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1C5C" w14:textId="77777777" w:rsidR="00222190" w:rsidRPr="00175B07" w:rsidRDefault="00396AFA" w:rsidP="000536E6">
      <w:pPr>
        <w:rPr>
          <w:rFonts w:ascii="Arial" w:hAnsi="Arial" w:cs="Arial"/>
          <w:b/>
          <w:sz w:val="72"/>
          <w:szCs w:val="72"/>
        </w:rPr>
      </w:pPr>
      <w:r w:rsidRPr="00175B07">
        <w:rPr>
          <w:rFonts w:ascii="Arial" w:hAnsi="Arial" w:cs="Arial"/>
          <w:b/>
          <w:sz w:val="72"/>
          <w:szCs w:val="72"/>
        </w:rPr>
        <w:t>Job Description</w:t>
      </w:r>
    </w:p>
    <w:p w14:paraId="0BCDC513" w14:textId="77777777" w:rsidR="007869A5" w:rsidRPr="00175B07" w:rsidRDefault="007869A5" w:rsidP="000536E6">
      <w:pPr>
        <w:rPr>
          <w:rFonts w:ascii="Arial" w:hAnsi="Arial" w:cs="Arial"/>
          <w:color w:val="999999"/>
          <w:sz w:val="40"/>
          <w:szCs w:val="40"/>
        </w:rPr>
      </w:pPr>
      <w:r w:rsidRPr="00175B07">
        <w:rPr>
          <w:rFonts w:ascii="Arial" w:hAnsi="Arial" w:cs="Arial"/>
          <w:color w:val="999999"/>
          <w:sz w:val="40"/>
          <w:szCs w:val="40"/>
        </w:rPr>
        <w:t xml:space="preserve">For </w:t>
      </w:r>
      <w:r w:rsidR="00D80CA8">
        <w:rPr>
          <w:rFonts w:ascii="Arial" w:hAnsi="Arial" w:cs="Arial"/>
          <w:color w:val="999999"/>
          <w:sz w:val="40"/>
          <w:szCs w:val="40"/>
        </w:rPr>
        <w:t>Service Support</w:t>
      </w:r>
      <w:r w:rsidR="002665E9" w:rsidRPr="00175B07">
        <w:rPr>
          <w:rFonts w:ascii="Arial" w:hAnsi="Arial" w:cs="Arial"/>
          <w:color w:val="999999"/>
          <w:sz w:val="40"/>
          <w:szCs w:val="40"/>
        </w:rPr>
        <w:t xml:space="preserve"> </w:t>
      </w:r>
      <w:r w:rsidRPr="00175B07">
        <w:rPr>
          <w:rFonts w:ascii="Arial" w:hAnsi="Arial" w:cs="Arial"/>
          <w:color w:val="999999"/>
          <w:sz w:val="40"/>
          <w:szCs w:val="40"/>
        </w:rPr>
        <w:t>Positions</w:t>
      </w:r>
    </w:p>
    <w:p w14:paraId="700E2099" w14:textId="77777777" w:rsidR="00F252CD" w:rsidRDefault="00F252CD" w:rsidP="007869A5">
      <w:pPr>
        <w:rPr>
          <w:rFonts w:ascii="Arial" w:hAnsi="Arial" w:cs="Arial"/>
          <w:szCs w:val="22"/>
        </w:rPr>
      </w:pPr>
    </w:p>
    <w:tbl>
      <w:tblPr>
        <w:tblW w:w="5002" w:type="pct"/>
        <w:tblLook w:val="01E0" w:firstRow="1" w:lastRow="1" w:firstColumn="1" w:lastColumn="1" w:noHBand="0" w:noVBand="0"/>
      </w:tblPr>
      <w:tblGrid>
        <w:gridCol w:w="2279"/>
        <w:gridCol w:w="5297"/>
        <w:gridCol w:w="930"/>
        <w:gridCol w:w="1693"/>
      </w:tblGrid>
      <w:tr w:rsidR="00747F6B" w:rsidRPr="00BA27A4" w14:paraId="12CD0469" w14:textId="77777777" w:rsidTr="1F925CA7">
        <w:tc>
          <w:tcPr>
            <w:tcW w:w="5000" w:type="pct"/>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9057E59" w14:textId="77777777" w:rsidR="00747F6B" w:rsidRPr="00175B07" w:rsidRDefault="00ED5916" w:rsidP="00533AD2">
            <w:pPr>
              <w:pStyle w:val="Heading3"/>
              <w:rPr>
                <w:rFonts w:ascii="Arial" w:hAnsi="Arial" w:cs="Arial"/>
              </w:rPr>
            </w:pPr>
            <w:r w:rsidRPr="00175B07">
              <w:rPr>
                <w:rFonts w:ascii="Arial" w:hAnsi="Arial" w:cs="Arial"/>
              </w:rPr>
              <w:t>Role</w:t>
            </w:r>
            <w:r w:rsidR="00747F6B" w:rsidRPr="00175B07">
              <w:rPr>
                <w:rFonts w:ascii="Arial" w:hAnsi="Arial" w:cs="Arial"/>
              </w:rPr>
              <w:t xml:space="preserve"> Details</w:t>
            </w:r>
          </w:p>
        </w:tc>
      </w:tr>
      <w:tr w:rsidR="002F7011" w:rsidRPr="00BA27A4" w14:paraId="03B1D3F7"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5E2EEF15" w14:textId="77777777" w:rsidR="002F7011" w:rsidRPr="000536E6" w:rsidRDefault="002F7011" w:rsidP="002F7011">
            <w:pPr>
              <w:pStyle w:val="Normaltable"/>
              <w:rPr>
                <w:rFonts w:ascii="Arial" w:hAnsi="Arial" w:cs="Arial"/>
              </w:rPr>
            </w:pPr>
            <w:r w:rsidRPr="000536E6">
              <w:rPr>
                <w:rFonts w:ascii="Arial" w:hAnsi="Arial" w:cs="Arial"/>
              </w:rPr>
              <w:t>Job Title:</w:t>
            </w:r>
          </w:p>
        </w:tc>
        <w:tc>
          <w:tcPr>
            <w:tcW w:w="2597" w:type="pct"/>
            <w:tcBorders>
              <w:top w:val="single" w:sz="4" w:space="0" w:color="auto"/>
              <w:left w:val="single" w:sz="4" w:space="0" w:color="auto"/>
              <w:bottom w:val="single" w:sz="4" w:space="0" w:color="auto"/>
              <w:right w:val="single" w:sz="4" w:space="0" w:color="auto"/>
            </w:tcBorders>
          </w:tcPr>
          <w:p w14:paraId="4996E8A5" w14:textId="77777777" w:rsidR="002F7011" w:rsidRPr="005A2E8B" w:rsidRDefault="002F7011" w:rsidP="002F7011">
            <w:pPr>
              <w:pStyle w:val="Normaltable"/>
              <w:rPr>
                <w:rFonts w:ascii="Arial" w:hAnsi="Arial" w:cs="Arial"/>
                <w:highlight w:val="yellow"/>
              </w:rPr>
            </w:pPr>
            <w:r w:rsidRPr="00CD27BC">
              <w:rPr>
                <w:rFonts w:ascii="Arial" w:hAnsi="Arial" w:cs="Arial"/>
              </w:rPr>
              <w:t>P</w:t>
            </w:r>
            <w:r w:rsidR="00E907D1" w:rsidRPr="00CD27BC">
              <w:rPr>
                <w:rFonts w:ascii="Arial" w:hAnsi="Arial" w:cs="Arial"/>
              </w:rPr>
              <w:t>ersonal Assistan</w:t>
            </w:r>
            <w:r w:rsidR="005E1267">
              <w:rPr>
                <w:rFonts w:ascii="Arial" w:hAnsi="Arial" w:cs="Arial"/>
              </w:rPr>
              <w:t>t</w:t>
            </w:r>
            <w:r w:rsidR="00282A43">
              <w:rPr>
                <w:rFonts w:ascii="Arial" w:hAnsi="Arial" w:cs="Arial"/>
              </w:rPr>
              <w:t xml:space="preserve"> </w:t>
            </w:r>
            <w:r w:rsidR="005E1267">
              <w:rPr>
                <w:rFonts w:ascii="Arial" w:hAnsi="Arial" w:cs="Arial"/>
              </w:rPr>
              <w:t>(Executive Support Team)</w:t>
            </w:r>
          </w:p>
        </w:tc>
        <w:tc>
          <w:tcPr>
            <w:tcW w:w="456" w:type="pct"/>
            <w:tcBorders>
              <w:top w:val="single" w:sz="4" w:space="0" w:color="auto"/>
              <w:left w:val="single" w:sz="4" w:space="0" w:color="auto"/>
              <w:bottom w:val="single" w:sz="4" w:space="0" w:color="auto"/>
              <w:right w:val="single" w:sz="4" w:space="0" w:color="auto"/>
            </w:tcBorders>
            <w:shd w:val="clear" w:color="auto" w:fill="F3F3F3"/>
          </w:tcPr>
          <w:p w14:paraId="3D67F0FC" w14:textId="77777777" w:rsidR="002F7011" w:rsidRPr="000536E6" w:rsidRDefault="002F7011" w:rsidP="002F7011">
            <w:pPr>
              <w:pStyle w:val="Normaltable"/>
              <w:rPr>
                <w:rFonts w:ascii="Arial" w:hAnsi="Arial" w:cs="Arial"/>
              </w:rPr>
            </w:pPr>
            <w:r w:rsidRPr="000536E6">
              <w:rPr>
                <w:rFonts w:ascii="Arial" w:hAnsi="Arial" w:cs="Arial"/>
              </w:rPr>
              <w:t>JEID</w:t>
            </w:r>
          </w:p>
        </w:tc>
        <w:tc>
          <w:tcPr>
            <w:tcW w:w="830" w:type="pct"/>
            <w:tcBorders>
              <w:top w:val="single" w:sz="4" w:space="0" w:color="auto"/>
              <w:left w:val="single" w:sz="4" w:space="0" w:color="auto"/>
              <w:bottom w:val="single" w:sz="4" w:space="0" w:color="auto"/>
              <w:right w:val="single" w:sz="4" w:space="0" w:color="auto"/>
            </w:tcBorders>
          </w:tcPr>
          <w:p w14:paraId="5794D4BA" w14:textId="77777777" w:rsidR="002F7011" w:rsidRPr="000536E6" w:rsidRDefault="002F7011" w:rsidP="002F7011">
            <w:pPr>
              <w:pStyle w:val="Normaltable"/>
              <w:rPr>
                <w:rFonts w:ascii="Arial" w:hAnsi="Arial" w:cs="Arial"/>
              </w:rPr>
            </w:pPr>
            <w:r w:rsidRPr="000536E6">
              <w:rPr>
                <w:rFonts w:ascii="Arial" w:hAnsi="Arial" w:cs="Arial"/>
              </w:rPr>
              <w:fldChar w:fldCharType="begin">
                <w:ffData>
                  <w:name w:val="Text107"/>
                  <w:enabled/>
                  <w:calcOnExit w:val="0"/>
                  <w:textInput/>
                </w:ffData>
              </w:fldChar>
            </w:r>
            <w:r w:rsidRPr="000536E6">
              <w:rPr>
                <w:rFonts w:ascii="Arial" w:hAnsi="Arial" w:cs="Arial"/>
              </w:rPr>
              <w:instrText xml:space="preserve"> FORMTEXT </w:instrText>
            </w:r>
            <w:r w:rsidRPr="000536E6">
              <w:rPr>
                <w:rFonts w:ascii="Arial" w:hAnsi="Arial" w:cs="Arial"/>
              </w:rPr>
            </w:r>
            <w:r w:rsidRPr="000536E6">
              <w:rPr>
                <w:rFonts w:ascii="Arial" w:hAnsi="Arial" w:cs="Arial"/>
              </w:rPr>
              <w:fldChar w:fldCharType="separate"/>
            </w:r>
            <w:r w:rsidRPr="000536E6">
              <w:rPr>
                <w:rFonts w:ascii="Arial" w:hAnsi="Arial" w:cs="Arial"/>
                <w:noProof/>
              </w:rPr>
              <w:t> </w:t>
            </w:r>
            <w:r w:rsidRPr="000536E6">
              <w:rPr>
                <w:rFonts w:ascii="Arial" w:hAnsi="Arial" w:cs="Arial"/>
                <w:noProof/>
              </w:rPr>
              <w:t> </w:t>
            </w:r>
            <w:r w:rsidRPr="000536E6">
              <w:rPr>
                <w:rFonts w:ascii="Arial" w:hAnsi="Arial" w:cs="Arial"/>
                <w:noProof/>
              </w:rPr>
              <w:t> </w:t>
            </w:r>
            <w:r w:rsidRPr="000536E6">
              <w:rPr>
                <w:rFonts w:ascii="Arial" w:hAnsi="Arial" w:cs="Arial"/>
                <w:noProof/>
              </w:rPr>
              <w:t> </w:t>
            </w:r>
            <w:r w:rsidRPr="000536E6">
              <w:rPr>
                <w:rFonts w:ascii="Arial" w:hAnsi="Arial" w:cs="Arial"/>
                <w:noProof/>
              </w:rPr>
              <w:t> </w:t>
            </w:r>
            <w:r w:rsidRPr="000536E6">
              <w:rPr>
                <w:rFonts w:ascii="Arial" w:hAnsi="Arial" w:cs="Arial"/>
              </w:rPr>
              <w:fldChar w:fldCharType="end"/>
            </w:r>
          </w:p>
        </w:tc>
      </w:tr>
      <w:tr w:rsidR="002F7011" w:rsidRPr="00BA27A4" w14:paraId="2EE543AF"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581D6FE3" w14:textId="77777777" w:rsidR="002F7011" w:rsidRPr="000536E6" w:rsidRDefault="002F7011" w:rsidP="002F7011">
            <w:pPr>
              <w:pStyle w:val="Normaltable"/>
              <w:rPr>
                <w:rFonts w:ascii="Arial" w:hAnsi="Arial" w:cs="Arial"/>
              </w:rPr>
            </w:pPr>
            <w:r w:rsidRPr="000536E6">
              <w:rPr>
                <w:rFonts w:ascii="Arial" w:hAnsi="Arial" w:cs="Arial"/>
              </w:rPr>
              <w:t>Salary Grade:</w:t>
            </w:r>
          </w:p>
        </w:tc>
        <w:tc>
          <w:tcPr>
            <w:tcW w:w="3883" w:type="pct"/>
            <w:gridSpan w:val="3"/>
            <w:tcBorders>
              <w:top w:val="single" w:sz="4" w:space="0" w:color="auto"/>
              <w:left w:val="single" w:sz="4" w:space="0" w:color="auto"/>
              <w:bottom w:val="single" w:sz="4" w:space="0" w:color="auto"/>
              <w:right w:val="single" w:sz="4" w:space="0" w:color="auto"/>
            </w:tcBorders>
          </w:tcPr>
          <w:p w14:paraId="7C5A4A67" w14:textId="77777777" w:rsidR="002F7011" w:rsidRPr="000536E6" w:rsidRDefault="001023B4" w:rsidP="002F7011">
            <w:pPr>
              <w:pStyle w:val="Normaltable"/>
              <w:rPr>
                <w:rFonts w:ascii="Arial" w:hAnsi="Arial" w:cs="Arial"/>
              </w:rPr>
            </w:pPr>
            <w:r>
              <w:rPr>
                <w:rFonts w:ascii="Arial" w:hAnsi="Arial" w:cs="Arial"/>
                <w:szCs w:val="22"/>
              </w:rPr>
              <w:t>Grade 9</w:t>
            </w:r>
            <w:r w:rsidR="002F7011" w:rsidRPr="000536E6">
              <w:rPr>
                <w:rFonts w:ascii="Arial" w:hAnsi="Arial" w:cs="Arial"/>
                <w:szCs w:val="22"/>
              </w:rPr>
              <w:t xml:space="preserve"> </w:t>
            </w:r>
            <w:r w:rsidR="002F7011">
              <w:rPr>
                <w:rFonts w:ascii="Arial" w:hAnsi="Arial" w:cs="Arial"/>
              </w:rPr>
              <w:t xml:space="preserve"> </w:t>
            </w:r>
            <w:hyperlink r:id="rId12" w:history="1">
              <w:r w:rsidR="002F7011" w:rsidRPr="000536E6">
                <w:rPr>
                  <w:rStyle w:val="Hyperlink"/>
                  <w:rFonts w:ascii="Arial" w:hAnsi="Arial" w:cs="Arial"/>
                  <w:szCs w:val="22"/>
                </w:rPr>
                <w:t>Pay scales and grading</w:t>
              </w:r>
            </w:hyperlink>
            <w:r w:rsidR="002F7011" w:rsidRPr="000536E6">
              <w:rPr>
                <w:rFonts w:ascii="Arial" w:hAnsi="Arial" w:cs="Arial"/>
              </w:rPr>
              <w:t xml:space="preserve"> </w:t>
            </w:r>
          </w:p>
        </w:tc>
      </w:tr>
      <w:tr w:rsidR="002F7011" w:rsidRPr="00BA27A4" w14:paraId="2B4D2FE2"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2C626A91" w14:textId="77777777" w:rsidR="002F7011" w:rsidRPr="000536E6" w:rsidRDefault="002F7011" w:rsidP="002F7011">
            <w:pPr>
              <w:pStyle w:val="Normaltable"/>
              <w:rPr>
                <w:rFonts w:ascii="Arial" w:hAnsi="Arial" w:cs="Arial"/>
              </w:rPr>
            </w:pPr>
            <w:r w:rsidRPr="000536E6">
              <w:rPr>
                <w:rFonts w:ascii="Arial" w:hAnsi="Arial" w:cs="Arial"/>
              </w:rPr>
              <w:t>Hours:</w:t>
            </w:r>
          </w:p>
        </w:tc>
        <w:tc>
          <w:tcPr>
            <w:tcW w:w="3883" w:type="pct"/>
            <w:gridSpan w:val="3"/>
            <w:tcBorders>
              <w:top w:val="single" w:sz="4" w:space="0" w:color="auto"/>
              <w:left w:val="single" w:sz="4" w:space="0" w:color="auto"/>
              <w:bottom w:val="single" w:sz="4" w:space="0" w:color="auto"/>
              <w:right w:val="single" w:sz="4" w:space="0" w:color="auto"/>
            </w:tcBorders>
          </w:tcPr>
          <w:p w14:paraId="569EF5EC" w14:textId="2BC53B8A" w:rsidR="002F7011" w:rsidRPr="000536E6" w:rsidRDefault="00C72E3D" w:rsidP="002F7011">
            <w:pPr>
              <w:pStyle w:val="Normaltable"/>
              <w:rPr>
                <w:rFonts w:ascii="Arial" w:hAnsi="Arial" w:cs="Arial"/>
              </w:rPr>
            </w:pPr>
            <w:r>
              <w:rPr>
                <w:rFonts w:ascii="Arial" w:hAnsi="Arial" w:cs="Arial"/>
              </w:rPr>
              <w:t xml:space="preserve">37 hours, 1 year secondment </w:t>
            </w:r>
            <w:r w:rsidR="00373EFA">
              <w:rPr>
                <w:rFonts w:ascii="Arial" w:hAnsi="Arial" w:cs="Arial"/>
              </w:rPr>
              <w:t>We are open to discussions about flexible working</w:t>
            </w:r>
          </w:p>
        </w:tc>
      </w:tr>
      <w:tr w:rsidR="002F7011" w:rsidRPr="00BA27A4" w14:paraId="0976D6F4"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4B32C013" w14:textId="77777777" w:rsidR="002F7011" w:rsidRPr="000536E6" w:rsidRDefault="002F7011" w:rsidP="002F7011">
            <w:pPr>
              <w:pStyle w:val="Normaltable"/>
              <w:rPr>
                <w:rFonts w:ascii="Arial" w:hAnsi="Arial" w:cs="Arial"/>
              </w:rPr>
            </w:pPr>
            <w:r w:rsidRPr="000536E6">
              <w:rPr>
                <w:rFonts w:ascii="Arial" w:hAnsi="Arial" w:cs="Arial"/>
              </w:rPr>
              <w:t>Team:</w:t>
            </w:r>
          </w:p>
        </w:tc>
        <w:tc>
          <w:tcPr>
            <w:tcW w:w="3883" w:type="pct"/>
            <w:gridSpan w:val="3"/>
            <w:tcBorders>
              <w:top w:val="single" w:sz="4" w:space="0" w:color="auto"/>
              <w:left w:val="single" w:sz="4" w:space="0" w:color="auto"/>
              <w:bottom w:val="single" w:sz="4" w:space="0" w:color="auto"/>
              <w:right w:val="single" w:sz="4" w:space="0" w:color="auto"/>
            </w:tcBorders>
          </w:tcPr>
          <w:p w14:paraId="74FF83F9" w14:textId="3E27B41C" w:rsidR="002F7011" w:rsidRPr="000536E6" w:rsidRDefault="00521E30" w:rsidP="002F7011">
            <w:pPr>
              <w:pStyle w:val="Normaltable"/>
              <w:rPr>
                <w:rFonts w:ascii="Arial" w:hAnsi="Arial" w:cs="Arial"/>
              </w:rPr>
            </w:pPr>
            <w:r>
              <w:rPr>
                <w:rFonts w:ascii="Arial" w:hAnsi="Arial" w:cs="Arial"/>
              </w:rPr>
              <w:t xml:space="preserve">Business Management </w:t>
            </w:r>
          </w:p>
        </w:tc>
      </w:tr>
      <w:tr w:rsidR="002F7011" w:rsidRPr="00BA27A4" w14:paraId="674CECAF"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2F210CE8" w14:textId="77777777" w:rsidR="002F7011" w:rsidRPr="000536E6" w:rsidRDefault="002F7011" w:rsidP="002F7011">
            <w:pPr>
              <w:pStyle w:val="Normaltable"/>
              <w:rPr>
                <w:rFonts w:ascii="Arial" w:hAnsi="Arial" w:cs="Arial"/>
              </w:rPr>
            </w:pPr>
            <w:r w:rsidRPr="000536E6">
              <w:rPr>
                <w:rFonts w:ascii="Arial" w:hAnsi="Arial" w:cs="Arial"/>
              </w:rPr>
              <w:t>Service Area:</w:t>
            </w:r>
          </w:p>
        </w:tc>
        <w:tc>
          <w:tcPr>
            <w:tcW w:w="3883" w:type="pct"/>
            <w:gridSpan w:val="3"/>
            <w:tcBorders>
              <w:top w:val="single" w:sz="4" w:space="0" w:color="auto"/>
              <w:left w:val="single" w:sz="4" w:space="0" w:color="auto"/>
              <w:bottom w:val="single" w:sz="4" w:space="0" w:color="auto"/>
              <w:right w:val="single" w:sz="4" w:space="0" w:color="auto"/>
            </w:tcBorders>
          </w:tcPr>
          <w:p w14:paraId="21F8F7F3" w14:textId="6DC957AA" w:rsidR="002F7011" w:rsidRPr="000536E6" w:rsidRDefault="00521E30" w:rsidP="002F7011">
            <w:pPr>
              <w:pStyle w:val="Normaltable"/>
              <w:rPr>
                <w:rFonts w:ascii="Arial" w:hAnsi="Arial" w:cs="Arial"/>
              </w:rPr>
            </w:pPr>
            <w:r>
              <w:rPr>
                <w:rFonts w:ascii="Arial" w:hAnsi="Arial" w:cs="Arial"/>
              </w:rPr>
              <w:t>Public Affairs, Policy and Partnerships</w:t>
            </w:r>
          </w:p>
        </w:tc>
      </w:tr>
      <w:tr w:rsidR="002F7011" w:rsidRPr="00BA27A4" w14:paraId="0462954F"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0D20D363" w14:textId="77777777" w:rsidR="002F7011" w:rsidRPr="000536E6" w:rsidRDefault="002F7011" w:rsidP="002F7011">
            <w:pPr>
              <w:pStyle w:val="Normaltable"/>
              <w:rPr>
                <w:rFonts w:ascii="Arial" w:hAnsi="Arial" w:cs="Arial"/>
              </w:rPr>
            </w:pPr>
            <w:r w:rsidRPr="000536E6">
              <w:rPr>
                <w:rFonts w:ascii="Arial" w:hAnsi="Arial" w:cs="Arial"/>
              </w:rPr>
              <w:t>Primary Location:</w:t>
            </w:r>
          </w:p>
        </w:tc>
        <w:tc>
          <w:tcPr>
            <w:tcW w:w="3883" w:type="pct"/>
            <w:gridSpan w:val="3"/>
            <w:tcBorders>
              <w:top w:val="single" w:sz="4" w:space="0" w:color="auto"/>
              <w:left w:val="single" w:sz="4" w:space="0" w:color="auto"/>
              <w:bottom w:val="single" w:sz="4" w:space="0" w:color="auto"/>
              <w:right w:val="single" w:sz="4" w:space="0" w:color="auto"/>
            </w:tcBorders>
          </w:tcPr>
          <w:p w14:paraId="3F5A4053" w14:textId="77777777" w:rsidR="002F7011" w:rsidRPr="000536E6" w:rsidRDefault="005E1267" w:rsidP="002F7011">
            <w:pPr>
              <w:pStyle w:val="Normaltable"/>
              <w:rPr>
                <w:rFonts w:ascii="Arial" w:hAnsi="Arial" w:cs="Arial"/>
              </w:rPr>
            </w:pPr>
            <w:r>
              <w:rPr>
                <w:rFonts w:ascii="Arial" w:hAnsi="Arial" w:cs="Arial"/>
              </w:rPr>
              <w:t>Oxford</w:t>
            </w:r>
          </w:p>
        </w:tc>
      </w:tr>
      <w:tr w:rsidR="002F7011" w:rsidRPr="00BA27A4" w14:paraId="7E45AC2D"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5506B36B" w14:textId="77777777" w:rsidR="002F7011" w:rsidRPr="000536E6" w:rsidRDefault="002F7011" w:rsidP="002F7011">
            <w:pPr>
              <w:pStyle w:val="Normaltable"/>
              <w:rPr>
                <w:rFonts w:ascii="Arial" w:hAnsi="Arial" w:cs="Arial"/>
              </w:rPr>
            </w:pPr>
            <w:r w:rsidRPr="000536E6">
              <w:rPr>
                <w:rFonts w:ascii="Arial" w:hAnsi="Arial" w:cs="Arial"/>
              </w:rPr>
              <w:t>Political Restriction</w:t>
            </w:r>
          </w:p>
        </w:tc>
        <w:tc>
          <w:tcPr>
            <w:tcW w:w="3883" w:type="pct"/>
            <w:gridSpan w:val="3"/>
            <w:tcBorders>
              <w:top w:val="single" w:sz="4" w:space="0" w:color="auto"/>
              <w:left w:val="single" w:sz="4" w:space="0" w:color="auto"/>
              <w:bottom w:val="single" w:sz="4" w:space="0" w:color="auto"/>
              <w:right w:val="single" w:sz="4" w:space="0" w:color="auto"/>
            </w:tcBorders>
          </w:tcPr>
          <w:p w14:paraId="7D1DE0CA" w14:textId="552F2B78" w:rsidR="002F7011" w:rsidRPr="000536E6" w:rsidRDefault="002F7011" w:rsidP="002F7011">
            <w:pPr>
              <w:pStyle w:val="Normaltable"/>
              <w:rPr>
                <w:rFonts w:ascii="Arial" w:hAnsi="Arial" w:cs="Arial"/>
              </w:rPr>
            </w:pPr>
            <w:r w:rsidRPr="000536E6">
              <w:rPr>
                <w:rFonts w:ascii="Arial" w:hAnsi="Arial" w:cs="Arial"/>
              </w:rPr>
              <w:t xml:space="preserve">This </w:t>
            </w:r>
            <w:r w:rsidR="56EF97AE" w:rsidRPr="000536E6">
              <w:rPr>
                <w:rFonts w:ascii="Arial" w:hAnsi="Arial" w:cs="Arial"/>
              </w:rPr>
              <w:t>position is politically</w:t>
            </w:r>
            <w:bookmarkStart w:id="0" w:name="Dropdown3"/>
            <w:r w:rsidR="00F35793">
              <w:rPr>
                <w:rFonts w:ascii="Arial" w:hAnsi="Arial" w:cs="Arial"/>
              </w:rPr>
              <w:t xml:space="preserve"> </w:t>
            </w:r>
            <w:r w:rsidRPr="00F35793">
              <w:rPr>
                <w:rFonts w:ascii="Arial" w:hAnsi="Arial" w:cs="Arial"/>
              </w:rPr>
              <w:fldChar w:fldCharType="begin">
                <w:ffData>
                  <w:name w:val="Dropdown3"/>
                  <w:enabled/>
                  <w:calcOnExit w:val="0"/>
                  <w:ddList>
                    <w:listEntry w:val="is not"/>
                    <w:listEntry w:val="is"/>
                  </w:ddList>
                </w:ffData>
              </w:fldChar>
            </w:r>
            <w:r w:rsidRPr="00F35793">
              <w:rPr>
                <w:rFonts w:ascii="Arial" w:hAnsi="Arial" w:cs="Arial"/>
              </w:rPr>
              <w:instrText xml:space="preserve"> FORMDROPDOWN </w:instrText>
            </w:r>
            <w:r w:rsidRPr="00F35793">
              <w:rPr>
                <w:rFonts w:ascii="Arial" w:hAnsi="Arial" w:cs="Arial"/>
              </w:rPr>
            </w:r>
            <w:r w:rsidRPr="00F35793">
              <w:rPr>
                <w:rFonts w:ascii="Arial" w:hAnsi="Arial" w:cs="Arial"/>
              </w:rPr>
              <w:fldChar w:fldCharType="separate"/>
            </w:r>
            <w:r w:rsidRPr="00F35793">
              <w:rPr>
                <w:rFonts w:ascii="Arial" w:hAnsi="Arial" w:cs="Arial"/>
              </w:rPr>
              <w:fldChar w:fldCharType="end"/>
            </w:r>
            <w:bookmarkEnd w:id="0"/>
            <w:r w:rsidRPr="000536E6">
              <w:rPr>
                <w:rFonts w:ascii="Arial" w:hAnsi="Arial" w:cs="Arial"/>
              </w:rPr>
              <w:t xml:space="preserve"> restricted.</w:t>
            </w:r>
          </w:p>
        </w:tc>
      </w:tr>
      <w:tr w:rsidR="002F7011" w:rsidRPr="00BA27A4" w14:paraId="4A0D8322"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51EB31DC" w14:textId="77777777" w:rsidR="002F7011" w:rsidRPr="000536E6" w:rsidRDefault="002F7011" w:rsidP="002F7011">
            <w:pPr>
              <w:pStyle w:val="Normaltable"/>
              <w:rPr>
                <w:rFonts w:ascii="Arial" w:hAnsi="Arial" w:cs="Arial"/>
              </w:rPr>
            </w:pPr>
            <w:r w:rsidRPr="000536E6">
              <w:rPr>
                <w:rFonts w:ascii="Arial" w:hAnsi="Arial" w:cs="Arial"/>
              </w:rPr>
              <w:t>Responsible to:</w:t>
            </w:r>
          </w:p>
        </w:tc>
        <w:tc>
          <w:tcPr>
            <w:tcW w:w="3883" w:type="pct"/>
            <w:gridSpan w:val="3"/>
            <w:tcBorders>
              <w:top w:val="single" w:sz="4" w:space="0" w:color="auto"/>
              <w:left w:val="single" w:sz="4" w:space="0" w:color="auto"/>
              <w:bottom w:val="single" w:sz="4" w:space="0" w:color="auto"/>
              <w:right w:val="single" w:sz="4" w:space="0" w:color="auto"/>
            </w:tcBorders>
          </w:tcPr>
          <w:p w14:paraId="46E493F9" w14:textId="60350347" w:rsidR="002F7011" w:rsidRPr="000536E6" w:rsidRDefault="00127818" w:rsidP="002F7011">
            <w:pPr>
              <w:pStyle w:val="Normaltable"/>
              <w:rPr>
                <w:rFonts w:ascii="Arial" w:hAnsi="Arial" w:cs="Arial"/>
              </w:rPr>
            </w:pPr>
            <w:r>
              <w:rPr>
                <w:rFonts w:ascii="Arial" w:hAnsi="Arial" w:cs="Arial"/>
              </w:rPr>
              <w:t>Business Support Manager</w:t>
            </w:r>
          </w:p>
        </w:tc>
      </w:tr>
      <w:tr w:rsidR="002F7011" w:rsidRPr="00BA27A4" w14:paraId="44413BC3" w14:textId="77777777" w:rsidTr="1F925CA7">
        <w:tc>
          <w:tcPr>
            <w:tcW w:w="1117" w:type="pct"/>
            <w:tcBorders>
              <w:top w:val="single" w:sz="4" w:space="0" w:color="auto"/>
              <w:left w:val="single" w:sz="4" w:space="0" w:color="auto"/>
              <w:bottom w:val="single" w:sz="4" w:space="0" w:color="auto"/>
              <w:right w:val="single" w:sz="4" w:space="0" w:color="auto"/>
            </w:tcBorders>
            <w:shd w:val="clear" w:color="auto" w:fill="F3F3F3"/>
          </w:tcPr>
          <w:p w14:paraId="036C9ABA" w14:textId="77777777" w:rsidR="002F7011" w:rsidRPr="000536E6" w:rsidRDefault="002F7011" w:rsidP="002F7011">
            <w:pPr>
              <w:pStyle w:val="Normaltable"/>
              <w:rPr>
                <w:rFonts w:ascii="Arial" w:hAnsi="Arial" w:cs="Arial"/>
              </w:rPr>
            </w:pPr>
            <w:r w:rsidRPr="000536E6">
              <w:rPr>
                <w:rFonts w:ascii="Arial" w:hAnsi="Arial" w:cs="Arial"/>
              </w:rPr>
              <w:t>Responsible for:</w:t>
            </w:r>
          </w:p>
        </w:tc>
        <w:tc>
          <w:tcPr>
            <w:tcW w:w="3883" w:type="pct"/>
            <w:gridSpan w:val="3"/>
            <w:tcBorders>
              <w:top w:val="single" w:sz="4" w:space="0" w:color="auto"/>
              <w:left w:val="single" w:sz="4" w:space="0" w:color="auto"/>
              <w:bottom w:val="single" w:sz="4" w:space="0" w:color="auto"/>
              <w:right w:val="single" w:sz="4" w:space="0" w:color="auto"/>
            </w:tcBorders>
          </w:tcPr>
          <w:p w14:paraId="78789035" w14:textId="77777777" w:rsidR="002F7011" w:rsidRPr="00CD27BC" w:rsidRDefault="005A2E8B" w:rsidP="002F7011">
            <w:pPr>
              <w:rPr>
                <w:rFonts w:ascii="Arial" w:hAnsi="Arial" w:cs="Arial"/>
              </w:rPr>
            </w:pPr>
            <w:r w:rsidRPr="00CD27BC">
              <w:rPr>
                <w:rFonts w:ascii="Arial" w:hAnsi="Arial" w:cs="Arial"/>
                <w:bCs/>
              </w:rPr>
              <w:t>Providing</w:t>
            </w:r>
            <w:r w:rsidRPr="00CD27BC">
              <w:rPr>
                <w:rFonts w:ascii="Arial" w:hAnsi="Arial" w:cs="Arial"/>
              </w:rPr>
              <w:t xml:space="preserve"> Personal Assistant support to the</w:t>
            </w:r>
            <w:r w:rsidR="005E1267">
              <w:rPr>
                <w:rFonts w:ascii="Arial" w:hAnsi="Arial" w:cs="Arial"/>
              </w:rPr>
              <w:t xml:space="preserve"> Corporate Director, </w:t>
            </w:r>
            <w:r w:rsidR="00D80CA8">
              <w:rPr>
                <w:rFonts w:ascii="Arial" w:hAnsi="Arial" w:cs="Arial"/>
              </w:rPr>
              <w:t>s</w:t>
            </w:r>
            <w:r w:rsidR="00345F87" w:rsidRPr="00CD27BC">
              <w:rPr>
                <w:rFonts w:ascii="Arial" w:hAnsi="Arial" w:cs="Arial"/>
              </w:rPr>
              <w:t xml:space="preserve">ome direct responsibility for direction or co-ordination of </w:t>
            </w:r>
            <w:r w:rsidR="007F3D93" w:rsidRPr="00CD27BC">
              <w:rPr>
                <w:rFonts w:ascii="Arial" w:hAnsi="Arial" w:cs="Arial"/>
              </w:rPr>
              <w:t>other, employees</w:t>
            </w:r>
            <w:r w:rsidR="00345F87" w:rsidRPr="00CD27BC">
              <w:rPr>
                <w:rFonts w:ascii="Arial" w:hAnsi="Arial" w:cs="Arial"/>
              </w:rPr>
              <w:t xml:space="preserve"> as may be required (e.g. regular advice, instruction, monitoring)</w:t>
            </w:r>
          </w:p>
        </w:tc>
      </w:tr>
      <w:tr w:rsidR="002F7011" w:rsidRPr="007869A5" w14:paraId="079D3275" w14:textId="77777777" w:rsidTr="1F925CA7">
        <w:tc>
          <w:tcPr>
            <w:tcW w:w="5000" w:type="pct"/>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59E8115" w14:textId="77777777" w:rsidR="002F7011" w:rsidRPr="00175B07" w:rsidRDefault="00C96DC5" w:rsidP="002F7011">
            <w:pPr>
              <w:pStyle w:val="Heading3"/>
              <w:rPr>
                <w:rFonts w:ascii="Arial" w:hAnsi="Arial" w:cs="Arial"/>
              </w:rPr>
            </w:pPr>
            <w:r>
              <w:rPr>
                <w:rFonts w:ascii="Arial" w:hAnsi="Arial" w:cs="Arial"/>
              </w:rPr>
              <w:t>Job</w:t>
            </w:r>
            <w:r w:rsidR="002F7011" w:rsidRPr="00175B07">
              <w:rPr>
                <w:rFonts w:ascii="Arial" w:hAnsi="Arial" w:cs="Arial"/>
              </w:rPr>
              <w:t xml:space="preserve"> Purpose</w:t>
            </w:r>
          </w:p>
          <w:p w14:paraId="7CCAC2EA" w14:textId="77777777" w:rsidR="00520665" w:rsidRPr="00B120B6" w:rsidRDefault="00520665" w:rsidP="00520665">
            <w:pPr>
              <w:jc w:val="both"/>
              <w:rPr>
                <w:rFonts w:ascii="Arial" w:hAnsi="Arial" w:cs="Arial"/>
                <w:kern w:val="32"/>
                <w:szCs w:val="22"/>
              </w:rPr>
            </w:pPr>
            <w:r w:rsidRPr="00B120B6">
              <w:rPr>
                <w:rFonts w:ascii="Arial" w:hAnsi="Arial" w:cs="Arial"/>
                <w:kern w:val="32"/>
                <w:szCs w:val="22"/>
              </w:rPr>
              <w:t>This is a short overview of the role including the context of the role within the team/department and an overview of the aims of the job and why it has arisen.</w:t>
            </w:r>
          </w:p>
          <w:p w14:paraId="09A4855F" w14:textId="77777777" w:rsidR="00520665" w:rsidRPr="00345652" w:rsidRDefault="00520665" w:rsidP="00520665">
            <w:pPr>
              <w:jc w:val="both"/>
            </w:pPr>
          </w:p>
        </w:tc>
      </w:tr>
      <w:tr w:rsidR="002F7011" w:rsidRPr="007869A5" w14:paraId="71223760" w14:textId="77777777" w:rsidTr="1F925CA7">
        <w:trPr>
          <w:trHeight w:val="794"/>
        </w:trPr>
        <w:tc>
          <w:tcPr>
            <w:tcW w:w="5000" w:type="pct"/>
            <w:gridSpan w:val="4"/>
            <w:tcBorders>
              <w:top w:val="single" w:sz="4" w:space="0" w:color="auto"/>
              <w:left w:val="single" w:sz="4" w:space="0" w:color="auto"/>
              <w:bottom w:val="single" w:sz="4" w:space="0" w:color="auto"/>
              <w:right w:val="single" w:sz="4" w:space="0" w:color="auto"/>
            </w:tcBorders>
          </w:tcPr>
          <w:p w14:paraId="34A554AC" w14:textId="77777777" w:rsidR="00175B07" w:rsidRDefault="00175B07" w:rsidP="002F7011">
            <w:pPr>
              <w:jc w:val="both"/>
              <w:rPr>
                <w:rFonts w:ascii="Arial" w:hAnsi="Arial" w:cs="Arial"/>
              </w:rPr>
            </w:pPr>
            <w:bookmarkStart w:id="1" w:name="_Hlk513794740"/>
          </w:p>
          <w:p w14:paraId="45AE1DBB" w14:textId="77777777" w:rsidR="003E354B" w:rsidRDefault="003E354B" w:rsidP="003E354B">
            <w:pPr>
              <w:jc w:val="both"/>
              <w:rPr>
                <w:rFonts w:ascii="Arial" w:hAnsi="Arial" w:cs="Arial"/>
              </w:rPr>
            </w:pPr>
            <w:r>
              <w:rPr>
                <w:rFonts w:ascii="Arial" w:hAnsi="Arial" w:cs="Arial"/>
              </w:rPr>
              <w:t xml:space="preserve">This role will provide </w:t>
            </w:r>
            <w:r w:rsidR="00D80CA8">
              <w:rPr>
                <w:rFonts w:ascii="Arial" w:hAnsi="Arial" w:cs="Arial"/>
              </w:rPr>
              <w:t>an enhanced professional</w:t>
            </w:r>
            <w:r>
              <w:rPr>
                <w:rFonts w:ascii="Arial" w:hAnsi="Arial" w:cs="Arial"/>
              </w:rPr>
              <w:t xml:space="preserve"> support to </w:t>
            </w:r>
            <w:r w:rsidR="005E1267">
              <w:rPr>
                <w:rFonts w:ascii="Arial" w:hAnsi="Arial" w:cs="Arial"/>
              </w:rPr>
              <w:t xml:space="preserve">Corporate Directors </w:t>
            </w:r>
            <w:r>
              <w:rPr>
                <w:rFonts w:ascii="Arial" w:hAnsi="Arial" w:cs="Arial"/>
              </w:rPr>
              <w:t>of the council and, enabling the best possible support to be provided to both internal and external customers.</w:t>
            </w:r>
          </w:p>
          <w:bookmarkEnd w:id="1"/>
          <w:p w14:paraId="43B76134" w14:textId="77777777" w:rsidR="002F7011" w:rsidRDefault="002F7011" w:rsidP="002F7011">
            <w:pPr>
              <w:jc w:val="both"/>
              <w:rPr>
                <w:rFonts w:ascii="Arial" w:hAnsi="Arial" w:cs="Arial"/>
              </w:rPr>
            </w:pPr>
          </w:p>
          <w:p w14:paraId="6D18F2A9" w14:textId="77777777" w:rsidR="002F7011" w:rsidRPr="00366A9E" w:rsidRDefault="002F7011" w:rsidP="002F7011">
            <w:pPr>
              <w:rPr>
                <w:rFonts w:ascii="Arial" w:hAnsi="Arial" w:cs="Arial"/>
                <w:i/>
                <w:sz w:val="20"/>
                <w:szCs w:val="20"/>
              </w:rPr>
            </w:pPr>
          </w:p>
        </w:tc>
      </w:tr>
      <w:tr w:rsidR="002F7011" w:rsidRPr="007869A5" w14:paraId="2B57D6A2" w14:textId="77777777" w:rsidTr="1F925CA7">
        <w:tc>
          <w:tcPr>
            <w:tcW w:w="5000" w:type="pct"/>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8B352FD" w14:textId="77777777" w:rsidR="002F7011" w:rsidRDefault="00C96DC5" w:rsidP="002F7011">
            <w:pPr>
              <w:pStyle w:val="Heading3"/>
              <w:rPr>
                <w:rFonts w:ascii="Arial" w:hAnsi="Arial" w:cs="Arial"/>
              </w:rPr>
            </w:pPr>
            <w:r>
              <w:rPr>
                <w:rFonts w:ascii="Arial" w:hAnsi="Arial" w:cs="Arial"/>
              </w:rPr>
              <w:t>Job</w:t>
            </w:r>
            <w:r w:rsidR="002F7011" w:rsidRPr="00175B07">
              <w:rPr>
                <w:rFonts w:ascii="Arial" w:hAnsi="Arial" w:cs="Arial"/>
              </w:rPr>
              <w:t xml:space="preserve"> Responsibilities</w:t>
            </w:r>
          </w:p>
          <w:p w14:paraId="22838A28" w14:textId="77777777" w:rsidR="00C96DC5" w:rsidRPr="00030A32" w:rsidRDefault="00C96DC5" w:rsidP="00C96DC5">
            <w:pPr>
              <w:rPr>
                <w:rFonts w:ascii="Arial" w:hAnsi="Arial" w:cs="Arial"/>
              </w:rPr>
            </w:pPr>
            <w:r w:rsidRPr="00030A32">
              <w:rPr>
                <w:rFonts w:ascii="Arial" w:hAnsi="Arial" w:cs="Arial"/>
              </w:rPr>
              <w:t>This is a lis</w:t>
            </w:r>
            <w:r w:rsidR="00030A32" w:rsidRPr="00030A32">
              <w:rPr>
                <w:rFonts w:ascii="Arial" w:hAnsi="Arial" w:cs="Arial"/>
              </w:rPr>
              <w:t>t of the main duties or tasks that the post holder will be expected to undertake</w:t>
            </w:r>
          </w:p>
        </w:tc>
      </w:tr>
      <w:tr w:rsidR="002F7011" w:rsidRPr="007869A5" w14:paraId="7EB3E414" w14:textId="77777777" w:rsidTr="1F925CA7">
        <w:trPr>
          <w:trHeight w:val="2334"/>
        </w:trPr>
        <w:tc>
          <w:tcPr>
            <w:tcW w:w="5000" w:type="pct"/>
            <w:gridSpan w:val="4"/>
            <w:tcBorders>
              <w:top w:val="single" w:sz="4" w:space="0" w:color="auto"/>
              <w:left w:val="single" w:sz="4" w:space="0" w:color="auto"/>
              <w:bottom w:val="single" w:sz="4" w:space="0" w:color="auto"/>
              <w:right w:val="single" w:sz="4" w:space="0" w:color="auto"/>
            </w:tcBorders>
          </w:tcPr>
          <w:p w14:paraId="63D1BDDF" w14:textId="4C02F065" w:rsidR="00522141" w:rsidRPr="005E1267" w:rsidRDefault="005E1267" w:rsidP="005E1267">
            <w:pPr>
              <w:numPr>
                <w:ilvl w:val="0"/>
                <w:numId w:val="45"/>
              </w:numPr>
              <w:spacing w:after="60"/>
              <w:jc w:val="both"/>
              <w:rPr>
                <w:rFonts w:ascii="Arial" w:hAnsi="Arial" w:cs="Arial"/>
                <w:szCs w:val="22"/>
              </w:rPr>
            </w:pPr>
            <w:r w:rsidRPr="001F075D">
              <w:rPr>
                <w:rFonts w:ascii="Arial" w:hAnsi="Arial" w:cs="Arial"/>
                <w:sz w:val="24"/>
              </w:rPr>
              <w:t>To provide a comprehensive and confidential level of proactive professional support and assistance to the Senior Leadership Team</w:t>
            </w:r>
            <w:r w:rsidR="00296AE6">
              <w:rPr>
                <w:rFonts w:ascii="Arial" w:hAnsi="Arial" w:cs="Arial"/>
                <w:sz w:val="24"/>
              </w:rPr>
              <w:t xml:space="preserve"> </w:t>
            </w:r>
            <w:r w:rsidRPr="001F075D">
              <w:rPr>
                <w:rFonts w:ascii="Arial" w:hAnsi="Arial" w:cs="Arial"/>
                <w:sz w:val="24"/>
              </w:rPr>
              <w:t xml:space="preserve">to enable them to carry out their roles as effectively as possible.  </w:t>
            </w:r>
          </w:p>
          <w:p w14:paraId="006DF69F" w14:textId="77777777" w:rsidR="005E1267" w:rsidRPr="005E1267" w:rsidRDefault="005E1267" w:rsidP="005E1267">
            <w:pPr>
              <w:numPr>
                <w:ilvl w:val="0"/>
                <w:numId w:val="45"/>
              </w:numPr>
              <w:spacing w:after="60"/>
              <w:jc w:val="both"/>
              <w:rPr>
                <w:rFonts w:ascii="Arial" w:hAnsi="Arial" w:cs="Arial"/>
                <w:szCs w:val="22"/>
              </w:rPr>
            </w:pPr>
            <w:r w:rsidRPr="001F075D">
              <w:rPr>
                <w:rFonts w:ascii="Arial" w:hAnsi="Arial" w:cs="Arial"/>
                <w:sz w:val="24"/>
              </w:rPr>
              <w:t>To ensure excellent customer service is provided at all times.</w:t>
            </w:r>
          </w:p>
          <w:p w14:paraId="159AE6BD" w14:textId="77777777" w:rsidR="005E1267" w:rsidRPr="005E1267" w:rsidRDefault="005E1267" w:rsidP="005E1267">
            <w:pPr>
              <w:numPr>
                <w:ilvl w:val="0"/>
                <w:numId w:val="45"/>
              </w:numPr>
              <w:spacing w:after="60"/>
              <w:jc w:val="both"/>
              <w:rPr>
                <w:rFonts w:ascii="Arial" w:hAnsi="Arial" w:cs="Arial"/>
                <w:szCs w:val="22"/>
              </w:rPr>
            </w:pPr>
            <w:r w:rsidRPr="001F075D">
              <w:rPr>
                <w:rFonts w:ascii="Arial" w:hAnsi="Arial" w:cs="Arial"/>
                <w:sz w:val="24"/>
              </w:rPr>
              <w:t>To provide PA support to elected members, as directed.</w:t>
            </w:r>
          </w:p>
          <w:p w14:paraId="7292A43E" w14:textId="77777777" w:rsidR="005E1267" w:rsidRPr="00522141" w:rsidRDefault="005E1267" w:rsidP="005E1267">
            <w:pPr>
              <w:numPr>
                <w:ilvl w:val="0"/>
                <w:numId w:val="45"/>
              </w:numPr>
              <w:spacing w:after="60"/>
              <w:jc w:val="both"/>
              <w:rPr>
                <w:rFonts w:ascii="Arial" w:hAnsi="Arial" w:cs="Arial"/>
                <w:szCs w:val="22"/>
              </w:rPr>
            </w:pPr>
            <w:r w:rsidRPr="001F075D">
              <w:rPr>
                <w:rFonts w:ascii="Arial" w:hAnsi="Arial" w:cs="Arial"/>
                <w:sz w:val="24"/>
              </w:rPr>
              <w:t>The role will also provide cover for any of the other Personal Assistants as and when required and to work as a PA team.</w:t>
            </w:r>
          </w:p>
        </w:tc>
      </w:tr>
    </w:tbl>
    <w:p w14:paraId="5641DE1B" w14:textId="77777777" w:rsidR="00342C72" w:rsidRPr="00B120B6" w:rsidRDefault="00342C72" w:rsidP="00342C72">
      <w:pPr>
        <w:rPr>
          <w:rFonts w:ascii="Arial" w:hAnsi="Arial" w:cs="Arial"/>
        </w:rPr>
      </w:pPr>
      <w:bookmarkStart w:id="2" w:name="_Hlk535396232"/>
    </w:p>
    <w:tbl>
      <w:tblPr>
        <w:tblW w:w="5000" w:type="pct"/>
        <w:tblLook w:val="01E0" w:firstRow="1" w:lastRow="1" w:firstColumn="1" w:lastColumn="1" w:noHBand="0" w:noVBand="0"/>
      </w:tblPr>
      <w:tblGrid>
        <w:gridCol w:w="10195"/>
      </w:tblGrid>
      <w:tr w:rsidR="00EA56DC" w:rsidRPr="002E1F47" w14:paraId="723CCA6F" w14:textId="77777777" w:rsidTr="00EA56DC">
        <w:tc>
          <w:tcPr>
            <w:tcW w:w="5000" w:type="pct"/>
            <w:tcBorders>
              <w:top w:val="single" w:sz="4" w:space="0" w:color="FFFFFF"/>
              <w:left w:val="single" w:sz="4" w:space="0" w:color="FFFFFF"/>
              <w:bottom w:val="single" w:sz="4" w:space="0" w:color="auto"/>
              <w:right w:val="single" w:sz="4" w:space="0" w:color="FFFFFF"/>
            </w:tcBorders>
            <w:vAlign w:val="center"/>
          </w:tcPr>
          <w:p w14:paraId="37F2A1FA" w14:textId="77777777" w:rsidR="000C6B5D" w:rsidRPr="00175B07" w:rsidRDefault="00EA56DC" w:rsidP="00342C72">
            <w:pPr>
              <w:pStyle w:val="Heading3"/>
              <w:rPr>
                <w:rFonts w:ascii="Arial" w:hAnsi="Arial" w:cs="Arial"/>
              </w:rPr>
            </w:pPr>
            <w:r w:rsidRPr="00175B07">
              <w:rPr>
                <w:rFonts w:ascii="Arial" w:hAnsi="Arial" w:cs="Arial"/>
              </w:rPr>
              <w:t>Main Tasks</w:t>
            </w:r>
          </w:p>
        </w:tc>
      </w:tr>
      <w:tr w:rsidR="005E1267" w:rsidRPr="00AF6F3B" w14:paraId="23AB0258"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212F03A1" w14:textId="62454E97" w:rsidR="005E1267" w:rsidRPr="001F075D" w:rsidRDefault="005E1267" w:rsidP="005E1267">
            <w:pPr>
              <w:spacing w:before="100" w:beforeAutospacing="1" w:after="100" w:afterAutospacing="1"/>
              <w:ind w:right="238"/>
              <w:rPr>
                <w:rFonts w:ascii="Arial" w:hAnsi="Arial" w:cs="Arial"/>
                <w:sz w:val="24"/>
              </w:rPr>
            </w:pPr>
            <w:r w:rsidRPr="001F075D">
              <w:rPr>
                <w:rFonts w:ascii="Arial" w:hAnsi="Arial" w:cs="Arial"/>
                <w:sz w:val="24"/>
              </w:rPr>
              <w:t xml:space="preserve">To plan, organise and act on behalf of the designated </w:t>
            </w:r>
            <w:r w:rsidR="00735912">
              <w:rPr>
                <w:rFonts w:ascii="Arial" w:hAnsi="Arial" w:cs="Arial"/>
                <w:sz w:val="24"/>
              </w:rPr>
              <w:t>Corporate Directors</w:t>
            </w:r>
          </w:p>
        </w:tc>
      </w:tr>
      <w:tr w:rsidR="005E1267" w:rsidRPr="00AF6F3B" w14:paraId="0D9971B3"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7285AF0D" w14:textId="17E4EA66" w:rsidR="005E1267" w:rsidRPr="001F075D" w:rsidRDefault="005E1267" w:rsidP="005E1267">
            <w:pPr>
              <w:spacing w:before="100" w:beforeAutospacing="1" w:after="100" w:afterAutospacing="1"/>
              <w:ind w:right="238"/>
              <w:rPr>
                <w:rFonts w:ascii="Arial" w:hAnsi="Arial" w:cs="Arial"/>
                <w:sz w:val="24"/>
              </w:rPr>
            </w:pPr>
            <w:r w:rsidRPr="001F075D">
              <w:rPr>
                <w:rFonts w:ascii="Arial" w:hAnsi="Arial" w:cs="Arial"/>
                <w:sz w:val="24"/>
              </w:rPr>
              <w:t xml:space="preserve">To deal effectively and proactively with all matters on behalf of the designated </w:t>
            </w:r>
            <w:r w:rsidR="00735912">
              <w:rPr>
                <w:rFonts w:ascii="Arial" w:hAnsi="Arial" w:cs="Arial"/>
                <w:sz w:val="24"/>
              </w:rPr>
              <w:t xml:space="preserve">Corporate Directors </w:t>
            </w:r>
            <w:r w:rsidRPr="001F075D">
              <w:rPr>
                <w:rFonts w:ascii="Arial" w:hAnsi="Arial" w:cs="Arial"/>
                <w:sz w:val="24"/>
              </w:rPr>
              <w:t>ensuring they are dealt with without need for escalation wherever possible.</w:t>
            </w:r>
          </w:p>
        </w:tc>
      </w:tr>
      <w:tr w:rsidR="005E1267" w:rsidRPr="00AF6F3B" w14:paraId="11B34433"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7CEED45F" w14:textId="3B1EAA33" w:rsidR="00282A43" w:rsidRPr="00282A43" w:rsidRDefault="005E1267" w:rsidP="00282A43">
            <w:pPr>
              <w:rPr>
                <w:rFonts w:ascii="Arial" w:hAnsi="Arial" w:cs="Arial"/>
                <w:sz w:val="24"/>
              </w:rPr>
            </w:pPr>
            <w:r w:rsidRPr="008368F6">
              <w:rPr>
                <w:rFonts w:ascii="Arial" w:hAnsi="Arial" w:cs="Arial"/>
                <w:sz w:val="24"/>
              </w:rPr>
              <w:lastRenderedPageBreak/>
              <w:t xml:space="preserve">To field all queries </w:t>
            </w:r>
            <w:r>
              <w:rPr>
                <w:rFonts w:ascii="Arial" w:hAnsi="Arial" w:cs="Arial"/>
                <w:sz w:val="24"/>
              </w:rPr>
              <w:t xml:space="preserve">(telephone, email, letter or in person) </w:t>
            </w:r>
            <w:r w:rsidRPr="008368F6">
              <w:rPr>
                <w:rFonts w:ascii="Arial" w:hAnsi="Arial" w:cs="Arial"/>
                <w:sz w:val="24"/>
              </w:rPr>
              <w:t xml:space="preserve">and respond to them, wherever possible, </w:t>
            </w:r>
            <w:r>
              <w:rPr>
                <w:rFonts w:ascii="Arial" w:hAnsi="Arial" w:cs="Arial"/>
                <w:sz w:val="24"/>
              </w:rPr>
              <w:t>in accordance with corporate customer response timescales.</w:t>
            </w:r>
          </w:p>
          <w:p w14:paraId="71562AC2" w14:textId="77777777" w:rsidR="00282A43" w:rsidRPr="00282A43" w:rsidRDefault="00282A43" w:rsidP="00282A43">
            <w:pPr>
              <w:rPr>
                <w:rFonts w:ascii="Arial" w:hAnsi="Arial" w:cs="Arial"/>
                <w:sz w:val="24"/>
              </w:rPr>
            </w:pPr>
          </w:p>
        </w:tc>
      </w:tr>
      <w:tr w:rsidR="005E1267" w:rsidRPr="00AF6F3B" w14:paraId="70785F6A"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254C0569" w14:textId="77777777" w:rsidR="005E1267" w:rsidRPr="00136E87" w:rsidRDefault="005E1267" w:rsidP="005E1267">
            <w:pPr>
              <w:spacing w:before="100" w:beforeAutospacing="1" w:after="100" w:afterAutospacing="1"/>
              <w:ind w:right="238"/>
              <w:rPr>
                <w:rFonts w:ascii="Arial" w:hAnsi="Arial" w:cs="Arial"/>
                <w:sz w:val="24"/>
              </w:rPr>
            </w:pPr>
            <w:r w:rsidRPr="00136E87">
              <w:rPr>
                <w:rFonts w:ascii="Arial" w:hAnsi="Arial" w:cs="Arial"/>
                <w:sz w:val="24"/>
              </w:rPr>
              <w:t>To ensure actions from meetings are followed up and completed by the time of the next meeting.</w:t>
            </w:r>
          </w:p>
        </w:tc>
      </w:tr>
      <w:tr w:rsidR="005E1267" w:rsidRPr="00AF6F3B" w14:paraId="48A1ADDA"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54F15048" w14:textId="77777777" w:rsidR="005E1267" w:rsidRPr="00136E87" w:rsidRDefault="005E1267" w:rsidP="005E1267">
            <w:pPr>
              <w:spacing w:before="100" w:beforeAutospacing="1" w:after="100" w:afterAutospacing="1"/>
              <w:ind w:right="238"/>
              <w:rPr>
                <w:rFonts w:ascii="Arial" w:hAnsi="Arial" w:cs="Arial"/>
                <w:sz w:val="24"/>
              </w:rPr>
            </w:pPr>
            <w:r w:rsidRPr="00136E87">
              <w:rPr>
                <w:rFonts w:ascii="Arial" w:hAnsi="Arial" w:cs="Arial"/>
                <w:sz w:val="24"/>
              </w:rPr>
              <w:t>To ensure that effective systems are established and maintained so that a high-quality service can be provided.</w:t>
            </w:r>
          </w:p>
        </w:tc>
      </w:tr>
      <w:tr w:rsidR="005E1267" w:rsidRPr="00AF6F3B" w14:paraId="3261380E"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7D9759E9" w14:textId="440101FA" w:rsidR="005E1267" w:rsidRPr="00136E87" w:rsidRDefault="005E1267" w:rsidP="005E1267">
            <w:pPr>
              <w:spacing w:before="100" w:beforeAutospacing="1" w:after="100" w:afterAutospacing="1"/>
              <w:ind w:right="238"/>
              <w:rPr>
                <w:rFonts w:ascii="Arial" w:hAnsi="Arial" w:cs="Arial"/>
                <w:sz w:val="24"/>
              </w:rPr>
            </w:pPr>
            <w:r>
              <w:rPr>
                <w:rFonts w:ascii="Arial" w:hAnsi="Arial" w:cs="Arial"/>
                <w:sz w:val="24"/>
              </w:rPr>
              <w:t xml:space="preserve">To be alert to politically sensitive issues and bring them to the attention of the appropriate </w:t>
            </w:r>
            <w:r w:rsidR="00735912">
              <w:rPr>
                <w:rFonts w:ascii="Arial" w:hAnsi="Arial" w:cs="Arial"/>
                <w:sz w:val="24"/>
              </w:rPr>
              <w:t>Corporate Directors</w:t>
            </w:r>
            <w:r>
              <w:rPr>
                <w:rFonts w:ascii="Arial" w:hAnsi="Arial" w:cs="Arial"/>
                <w:sz w:val="24"/>
              </w:rPr>
              <w:t xml:space="preserve"> at the earliest opportunity.</w:t>
            </w:r>
          </w:p>
        </w:tc>
      </w:tr>
      <w:tr w:rsidR="005E1267" w:rsidRPr="00AF6F3B" w14:paraId="43A1BE7F"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56B04707" w14:textId="77777777" w:rsidR="005E1267" w:rsidRDefault="005E1267" w:rsidP="005E1267">
            <w:pPr>
              <w:spacing w:before="100" w:beforeAutospacing="1" w:after="100" w:afterAutospacing="1"/>
              <w:ind w:right="238"/>
              <w:rPr>
                <w:rFonts w:ascii="Arial" w:hAnsi="Arial" w:cs="Arial"/>
                <w:sz w:val="24"/>
              </w:rPr>
            </w:pPr>
            <w:r w:rsidRPr="005A76A0">
              <w:rPr>
                <w:rFonts w:ascii="Arial" w:hAnsi="Arial" w:cs="Arial"/>
                <w:sz w:val="24"/>
              </w:rPr>
              <w:t xml:space="preserve">To liaise closely with Council Members, </w:t>
            </w:r>
            <w:r>
              <w:rPr>
                <w:rFonts w:ascii="Arial" w:hAnsi="Arial" w:cs="Arial"/>
                <w:sz w:val="24"/>
              </w:rPr>
              <w:t xml:space="preserve">the Leadership team </w:t>
            </w:r>
            <w:r w:rsidRPr="005A76A0">
              <w:rPr>
                <w:rFonts w:ascii="Arial" w:hAnsi="Arial" w:cs="Arial"/>
                <w:sz w:val="24"/>
              </w:rPr>
              <w:t>and other members of staff.</w:t>
            </w:r>
          </w:p>
        </w:tc>
      </w:tr>
      <w:tr w:rsidR="005E1267" w:rsidRPr="00AF6F3B" w14:paraId="6E721E58"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2F15D7A5" w14:textId="75B5B320" w:rsidR="005E1267" w:rsidRPr="00136E87" w:rsidRDefault="005E1267" w:rsidP="005E1267">
            <w:pPr>
              <w:spacing w:before="100" w:beforeAutospacing="1" w:after="100" w:afterAutospacing="1" w:line="276" w:lineRule="auto"/>
              <w:rPr>
                <w:rFonts w:ascii="Arial" w:hAnsi="Arial" w:cs="Arial"/>
                <w:sz w:val="24"/>
              </w:rPr>
            </w:pPr>
            <w:r w:rsidRPr="00136E87">
              <w:rPr>
                <w:rFonts w:ascii="Arial" w:hAnsi="Arial" w:cs="Arial"/>
                <w:sz w:val="24"/>
              </w:rPr>
              <w:t xml:space="preserve">To provide a full administrative support role for the </w:t>
            </w:r>
            <w:r w:rsidR="00735912">
              <w:rPr>
                <w:rFonts w:ascii="Arial" w:hAnsi="Arial" w:cs="Arial"/>
                <w:sz w:val="24"/>
              </w:rPr>
              <w:t>Corporate Directors</w:t>
            </w:r>
            <w:r>
              <w:rPr>
                <w:rFonts w:ascii="Arial" w:hAnsi="Arial" w:cs="Arial"/>
                <w:sz w:val="24"/>
              </w:rPr>
              <w:t>, i</w:t>
            </w:r>
            <w:r w:rsidRPr="00136E87">
              <w:rPr>
                <w:rFonts w:ascii="Arial" w:hAnsi="Arial" w:cs="Arial"/>
                <w:sz w:val="24"/>
              </w:rPr>
              <w:t>ncluding, but not restricted to:</w:t>
            </w:r>
          </w:p>
          <w:p w14:paraId="73FE8FAF" w14:textId="56A5D4A0" w:rsidR="005E1267" w:rsidRPr="00136E87" w:rsidRDefault="005E1267" w:rsidP="005E1267">
            <w:pPr>
              <w:numPr>
                <w:ilvl w:val="0"/>
                <w:numId w:val="46"/>
              </w:numPr>
              <w:rPr>
                <w:rFonts w:ascii="Arial" w:hAnsi="Arial" w:cs="Arial"/>
                <w:sz w:val="24"/>
              </w:rPr>
            </w:pPr>
            <w:r w:rsidRPr="00136E87">
              <w:rPr>
                <w:rFonts w:ascii="Arial" w:hAnsi="Arial" w:cs="Arial"/>
                <w:sz w:val="24"/>
              </w:rPr>
              <w:t>Dealing with sensitive written</w:t>
            </w:r>
            <w:r>
              <w:rPr>
                <w:rFonts w:ascii="Arial" w:hAnsi="Arial" w:cs="Arial"/>
                <w:sz w:val="24"/>
              </w:rPr>
              <w:t xml:space="preserve"> (including email)</w:t>
            </w:r>
            <w:r w:rsidRPr="00136E87">
              <w:rPr>
                <w:rFonts w:ascii="Arial" w:hAnsi="Arial" w:cs="Arial"/>
                <w:sz w:val="24"/>
              </w:rPr>
              <w:t xml:space="preserve"> correspondence on behalf of the </w:t>
            </w:r>
            <w:r w:rsidR="00735912">
              <w:rPr>
                <w:rFonts w:ascii="Arial" w:hAnsi="Arial" w:cs="Arial"/>
                <w:sz w:val="24"/>
              </w:rPr>
              <w:t>Corporate Directors</w:t>
            </w:r>
          </w:p>
          <w:p w14:paraId="07DB1601" w14:textId="77777777" w:rsidR="005E1267" w:rsidRPr="00136E87" w:rsidRDefault="005E1267" w:rsidP="005E1267">
            <w:pPr>
              <w:numPr>
                <w:ilvl w:val="0"/>
                <w:numId w:val="46"/>
              </w:numPr>
              <w:rPr>
                <w:rFonts w:ascii="Arial" w:hAnsi="Arial" w:cs="Arial"/>
                <w:sz w:val="24"/>
              </w:rPr>
            </w:pPr>
            <w:r w:rsidRPr="00136E87">
              <w:rPr>
                <w:rFonts w:ascii="Arial" w:hAnsi="Arial" w:cs="Arial"/>
                <w:sz w:val="24"/>
              </w:rPr>
              <w:t>Managing diary commitments and requests</w:t>
            </w:r>
          </w:p>
          <w:p w14:paraId="7AE7C75A" w14:textId="77777777" w:rsidR="005E1267" w:rsidRPr="00136E87" w:rsidRDefault="005E1267" w:rsidP="005E1267">
            <w:pPr>
              <w:numPr>
                <w:ilvl w:val="0"/>
                <w:numId w:val="46"/>
              </w:numPr>
              <w:rPr>
                <w:rFonts w:ascii="Arial" w:hAnsi="Arial" w:cs="Arial"/>
                <w:sz w:val="24"/>
              </w:rPr>
            </w:pPr>
            <w:r w:rsidRPr="00136E87">
              <w:rPr>
                <w:rFonts w:ascii="Arial" w:hAnsi="Arial" w:cs="Arial"/>
                <w:sz w:val="24"/>
              </w:rPr>
              <w:t>Setting up, arranging and minuting meetings</w:t>
            </w:r>
          </w:p>
          <w:p w14:paraId="28D7C13B" w14:textId="77777777" w:rsidR="005E1267" w:rsidRPr="00136E87" w:rsidRDefault="005E1267" w:rsidP="005E1267">
            <w:pPr>
              <w:numPr>
                <w:ilvl w:val="0"/>
                <w:numId w:val="46"/>
              </w:numPr>
              <w:rPr>
                <w:rFonts w:ascii="Arial" w:hAnsi="Arial" w:cs="Arial"/>
                <w:sz w:val="24"/>
              </w:rPr>
            </w:pPr>
            <w:r w:rsidRPr="00136E87">
              <w:rPr>
                <w:rFonts w:ascii="Arial" w:hAnsi="Arial" w:cs="Arial"/>
                <w:sz w:val="24"/>
              </w:rPr>
              <w:t>Ensuring paperwork is available and in order</w:t>
            </w:r>
            <w:r>
              <w:rPr>
                <w:rFonts w:ascii="Arial" w:hAnsi="Arial" w:cs="Arial"/>
                <w:sz w:val="24"/>
              </w:rPr>
              <w:t>,</w:t>
            </w:r>
            <w:r w:rsidRPr="00136E87">
              <w:rPr>
                <w:rFonts w:ascii="Arial" w:hAnsi="Arial" w:cs="Arial"/>
                <w:sz w:val="24"/>
              </w:rPr>
              <w:t xml:space="preserve"> for all meetings to be attended</w:t>
            </w:r>
          </w:p>
          <w:p w14:paraId="781CBFE2" w14:textId="77777777" w:rsidR="005E1267" w:rsidRPr="00136E87" w:rsidRDefault="005E1267" w:rsidP="005E1267">
            <w:pPr>
              <w:numPr>
                <w:ilvl w:val="0"/>
                <w:numId w:val="46"/>
              </w:numPr>
              <w:rPr>
                <w:rFonts w:ascii="Arial" w:hAnsi="Arial" w:cs="Arial"/>
                <w:sz w:val="24"/>
              </w:rPr>
            </w:pPr>
            <w:r w:rsidRPr="00136E87">
              <w:rPr>
                <w:rFonts w:ascii="Arial" w:hAnsi="Arial" w:cs="Arial"/>
                <w:sz w:val="24"/>
              </w:rPr>
              <w:t>Ensuring agendas and papers are complete and in a finalised form prior to all meetings</w:t>
            </w:r>
          </w:p>
          <w:p w14:paraId="01FA3DF0" w14:textId="77777777" w:rsidR="005E1267" w:rsidRPr="00136E87" w:rsidRDefault="005E1267" w:rsidP="005E1267">
            <w:pPr>
              <w:numPr>
                <w:ilvl w:val="0"/>
                <w:numId w:val="46"/>
              </w:numPr>
              <w:rPr>
                <w:rFonts w:ascii="Arial" w:hAnsi="Arial" w:cs="Arial"/>
                <w:sz w:val="24"/>
              </w:rPr>
            </w:pPr>
            <w:r w:rsidRPr="00136E87">
              <w:rPr>
                <w:rFonts w:ascii="Arial" w:hAnsi="Arial" w:cs="Arial"/>
                <w:sz w:val="24"/>
              </w:rPr>
              <w:t>Fielding telephone calls</w:t>
            </w:r>
          </w:p>
          <w:p w14:paraId="7826C4F9" w14:textId="77777777" w:rsidR="005E1267" w:rsidRPr="002121FC" w:rsidRDefault="005E1267" w:rsidP="005E1267">
            <w:pPr>
              <w:numPr>
                <w:ilvl w:val="0"/>
                <w:numId w:val="46"/>
              </w:numPr>
              <w:rPr>
                <w:rFonts w:ascii="Arial" w:hAnsi="Arial" w:cs="Arial"/>
                <w:sz w:val="24"/>
              </w:rPr>
            </w:pPr>
            <w:r w:rsidRPr="00136E87">
              <w:rPr>
                <w:rFonts w:ascii="Arial" w:hAnsi="Arial" w:cs="Arial"/>
                <w:sz w:val="24"/>
              </w:rPr>
              <w:t>Processing of invoices and budget monitoring where required</w:t>
            </w:r>
          </w:p>
          <w:p w14:paraId="025F8BC9" w14:textId="32DADDA9" w:rsidR="005E1267" w:rsidRPr="00136E87" w:rsidRDefault="005E1267" w:rsidP="005E1267">
            <w:pPr>
              <w:numPr>
                <w:ilvl w:val="0"/>
                <w:numId w:val="46"/>
              </w:numPr>
              <w:rPr>
                <w:rFonts w:ascii="Arial" w:hAnsi="Arial" w:cs="Arial"/>
                <w:sz w:val="24"/>
              </w:rPr>
            </w:pPr>
            <w:r>
              <w:rPr>
                <w:rFonts w:ascii="Arial" w:hAnsi="Arial" w:cs="Arial"/>
                <w:sz w:val="24"/>
              </w:rPr>
              <w:t xml:space="preserve">Bringing to the attention of the </w:t>
            </w:r>
            <w:r w:rsidR="00735912">
              <w:rPr>
                <w:rFonts w:ascii="Arial" w:hAnsi="Arial" w:cs="Arial"/>
                <w:sz w:val="24"/>
              </w:rPr>
              <w:t>Corporate Directors</w:t>
            </w:r>
            <w:r>
              <w:rPr>
                <w:rFonts w:ascii="Arial" w:hAnsi="Arial" w:cs="Arial"/>
                <w:sz w:val="24"/>
              </w:rPr>
              <w:t xml:space="preserve"> any issues of urgency/sensitivity.</w:t>
            </w:r>
          </w:p>
          <w:p w14:paraId="268243DC" w14:textId="77777777" w:rsidR="005E1267" w:rsidRPr="00136E87" w:rsidRDefault="005E1267" w:rsidP="005E1267">
            <w:pPr>
              <w:ind w:left="1077"/>
              <w:rPr>
                <w:rFonts w:ascii="Arial" w:hAnsi="Arial" w:cs="Arial"/>
                <w:sz w:val="24"/>
              </w:rPr>
            </w:pPr>
          </w:p>
        </w:tc>
      </w:tr>
      <w:tr w:rsidR="005E1267" w:rsidRPr="00AF6F3B" w14:paraId="31427EA0"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2B031B7E" w14:textId="77777777" w:rsidR="005E1267" w:rsidRPr="00136E87" w:rsidRDefault="005E1267" w:rsidP="005E1267">
            <w:pPr>
              <w:spacing w:before="100" w:beforeAutospacing="1" w:after="100" w:afterAutospacing="1" w:line="276" w:lineRule="auto"/>
              <w:rPr>
                <w:rFonts w:ascii="Arial" w:hAnsi="Arial" w:cs="Arial"/>
                <w:sz w:val="24"/>
              </w:rPr>
            </w:pPr>
            <w:r w:rsidRPr="00136E87">
              <w:rPr>
                <w:rFonts w:ascii="Arial" w:hAnsi="Arial" w:cs="Arial"/>
                <w:sz w:val="24"/>
              </w:rPr>
              <w:t>To adopt a creative and innovative approach to making improvements to current practices and suggesting new ones.</w:t>
            </w:r>
          </w:p>
        </w:tc>
      </w:tr>
      <w:tr w:rsidR="005E1267" w:rsidRPr="00AF6F3B" w14:paraId="338A1CA3"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5F008F66" w14:textId="77777777" w:rsidR="005E1267" w:rsidRPr="00136E87" w:rsidRDefault="005E1267" w:rsidP="005E1267">
            <w:pPr>
              <w:spacing w:before="100" w:beforeAutospacing="1" w:after="100" w:afterAutospacing="1" w:line="276" w:lineRule="auto"/>
              <w:rPr>
                <w:rFonts w:ascii="Arial" w:hAnsi="Arial" w:cs="Arial"/>
                <w:sz w:val="24"/>
              </w:rPr>
            </w:pPr>
            <w:r w:rsidRPr="00136E87">
              <w:rPr>
                <w:rFonts w:ascii="Arial" w:hAnsi="Arial" w:cs="Arial"/>
                <w:sz w:val="24"/>
              </w:rPr>
              <w:t>To assist with the elections process as required by the Returning Officer.</w:t>
            </w:r>
          </w:p>
        </w:tc>
      </w:tr>
      <w:tr w:rsidR="005E1267" w:rsidRPr="00AF6F3B" w14:paraId="530608D5"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54797839" w14:textId="11766694" w:rsidR="005E1267" w:rsidRPr="00136E87" w:rsidRDefault="005E1267" w:rsidP="005E1267">
            <w:pPr>
              <w:spacing w:before="100" w:beforeAutospacing="1" w:after="100" w:afterAutospacing="1" w:line="276" w:lineRule="auto"/>
              <w:rPr>
                <w:rFonts w:ascii="Arial" w:hAnsi="Arial" w:cs="Arial"/>
                <w:sz w:val="24"/>
              </w:rPr>
            </w:pPr>
            <w:r>
              <w:rPr>
                <w:rFonts w:ascii="Arial" w:hAnsi="Arial" w:cs="Arial"/>
                <w:sz w:val="24"/>
              </w:rPr>
              <w:t xml:space="preserve">To represent the </w:t>
            </w:r>
            <w:r w:rsidR="00735912">
              <w:rPr>
                <w:rFonts w:ascii="Arial" w:hAnsi="Arial" w:cs="Arial"/>
                <w:sz w:val="24"/>
              </w:rPr>
              <w:t>Corporate Directors</w:t>
            </w:r>
            <w:r w:rsidR="00735912" w:rsidDel="00735912">
              <w:rPr>
                <w:rFonts w:ascii="Arial" w:hAnsi="Arial" w:cs="Arial"/>
                <w:sz w:val="24"/>
              </w:rPr>
              <w:t xml:space="preserve"> </w:t>
            </w:r>
            <w:r>
              <w:rPr>
                <w:rFonts w:ascii="Arial" w:hAnsi="Arial" w:cs="Arial"/>
                <w:sz w:val="24"/>
              </w:rPr>
              <w:t>with a positive, customer-focused ‘can do’ attitude.</w:t>
            </w:r>
          </w:p>
        </w:tc>
      </w:tr>
      <w:tr w:rsidR="005E1267" w:rsidRPr="00AF6F3B" w14:paraId="3E8B08DD" w14:textId="77777777" w:rsidTr="00154959">
        <w:tc>
          <w:tcPr>
            <w:tcW w:w="5000" w:type="pct"/>
            <w:tcBorders>
              <w:top w:val="single" w:sz="4" w:space="0" w:color="auto"/>
              <w:left w:val="single" w:sz="4" w:space="0" w:color="auto"/>
              <w:bottom w:val="single" w:sz="4" w:space="0" w:color="auto"/>
              <w:right w:val="single" w:sz="4" w:space="0" w:color="auto"/>
            </w:tcBorders>
            <w:vAlign w:val="center"/>
          </w:tcPr>
          <w:p w14:paraId="298DC353" w14:textId="5C693AD5" w:rsidR="005E1267" w:rsidRPr="00136E87" w:rsidRDefault="005E1267" w:rsidP="005E1267">
            <w:pPr>
              <w:spacing w:before="100" w:beforeAutospacing="1" w:after="100" w:afterAutospacing="1" w:line="276" w:lineRule="auto"/>
              <w:rPr>
                <w:rFonts w:ascii="Arial" w:hAnsi="Arial" w:cs="Arial"/>
                <w:sz w:val="24"/>
              </w:rPr>
            </w:pPr>
            <w:r w:rsidRPr="00136E87">
              <w:rPr>
                <w:rFonts w:ascii="Arial" w:hAnsi="Arial" w:cs="Arial"/>
                <w:sz w:val="24"/>
              </w:rPr>
              <w:t xml:space="preserve">To carry out whatever responsibilities are designated to the post holder by the </w:t>
            </w:r>
            <w:r w:rsidR="00735912">
              <w:rPr>
                <w:rFonts w:ascii="Arial" w:hAnsi="Arial" w:cs="Arial"/>
                <w:sz w:val="24"/>
              </w:rPr>
              <w:t>Corporate Directors</w:t>
            </w:r>
            <w:r w:rsidR="00735912" w:rsidDel="00735912">
              <w:rPr>
                <w:rFonts w:ascii="Arial" w:hAnsi="Arial" w:cs="Arial"/>
                <w:sz w:val="24"/>
              </w:rPr>
              <w:t xml:space="preserve"> </w:t>
            </w:r>
            <w:r w:rsidRPr="00136E87">
              <w:rPr>
                <w:rFonts w:ascii="Arial" w:hAnsi="Arial" w:cs="Arial"/>
                <w:sz w:val="24"/>
              </w:rPr>
              <w:t>commensurate with the responsibilities of the role.</w:t>
            </w:r>
          </w:p>
        </w:tc>
      </w:tr>
    </w:tbl>
    <w:bookmarkEnd w:id="2"/>
    <w:p w14:paraId="76DFEB96" w14:textId="77777777" w:rsidR="00396AFA" w:rsidRPr="007D592B" w:rsidRDefault="00ED5916" w:rsidP="00533AD2">
      <w:pPr>
        <w:pStyle w:val="Heading1"/>
        <w:rPr>
          <w:rFonts w:ascii="Arial" w:hAnsi="Arial" w:cs="Arial"/>
        </w:rPr>
      </w:pPr>
      <w:r w:rsidRPr="007D592B">
        <w:rPr>
          <w:rFonts w:ascii="Arial" w:hAnsi="Arial" w:cs="Arial"/>
        </w:rPr>
        <w:t xml:space="preserve">Section </w:t>
      </w:r>
      <w:r w:rsidR="00342C72">
        <w:rPr>
          <w:rFonts w:ascii="Arial" w:hAnsi="Arial" w:cs="Arial"/>
        </w:rPr>
        <w:t>C</w:t>
      </w:r>
      <w:r w:rsidRPr="007D592B">
        <w:rPr>
          <w:rFonts w:ascii="Arial" w:hAnsi="Arial" w:cs="Arial"/>
        </w:rPr>
        <w:t xml:space="preserve">: </w:t>
      </w:r>
      <w:r w:rsidR="00342C72">
        <w:rPr>
          <w:rFonts w:ascii="Arial" w:hAnsi="Arial" w:cs="Arial"/>
        </w:rPr>
        <w:t>Selection Criteria</w:t>
      </w:r>
    </w:p>
    <w:p w14:paraId="075DC984" w14:textId="77777777" w:rsidR="00030A32" w:rsidRPr="009F0647" w:rsidRDefault="00030A32" w:rsidP="00030A32">
      <w:pPr>
        <w:jc w:val="both"/>
        <w:rPr>
          <w:rFonts w:ascii="Arial" w:hAnsi="Arial" w:cs="Arial"/>
        </w:rPr>
      </w:pPr>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sidR="00E87520">
        <w:rPr>
          <w:rFonts w:ascii="Arial" w:hAnsi="Arial" w:cs="Arial"/>
        </w:rPr>
        <w:t xml:space="preserve"> (no more than 8</w:t>
      </w:r>
      <w:r w:rsidR="00BE7558">
        <w:rPr>
          <w:rFonts w:ascii="Arial" w:hAnsi="Arial" w:cs="Arial"/>
        </w:rPr>
        <w:t>-10</w:t>
      </w:r>
      <w:r>
        <w:rPr>
          <w:rFonts w:ascii="Arial" w:hAnsi="Arial" w:cs="Arial"/>
        </w:rPr>
        <w:t xml:space="preserve">)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34086F59" w14:textId="77777777" w:rsidR="00030A32" w:rsidRPr="009F0647" w:rsidRDefault="00030A32" w:rsidP="00030A32">
      <w:pPr>
        <w:jc w:val="both"/>
        <w:rPr>
          <w:rFonts w:ascii="Arial" w:hAnsi="Arial" w:cs="Arial"/>
        </w:rPr>
      </w:pPr>
    </w:p>
    <w:p w14:paraId="42A46B1F" w14:textId="77777777" w:rsidR="00030A32" w:rsidRDefault="00030A32" w:rsidP="00030A3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38AE4A2C" w14:textId="77777777" w:rsidR="00030A32" w:rsidRDefault="00030A32" w:rsidP="00030A32">
      <w:pPr>
        <w:jc w:val="both"/>
        <w:rPr>
          <w:rFonts w:ascii="Arial" w:hAnsi="Arial" w:cs="Arial"/>
          <w:bCs/>
        </w:rPr>
      </w:pPr>
    </w:p>
    <w:p w14:paraId="11603F85" w14:textId="77777777" w:rsidR="00A040C3" w:rsidRDefault="00030A32" w:rsidP="00030A3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w:t>
      </w:r>
    </w:p>
    <w:p w14:paraId="34719A5F" w14:textId="77777777" w:rsidR="00030A32" w:rsidRPr="009F0647" w:rsidRDefault="00030A32" w:rsidP="00030A32">
      <w:pPr>
        <w:jc w:val="both"/>
        <w:rPr>
          <w:rFonts w:ascii="Arial" w:hAnsi="Arial" w:cs="Arial"/>
          <w:bCs/>
        </w:rPr>
      </w:pPr>
      <w:r>
        <w:rPr>
          <w:rFonts w:ascii="Arial" w:hAnsi="Arial" w:cs="Arial"/>
          <w:bCs/>
        </w:rPr>
        <w:t xml:space="preserve">You will be expected to address each point separately </w:t>
      </w:r>
      <w:proofErr w:type="gramStart"/>
      <w:r>
        <w:rPr>
          <w:rFonts w:ascii="Arial" w:hAnsi="Arial" w:cs="Arial"/>
          <w:bCs/>
        </w:rPr>
        <w:t>and in the order</w:t>
      </w:r>
      <w:proofErr w:type="gramEnd"/>
      <w:r>
        <w:rPr>
          <w:rFonts w:ascii="Arial" w:hAnsi="Arial" w:cs="Arial"/>
          <w:bCs/>
        </w:rPr>
        <w:t xml:space="preserve"> listed. If you do not complete a full supporting statement in the requested format your application may be rejected. </w:t>
      </w:r>
    </w:p>
    <w:tbl>
      <w:tblPr>
        <w:tblW w:w="5000" w:type="pct"/>
        <w:tblLook w:val="01E0" w:firstRow="1" w:lastRow="1" w:firstColumn="1" w:lastColumn="1" w:noHBand="0" w:noVBand="0"/>
      </w:tblPr>
      <w:tblGrid>
        <w:gridCol w:w="8248"/>
        <w:gridCol w:w="1947"/>
      </w:tblGrid>
      <w:tr w:rsidR="00ED5916" w:rsidRPr="007869A5" w14:paraId="394EA5F6" w14:textId="77777777" w:rsidTr="00533AD2">
        <w:trPr>
          <w:trHeight w:val="80"/>
        </w:trPr>
        <w:tc>
          <w:tcPr>
            <w:tcW w:w="4045" w:type="pct"/>
            <w:tcBorders>
              <w:top w:val="single" w:sz="4" w:space="0" w:color="FFFFFF"/>
              <w:left w:val="single" w:sz="4" w:space="0" w:color="FFFFFF"/>
              <w:bottom w:val="single" w:sz="4" w:space="0" w:color="auto"/>
              <w:right w:val="single" w:sz="4" w:space="0" w:color="FFFFFF"/>
            </w:tcBorders>
          </w:tcPr>
          <w:p w14:paraId="053C0C2D" w14:textId="77777777" w:rsidR="009F545D" w:rsidRPr="00342C72" w:rsidRDefault="009F545D" w:rsidP="00342C72">
            <w:pPr>
              <w:pStyle w:val="Heading3"/>
              <w:rPr>
                <w:rFonts w:ascii="Arial" w:hAnsi="Arial" w:cs="Arial"/>
              </w:rPr>
            </w:pPr>
            <w:r>
              <w:rPr>
                <w:rFonts w:ascii="Arial" w:hAnsi="Arial" w:cs="Arial"/>
              </w:rPr>
              <w:t>E</w:t>
            </w:r>
            <w:r w:rsidR="00ED5916" w:rsidRPr="007D592B">
              <w:rPr>
                <w:rFonts w:ascii="Arial" w:hAnsi="Arial" w:cs="Arial"/>
              </w:rPr>
              <w:t>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BABCFC5" w14:textId="77777777" w:rsidR="00ED5916" w:rsidRPr="007D592B" w:rsidRDefault="00ED5916" w:rsidP="007869A5">
            <w:pPr>
              <w:spacing w:before="60" w:after="60"/>
              <w:rPr>
                <w:rFonts w:ascii="Arial" w:hAnsi="Arial" w:cs="Arial"/>
                <w:szCs w:val="22"/>
              </w:rPr>
            </w:pPr>
            <w:r w:rsidRPr="007D592B">
              <w:rPr>
                <w:rFonts w:ascii="Arial" w:hAnsi="Arial" w:cs="Arial"/>
                <w:szCs w:val="22"/>
              </w:rPr>
              <w:t>Assessed By:</w:t>
            </w:r>
          </w:p>
        </w:tc>
      </w:tr>
      <w:tr w:rsidR="005926EE" w:rsidRPr="007869A5" w14:paraId="3F9D1C8E"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1941AFB4" w14:textId="77777777" w:rsidR="005926EE" w:rsidRPr="009C0390" w:rsidRDefault="005A2E8B" w:rsidP="00FC6B99">
            <w:pPr>
              <w:pStyle w:val="ListBullet"/>
              <w:numPr>
                <w:ilvl w:val="0"/>
                <w:numId w:val="0"/>
              </w:numPr>
              <w:spacing w:after="0" w:line="240" w:lineRule="auto"/>
              <w:ind w:left="576" w:hanging="576"/>
              <w:rPr>
                <w:szCs w:val="22"/>
              </w:rPr>
            </w:pPr>
            <w:r w:rsidRPr="00553538">
              <w:rPr>
                <w:szCs w:val="22"/>
              </w:rPr>
              <w:t>Educated to A level, or equivalent, or comparable ability</w:t>
            </w:r>
          </w:p>
        </w:tc>
        <w:tc>
          <w:tcPr>
            <w:tcW w:w="955" w:type="pct"/>
            <w:tcBorders>
              <w:top w:val="single" w:sz="4" w:space="0" w:color="auto"/>
              <w:left w:val="single" w:sz="4" w:space="0" w:color="auto"/>
              <w:bottom w:val="single" w:sz="4" w:space="0" w:color="auto"/>
              <w:right w:val="single" w:sz="4" w:space="0" w:color="auto"/>
            </w:tcBorders>
          </w:tcPr>
          <w:p w14:paraId="07FE3DFF" w14:textId="77777777" w:rsidR="005926EE" w:rsidRPr="007869A5" w:rsidRDefault="003E354B" w:rsidP="002775EB">
            <w:pPr>
              <w:pStyle w:val="Normaltable"/>
            </w:pPr>
            <w:r>
              <w:t>A&amp;D</w:t>
            </w:r>
          </w:p>
        </w:tc>
      </w:tr>
      <w:tr w:rsidR="005926EE" w:rsidRPr="007869A5" w14:paraId="2F8B94DE"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095D40EA" w14:textId="77777777" w:rsidR="00FF46B7" w:rsidRDefault="00FF46B7" w:rsidP="00FF46B7">
            <w:pPr>
              <w:pStyle w:val="ListBullet"/>
              <w:numPr>
                <w:ilvl w:val="0"/>
                <w:numId w:val="0"/>
              </w:numPr>
              <w:spacing w:after="0" w:line="240" w:lineRule="auto"/>
              <w:ind w:left="576" w:hanging="576"/>
              <w:rPr>
                <w:rFonts w:cs="Arial"/>
                <w:szCs w:val="22"/>
              </w:rPr>
            </w:pPr>
            <w:r w:rsidRPr="00865DB4">
              <w:rPr>
                <w:rFonts w:cs="Arial"/>
                <w:szCs w:val="22"/>
              </w:rPr>
              <w:t xml:space="preserve">Proven experience and track record of successfully providing personal </w:t>
            </w:r>
          </w:p>
          <w:p w14:paraId="599015DE" w14:textId="77777777" w:rsidR="005926EE" w:rsidRPr="0010357C" w:rsidRDefault="00FF46B7" w:rsidP="00FF46B7">
            <w:pPr>
              <w:pStyle w:val="ListBullet"/>
              <w:numPr>
                <w:ilvl w:val="0"/>
                <w:numId w:val="0"/>
              </w:numPr>
              <w:spacing w:after="0" w:line="240" w:lineRule="auto"/>
              <w:rPr>
                <w:rFonts w:cs="Arial"/>
                <w:szCs w:val="22"/>
              </w:rPr>
            </w:pPr>
            <w:r w:rsidRPr="00865DB4">
              <w:rPr>
                <w:rFonts w:cs="Arial"/>
                <w:szCs w:val="22"/>
              </w:rPr>
              <w:t>administration in a senior support role</w:t>
            </w:r>
          </w:p>
        </w:tc>
        <w:tc>
          <w:tcPr>
            <w:tcW w:w="955" w:type="pct"/>
            <w:tcBorders>
              <w:top w:val="single" w:sz="4" w:space="0" w:color="auto"/>
              <w:left w:val="single" w:sz="4" w:space="0" w:color="auto"/>
              <w:bottom w:val="single" w:sz="4" w:space="0" w:color="auto"/>
              <w:right w:val="single" w:sz="4" w:space="0" w:color="auto"/>
            </w:tcBorders>
          </w:tcPr>
          <w:p w14:paraId="07A3BCB8" w14:textId="77777777" w:rsidR="005926EE" w:rsidRPr="007869A5" w:rsidRDefault="003E354B" w:rsidP="002775EB">
            <w:pPr>
              <w:pStyle w:val="Normaltable"/>
            </w:pPr>
            <w:r>
              <w:t>A&amp;I</w:t>
            </w:r>
          </w:p>
        </w:tc>
      </w:tr>
      <w:tr w:rsidR="005926EE" w:rsidRPr="007869A5" w14:paraId="2FEFCE19"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18DAE111" w14:textId="77777777" w:rsidR="005926EE" w:rsidRPr="00574D60" w:rsidRDefault="00FF46B7" w:rsidP="00FF46B7">
            <w:pPr>
              <w:pStyle w:val="ListBullet"/>
              <w:numPr>
                <w:ilvl w:val="0"/>
                <w:numId w:val="0"/>
              </w:numPr>
              <w:spacing w:after="0" w:line="240" w:lineRule="auto"/>
              <w:rPr>
                <w:szCs w:val="22"/>
              </w:rPr>
            </w:pPr>
            <w:bookmarkStart w:id="4" w:name="_Hlk525293994"/>
            <w:r w:rsidRPr="008649B4">
              <w:rPr>
                <w:rFonts w:cs="Arial"/>
                <w:szCs w:val="22"/>
              </w:rPr>
              <w:t>Flexible attitude and able to handle change effectively.</w:t>
            </w:r>
            <w:r w:rsidRPr="008649B4">
              <w:rPr>
                <w:rFonts w:cs="Arial"/>
                <w:szCs w:val="22"/>
              </w:rPr>
              <w:tab/>
            </w:r>
          </w:p>
        </w:tc>
        <w:tc>
          <w:tcPr>
            <w:tcW w:w="955" w:type="pct"/>
            <w:tcBorders>
              <w:top w:val="single" w:sz="4" w:space="0" w:color="auto"/>
              <w:left w:val="single" w:sz="4" w:space="0" w:color="auto"/>
              <w:bottom w:val="single" w:sz="4" w:space="0" w:color="auto"/>
              <w:right w:val="single" w:sz="4" w:space="0" w:color="auto"/>
            </w:tcBorders>
          </w:tcPr>
          <w:p w14:paraId="1FF9098B" w14:textId="77777777" w:rsidR="005926EE" w:rsidRPr="007869A5" w:rsidRDefault="003E354B" w:rsidP="002775EB">
            <w:pPr>
              <w:pStyle w:val="Normaltable"/>
            </w:pPr>
            <w:r>
              <w:t>A&amp;I</w:t>
            </w:r>
          </w:p>
        </w:tc>
      </w:tr>
      <w:bookmarkEnd w:id="4"/>
      <w:tr w:rsidR="00FF46B7" w:rsidRPr="007869A5" w14:paraId="159F7385" w14:textId="77777777" w:rsidTr="00846FC4">
        <w:tc>
          <w:tcPr>
            <w:tcW w:w="4045" w:type="pct"/>
            <w:tcBorders>
              <w:top w:val="single" w:sz="4" w:space="0" w:color="auto"/>
              <w:left w:val="single" w:sz="4" w:space="0" w:color="auto"/>
              <w:bottom w:val="single" w:sz="4" w:space="0" w:color="auto"/>
              <w:right w:val="single" w:sz="4" w:space="0" w:color="auto"/>
            </w:tcBorders>
            <w:vAlign w:val="center"/>
          </w:tcPr>
          <w:p w14:paraId="1DC25C31" w14:textId="77777777" w:rsidR="00FF46B7" w:rsidRDefault="00FF46B7" w:rsidP="00FF46B7">
            <w:pPr>
              <w:pStyle w:val="ListBullet"/>
              <w:numPr>
                <w:ilvl w:val="0"/>
                <w:numId w:val="0"/>
              </w:numPr>
              <w:spacing w:after="0" w:line="240" w:lineRule="auto"/>
              <w:ind w:left="576" w:hanging="576"/>
              <w:rPr>
                <w:rFonts w:cs="Arial"/>
                <w:szCs w:val="22"/>
              </w:rPr>
            </w:pPr>
            <w:r w:rsidRPr="00A10D89">
              <w:rPr>
                <w:rFonts w:cs="Arial"/>
                <w:szCs w:val="22"/>
              </w:rPr>
              <w:lastRenderedPageBreak/>
              <w:t>Experience of using MS Office, i.e. Word, Excel, P</w:t>
            </w:r>
            <w:r>
              <w:rPr>
                <w:rFonts w:cs="Arial"/>
                <w:szCs w:val="22"/>
              </w:rPr>
              <w:t>owerPoint, Outlook including</w:t>
            </w:r>
          </w:p>
          <w:p w14:paraId="445785BD" w14:textId="77777777" w:rsidR="00FF46B7" w:rsidRPr="00865DB4" w:rsidRDefault="00FF46B7" w:rsidP="00FF46B7">
            <w:pPr>
              <w:pStyle w:val="ListBullet"/>
              <w:numPr>
                <w:ilvl w:val="0"/>
                <w:numId w:val="0"/>
              </w:numPr>
              <w:spacing w:after="0" w:line="240" w:lineRule="auto"/>
              <w:ind w:left="576" w:hanging="576"/>
              <w:rPr>
                <w:rFonts w:cs="Arial"/>
                <w:szCs w:val="22"/>
              </w:rPr>
            </w:pPr>
            <w:r w:rsidRPr="00A10D89">
              <w:rPr>
                <w:rFonts w:cs="Arial"/>
                <w:szCs w:val="22"/>
              </w:rPr>
              <w:t xml:space="preserve">electronic diary management </w:t>
            </w:r>
            <w:r>
              <w:rPr>
                <w:rFonts w:cs="Arial"/>
                <w:szCs w:val="22"/>
              </w:rPr>
              <w:t>to an advanced level</w:t>
            </w:r>
          </w:p>
        </w:tc>
        <w:tc>
          <w:tcPr>
            <w:tcW w:w="955" w:type="pct"/>
            <w:tcBorders>
              <w:top w:val="single" w:sz="4" w:space="0" w:color="auto"/>
              <w:left w:val="single" w:sz="4" w:space="0" w:color="auto"/>
              <w:bottom w:val="single" w:sz="4" w:space="0" w:color="auto"/>
              <w:right w:val="single" w:sz="4" w:space="0" w:color="auto"/>
            </w:tcBorders>
          </w:tcPr>
          <w:p w14:paraId="6CB27781" w14:textId="77777777" w:rsidR="00FF46B7" w:rsidRPr="007869A5" w:rsidRDefault="003E354B" w:rsidP="00FF46B7">
            <w:pPr>
              <w:pStyle w:val="Normaltable"/>
            </w:pPr>
            <w:r>
              <w:t>A&amp;T</w:t>
            </w:r>
          </w:p>
        </w:tc>
      </w:tr>
      <w:tr w:rsidR="00FF46B7" w:rsidRPr="007869A5" w14:paraId="68D4CA75"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211F7F46" w14:textId="77777777" w:rsidR="00FF46B7" w:rsidRPr="009C0390" w:rsidRDefault="00FF46B7" w:rsidP="00FF46B7">
            <w:pPr>
              <w:pStyle w:val="ListBullet"/>
              <w:numPr>
                <w:ilvl w:val="0"/>
                <w:numId w:val="0"/>
              </w:numPr>
              <w:spacing w:after="0" w:line="240" w:lineRule="auto"/>
              <w:ind w:left="576" w:hanging="576"/>
              <w:rPr>
                <w:szCs w:val="22"/>
              </w:rPr>
            </w:pPr>
            <w:r w:rsidRPr="00A10D89">
              <w:rPr>
                <w:rFonts w:cs="Arial"/>
                <w:szCs w:val="22"/>
              </w:rPr>
              <w:t xml:space="preserve">Able to </w:t>
            </w:r>
            <w:r>
              <w:rPr>
                <w:rFonts w:cs="Arial"/>
                <w:szCs w:val="22"/>
              </w:rPr>
              <w:t>find solutions and use</w:t>
            </w:r>
            <w:r w:rsidRPr="00A10D89">
              <w:rPr>
                <w:rFonts w:cs="Arial"/>
                <w:szCs w:val="22"/>
              </w:rPr>
              <w:t xml:space="preserve"> own initiative</w:t>
            </w:r>
          </w:p>
        </w:tc>
        <w:tc>
          <w:tcPr>
            <w:tcW w:w="955" w:type="pct"/>
            <w:tcBorders>
              <w:top w:val="single" w:sz="4" w:space="0" w:color="auto"/>
              <w:left w:val="single" w:sz="4" w:space="0" w:color="auto"/>
              <w:bottom w:val="single" w:sz="4" w:space="0" w:color="auto"/>
              <w:right w:val="single" w:sz="4" w:space="0" w:color="auto"/>
            </w:tcBorders>
          </w:tcPr>
          <w:p w14:paraId="50625E9F" w14:textId="77777777" w:rsidR="00FF46B7" w:rsidRPr="007869A5" w:rsidRDefault="003E354B" w:rsidP="00FF46B7">
            <w:pPr>
              <w:pStyle w:val="Normaltable"/>
            </w:pPr>
            <w:r>
              <w:t>A&amp;I</w:t>
            </w:r>
          </w:p>
        </w:tc>
      </w:tr>
      <w:tr w:rsidR="00FF46B7" w:rsidRPr="007869A5" w14:paraId="5ED16268"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4667DC65" w14:textId="77777777" w:rsidR="00FF46B7" w:rsidRDefault="00FF46B7" w:rsidP="00FF46B7">
            <w:pPr>
              <w:pStyle w:val="ListBullet"/>
              <w:numPr>
                <w:ilvl w:val="0"/>
                <w:numId w:val="0"/>
              </w:numPr>
              <w:spacing w:after="0" w:line="240" w:lineRule="auto"/>
              <w:ind w:left="576" w:hanging="576"/>
              <w:rPr>
                <w:rFonts w:cs="Arial"/>
                <w:szCs w:val="22"/>
              </w:rPr>
            </w:pPr>
            <w:r w:rsidRPr="00AE0F92">
              <w:rPr>
                <w:rFonts w:cs="Arial"/>
                <w:szCs w:val="22"/>
              </w:rPr>
              <w:t>The ability to work under a high degree of pressure including meeting unpred</w:t>
            </w:r>
            <w:r>
              <w:rPr>
                <w:rFonts w:cs="Arial"/>
                <w:szCs w:val="22"/>
              </w:rPr>
              <w:t>ictable</w:t>
            </w:r>
          </w:p>
          <w:p w14:paraId="197EEC21" w14:textId="77777777" w:rsidR="00FF46B7" w:rsidRPr="009C0390" w:rsidRDefault="00FF46B7" w:rsidP="00FF46B7">
            <w:pPr>
              <w:pStyle w:val="ListBullet"/>
              <w:numPr>
                <w:ilvl w:val="0"/>
                <w:numId w:val="0"/>
              </w:numPr>
              <w:spacing w:after="0" w:line="240" w:lineRule="auto"/>
              <w:ind w:left="576" w:hanging="576"/>
              <w:rPr>
                <w:bCs/>
                <w:szCs w:val="22"/>
              </w:rPr>
            </w:pPr>
            <w:r w:rsidRPr="00AE0F92">
              <w:rPr>
                <w:rFonts w:cs="Arial"/>
                <w:szCs w:val="22"/>
              </w:rPr>
              <w:t>deadlines and dealing with conflicting demands</w:t>
            </w:r>
          </w:p>
        </w:tc>
        <w:tc>
          <w:tcPr>
            <w:tcW w:w="955" w:type="pct"/>
            <w:tcBorders>
              <w:top w:val="single" w:sz="4" w:space="0" w:color="auto"/>
              <w:left w:val="single" w:sz="4" w:space="0" w:color="auto"/>
              <w:bottom w:val="single" w:sz="4" w:space="0" w:color="auto"/>
              <w:right w:val="single" w:sz="4" w:space="0" w:color="auto"/>
            </w:tcBorders>
          </w:tcPr>
          <w:p w14:paraId="353574DF" w14:textId="77777777" w:rsidR="00FF46B7" w:rsidRDefault="003E354B" w:rsidP="00FF46B7">
            <w:pPr>
              <w:pStyle w:val="Normaltable"/>
            </w:pPr>
            <w:r>
              <w:t>A&amp;I</w:t>
            </w:r>
          </w:p>
        </w:tc>
      </w:tr>
      <w:tr w:rsidR="00FF46B7" w:rsidRPr="007869A5" w14:paraId="5239A66B"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21B90FFE" w14:textId="77777777" w:rsidR="00FF46B7" w:rsidRPr="00BE40B9" w:rsidRDefault="00FF46B7" w:rsidP="00FF46B7">
            <w:pPr>
              <w:pStyle w:val="ListParagraph"/>
              <w:ind w:left="0"/>
              <w:contextualSpacing/>
              <w:jc w:val="both"/>
              <w:rPr>
                <w:rFonts w:ascii="Arial" w:hAnsi="Arial" w:cs="Arial"/>
                <w:szCs w:val="22"/>
              </w:rPr>
            </w:pPr>
            <w:r w:rsidRPr="00B04596">
              <w:rPr>
                <w:rFonts w:ascii="Arial" w:hAnsi="Arial" w:cs="Arial"/>
                <w:szCs w:val="22"/>
              </w:rPr>
              <w:t>Methodical and organised approach to tasks, with an eye for detail.</w:t>
            </w:r>
          </w:p>
        </w:tc>
        <w:tc>
          <w:tcPr>
            <w:tcW w:w="955" w:type="pct"/>
            <w:tcBorders>
              <w:top w:val="single" w:sz="4" w:space="0" w:color="auto"/>
              <w:left w:val="single" w:sz="4" w:space="0" w:color="auto"/>
              <w:bottom w:val="single" w:sz="4" w:space="0" w:color="auto"/>
              <w:right w:val="single" w:sz="4" w:space="0" w:color="auto"/>
            </w:tcBorders>
          </w:tcPr>
          <w:p w14:paraId="53A73F71" w14:textId="77777777" w:rsidR="00FF46B7" w:rsidRDefault="003E354B" w:rsidP="00FF46B7">
            <w:pPr>
              <w:pStyle w:val="Normaltable"/>
            </w:pPr>
            <w:r>
              <w:t>A&amp;I</w:t>
            </w:r>
          </w:p>
        </w:tc>
      </w:tr>
      <w:tr w:rsidR="00D80CA8" w:rsidRPr="007869A5" w14:paraId="6BC0D840"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08B244F2" w14:textId="77777777" w:rsidR="00D80CA8" w:rsidRPr="00B04596" w:rsidRDefault="00D80CA8" w:rsidP="00D80CA8">
            <w:pPr>
              <w:pStyle w:val="ListParagraph"/>
              <w:ind w:left="0"/>
              <w:contextualSpacing/>
              <w:jc w:val="both"/>
              <w:rPr>
                <w:rFonts w:ascii="Arial" w:hAnsi="Arial" w:cs="Arial"/>
                <w:szCs w:val="22"/>
              </w:rPr>
            </w:pPr>
            <w:r w:rsidRPr="00136E87">
              <w:rPr>
                <w:rFonts w:ascii="Arial" w:hAnsi="Arial" w:cs="Arial"/>
                <w:sz w:val="24"/>
              </w:rPr>
              <w:t>Ability to take minutes at senior level meetings</w:t>
            </w:r>
            <w:r>
              <w:rPr>
                <w:rFonts w:ascii="Arial" w:hAnsi="Arial" w:cs="Arial"/>
                <w:sz w:val="24"/>
              </w:rPr>
              <w:t>, with attention to detail</w:t>
            </w:r>
          </w:p>
        </w:tc>
        <w:tc>
          <w:tcPr>
            <w:tcW w:w="955" w:type="pct"/>
            <w:tcBorders>
              <w:top w:val="single" w:sz="4" w:space="0" w:color="auto"/>
              <w:left w:val="single" w:sz="4" w:space="0" w:color="auto"/>
              <w:bottom w:val="single" w:sz="4" w:space="0" w:color="auto"/>
              <w:right w:val="single" w:sz="4" w:space="0" w:color="auto"/>
            </w:tcBorders>
          </w:tcPr>
          <w:p w14:paraId="3A0BA4DF" w14:textId="77777777" w:rsidR="00D80CA8" w:rsidRDefault="00D80CA8" w:rsidP="00D80CA8">
            <w:pPr>
              <w:pStyle w:val="Normaltable"/>
            </w:pPr>
            <w:r>
              <w:t>A&amp;I</w:t>
            </w:r>
          </w:p>
        </w:tc>
      </w:tr>
      <w:tr w:rsidR="00D80CA8" w:rsidRPr="007869A5" w14:paraId="73AD05F9" w14:textId="77777777" w:rsidTr="000D6350">
        <w:tc>
          <w:tcPr>
            <w:tcW w:w="4045" w:type="pct"/>
            <w:tcBorders>
              <w:top w:val="single" w:sz="4" w:space="0" w:color="auto"/>
              <w:left w:val="single" w:sz="4" w:space="0" w:color="auto"/>
              <w:bottom w:val="single" w:sz="4" w:space="0" w:color="auto"/>
              <w:right w:val="single" w:sz="4" w:space="0" w:color="auto"/>
            </w:tcBorders>
            <w:vAlign w:val="center"/>
          </w:tcPr>
          <w:p w14:paraId="6034F5E6" w14:textId="77777777" w:rsidR="00D80CA8" w:rsidRPr="00991DFE" w:rsidRDefault="00D80CA8" w:rsidP="00D80CA8">
            <w:pPr>
              <w:pStyle w:val="ListBullet"/>
              <w:numPr>
                <w:ilvl w:val="0"/>
                <w:numId w:val="0"/>
              </w:numPr>
              <w:spacing w:after="0" w:line="240" w:lineRule="auto"/>
              <w:rPr>
                <w:szCs w:val="22"/>
                <w:highlight w:val="yellow"/>
              </w:rPr>
            </w:pPr>
            <w:r w:rsidRPr="0004103B">
              <w:rPr>
                <w:rFonts w:cs="Arial"/>
                <w:szCs w:val="22"/>
              </w:rPr>
              <w:t>Experience of using financial/payroll/admin systems</w:t>
            </w:r>
          </w:p>
        </w:tc>
        <w:tc>
          <w:tcPr>
            <w:tcW w:w="955" w:type="pct"/>
            <w:tcBorders>
              <w:top w:val="single" w:sz="4" w:space="0" w:color="auto"/>
              <w:left w:val="single" w:sz="4" w:space="0" w:color="auto"/>
              <w:bottom w:val="single" w:sz="4" w:space="0" w:color="auto"/>
              <w:right w:val="single" w:sz="4" w:space="0" w:color="auto"/>
            </w:tcBorders>
          </w:tcPr>
          <w:p w14:paraId="6ACA730F" w14:textId="77777777" w:rsidR="00D80CA8" w:rsidRPr="007869A5" w:rsidRDefault="00D80CA8" w:rsidP="00D80CA8">
            <w:pPr>
              <w:pStyle w:val="Normaltable"/>
            </w:pPr>
            <w:r>
              <w:t>A&amp;I</w:t>
            </w:r>
          </w:p>
        </w:tc>
      </w:tr>
      <w:tr w:rsidR="00D80CA8" w:rsidRPr="007869A5" w14:paraId="5446B6B0" w14:textId="77777777" w:rsidTr="00574D60">
        <w:tc>
          <w:tcPr>
            <w:tcW w:w="4045" w:type="pct"/>
            <w:tcBorders>
              <w:top w:val="single" w:sz="4" w:space="0" w:color="auto"/>
              <w:left w:val="single" w:sz="4" w:space="0" w:color="auto"/>
              <w:bottom w:val="single" w:sz="4" w:space="0" w:color="auto"/>
              <w:right w:val="single" w:sz="4" w:space="0" w:color="auto"/>
            </w:tcBorders>
            <w:vAlign w:val="center"/>
          </w:tcPr>
          <w:p w14:paraId="4FCB27A7" w14:textId="77777777" w:rsidR="00D80CA8" w:rsidRPr="00D26911" w:rsidRDefault="00D80CA8" w:rsidP="00D80CA8">
            <w:pPr>
              <w:pStyle w:val="ListParagraph"/>
              <w:widowControl w:val="0"/>
              <w:ind w:left="0"/>
              <w:contextualSpacing/>
              <w:rPr>
                <w:rFonts w:ascii="Arial" w:hAnsi="Arial" w:cs="Arial"/>
                <w:szCs w:val="22"/>
              </w:rPr>
            </w:pPr>
            <w:r w:rsidRPr="00F84618">
              <w:rPr>
                <w:rFonts w:ascii="Arial" w:hAnsi="Arial" w:cs="Arial"/>
                <w:szCs w:val="22"/>
              </w:rPr>
              <w:t>The ability to make frequent decisions and exercise initiative independently</w:t>
            </w:r>
          </w:p>
        </w:tc>
        <w:tc>
          <w:tcPr>
            <w:tcW w:w="955" w:type="pct"/>
            <w:tcBorders>
              <w:top w:val="single" w:sz="4" w:space="0" w:color="auto"/>
              <w:left w:val="single" w:sz="4" w:space="0" w:color="auto"/>
              <w:bottom w:val="single" w:sz="4" w:space="0" w:color="auto"/>
              <w:right w:val="single" w:sz="4" w:space="0" w:color="auto"/>
            </w:tcBorders>
          </w:tcPr>
          <w:p w14:paraId="3FBD17CC" w14:textId="77777777" w:rsidR="00D80CA8" w:rsidRDefault="00D80CA8" w:rsidP="00D80CA8">
            <w:pPr>
              <w:pStyle w:val="Normaltable"/>
            </w:pPr>
            <w:r>
              <w:t>A&amp;I</w:t>
            </w:r>
          </w:p>
        </w:tc>
      </w:tr>
      <w:tr w:rsidR="00D80CA8" w:rsidRPr="007869A5" w14:paraId="5995FA58" w14:textId="77777777" w:rsidTr="00533AD2">
        <w:trPr>
          <w:trHeight w:val="70"/>
        </w:trPr>
        <w:tc>
          <w:tcPr>
            <w:tcW w:w="4045" w:type="pct"/>
            <w:tcBorders>
              <w:top w:val="single" w:sz="4" w:space="0" w:color="FFFFFF"/>
              <w:left w:val="single" w:sz="4" w:space="0" w:color="FFFFFF"/>
              <w:bottom w:val="single" w:sz="4" w:space="0" w:color="auto"/>
              <w:right w:val="single" w:sz="4" w:space="0" w:color="FFFFFF"/>
            </w:tcBorders>
          </w:tcPr>
          <w:p w14:paraId="37DB6604" w14:textId="77777777" w:rsidR="00D80CA8" w:rsidRPr="00342C72" w:rsidRDefault="00D80CA8" w:rsidP="00D80CA8">
            <w:pPr>
              <w:pStyle w:val="Heading3"/>
              <w:rPr>
                <w:rFonts w:ascii="Arial" w:hAnsi="Arial" w:cs="Arial"/>
              </w:rPr>
            </w:pPr>
            <w:r w:rsidRPr="007D592B">
              <w:rPr>
                <w:rFonts w:ascii="Arial" w:hAnsi="Arial" w:cs="Arial"/>
              </w:rPr>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76E56664" w14:textId="77777777" w:rsidR="00D80CA8" w:rsidRPr="007D592B" w:rsidRDefault="00D80CA8" w:rsidP="00D80CA8">
            <w:pPr>
              <w:spacing w:before="60" w:after="60"/>
              <w:rPr>
                <w:rFonts w:ascii="Arial" w:hAnsi="Arial" w:cs="Arial"/>
                <w:szCs w:val="22"/>
              </w:rPr>
            </w:pPr>
            <w:r w:rsidRPr="007D592B">
              <w:rPr>
                <w:rFonts w:ascii="Arial" w:hAnsi="Arial" w:cs="Arial"/>
                <w:szCs w:val="22"/>
              </w:rPr>
              <w:t>Assessed By:</w:t>
            </w:r>
          </w:p>
        </w:tc>
      </w:tr>
      <w:tr w:rsidR="00D80CA8" w:rsidRPr="007869A5" w14:paraId="02506E5B" w14:textId="77777777" w:rsidTr="004016E4">
        <w:tc>
          <w:tcPr>
            <w:tcW w:w="4045" w:type="pct"/>
            <w:tcBorders>
              <w:top w:val="single" w:sz="4" w:space="0" w:color="auto"/>
              <w:left w:val="single" w:sz="4" w:space="0" w:color="auto"/>
              <w:bottom w:val="single" w:sz="4" w:space="0" w:color="auto"/>
              <w:right w:val="single" w:sz="4" w:space="0" w:color="auto"/>
            </w:tcBorders>
          </w:tcPr>
          <w:p w14:paraId="69B1F116" w14:textId="77777777" w:rsidR="00D80CA8" w:rsidRPr="004321AC" w:rsidRDefault="00E6621C" w:rsidP="00D80CA8">
            <w:pPr>
              <w:pStyle w:val="ListBullet"/>
              <w:numPr>
                <w:ilvl w:val="0"/>
                <w:numId w:val="0"/>
              </w:numPr>
              <w:spacing w:after="0" w:line="240" w:lineRule="auto"/>
              <w:ind w:left="578" w:hanging="578"/>
              <w:rPr>
                <w:szCs w:val="22"/>
              </w:rPr>
            </w:pPr>
            <w:r>
              <w:rPr>
                <w:rFonts w:cs="Arial"/>
                <w:szCs w:val="22"/>
              </w:rPr>
              <w:t xml:space="preserve">Degree or </w:t>
            </w:r>
            <w:r w:rsidR="00D80CA8" w:rsidRPr="00175B92">
              <w:rPr>
                <w:rFonts w:cs="Arial"/>
                <w:szCs w:val="22"/>
              </w:rPr>
              <w:t>NVQ 2 or higher in administration</w:t>
            </w:r>
            <w:r w:rsidR="00D80CA8">
              <w:rPr>
                <w:rFonts w:cs="Arial"/>
                <w:szCs w:val="22"/>
              </w:rPr>
              <w:t xml:space="preserve"> or a PA qualification</w:t>
            </w:r>
          </w:p>
        </w:tc>
        <w:tc>
          <w:tcPr>
            <w:tcW w:w="955" w:type="pct"/>
            <w:tcBorders>
              <w:top w:val="single" w:sz="4" w:space="0" w:color="auto"/>
              <w:left w:val="single" w:sz="4" w:space="0" w:color="auto"/>
              <w:bottom w:val="single" w:sz="4" w:space="0" w:color="auto"/>
              <w:right w:val="single" w:sz="4" w:space="0" w:color="auto"/>
            </w:tcBorders>
          </w:tcPr>
          <w:p w14:paraId="6A7AC124" w14:textId="77777777" w:rsidR="00D80CA8" w:rsidRPr="007869A5" w:rsidRDefault="00D80CA8" w:rsidP="00D80CA8">
            <w:pPr>
              <w:pStyle w:val="Normaltable"/>
            </w:pPr>
            <w:r>
              <w:t>A&amp;D</w:t>
            </w:r>
          </w:p>
        </w:tc>
      </w:tr>
      <w:tr w:rsidR="00D80CA8" w:rsidRPr="007869A5" w14:paraId="1B94C813" w14:textId="77777777">
        <w:tc>
          <w:tcPr>
            <w:tcW w:w="4045" w:type="pct"/>
            <w:tcBorders>
              <w:top w:val="single" w:sz="4" w:space="0" w:color="auto"/>
              <w:left w:val="single" w:sz="4" w:space="0" w:color="auto"/>
              <w:bottom w:val="single" w:sz="4" w:space="0" w:color="auto"/>
              <w:right w:val="single" w:sz="4" w:space="0" w:color="auto"/>
            </w:tcBorders>
          </w:tcPr>
          <w:p w14:paraId="62A6383A" w14:textId="77777777" w:rsidR="00D80CA8" w:rsidRPr="004321AC" w:rsidRDefault="00D80CA8" w:rsidP="00D80CA8">
            <w:pPr>
              <w:pStyle w:val="ListBullet"/>
              <w:numPr>
                <w:ilvl w:val="0"/>
                <w:numId w:val="0"/>
              </w:numPr>
              <w:spacing w:after="0" w:line="240" w:lineRule="auto"/>
              <w:ind w:left="578" w:hanging="578"/>
              <w:rPr>
                <w:szCs w:val="22"/>
              </w:rPr>
            </w:pPr>
            <w:r w:rsidRPr="00175B92">
              <w:rPr>
                <w:rFonts w:cs="Arial"/>
                <w:szCs w:val="22"/>
              </w:rPr>
              <w:t>Experience in a similar organisation (public sector)</w:t>
            </w:r>
          </w:p>
        </w:tc>
        <w:tc>
          <w:tcPr>
            <w:tcW w:w="955" w:type="pct"/>
            <w:tcBorders>
              <w:top w:val="single" w:sz="4" w:space="0" w:color="auto"/>
              <w:left w:val="single" w:sz="4" w:space="0" w:color="auto"/>
              <w:bottom w:val="single" w:sz="4" w:space="0" w:color="auto"/>
              <w:right w:val="single" w:sz="4" w:space="0" w:color="auto"/>
            </w:tcBorders>
          </w:tcPr>
          <w:p w14:paraId="1DC7F87E" w14:textId="77777777" w:rsidR="00D80CA8" w:rsidRPr="007869A5" w:rsidRDefault="00D80CA8" w:rsidP="00D80CA8">
            <w:pPr>
              <w:pStyle w:val="Normaltable"/>
            </w:pPr>
            <w:r>
              <w:t>A&amp;I</w:t>
            </w:r>
          </w:p>
        </w:tc>
      </w:tr>
      <w:tr w:rsidR="00D80CA8" w:rsidRPr="007869A5" w14:paraId="6FE6C670" w14:textId="77777777">
        <w:tc>
          <w:tcPr>
            <w:tcW w:w="4045" w:type="pct"/>
            <w:tcBorders>
              <w:top w:val="single" w:sz="4" w:space="0" w:color="auto"/>
              <w:left w:val="single" w:sz="4" w:space="0" w:color="auto"/>
              <w:bottom w:val="single" w:sz="4" w:space="0" w:color="auto"/>
              <w:right w:val="single" w:sz="4" w:space="0" w:color="auto"/>
            </w:tcBorders>
          </w:tcPr>
          <w:p w14:paraId="35CC53A0" w14:textId="77777777" w:rsidR="00D80CA8" w:rsidRPr="00A040C3" w:rsidRDefault="00D80CA8" w:rsidP="00D80CA8">
            <w:pPr>
              <w:pStyle w:val="ListBullet"/>
              <w:numPr>
                <w:ilvl w:val="0"/>
                <w:numId w:val="0"/>
              </w:numPr>
              <w:spacing w:after="0" w:line="240" w:lineRule="auto"/>
              <w:ind w:left="578" w:hanging="578"/>
              <w:rPr>
                <w:rFonts w:cs="Arial"/>
                <w:szCs w:val="22"/>
                <w:highlight w:val="yellow"/>
              </w:rPr>
            </w:pPr>
          </w:p>
        </w:tc>
        <w:tc>
          <w:tcPr>
            <w:tcW w:w="955" w:type="pct"/>
            <w:tcBorders>
              <w:top w:val="single" w:sz="4" w:space="0" w:color="auto"/>
              <w:left w:val="single" w:sz="4" w:space="0" w:color="auto"/>
              <w:bottom w:val="single" w:sz="4" w:space="0" w:color="auto"/>
              <w:right w:val="single" w:sz="4" w:space="0" w:color="auto"/>
            </w:tcBorders>
          </w:tcPr>
          <w:p w14:paraId="7AB0E8FA" w14:textId="77777777" w:rsidR="00D80CA8" w:rsidRDefault="00D80CA8" w:rsidP="00D80CA8">
            <w:pPr>
              <w:pStyle w:val="Normaltable"/>
            </w:pPr>
            <w:r>
              <w:t>A&amp;I</w:t>
            </w:r>
          </w:p>
        </w:tc>
      </w:tr>
      <w:tr w:rsidR="00D80CA8" w:rsidRPr="007869A5" w14:paraId="27F05E72" w14:textId="77777777">
        <w:tc>
          <w:tcPr>
            <w:tcW w:w="4045" w:type="pct"/>
            <w:tcBorders>
              <w:top w:val="single" w:sz="4" w:space="0" w:color="auto"/>
              <w:left w:val="single" w:sz="4" w:space="0" w:color="auto"/>
              <w:bottom w:val="single" w:sz="4" w:space="0" w:color="auto"/>
              <w:right w:val="single" w:sz="4" w:space="0" w:color="auto"/>
            </w:tcBorders>
          </w:tcPr>
          <w:p w14:paraId="0357AE34" w14:textId="77777777" w:rsidR="00D80CA8" w:rsidRPr="00DA1028" w:rsidRDefault="00D80CA8" w:rsidP="00D80CA8">
            <w:pPr>
              <w:pStyle w:val="ListBullet"/>
              <w:numPr>
                <w:ilvl w:val="0"/>
                <w:numId w:val="0"/>
              </w:numPr>
              <w:spacing w:after="0" w:line="240" w:lineRule="auto"/>
              <w:rPr>
                <w:rFonts w:cs="Arial"/>
                <w:bCs/>
                <w:noProof/>
                <w:szCs w:val="22"/>
              </w:rPr>
            </w:pPr>
            <w:r w:rsidRPr="00284336">
              <w:rPr>
                <w:rFonts w:cs="Arial"/>
                <w:sz w:val="24"/>
              </w:rPr>
              <w:t>To be creative and innovative in the approach to introducing new practices</w:t>
            </w:r>
            <w:r>
              <w:rPr>
                <w:rFonts w:cs="Arial"/>
                <w:sz w:val="24"/>
              </w:rPr>
              <w:t xml:space="preserve"> </w:t>
            </w:r>
            <w:r w:rsidRPr="00284336">
              <w:rPr>
                <w:rFonts w:cs="Arial"/>
                <w:sz w:val="24"/>
              </w:rPr>
              <w:t xml:space="preserve">and improving </w:t>
            </w:r>
            <w:r>
              <w:rPr>
                <w:rFonts w:cs="Arial"/>
                <w:sz w:val="24"/>
              </w:rPr>
              <w:t>current</w:t>
            </w:r>
            <w:r w:rsidRPr="00284336">
              <w:rPr>
                <w:rFonts w:cs="Arial"/>
                <w:sz w:val="24"/>
              </w:rPr>
              <w:t xml:space="preserve"> ones</w:t>
            </w:r>
          </w:p>
        </w:tc>
        <w:tc>
          <w:tcPr>
            <w:tcW w:w="955" w:type="pct"/>
            <w:tcBorders>
              <w:top w:val="single" w:sz="4" w:space="0" w:color="auto"/>
              <w:left w:val="single" w:sz="4" w:space="0" w:color="auto"/>
              <w:bottom w:val="single" w:sz="4" w:space="0" w:color="auto"/>
              <w:right w:val="single" w:sz="4" w:space="0" w:color="auto"/>
            </w:tcBorders>
          </w:tcPr>
          <w:p w14:paraId="55C2A993" w14:textId="77777777" w:rsidR="00D80CA8" w:rsidRDefault="00D80CA8" w:rsidP="00D80CA8">
            <w:pPr>
              <w:pStyle w:val="Normaltable"/>
            </w:pPr>
            <w:r>
              <w:t>A&amp;I</w:t>
            </w:r>
          </w:p>
        </w:tc>
      </w:tr>
      <w:tr w:rsidR="00D80CA8" w:rsidRPr="007869A5" w14:paraId="4B223C4E" w14:textId="77777777">
        <w:tc>
          <w:tcPr>
            <w:tcW w:w="4045" w:type="pct"/>
            <w:tcBorders>
              <w:top w:val="single" w:sz="4" w:space="0" w:color="auto"/>
              <w:left w:val="single" w:sz="4" w:space="0" w:color="auto"/>
              <w:bottom w:val="single" w:sz="4" w:space="0" w:color="auto"/>
              <w:right w:val="single" w:sz="4" w:space="0" w:color="auto"/>
            </w:tcBorders>
          </w:tcPr>
          <w:p w14:paraId="4B64006C" w14:textId="77777777" w:rsidR="00D80CA8" w:rsidRPr="00175B92" w:rsidRDefault="00D80CA8" w:rsidP="00D80CA8">
            <w:pPr>
              <w:pStyle w:val="ListBullet"/>
              <w:numPr>
                <w:ilvl w:val="0"/>
                <w:numId w:val="0"/>
              </w:numPr>
              <w:spacing w:after="0" w:line="240" w:lineRule="auto"/>
              <w:ind w:left="578" w:hanging="578"/>
              <w:rPr>
                <w:rFonts w:cs="Arial"/>
                <w:szCs w:val="22"/>
              </w:rPr>
            </w:pPr>
            <w:r w:rsidRPr="00DA1028">
              <w:rPr>
                <w:rFonts w:cs="Arial"/>
                <w:bCs/>
                <w:noProof/>
                <w:szCs w:val="22"/>
              </w:rPr>
              <w:t>Experience of processing financial claims/transactions</w:t>
            </w:r>
          </w:p>
        </w:tc>
        <w:tc>
          <w:tcPr>
            <w:tcW w:w="955" w:type="pct"/>
            <w:tcBorders>
              <w:top w:val="single" w:sz="4" w:space="0" w:color="auto"/>
              <w:left w:val="single" w:sz="4" w:space="0" w:color="auto"/>
              <w:bottom w:val="single" w:sz="4" w:space="0" w:color="auto"/>
              <w:right w:val="single" w:sz="4" w:space="0" w:color="auto"/>
            </w:tcBorders>
          </w:tcPr>
          <w:p w14:paraId="5671143D" w14:textId="77777777" w:rsidR="00D80CA8" w:rsidRDefault="00D80CA8" w:rsidP="00D80CA8">
            <w:pPr>
              <w:pStyle w:val="Normaltable"/>
            </w:pPr>
            <w:r>
              <w:t>A&amp;I</w:t>
            </w:r>
          </w:p>
        </w:tc>
      </w:tr>
    </w:tbl>
    <w:p w14:paraId="7B70557F" w14:textId="77777777" w:rsidR="006C295F" w:rsidRDefault="006C295F" w:rsidP="006C295F"/>
    <w:tbl>
      <w:tblPr>
        <w:tblW w:w="5058" w:type="pct"/>
        <w:tblLook w:val="01E0" w:firstRow="1" w:lastRow="1" w:firstColumn="1" w:lastColumn="1" w:noHBand="0" w:noVBand="0"/>
      </w:tblPr>
      <w:tblGrid>
        <w:gridCol w:w="10542"/>
      </w:tblGrid>
      <w:tr w:rsidR="00AD699E" w:rsidRPr="006C295F" w14:paraId="10A6C30D" w14:textId="77777777" w:rsidTr="005976C9">
        <w:tc>
          <w:tcPr>
            <w:tcW w:w="5000" w:type="pct"/>
            <w:vAlign w:val="center"/>
          </w:tcPr>
          <w:p w14:paraId="1F8CEF30" w14:textId="77777777" w:rsidR="00A629C7" w:rsidRPr="00E03BEB" w:rsidRDefault="00E03BEB">
            <w:pPr>
              <w:rPr>
                <w:rFonts w:ascii="Arial" w:hAnsi="Arial" w:cs="Arial"/>
                <w:b/>
                <w:sz w:val="40"/>
                <w:szCs w:val="40"/>
              </w:rPr>
            </w:pPr>
            <w:r w:rsidRPr="00E03BEB">
              <w:rPr>
                <w:rFonts w:ascii="Arial" w:hAnsi="Arial" w:cs="Arial"/>
                <w:b/>
                <w:sz w:val="40"/>
                <w:szCs w:val="40"/>
              </w:rPr>
              <w:t>Section D: Pre-employment checks</w:t>
            </w:r>
          </w:p>
          <w:tbl>
            <w:tblPr>
              <w:tblW w:w="5000" w:type="pct"/>
              <w:tblLook w:val="01E0" w:firstRow="1" w:lastRow="1" w:firstColumn="1" w:lastColumn="1" w:noHBand="0" w:noVBand="0"/>
            </w:tblPr>
            <w:tblGrid>
              <w:gridCol w:w="10316"/>
            </w:tblGrid>
            <w:tr w:rsidR="00AD699E" w:rsidRPr="006C295F" w14:paraId="6142F6D9" w14:textId="77777777" w:rsidTr="005976C9">
              <w:tc>
                <w:tcPr>
                  <w:tcW w:w="5000" w:type="pct"/>
                  <w:tcBorders>
                    <w:top w:val="single" w:sz="4" w:space="0" w:color="FFFFFF"/>
                    <w:left w:val="single" w:sz="4" w:space="0" w:color="FFFFFF"/>
                    <w:bottom w:val="single" w:sz="4" w:space="0" w:color="FFFFFF"/>
                    <w:right w:val="single" w:sz="4" w:space="0" w:color="FFFFFF"/>
                  </w:tcBorders>
                  <w:vAlign w:val="center"/>
                </w:tcPr>
                <w:p w14:paraId="7CC0B643" w14:textId="77777777" w:rsidR="00AD699E" w:rsidRDefault="00AD699E" w:rsidP="005976C9">
                  <w:pPr>
                    <w:pStyle w:val="BodyText30"/>
                    <w:tabs>
                      <w:tab w:val="left" w:pos="4035"/>
                    </w:tabs>
                    <w:spacing w:before="0" w:line="240" w:lineRule="auto"/>
                    <w:rPr>
                      <w:b/>
                      <w:sz w:val="24"/>
                    </w:rPr>
                  </w:pPr>
                  <w:bookmarkStart w:id="5" w:name="_Hlk516569688"/>
                  <w:bookmarkStart w:id="6" w:name="_Hlk518651683"/>
                </w:p>
                <w:bookmarkEnd w:id="5"/>
                <w:p w14:paraId="081D2087" w14:textId="77777777" w:rsidR="00030A32" w:rsidRDefault="00030A32" w:rsidP="00030A32">
                  <w:pPr>
                    <w:pStyle w:val="BodyText30"/>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4" w:history="1">
                    <w:r w:rsidRPr="009F0647">
                      <w:rPr>
                        <w:rStyle w:val="Hyperlink"/>
                        <w:rFonts w:cs="Arial"/>
                        <w:szCs w:val="22"/>
                      </w:rPr>
                      <w:t>Pre-employment checks</w:t>
                    </w:r>
                  </w:hyperlink>
                  <w:r w:rsidRPr="009F0647">
                    <w:rPr>
                      <w:rFonts w:cs="Arial"/>
                      <w:szCs w:val="22"/>
                    </w:rPr>
                    <w:t xml:space="preserve"> </w:t>
                  </w:r>
                </w:p>
                <w:p w14:paraId="60759C01" w14:textId="77777777" w:rsidR="00030A32" w:rsidRDefault="00030A32" w:rsidP="00030A32">
                  <w:pPr>
                    <w:pStyle w:val="BodyText30"/>
                    <w:tabs>
                      <w:tab w:val="left" w:pos="4035"/>
                    </w:tabs>
                    <w:spacing w:before="0" w:line="240" w:lineRule="auto"/>
                    <w:rPr>
                      <w:rFonts w:cs="Arial"/>
                      <w:szCs w:val="22"/>
                    </w:rPr>
                  </w:pPr>
                </w:p>
                <w:p w14:paraId="1AEEBEB6" w14:textId="77777777" w:rsidR="00030A32" w:rsidRDefault="00030A32" w:rsidP="00030A32">
                  <w:pPr>
                    <w:pStyle w:val="BodyText30"/>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5417189E" w14:textId="77777777" w:rsidR="00AD699E" w:rsidRDefault="00AD699E" w:rsidP="005976C9">
                  <w:pPr>
                    <w:pStyle w:val="BodyText30"/>
                    <w:tabs>
                      <w:tab w:val="left" w:pos="4035"/>
                    </w:tabs>
                    <w:spacing w:before="0" w:line="240" w:lineRule="auto"/>
                    <w:rPr>
                      <w:b/>
                      <w:sz w:val="24"/>
                    </w:rPr>
                  </w:pPr>
                </w:p>
                <w:tbl>
                  <w:tblPr>
                    <w:tblW w:w="10090" w:type="dxa"/>
                    <w:jc w:val="center"/>
                    <w:tblLook w:val="01E0" w:firstRow="1" w:lastRow="1" w:firstColumn="1" w:lastColumn="1" w:noHBand="0" w:noVBand="0"/>
                  </w:tblPr>
                  <w:tblGrid>
                    <w:gridCol w:w="4997"/>
                    <w:gridCol w:w="5093"/>
                  </w:tblGrid>
                  <w:tr w:rsidR="00AD699E" w:rsidRPr="007D592B" w14:paraId="0A279D4C" w14:textId="77777777" w:rsidTr="00175B07">
                    <w:trPr>
                      <w:trHeight w:val="713"/>
                      <w:jc w:val="center"/>
                    </w:trPr>
                    <w:tc>
                      <w:tcPr>
                        <w:tcW w:w="2476" w:type="pct"/>
                        <w:tcBorders>
                          <w:top w:val="single" w:sz="4" w:space="0" w:color="auto"/>
                          <w:left w:val="single" w:sz="4" w:space="0" w:color="auto"/>
                          <w:bottom w:val="single" w:sz="4" w:space="0" w:color="auto"/>
                          <w:right w:val="single" w:sz="4" w:space="0" w:color="auto"/>
                        </w:tcBorders>
                      </w:tcPr>
                      <w:p w14:paraId="151850B3"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Disclosure and Barring Service check with Chil</w:t>
                        </w:r>
                        <w:r>
                          <w:rPr>
                            <w:sz w:val="22"/>
                            <w:szCs w:val="22"/>
                          </w:rPr>
                          <w:t>dren’s and</w:t>
                        </w:r>
                        <w:r w:rsidRPr="00A94509">
                          <w:rPr>
                            <w:sz w:val="22"/>
                            <w:szCs w:val="22"/>
                          </w:rPr>
                          <w:t xml:space="preserve"> Adults Barred List</w:t>
                        </w:r>
                      </w:p>
                    </w:tc>
                    <w:tc>
                      <w:tcPr>
                        <w:tcW w:w="2524" w:type="pct"/>
                        <w:tcBorders>
                          <w:top w:val="single" w:sz="4" w:space="0" w:color="auto"/>
                          <w:left w:val="single" w:sz="4" w:space="0" w:color="auto"/>
                          <w:bottom w:val="single" w:sz="4" w:space="0" w:color="auto"/>
                          <w:right w:val="single" w:sz="4" w:space="0" w:color="auto"/>
                        </w:tcBorders>
                      </w:tcPr>
                      <w:p w14:paraId="60DC9AB3"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 xml:space="preserve">Disclosure and Barring Service check </w:t>
                        </w:r>
                        <w:r>
                          <w:rPr>
                            <w:sz w:val="22"/>
                            <w:szCs w:val="22"/>
                          </w:rPr>
                          <w:t xml:space="preserve">without </w:t>
                        </w:r>
                        <w:hyperlink r:id="rId15" w:anchor="enhanced-dbs-check-without-an-adult-childrens-barred-list-check" w:history="1">
                          <w:r w:rsidR="004F70AD" w:rsidRPr="00175B07">
                            <w:rPr>
                              <w:rStyle w:val="Hyperlink"/>
                              <w:color w:val="auto"/>
                              <w:sz w:val="22"/>
                              <w:szCs w:val="22"/>
                              <w:u w:val="none"/>
                              <w:lang w:val="en"/>
                            </w:rPr>
                            <w:t>an Adult/C</w:t>
                          </w:r>
                          <w:r w:rsidRPr="00175B07">
                            <w:rPr>
                              <w:rStyle w:val="Hyperlink"/>
                              <w:color w:val="auto"/>
                              <w:sz w:val="22"/>
                              <w:szCs w:val="22"/>
                              <w:u w:val="none"/>
                              <w:lang w:val="en"/>
                            </w:rPr>
                            <w:t>hildren</w:t>
                          </w:r>
                          <w:r w:rsidR="00D80CA8">
                            <w:rPr>
                              <w:rStyle w:val="Hyperlink"/>
                              <w:color w:val="auto"/>
                              <w:sz w:val="22"/>
                              <w:szCs w:val="22"/>
                              <w:u w:val="none"/>
                              <w:lang w:val="en"/>
                            </w:rPr>
                            <w:t>’</w:t>
                          </w:r>
                          <w:r w:rsidRPr="00175B07">
                            <w:rPr>
                              <w:rStyle w:val="Hyperlink"/>
                              <w:color w:val="auto"/>
                              <w:sz w:val="22"/>
                              <w:szCs w:val="22"/>
                              <w:u w:val="none"/>
                              <w:lang w:val="en"/>
                            </w:rPr>
                            <w:t>s barred list check</w:t>
                          </w:r>
                        </w:hyperlink>
                      </w:p>
                    </w:tc>
                  </w:tr>
                  <w:tr w:rsidR="00AD699E" w:rsidRPr="007D592B" w14:paraId="10C831AE" w14:textId="77777777" w:rsidTr="00175B07">
                    <w:trPr>
                      <w:trHeight w:val="694"/>
                      <w:jc w:val="center"/>
                    </w:trPr>
                    <w:tc>
                      <w:tcPr>
                        <w:tcW w:w="2476" w:type="pct"/>
                        <w:tcBorders>
                          <w:top w:val="single" w:sz="4" w:space="0" w:color="auto"/>
                          <w:left w:val="single" w:sz="4" w:space="0" w:color="auto"/>
                          <w:bottom w:val="single" w:sz="4" w:space="0" w:color="auto"/>
                          <w:right w:val="single" w:sz="4" w:space="0" w:color="auto"/>
                        </w:tcBorders>
                      </w:tcPr>
                      <w:p w14:paraId="2CCA1F0A"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Disclosure and Barring Service check with Chil</w:t>
                        </w:r>
                        <w:r>
                          <w:rPr>
                            <w:sz w:val="22"/>
                            <w:szCs w:val="22"/>
                          </w:rPr>
                          <w:t xml:space="preserve">dren’s </w:t>
                        </w:r>
                        <w:r w:rsidRPr="00A94509">
                          <w:rPr>
                            <w:sz w:val="22"/>
                            <w:szCs w:val="22"/>
                          </w:rPr>
                          <w:t>Barred List</w:t>
                        </w:r>
                      </w:p>
                    </w:tc>
                    <w:tc>
                      <w:tcPr>
                        <w:tcW w:w="2524" w:type="pct"/>
                        <w:tcBorders>
                          <w:top w:val="single" w:sz="4" w:space="0" w:color="auto"/>
                          <w:left w:val="single" w:sz="4" w:space="0" w:color="auto"/>
                          <w:bottom w:val="single" w:sz="4" w:space="0" w:color="auto"/>
                          <w:right w:val="single" w:sz="4" w:space="0" w:color="auto"/>
                        </w:tcBorders>
                      </w:tcPr>
                      <w:p w14:paraId="61157F79"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Pr>
                            <w:sz w:val="22"/>
                            <w:szCs w:val="22"/>
                          </w:rPr>
                          <w:t xml:space="preserve">Enhanced </w:t>
                        </w:r>
                        <w:r w:rsidRPr="00A94509">
                          <w:rPr>
                            <w:sz w:val="22"/>
                            <w:szCs w:val="22"/>
                          </w:rPr>
                          <w:t>Disclosure and Barring Service check with Adults Barred List</w:t>
                        </w:r>
                      </w:p>
                    </w:tc>
                  </w:tr>
                  <w:bookmarkStart w:id="7" w:name="_Hlk518466841"/>
                  <w:tr w:rsidR="00AD699E" w:rsidRPr="007D592B" w14:paraId="336828C2" w14:textId="77777777" w:rsidTr="00175B07">
                    <w:trPr>
                      <w:trHeight w:val="704"/>
                      <w:jc w:val="center"/>
                    </w:trPr>
                    <w:tc>
                      <w:tcPr>
                        <w:tcW w:w="2476" w:type="pct"/>
                        <w:tcBorders>
                          <w:top w:val="single" w:sz="4" w:space="0" w:color="auto"/>
                          <w:left w:val="single" w:sz="4" w:space="0" w:color="auto"/>
                          <w:bottom w:val="single" w:sz="4" w:space="0" w:color="auto"/>
                          <w:right w:val="single" w:sz="4" w:space="0" w:color="auto"/>
                        </w:tcBorders>
                      </w:tcPr>
                      <w:p w14:paraId="6B26A930"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w:t>
                        </w:r>
                        <w:r w:rsidRPr="00A94509">
                          <w:rPr>
                            <w:sz w:val="22"/>
                            <w:szCs w:val="22"/>
                          </w:rPr>
                          <w:t>Standard Disclosure and Barring Service</w:t>
                        </w:r>
                        <w:r>
                          <w:rPr>
                            <w:sz w:val="22"/>
                            <w:szCs w:val="22"/>
                          </w:rPr>
                          <w:t xml:space="preserve"> check</w:t>
                        </w:r>
                      </w:p>
                    </w:tc>
                    <w:tc>
                      <w:tcPr>
                        <w:tcW w:w="2524" w:type="pct"/>
                        <w:tcBorders>
                          <w:top w:val="single" w:sz="4" w:space="0" w:color="auto"/>
                          <w:left w:val="single" w:sz="4" w:space="0" w:color="auto"/>
                          <w:bottom w:val="single" w:sz="4" w:space="0" w:color="auto"/>
                          <w:right w:val="single" w:sz="4" w:space="0" w:color="auto"/>
                        </w:tcBorders>
                      </w:tcPr>
                      <w:p w14:paraId="4535937E" w14:textId="77777777" w:rsidR="00AD699E" w:rsidRPr="001A26BC" w:rsidRDefault="00D80CA8" w:rsidP="005976C9">
                        <w:pPr>
                          <w:pStyle w:val="Default"/>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Pr="001A26BC">
                          <w:rPr>
                            <w:sz w:val="22"/>
                            <w:szCs w:val="22"/>
                          </w:rPr>
                          <w:t xml:space="preserve"> </w:t>
                        </w:r>
                        <w:r w:rsidR="00AD699E" w:rsidRPr="00A94509">
                          <w:rPr>
                            <w:sz w:val="22"/>
                            <w:szCs w:val="22"/>
                          </w:rPr>
                          <w:t>Basic Disclosure</w:t>
                        </w:r>
                        <w:r w:rsidR="003E354B" w:rsidRPr="007715E6">
                          <w:rPr>
                            <w:color w:val="333333"/>
                            <w:sz w:val="22"/>
                            <w:szCs w:val="22"/>
                            <w:lang w:val="en"/>
                          </w:rPr>
                          <w:t xml:space="preserve"> where the post holder will have access to sensitive or personal information about children</w:t>
                        </w:r>
                        <w:r w:rsidR="003E354B">
                          <w:rPr>
                            <w:sz w:val="22"/>
                            <w:szCs w:val="22"/>
                          </w:rPr>
                          <w:t xml:space="preserve"> </w:t>
                        </w:r>
                      </w:p>
                    </w:tc>
                  </w:tr>
                  <w:bookmarkStart w:id="8" w:name="_Hlk516570140"/>
                  <w:bookmarkEnd w:id="7"/>
                  <w:tr w:rsidR="00AD699E" w:rsidRPr="007D592B" w14:paraId="2419414C" w14:textId="77777777" w:rsidTr="00175B07">
                    <w:trPr>
                      <w:trHeight w:val="687"/>
                      <w:jc w:val="center"/>
                    </w:trPr>
                    <w:tc>
                      <w:tcPr>
                        <w:tcW w:w="2476" w:type="pct"/>
                        <w:tcBorders>
                          <w:top w:val="single" w:sz="4" w:space="0" w:color="auto"/>
                          <w:left w:val="single" w:sz="4" w:space="0" w:color="auto"/>
                          <w:bottom w:val="single" w:sz="4" w:space="0" w:color="auto"/>
                          <w:right w:val="single" w:sz="4" w:space="0" w:color="auto"/>
                        </w:tcBorders>
                      </w:tcPr>
                      <w:p w14:paraId="3DF0681A"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Disqualification for Caring for Children (Education) </w:t>
                        </w:r>
                      </w:p>
                    </w:tc>
                    <w:tc>
                      <w:tcPr>
                        <w:tcW w:w="2524" w:type="pct"/>
                        <w:tcBorders>
                          <w:top w:val="single" w:sz="4" w:space="0" w:color="auto"/>
                          <w:left w:val="single" w:sz="4" w:space="0" w:color="auto"/>
                          <w:bottom w:val="single" w:sz="4" w:space="0" w:color="auto"/>
                          <w:right w:val="single" w:sz="4" w:space="0" w:color="auto"/>
                        </w:tcBorders>
                      </w:tcPr>
                      <w:p w14:paraId="4AD68E2D"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Overseas Criminal Record Checks </w:t>
                        </w:r>
                      </w:p>
                    </w:tc>
                  </w:tr>
                  <w:bookmarkEnd w:id="8"/>
                  <w:tr w:rsidR="00AD699E" w:rsidRPr="007D592B" w14:paraId="5154863E" w14:textId="77777777" w:rsidTr="00175B07">
                    <w:trPr>
                      <w:trHeight w:val="569"/>
                      <w:jc w:val="center"/>
                    </w:trPr>
                    <w:tc>
                      <w:tcPr>
                        <w:tcW w:w="2476" w:type="pct"/>
                        <w:tcBorders>
                          <w:top w:val="single" w:sz="4" w:space="0" w:color="auto"/>
                          <w:left w:val="single" w:sz="4" w:space="0" w:color="auto"/>
                          <w:bottom w:val="single" w:sz="4" w:space="0" w:color="auto"/>
                          <w:right w:val="single" w:sz="4" w:space="0" w:color="auto"/>
                        </w:tcBorders>
                      </w:tcPr>
                      <w:p w14:paraId="77EAB821"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Pr>
                            <w:sz w:val="22"/>
                            <w:szCs w:val="22"/>
                          </w:rPr>
                          <w:t xml:space="preserve"> Prohibition from Teaching</w:t>
                        </w:r>
                      </w:p>
                    </w:tc>
                    <w:tc>
                      <w:tcPr>
                        <w:tcW w:w="2524" w:type="pct"/>
                        <w:tcBorders>
                          <w:top w:val="single" w:sz="4" w:space="0" w:color="auto"/>
                          <w:left w:val="single" w:sz="4" w:space="0" w:color="auto"/>
                          <w:bottom w:val="single" w:sz="4" w:space="0" w:color="auto"/>
                          <w:right w:val="single" w:sz="4" w:space="0" w:color="auto"/>
                        </w:tcBorders>
                      </w:tcPr>
                      <w:p w14:paraId="02A6BAAF"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Professional Registration </w:t>
                        </w:r>
                      </w:p>
                    </w:tc>
                  </w:tr>
                  <w:tr w:rsidR="00AD699E" w:rsidRPr="007D592B" w14:paraId="03DD6A9F" w14:textId="77777777" w:rsidTr="00175B07">
                    <w:trPr>
                      <w:trHeight w:val="549"/>
                      <w:jc w:val="center"/>
                    </w:trPr>
                    <w:tc>
                      <w:tcPr>
                        <w:tcW w:w="2476" w:type="pct"/>
                        <w:tcBorders>
                          <w:top w:val="single" w:sz="4" w:space="0" w:color="auto"/>
                          <w:left w:val="single" w:sz="4" w:space="0" w:color="auto"/>
                          <w:bottom w:val="single" w:sz="4" w:space="0" w:color="auto"/>
                          <w:right w:val="single" w:sz="4" w:space="0" w:color="auto"/>
                        </w:tcBorders>
                      </w:tcPr>
                      <w:p w14:paraId="32AEDAFC"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Non police personnel vetting </w:t>
                        </w:r>
                      </w:p>
                    </w:tc>
                    <w:tc>
                      <w:tcPr>
                        <w:tcW w:w="2524" w:type="pct"/>
                        <w:tcBorders>
                          <w:top w:val="single" w:sz="4" w:space="0" w:color="auto"/>
                          <w:left w:val="single" w:sz="4" w:space="0" w:color="auto"/>
                          <w:bottom w:val="single" w:sz="4" w:space="0" w:color="auto"/>
                          <w:right w:val="single" w:sz="4" w:space="0" w:color="auto"/>
                        </w:tcBorders>
                      </w:tcPr>
                      <w:p w14:paraId="7913B396" w14:textId="77777777" w:rsidR="00AD699E" w:rsidRPr="001A26BC" w:rsidRDefault="00AD699E" w:rsidP="005976C9">
                        <w:pPr>
                          <w:pStyle w:val="Default"/>
                          <w:rPr>
                            <w:sz w:val="22"/>
                            <w:szCs w:val="22"/>
                          </w:rPr>
                        </w:pPr>
                        <w:r w:rsidRPr="001A26BC">
                          <w:rPr>
                            <w:sz w:val="22"/>
                            <w:szCs w:val="22"/>
                          </w:rPr>
                          <w:fldChar w:fldCharType="begin">
                            <w:ffData>
                              <w:name w:val="Check1"/>
                              <w:enabled/>
                              <w:calcOnExit w:val="0"/>
                              <w:checkBox>
                                <w:sizeAuto/>
                                <w:default w:val="0"/>
                              </w:checkBox>
                            </w:ffData>
                          </w:fldChar>
                        </w:r>
                        <w:r w:rsidRPr="001A26BC">
                          <w:rPr>
                            <w:sz w:val="22"/>
                            <w:szCs w:val="22"/>
                          </w:rPr>
                          <w:instrText xml:space="preserve"> FORMCHECKBOX </w:instrText>
                        </w:r>
                        <w:r w:rsidRPr="001A26BC">
                          <w:rPr>
                            <w:sz w:val="22"/>
                            <w:szCs w:val="22"/>
                          </w:rPr>
                        </w:r>
                        <w:r w:rsidRPr="001A26BC">
                          <w:rPr>
                            <w:sz w:val="22"/>
                            <w:szCs w:val="22"/>
                          </w:rPr>
                          <w:fldChar w:fldCharType="separate"/>
                        </w:r>
                        <w:r w:rsidRPr="001A26BC">
                          <w:rPr>
                            <w:sz w:val="22"/>
                            <w:szCs w:val="22"/>
                          </w:rPr>
                          <w:fldChar w:fldCharType="end"/>
                        </w:r>
                        <w:r w:rsidRPr="001A26BC">
                          <w:rPr>
                            <w:sz w:val="22"/>
                            <w:szCs w:val="22"/>
                          </w:rPr>
                          <w:t xml:space="preserve"> Disqualification from Caring</w:t>
                        </w:r>
                      </w:p>
                    </w:tc>
                  </w:tr>
                  <w:tr w:rsidR="00AD699E" w:rsidRPr="007D592B" w14:paraId="2AFFBF84" w14:textId="77777777" w:rsidTr="005976C9">
                    <w:trPr>
                      <w:trHeight w:val="340"/>
                      <w:jc w:val="center"/>
                    </w:trPr>
                    <w:tc>
                      <w:tcPr>
                        <w:tcW w:w="2476" w:type="pct"/>
                        <w:tcBorders>
                          <w:top w:val="single" w:sz="4" w:space="0" w:color="auto"/>
                          <w:left w:val="single" w:sz="4" w:space="0" w:color="auto"/>
                          <w:bottom w:val="single" w:sz="4" w:space="0" w:color="auto"/>
                          <w:right w:val="single" w:sz="4" w:space="0" w:color="auto"/>
                        </w:tcBorders>
                      </w:tcPr>
                      <w:p w14:paraId="6050033E" w14:textId="77777777" w:rsidR="00AD699E" w:rsidRPr="001A26BC" w:rsidRDefault="00AD699E" w:rsidP="005976C9">
                        <w:pPr>
                          <w:pStyle w:val="Default"/>
                          <w:rPr>
                            <w:sz w:val="22"/>
                            <w:szCs w:val="22"/>
                          </w:rPr>
                        </w:pPr>
                        <w:r w:rsidRPr="001A26BC">
                          <w:rPr>
                            <w:szCs w:val="22"/>
                          </w:rPr>
                          <w:fldChar w:fldCharType="begin">
                            <w:ffData>
                              <w:name w:val="Check1"/>
                              <w:enabled/>
                              <w:calcOnExit w:val="0"/>
                              <w:checkBox>
                                <w:sizeAuto/>
                                <w:default w:val="0"/>
                              </w:checkBox>
                            </w:ffData>
                          </w:fldChar>
                        </w:r>
                        <w:r w:rsidRPr="001A26BC">
                          <w:rPr>
                            <w:szCs w:val="22"/>
                          </w:rPr>
                          <w:instrText xml:space="preserve"> FORMCHECKBOX </w:instrText>
                        </w:r>
                        <w:r w:rsidRPr="001A26BC">
                          <w:rPr>
                            <w:szCs w:val="22"/>
                          </w:rPr>
                        </w:r>
                        <w:r w:rsidRPr="001A26BC">
                          <w:rPr>
                            <w:szCs w:val="22"/>
                          </w:rPr>
                          <w:fldChar w:fldCharType="separate"/>
                        </w:r>
                        <w:r w:rsidRPr="001A26BC">
                          <w:rPr>
                            <w:szCs w:val="22"/>
                          </w:rPr>
                          <w:fldChar w:fldCharType="end"/>
                        </w:r>
                        <w:r w:rsidRPr="001A26BC">
                          <w:rPr>
                            <w:szCs w:val="22"/>
                          </w:rPr>
                          <w:t xml:space="preserve"> </w:t>
                        </w:r>
                        <w:r w:rsidRPr="00B477B0">
                          <w:rPr>
                            <w:sz w:val="22"/>
                            <w:szCs w:val="22"/>
                          </w:rPr>
                          <w:t>Other (please specify):</w:t>
                        </w:r>
                      </w:p>
                    </w:tc>
                    <w:tc>
                      <w:tcPr>
                        <w:tcW w:w="2524" w:type="pct"/>
                        <w:tcBorders>
                          <w:top w:val="single" w:sz="4" w:space="0" w:color="auto"/>
                          <w:left w:val="single" w:sz="4" w:space="0" w:color="auto"/>
                          <w:bottom w:val="single" w:sz="4" w:space="0" w:color="auto"/>
                          <w:right w:val="single" w:sz="4" w:space="0" w:color="auto"/>
                        </w:tcBorders>
                      </w:tcPr>
                      <w:p w14:paraId="7899452D" w14:textId="77777777" w:rsidR="00AD699E" w:rsidRPr="001A26BC" w:rsidRDefault="001972E0" w:rsidP="005976C9">
                        <w:pPr>
                          <w:pStyle w:val="Default"/>
                          <w:rPr>
                            <w:sz w:val="22"/>
                            <w:szCs w:val="22"/>
                          </w:rPr>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6301A5" w14:textId="77777777" w:rsidR="00AD699E" w:rsidRPr="005202E3" w:rsidRDefault="00AD699E" w:rsidP="005976C9">
                  <w:pPr>
                    <w:pStyle w:val="BodyText30"/>
                    <w:tabs>
                      <w:tab w:val="left" w:pos="4035"/>
                    </w:tabs>
                    <w:spacing w:before="0" w:line="240" w:lineRule="auto"/>
                    <w:rPr>
                      <w:b/>
                      <w:sz w:val="24"/>
                      <w:highlight w:val="yellow"/>
                    </w:rPr>
                  </w:pPr>
                </w:p>
              </w:tc>
            </w:tr>
          </w:tbl>
          <w:p w14:paraId="6104CFDA" w14:textId="77777777" w:rsidR="00AD699E" w:rsidRPr="006C295F" w:rsidRDefault="00AD699E" w:rsidP="005976C9">
            <w:pPr>
              <w:keepNext/>
              <w:keepLines/>
              <w:spacing w:after="120" w:line="276" w:lineRule="auto"/>
              <w:outlineLvl w:val="2"/>
              <w:rPr>
                <w:rFonts w:ascii="Arial" w:hAnsi="Arial" w:cs="Arial"/>
                <w:b/>
                <w:bCs/>
                <w:sz w:val="24"/>
              </w:rPr>
            </w:pPr>
          </w:p>
        </w:tc>
      </w:tr>
    </w:tbl>
    <w:p w14:paraId="68958FEE" w14:textId="77777777" w:rsidR="00030A32" w:rsidRPr="00030A32" w:rsidRDefault="00A629C7" w:rsidP="00030A32">
      <w:pPr>
        <w:pStyle w:val="Heading1"/>
        <w:rPr>
          <w:rFonts w:ascii="Arial" w:hAnsi="Arial" w:cs="Arial"/>
        </w:rPr>
      </w:pPr>
      <w:r>
        <w:rPr>
          <w:rFonts w:ascii="Arial" w:hAnsi="Arial" w:cs="Arial"/>
        </w:rPr>
        <w:t>Section E</w:t>
      </w:r>
      <w:r w:rsidR="00030A32" w:rsidRPr="00030A32">
        <w:rPr>
          <w:rFonts w:ascii="Arial" w:hAnsi="Arial" w:cs="Arial"/>
        </w:rPr>
        <w:t>: Working Conditions</w:t>
      </w:r>
    </w:p>
    <w:p w14:paraId="4CBF7EDE" w14:textId="77777777" w:rsidR="00030A32" w:rsidRPr="009F0647" w:rsidRDefault="00030A32" w:rsidP="00030A32">
      <w:pPr>
        <w:rPr>
          <w:rFonts w:ascii="Arial" w:hAnsi="Arial" w:cs="Arial"/>
        </w:rPr>
      </w:pPr>
      <w:r w:rsidRPr="009F0647">
        <w:rPr>
          <w:rFonts w:ascii="Arial" w:hAnsi="Arial" w:cs="Arial"/>
        </w:rPr>
        <w:t>This is a guide to the working conditions and the potential hazards and risks that may be faced by the post-holder.</w:t>
      </w:r>
    </w:p>
    <w:tbl>
      <w:tblPr>
        <w:tblW w:w="5002" w:type="pct"/>
        <w:tblLook w:val="01E0" w:firstRow="1" w:lastRow="1" w:firstColumn="1" w:lastColumn="1" w:noHBand="0" w:noVBand="0"/>
      </w:tblPr>
      <w:tblGrid>
        <w:gridCol w:w="2783"/>
        <w:gridCol w:w="2268"/>
        <w:gridCol w:w="5148"/>
      </w:tblGrid>
      <w:tr w:rsidR="00030A32" w:rsidRPr="009F0647" w14:paraId="7877D849" w14:textId="77777777" w:rsidTr="00B12C0B">
        <w:tc>
          <w:tcPr>
            <w:tcW w:w="4998" w:type="pct"/>
            <w:gridSpan w:val="3"/>
            <w:tcBorders>
              <w:top w:val="single" w:sz="4" w:space="0" w:color="FFFFFF"/>
              <w:left w:val="single" w:sz="4" w:space="0" w:color="FFFFFF"/>
              <w:bottom w:val="single" w:sz="4" w:space="0" w:color="auto"/>
              <w:right w:val="single" w:sz="4" w:space="0" w:color="FFFFFF"/>
            </w:tcBorders>
            <w:vAlign w:val="center"/>
          </w:tcPr>
          <w:p w14:paraId="6972E995" w14:textId="77777777" w:rsidR="00030A32" w:rsidRPr="009F0647" w:rsidRDefault="00030A32" w:rsidP="00B12C0B">
            <w:pPr>
              <w:pStyle w:val="Heading3"/>
              <w:rPr>
                <w:rFonts w:ascii="Arial" w:hAnsi="Arial" w:cs="Arial"/>
              </w:rPr>
            </w:pPr>
            <w:bookmarkStart w:id="9" w:name="_Hlk514750489"/>
            <w:r w:rsidRPr="009F0647">
              <w:rPr>
                <w:rFonts w:ascii="Arial" w:hAnsi="Arial" w:cs="Arial"/>
              </w:rPr>
              <w:lastRenderedPageBreak/>
              <w:t>Health &amp; Safety at Work</w:t>
            </w:r>
          </w:p>
        </w:tc>
      </w:tr>
      <w:tr w:rsidR="00030A32" w:rsidRPr="009F0647" w14:paraId="3739A7E8" w14:textId="77777777" w:rsidTr="00B12C0B">
        <w:trPr>
          <w:trHeight w:val="1001"/>
        </w:trPr>
        <w:tc>
          <w:tcPr>
            <w:tcW w:w="4998" w:type="pct"/>
            <w:gridSpan w:val="3"/>
            <w:tcBorders>
              <w:top w:val="single" w:sz="4" w:space="0" w:color="auto"/>
              <w:left w:val="single" w:sz="4" w:space="0" w:color="auto"/>
              <w:bottom w:val="single" w:sz="4" w:space="0" w:color="auto"/>
              <w:right w:val="single" w:sz="4" w:space="0" w:color="auto"/>
            </w:tcBorders>
          </w:tcPr>
          <w:p w14:paraId="28B15C96" w14:textId="77777777" w:rsidR="00030A32" w:rsidRPr="009F0647" w:rsidRDefault="00030A32" w:rsidP="00B12C0B">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9"/>
      <w:tr w:rsidR="00030A32" w:rsidRPr="009F0647" w14:paraId="0FEB7842" w14:textId="77777777" w:rsidTr="00B12C0B">
        <w:tc>
          <w:tcPr>
            <w:tcW w:w="5000" w:type="pct"/>
            <w:gridSpan w:val="3"/>
            <w:tcBorders>
              <w:top w:val="single" w:sz="4" w:space="0" w:color="auto"/>
              <w:left w:val="single" w:sz="4" w:space="0" w:color="auto"/>
              <w:bottom w:val="single" w:sz="4" w:space="0" w:color="auto"/>
              <w:right w:val="single" w:sz="4" w:space="0" w:color="auto"/>
            </w:tcBorders>
          </w:tcPr>
          <w:p w14:paraId="39EB38B6" w14:textId="77777777" w:rsidR="00030A32" w:rsidRPr="009F0647" w:rsidRDefault="00030A32" w:rsidP="00B12C0B">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030A32" w:rsidRPr="009F0647" w14:paraId="039E3C33"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57714328"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bookmarkStart w:id="10" w:name="Check1"/>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bookmarkEnd w:id="10"/>
            <w:r w:rsidRPr="009F0647">
              <w:rPr>
                <w:rFonts w:ascii="Arial" w:hAnsi="Arial" w:cs="Arial"/>
              </w:rPr>
              <w:t xml:space="preserve"> Provision of personal care on a regular basis </w:t>
            </w:r>
          </w:p>
        </w:tc>
        <w:tc>
          <w:tcPr>
            <w:tcW w:w="2524" w:type="pct"/>
            <w:tcBorders>
              <w:top w:val="single" w:sz="4" w:space="0" w:color="auto"/>
              <w:left w:val="single" w:sz="4" w:space="0" w:color="auto"/>
              <w:bottom w:val="single" w:sz="4" w:space="0" w:color="auto"/>
              <w:right w:val="single" w:sz="4" w:space="0" w:color="auto"/>
            </w:tcBorders>
          </w:tcPr>
          <w:p w14:paraId="2F2A44CD"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Driving HGV or LGV for work </w:t>
            </w:r>
          </w:p>
        </w:tc>
      </w:tr>
      <w:tr w:rsidR="00030A32" w:rsidRPr="009F0647" w14:paraId="05E4CFCB"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68782E31"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manual handling (which includes assisting, manoeuvring, pushing and pulling) of people (including pupils) or objects</w:t>
            </w:r>
          </w:p>
        </w:tc>
        <w:tc>
          <w:tcPr>
            <w:tcW w:w="2524" w:type="pct"/>
            <w:tcBorders>
              <w:top w:val="single" w:sz="4" w:space="0" w:color="auto"/>
              <w:left w:val="single" w:sz="4" w:space="0" w:color="auto"/>
              <w:bottom w:val="single" w:sz="4" w:space="0" w:color="auto"/>
              <w:right w:val="single" w:sz="4" w:space="0" w:color="auto"/>
            </w:tcBorders>
          </w:tcPr>
          <w:p w14:paraId="6590FA72"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Any other frequent driving or prolonged driving at work activities (e.g. long journeys driving own private vehicle or WCC vehicle for work purposes)</w:t>
            </w:r>
          </w:p>
        </w:tc>
      </w:tr>
      <w:tr w:rsidR="00030A32" w:rsidRPr="009F0647" w14:paraId="7F079134"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36045332"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at height/ using ladders on a regular/ repetitive basis</w:t>
            </w:r>
          </w:p>
        </w:tc>
        <w:tc>
          <w:tcPr>
            <w:tcW w:w="2524" w:type="pct"/>
            <w:tcBorders>
              <w:top w:val="single" w:sz="4" w:space="0" w:color="auto"/>
              <w:left w:val="single" w:sz="4" w:space="0" w:color="auto"/>
              <w:bottom w:val="single" w:sz="4" w:space="0" w:color="auto"/>
              <w:right w:val="single" w:sz="4" w:space="0" w:color="auto"/>
            </w:tcBorders>
          </w:tcPr>
          <w:p w14:paraId="5EF884B2" w14:textId="77777777" w:rsidR="00030A32" w:rsidRPr="009F0647" w:rsidRDefault="00D80CA8" w:rsidP="00B12C0B">
            <w:pPr>
              <w:pStyle w:val="Normaltable"/>
              <w:ind w:left="342" w:hanging="342"/>
              <w:rPr>
                <w:rFonts w:ascii="Arial" w:hAnsi="Arial" w:cs="Arial"/>
              </w:rPr>
            </w:pPr>
            <w:r>
              <w:rPr>
                <w:rFonts w:ascii="Arial" w:hAnsi="Arial" w:cs="Arial"/>
              </w:rPr>
              <w:fldChar w:fldCharType="begin">
                <w:ffData>
                  <w:name w:val=""/>
                  <w:enabled/>
                  <w:calcOnExit w:val="0"/>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9F0647">
              <w:rPr>
                <w:rFonts w:ascii="Arial" w:hAnsi="Arial" w:cs="Arial"/>
              </w:rPr>
              <w:t xml:space="preserve"> </w:t>
            </w:r>
            <w:r w:rsidR="00030A32" w:rsidRPr="009F0647">
              <w:rPr>
                <w:rFonts w:ascii="Arial" w:hAnsi="Arial" w:cs="Arial"/>
              </w:rPr>
              <w:t>Restricted postural change – prolonged sitting</w:t>
            </w:r>
          </w:p>
        </w:tc>
      </w:tr>
      <w:tr w:rsidR="00030A32" w:rsidRPr="009F0647" w14:paraId="14B0356E"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605A7159"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Lone working on a regular basis</w:t>
            </w:r>
          </w:p>
        </w:tc>
        <w:tc>
          <w:tcPr>
            <w:tcW w:w="2524" w:type="pct"/>
            <w:tcBorders>
              <w:top w:val="single" w:sz="4" w:space="0" w:color="auto"/>
              <w:left w:val="single" w:sz="4" w:space="0" w:color="auto"/>
              <w:bottom w:val="single" w:sz="4" w:space="0" w:color="auto"/>
              <w:right w:val="single" w:sz="4" w:space="0" w:color="auto"/>
            </w:tcBorders>
          </w:tcPr>
          <w:p w14:paraId="08BB4E1C"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Restricted postural change – prolonged standing</w:t>
            </w:r>
          </w:p>
        </w:tc>
      </w:tr>
      <w:tr w:rsidR="00030A32" w:rsidRPr="009F0647" w14:paraId="4C4C1503"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46FE8BB6"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Night work</w:t>
            </w:r>
          </w:p>
        </w:tc>
        <w:tc>
          <w:tcPr>
            <w:tcW w:w="2524" w:type="pct"/>
            <w:tcBorders>
              <w:top w:val="single" w:sz="4" w:space="0" w:color="auto"/>
              <w:left w:val="single" w:sz="4" w:space="0" w:color="auto"/>
              <w:bottom w:val="single" w:sz="4" w:space="0" w:color="auto"/>
              <w:right w:val="single" w:sz="4" w:space="0" w:color="auto"/>
            </w:tcBorders>
          </w:tcPr>
          <w:p w14:paraId="2E429B49"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Regular/repetitive bending/ squatting/ kneeling/crouching</w:t>
            </w:r>
          </w:p>
        </w:tc>
      </w:tr>
      <w:tr w:rsidR="00030A32" w:rsidRPr="009F0647" w14:paraId="3F036EA3"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1DCEF799"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Rotating shift work</w:t>
            </w:r>
          </w:p>
        </w:tc>
        <w:tc>
          <w:tcPr>
            <w:tcW w:w="2524" w:type="pct"/>
            <w:tcBorders>
              <w:top w:val="single" w:sz="4" w:space="0" w:color="auto"/>
              <w:left w:val="single" w:sz="4" w:space="0" w:color="auto"/>
              <w:bottom w:val="single" w:sz="4" w:space="0" w:color="auto"/>
              <w:right w:val="single" w:sz="4" w:space="0" w:color="auto"/>
            </w:tcBorders>
          </w:tcPr>
          <w:p w14:paraId="27FD6474"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Manual cleaning/ domestic duties</w:t>
            </w:r>
          </w:p>
        </w:tc>
      </w:tr>
      <w:tr w:rsidR="00030A32" w:rsidRPr="009F0647" w14:paraId="0DF4B947"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01B83B69"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on/ or near a road</w:t>
            </w:r>
          </w:p>
        </w:tc>
        <w:tc>
          <w:tcPr>
            <w:tcW w:w="2524" w:type="pct"/>
            <w:tcBorders>
              <w:top w:val="single" w:sz="4" w:space="0" w:color="auto"/>
              <w:left w:val="single" w:sz="4" w:space="0" w:color="auto"/>
              <w:bottom w:val="single" w:sz="4" w:space="0" w:color="auto"/>
              <w:right w:val="single" w:sz="4" w:space="0" w:color="auto"/>
            </w:tcBorders>
          </w:tcPr>
          <w:p w14:paraId="13CBD69B"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outdoors</w:t>
            </w:r>
          </w:p>
        </w:tc>
      </w:tr>
      <w:tr w:rsidR="00030A32" w:rsidRPr="009F0647" w14:paraId="54EDFF75"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00748F6B"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Significant use of computers (display screen equipment)</w:t>
            </w:r>
          </w:p>
        </w:tc>
        <w:tc>
          <w:tcPr>
            <w:tcW w:w="2524" w:type="pct"/>
            <w:tcBorders>
              <w:top w:val="single" w:sz="4" w:space="0" w:color="auto"/>
              <w:left w:val="single" w:sz="4" w:space="0" w:color="auto"/>
              <w:bottom w:val="single" w:sz="4" w:space="0" w:color="auto"/>
              <w:right w:val="single" w:sz="4" w:space="0" w:color="auto"/>
            </w:tcBorders>
          </w:tcPr>
          <w:p w14:paraId="12AEBF4F"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vulnerable children or vulnerable adults</w:t>
            </w:r>
          </w:p>
        </w:tc>
      </w:tr>
      <w:tr w:rsidR="00030A32" w:rsidRPr="009F0647" w14:paraId="3C28853C"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496E14F7"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Undertaking repetitive tasks</w:t>
            </w:r>
          </w:p>
        </w:tc>
        <w:tc>
          <w:tcPr>
            <w:tcW w:w="2524" w:type="pct"/>
            <w:tcBorders>
              <w:top w:val="single" w:sz="4" w:space="0" w:color="auto"/>
              <w:left w:val="single" w:sz="4" w:space="0" w:color="auto"/>
              <w:bottom w:val="single" w:sz="4" w:space="0" w:color="auto"/>
              <w:right w:val="single" w:sz="4" w:space="0" w:color="auto"/>
            </w:tcBorders>
          </w:tcPr>
          <w:p w14:paraId="1F2727A4"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Working with challenging behaviours</w:t>
            </w:r>
          </w:p>
        </w:tc>
      </w:tr>
      <w:tr w:rsidR="00030A32" w:rsidRPr="009F0647" w14:paraId="11EC99DC"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798C33A6"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Continual telephone use (call centres)</w:t>
            </w:r>
          </w:p>
        </w:tc>
        <w:tc>
          <w:tcPr>
            <w:tcW w:w="2524" w:type="pct"/>
            <w:tcBorders>
              <w:top w:val="single" w:sz="4" w:space="0" w:color="auto"/>
              <w:left w:val="single" w:sz="4" w:space="0" w:color="auto"/>
              <w:bottom w:val="single" w:sz="4" w:space="0" w:color="auto"/>
              <w:right w:val="single" w:sz="4" w:space="0" w:color="auto"/>
            </w:tcBorders>
          </w:tcPr>
          <w:p w14:paraId="12A653E1"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with skin irritants/ allergens</w:t>
            </w:r>
          </w:p>
        </w:tc>
      </w:tr>
      <w:tr w:rsidR="00030A32" w:rsidRPr="009F0647" w14:paraId="69C4035B"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3CD74C76"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requiring hearing protection (exposure to noise above action levels)</w:t>
            </w:r>
          </w:p>
        </w:tc>
        <w:tc>
          <w:tcPr>
            <w:tcW w:w="2524" w:type="pct"/>
            <w:tcBorders>
              <w:top w:val="single" w:sz="4" w:space="0" w:color="auto"/>
              <w:left w:val="single" w:sz="4" w:space="0" w:color="auto"/>
              <w:bottom w:val="single" w:sz="4" w:space="0" w:color="auto"/>
              <w:right w:val="single" w:sz="4" w:space="0" w:color="auto"/>
            </w:tcBorders>
          </w:tcPr>
          <w:p w14:paraId="2A9D25E8"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Regular work with respiratory irritants/ allergens (exposure to dust, fumes, chemicals, fibres)</w:t>
            </w:r>
          </w:p>
        </w:tc>
      </w:tr>
      <w:tr w:rsidR="00030A32" w:rsidRPr="009F0647" w14:paraId="77918F5E"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1FC19E3D"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requiring respirators or masks</w:t>
            </w:r>
          </w:p>
        </w:tc>
        <w:tc>
          <w:tcPr>
            <w:tcW w:w="2524" w:type="pct"/>
            <w:tcBorders>
              <w:top w:val="single" w:sz="4" w:space="0" w:color="auto"/>
              <w:left w:val="single" w:sz="4" w:space="0" w:color="auto"/>
              <w:bottom w:val="single" w:sz="4" w:space="0" w:color="auto"/>
              <w:right w:val="single" w:sz="4" w:space="0" w:color="auto"/>
            </w:tcBorders>
          </w:tcPr>
          <w:p w14:paraId="61E05E61"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vibrating tools/ machinery</w:t>
            </w:r>
          </w:p>
        </w:tc>
      </w:tr>
      <w:tr w:rsidR="00030A32" w:rsidRPr="009F0647" w14:paraId="5FA899C3"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26360B13"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involving food handling</w:t>
            </w:r>
          </w:p>
        </w:tc>
        <w:tc>
          <w:tcPr>
            <w:tcW w:w="2524" w:type="pct"/>
            <w:tcBorders>
              <w:top w:val="single" w:sz="4" w:space="0" w:color="auto"/>
              <w:left w:val="single" w:sz="4" w:space="0" w:color="auto"/>
              <w:bottom w:val="single" w:sz="4" w:space="0" w:color="auto"/>
              <w:right w:val="single" w:sz="4" w:space="0" w:color="auto"/>
            </w:tcBorders>
          </w:tcPr>
          <w:p w14:paraId="0253B08C"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Work with waste, refuse</w:t>
            </w:r>
          </w:p>
        </w:tc>
      </w:tr>
      <w:tr w:rsidR="00030A32" w:rsidRPr="009F0647" w14:paraId="3350DF36" w14:textId="77777777" w:rsidTr="00B12C0B">
        <w:tc>
          <w:tcPr>
            <w:tcW w:w="2476" w:type="pct"/>
            <w:gridSpan w:val="2"/>
            <w:tcBorders>
              <w:top w:val="single" w:sz="4" w:space="0" w:color="auto"/>
              <w:left w:val="single" w:sz="4" w:space="0" w:color="auto"/>
              <w:bottom w:val="single" w:sz="4" w:space="0" w:color="auto"/>
              <w:right w:val="single" w:sz="4" w:space="0" w:color="auto"/>
            </w:tcBorders>
          </w:tcPr>
          <w:p w14:paraId="621FC2CE"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Potential exposure to blood or bodily fluids</w:t>
            </w:r>
          </w:p>
        </w:tc>
        <w:tc>
          <w:tcPr>
            <w:tcW w:w="2524" w:type="pct"/>
            <w:tcBorders>
              <w:top w:val="single" w:sz="4" w:space="0" w:color="auto"/>
              <w:left w:val="single" w:sz="4" w:space="0" w:color="auto"/>
              <w:bottom w:val="single" w:sz="4" w:space="0" w:color="auto"/>
              <w:right w:val="single" w:sz="4" w:space="0" w:color="auto"/>
            </w:tcBorders>
          </w:tcPr>
          <w:p w14:paraId="77813811" w14:textId="77777777" w:rsidR="00030A32" w:rsidRPr="009F0647" w:rsidRDefault="00030A32" w:rsidP="00B12C0B">
            <w:pPr>
              <w:pStyle w:val="Normaltable"/>
              <w:ind w:left="342" w:hanging="342"/>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Face-to-face contact with members of the public</w:t>
            </w:r>
          </w:p>
        </w:tc>
      </w:tr>
      <w:tr w:rsidR="00030A32" w:rsidRPr="009F0647" w14:paraId="4A1BAF49" w14:textId="77777777" w:rsidTr="00B12C0B">
        <w:tc>
          <w:tcPr>
            <w:tcW w:w="1364" w:type="pct"/>
            <w:tcBorders>
              <w:top w:val="single" w:sz="4" w:space="0" w:color="auto"/>
              <w:left w:val="single" w:sz="4" w:space="0" w:color="auto"/>
              <w:bottom w:val="single" w:sz="4" w:space="0" w:color="auto"/>
              <w:right w:val="single" w:sz="4" w:space="0" w:color="auto"/>
            </w:tcBorders>
          </w:tcPr>
          <w:p w14:paraId="408FD7FC" w14:textId="77777777" w:rsidR="00030A32" w:rsidRPr="009F0647" w:rsidRDefault="00030A32" w:rsidP="00B12C0B">
            <w:pPr>
              <w:pStyle w:val="Normaltable"/>
              <w:rPr>
                <w:rFonts w:ascii="Arial" w:hAnsi="Arial" w:cs="Arial"/>
              </w:rPr>
            </w:pPr>
            <w:r w:rsidRPr="009F0647">
              <w:rPr>
                <w:rFonts w:ascii="Arial" w:hAnsi="Arial" w:cs="Arial"/>
              </w:rPr>
              <w:fldChar w:fldCharType="begin">
                <w:ffData>
                  <w:name w:val="Check1"/>
                  <w:enabled/>
                  <w:calcOnExit w:val="0"/>
                  <w:checkBox>
                    <w:sizeAuto/>
                    <w:default w:val="0"/>
                  </w:checkBox>
                </w:ffData>
              </w:fldChar>
            </w:r>
            <w:r w:rsidRPr="009F0647">
              <w:rPr>
                <w:rFonts w:ascii="Arial" w:hAnsi="Arial" w:cs="Arial"/>
              </w:rPr>
              <w:instrText xml:space="preserve"> FORMCHECKBOX </w:instrText>
            </w:r>
            <w:r w:rsidRPr="009F0647">
              <w:rPr>
                <w:rFonts w:ascii="Arial" w:hAnsi="Arial" w:cs="Arial"/>
              </w:rPr>
            </w:r>
            <w:r w:rsidRPr="009F0647">
              <w:rPr>
                <w:rFonts w:ascii="Arial" w:hAnsi="Arial" w:cs="Arial"/>
              </w:rPr>
              <w:fldChar w:fldCharType="separate"/>
            </w:r>
            <w:r w:rsidRPr="009F0647">
              <w:rPr>
                <w:rFonts w:ascii="Arial" w:hAnsi="Arial" w:cs="Arial"/>
              </w:rPr>
              <w:fldChar w:fldCharType="end"/>
            </w:r>
            <w:r w:rsidRPr="009F0647">
              <w:rPr>
                <w:rFonts w:ascii="Arial" w:hAnsi="Arial" w:cs="Arial"/>
              </w:rPr>
              <w:t xml:space="preserve"> Other (please specify):</w:t>
            </w:r>
          </w:p>
        </w:tc>
        <w:tc>
          <w:tcPr>
            <w:tcW w:w="3636" w:type="pct"/>
            <w:gridSpan w:val="2"/>
            <w:tcBorders>
              <w:top w:val="single" w:sz="4" w:space="0" w:color="auto"/>
              <w:left w:val="single" w:sz="4" w:space="0" w:color="auto"/>
              <w:bottom w:val="single" w:sz="4" w:space="0" w:color="auto"/>
              <w:right w:val="single" w:sz="4" w:space="0" w:color="auto"/>
            </w:tcBorders>
          </w:tcPr>
          <w:p w14:paraId="695DAF51" w14:textId="77777777" w:rsidR="00030A32" w:rsidRPr="009F0647" w:rsidRDefault="00030A32" w:rsidP="00B12C0B">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r>
    </w:tbl>
    <w:p w14:paraId="23205CD6" w14:textId="77777777" w:rsidR="00030A32" w:rsidRDefault="00030A32" w:rsidP="00030A32">
      <w:pPr>
        <w:rPr>
          <w:rFonts w:ascii="Arial" w:hAnsi="Arial" w:cs="Arial"/>
          <w:sz w:val="24"/>
        </w:rPr>
      </w:pPr>
    </w:p>
    <w:p w14:paraId="2B964500" w14:textId="77777777" w:rsidR="00030A32" w:rsidRDefault="00030A32" w:rsidP="00030A32">
      <w:pPr>
        <w:rPr>
          <w:rFonts w:ascii="Arial" w:hAnsi="Arial" w:cs="Arial"/>
          <w:b/>
          <w:sz w:val="26"/>
          <w:szCs w:val="26"/>
        </w:rPr>
      </w:pPr>
      <w:r w:rsidRPr="00093BB9">
        <w:rPr>
          <w:rFonts w:ascii="Arial" w:hAnsi="Arial" w:cs="Arial"/>
          <w:b/>
          <w:sz w:val="26"/>
          <w:szCs w:val="26"/>
        </w:rPr>
        <w:t>Agile Working</w:t>
      </w:r>
    </w:p>
    <w:p w14:paraId="3EE1E0E0" w14:textId="77777777" w:rsidR="00030A32" w:rsidRPr="00093BB9" w:rsidRDefault="00030A32" w:rsidP="00030A32">
      <w:pPr>
        <w:rPr>
          <w:rFonts w:ascii="Arial" w:hAnsi="Arial" w:cs="Arial"/>
          <w:b/>
          <w:sz w:val="26"/>
          <w:szCs w:val="26"/>
        </w:rPr>
      </w:pPr>
    </w:p>
    <w:p w14:paraId="7A7CBCF9" w14:textId="77777777" w:rsidR="00030A32" w:rsidRPr="004C0449" w:rsidRDefault="00030A32" w:rsidP="00030A32">
      <w:pPr>
        <w:jc w:val="both"/>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p>
    <w:p w14:paraId="1E6AA73A" w14:textId="77777777" w:rsidR="00030A32" w:rsidRPr="00093BB9" w:rsidRDefault="00030A32" w:rsidP="00030A32">
      <w:pPr>
        <w:rPr>
          <w:rFonts w:ascii="Arial" w:hAnsi="Arial" w:cs="Arial"/>
          <w:b/>
          <w:sz w:val="26"/>
          <w:szCs w:val="26"/>
        </w:rPr>
      </w:pPr>
    </w:p>
    <w:bookmarkEnd w:id="6"/>
    <w:p w14:paraId="7C9E1ED4" w14:textId="77777777" w:rsidR="00030A32" w:rsidRPr="00030A32" w:rsidRDefault="00030A32" w:rsidP="00030A32"/>
    <w:sectPr w:rsidR="00030A32" w:rsidRPr="00030A32" w:rsidSect="00373EFA">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851" w:right="851"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E135" w14:textId="77777777" w:rsidR="004F4186" w:rsidRDefault="004F4186">
      <w:r>
        <w:separator/>
      </w:r>
    </w:p>
  </w:endnote>
  <w:endnote w:type="continuationSeparator" w:id="0">
    <w:p w14:paraId="30E553E3" w14:textId="77777777" w:rsidR="004F4186" w:rsidRDefault="004F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5242" w14:textId="77777777" w:rsidR="00DC791D" w:rsidRDefault="00DC791D"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D58A4A" w14:textId="77777777" w:rsidR="00DC791D" w:rsidRDefault="00DC791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235D" w14:textId="77777777" w:rsidR="0087630C" w:rsidRPr="00373EFA" w:rsidRDefault="00373EFA" w:rsidP="00373EFA">
    <w:pPr>
      <w:pStyle w:val="Footer"/>
      <w:rPr>
        <w:rFonts w:ascii="Arial" w:hAnsi="Arial" w:cs="Arial"/>
      </w:rPr>
    </w:pPr>
    <w:r w:rsidRPr="00373EFA">
      <w:rPr>
        <w:rFonts w:ascii="Arial" w:hAnsi="Arial" w:cs="Arial"/>
      </w:rPr>
      <w:t xml:space="preserve">Page </w:t>
    </w:r>
    <w:r w:rsidR="0087630C" w:rsidRPr="00373EFA">
      <w:rPr>
        <w:rFonts w:ascii="Arial" w:hAnsi="Arial" w:cs="Arial"/>
      </w:rPr>
      <w:fldChar w:fldCharType="begin"/>
    </w:r>
    <w:r w:rsidR="0087630C" w:rsidRPr="00373EFA">
      <w:rPr>
        <w:rFonts w:ascii="Arial" w:hAnsi="Arial" w:cs="Arial"/>
      </w:rPr>
      <w:instrText xml:space="preserve"> PAGE   \* MERGEFORMAT </w:instrText>
    </w:r>
    <w:r w:rsidR="0087630C" w:rsidRPr="00373EFA">
      <w:rPr>
        <w:rFonts w:ascii="Arial" w:hAnsi="Arial" w:cs="Arial"/>
      </w:rPr>
      <w:fldChar w:fldCharType="separate"/>
    </w:r>
    <w:r w:rsidR="00D948D5" w:rsidRPr="00373EFA">
      <w:rPr>
        <w:rFonts w:ascii="Arial" w:hAnsi="Arial" w:cs="Arial"/>
        <w:noProof/>
      </w:rPr>
      <w:t>5</w:t>
    </w:r>
    <w:r w:rsidR="0087630C" w:rsidRPr="00373EFA">
      <w:rPr>
        <w:rFonts w:ascii="Arial" w:hAnsi="Arial" w:cs="Arial"/>
        <w:noProof/>
      </w:rPr>
      <w:fldChar w:fldCharType="end"/>
    </w:r>
    <w:r w:rsidRPr="00373EFA">
      <w:rPr>
        <w:rFonts w:ascii="Arial" w:hAnsi="Arial" w:cs="Arial"/>
        <w:noProof/>
      </w:rPr>
      <w:t xml:space="preserve"> of 4</w:t>
    </w:r>
  </w:p>
  <w:p w14:paraId="1E8D8160" w14:textId="6A596261" w:rsidR="00DC791D" w:rsidRPr="00373EFA" w:rsidRDefault="00373EFA" w:rsidP="00282A43">
    <w:pPr>
      <w:pStyle w:val="Footer"/>
      <w:tabs>
        <w:tab w:val="left" w:pos="8306"/>
      </w:tabs>
      <w:ind w:right="360"/>
      <w:rPr>
        <w:rFonts w:ascii="Arial" w:hAnsi="Arial" w:cs="Arial"/>
        <w:color w:val="999999"/>
        <w:sz w:val="20"/>
        <w:szCs w:val="20"/>
      </w:rPr>
    </w:pPr>
    <w:r>
      <w:rPr>
        <w:rFonts w:ascii="Arial" w:hAnsi="Arial" w:cs="Arial"/>
        <w:noProof/>
      </w:rPr>
      <w:fldChar w:fldCharType="begin"/>
    </w:r>
    <w:r>
      <w:rPr>
        <w:rFonts w:ascii="Arial" w:hAnsi="Arial" w:cs="Arial"/>
        <w:noProof/>
      </w:rPr>
      <w:instrText xml:space="preserve"> FILENAME   \* MERGEFORMAT </w:instrText>
    </w:r>
    <w:r>
      <w:rPr>
        <w:rFonts w:ascii="Arial" w:hAnsi="Arial" w:cs="Arial"/>
        <w:noProof/>
      </w:rPr>
      <w:fldChar w:fldCharType="separate"/>
    </w:r>
    <w:r w:rsidR="007A4015">
      <w:rPr>
        <w:rFonts w:ascii="Arial" w:hAnsi="Arial" w:cs="Arial"/>
        <w:noProof/>
      </w:rPr>
      <w:t>PersonalAssisant to Corporate Director-Grade 9 All Directorates 10.7.21</w:t>
    </w:r>
    <w:r>
      <w:rPr>
        <w:rFonts w:ascii="Arial" w:hAnsi="Arial" w:cs="Arial"/>
        <w:noProof/>
      </w:rPr>
      <w:fldChar w:fldCharType="end"/>
    </w:r>
    <w:r w:rsidR="00282A43">
      <w:rPr>
        <w:rFonts w:ascii="Arial" w:hAnsi="Arial" w:cs="Arial"/>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1B04" w14:textId="10A9CEA7" w:rsidR="000536E6" w:rsidRDefault="00565218">
    <w:pPr>
      <w:pStyle w:val="Footer"/>
    </w:pPr>
    <w:bookmarkStart w:id="12" w:name="_Hlk514768986"/>
    <w:r>
      <w:rPr>
        <w:noProof/>
      </w:rPr>
      <w:drawing>
        <wp:inline distT="0" distB="0" distL="0" distR="0" wp14:anchorId="14D382E7" wp14:editId="4026196A">
          <wp:extent cx="1881505" cy="1195705"/>
          <wp:effectExtent l="0" t="0" r="0" b="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1195705"/>
                  </a:xfrm>
                  <a:prstGeom prst="rect">
                    <a:avLst/>
                  </a:prstGeom>
                  <a:noFill/>
                  <a:ln>
                    <a:noFill/>
                  </a:ln>
                </pic:spPr>
              </pic:pic>
            </a:graphicData>
          </a:graphic>
        </wp:inline>
      </w:drawing>
    </w:r>
    <w:bookmarkEnd w:id="12"/>
    <w:r w:rsidR="0087630C">
      <w:rPr>
        <w:noProof/>
      </w:rPr>
      <w:tab/>
    </w:r>
    <w:r w:rsidR="00D948D5">
      <w:rPr>
        <w:noProof/>
      </w:rPr>
      <w:t>Version as at March 2019</w:t>
    </w:r>
    <w:r w:rsidR="0087630C">
      <w:rPr>
        <w:noProof/>
      </w:rPr>
      <w:tab/>
    </w:r>
    <w:r w:rsidR="0087630C">
      <w:rPr>
        <w:noProof/>
      </w:rPr>
      <w:tab/>
    </w:r>
    <w:r w:rsidR="0087630C">
      <w:rPr>
        <w:noProof/>
      </w:rPr>
      <w:tab/>
    </w:r>
    <w:r w:rsidR="0087630C">
      <w:rPr>
        <w:noProof/>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B225" w14:textId="77777777" w:rsidR="004F4186" w:rsidRDefault="004F4186">
      <w:r>
        <w:separator/>
      </w:r>
    </w:p>
  </w:footnote>
  <w:footnote w:type="continuationSeparator" w:id="0">
    <w:p w14:paraId="1A22C025" w14:textId="77777777" w:rsidR="004F4186" w:rsidRDefault="004F4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56F2" w14:textId="77777777" w:rsidR="00282A43" w:rsidRDefault="00282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8627" w14:textId="77777777" w:rsidR="00282A43" w:rsidRDefault="00282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CD68" w14:textId="356CB7C5" w:rsidR="00DC791D" w:rsidRDefault="00565218" w:rsidP="003E2A3A">
    <w:pPr>
      <w:pStyle w:val="Header"/>
      <w:tabs>
        <w:tab w:val="clear" w:pos="4153"/>
        <w:tab w:val="clear" w:pos="8306"/>
        <w:tab w:val="left" w:pos="3315"/>
      </w:tabs>
    </w:pPr>
    <w:r>
      <w:rPr>
        <w:noProof/>
      </w:rPr>
      <w:drawing>
        <wp:anchor distT="0" distB="0" distL="114300" distR="114300" simplePos="0" relativeHeight="251657728" behindDoc="0" locked="0" layoutInCell="1" allowOverlap="1" wp14:anchorId="64D9DBD6" wp14:editId="4F34BE13">
          <wp:simplePos x="0" y="0"/>
          <wp:positionH relativeFrom="column">
            <wp:posOffset>4314825</wp:posOffset>
          </wp:positionH>
          <wp:positionV relativeFrom="paragraph">
            <wp:posOffset>171450</wp:posOffset>
          </wp:positionV>
          <wp:extent cx="2159635" cy="463550"/>
          <wp:effectExtent l="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3550"/>
                  </a:xfrm>
                  <a:prstGeom prst="rect">
                    <a:avLst/>
                  </a:prstGeom>
                  <a:noFill/>
                </pic:spPr>
              </pic:pic>
            </a:graphicData>
          </a:graphic>
          <wp14:sizeRelH relativeFrom="margin">
            <wp14:pctWidth>0</wp14:pctWidth>
          </wp14:sizeRelH>
          <wp14:sizeRelV relativeFrom="margin">
            <wp14:pctHeight>0</wp14:pctHeight>
          </wp14:sizeRelV>
        </wp:anchor>
      </w:drawing>
    </w:r>
    <w:r w:rsidR="00DC791D">
      <w:tab/>
    </w:r>
    <w:r w:rsidR="000536E6">
      <w:tab/>
    </w:r>
    <w:r w:rsidR="000536E6">
      <w:tab/>
    </w:r>
    <w:r w:rsidR="000536E6">
      <w:tab/>
    </w:r>
    <w:r w:rsidR="000536E6">
      <w:tab/>
    </w:r>
    <w:r w:rsidR="000536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8CA29385"/>
    <w:multiLevelType w:val="hybridMultilevel"/>
    <w:tmpl w:val="09BD8B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51E6FF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8D0"/>
    <w:multiLevelType w:val="hybridMultilevel"/>
    <w:tmpl w:val="B894B4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77C98"/>
    <w:multiLevelType w:val="hybridMultilevel"/>
    <w:tmpl w:val="4F46C1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A60B3"/>
    <w:multiLevelType w:val="hybridMultilevel"/>
    <w:tmpl w:val="AF0E4660"/>
    <w:lvl w:ilvl="0" w:tplc="583C7FD0">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DC768B"/>
    <w:multiLevelType w:val="multilevel"/>
    <w:tmpl w:val="1F8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DE0D63"/>
    <w:multiLevelType w:val="hybridMultilevel"/>
    <w:tmpl w:val="72EAEA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4270FE"/>
    <w:multiLevelType w:val="hybridMultilevel"/>
    <w:tmpl w:val="3376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A467D"/>
    <w:multiLevelType w:val="hybridMultilevel"/>
    <w:tmpl w:val="EF48211C"/>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3D566E1"/>
    <w:multiLevelType w:val="hybridMultilevel"/>
    <w:tmpl w:val="5A585C6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9" w15:restartNumberingAfterBreak="0">
    <w:nsid w:val="284B0353"/>
    <w:multiLevelType w:val="hybridMultilevel"/>
    <w:tmpl w:val="7444B3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1035C9"/>
    <w:multiLevelType w:val="hybridMultilevel"/>
    <w:tmpl w:val="2C5C2088"/>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0B6BC3"/>
    <w:multiLevelType w:val="hybridMultilevel"/>
    <w:tmpl w:val="A7088E22"/>
    <w:lvl w:ilvl="0" w:tplc="78D4EB2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E1C2F44"/>
    <w:multiLevelType w:val="hybridMultilevel"/>
    <w:tmpl w:val="E2128E1E"/>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B8205B"/>
    <w:multiLevelType w:val="hybridMultilevel"/>
    <w:tmpl w:val="E94466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39228DF"/>
    <w:multiLevelType w:val="hybridMultilevel"/>
    <w:tmpl w:val="AFD29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B4504B2"/>
    <w:multiLevelType w:val="hybridMultilevel"/>
    <w:tmpl w:val="85906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B555DB8"/>
    <w:multiLevelType w:val="hybridMultilevel"/>
    <w:tmpl w:val="63426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3964F1"/>
    <w:multiLevelType w:val="hybridMultilevel"/>
    <w:tmpl w:val="5D6EA362"/>
    <w:lvl w:ilvl="0" w:tplc="E1421FD8">
      <w:start w:val="3"/>
      <w:numFmt w:val="bullet"/>
      <w:lvlText w:val="•"/>
      <w:lvlJc w:val="left"/>
      <w:pPr>
        <w:ind w:left="360" w:hanging="360"/>
      </w:pPr>
      <w:rPr>
        <w:rFonts w:ascii="Arial" w:hAnsi="Arial" w:hint="default"/>
        <w:color w:val="auto"/>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F0265A2"/>
    <w:multiLevelType w:val="hybridMultilevel"/>
    <w:tmpl w:val="9508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D224D3"/>
    <w:multiLevelType w:val="hybridMultilevel"/>
    <w:tmpl w:val="C2C4959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3641E5"/>
    <w:multiLevelType w:val="hybridMultilevel"/>
    <w:tmpl w:val="3EEC6400"/>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D02FB"/>
    <w:multiLevelType w:val="hybridMultilevel"/>
    <w:tmpl w:val="C3B6A932"/>
    <w:lvl w:ilvl="0" w:tplc="5DE6C6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0DC50D2"/>
    <w:multiLevelType w:val="hybridMultilevel"/>
    <w:tmpl w:val="940622B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7226DC"/>
    <w:multiLevelType w:val="hybridMultilevel"/>
    <w:tmpl w:val="FD7C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1C31E0"/>
    <w:multiLevelType w:val="hybridMultilevel"/>
    <w:tmpl w:val="1AB63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26470A4"/>
    <w:multiLevelType w:val="hybridMultilevel"/>
    <w:tmpl w:val="320E9548"/>
    <w:lvl w:ilvl="0" w:tplc="5DE6C6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315B8B"/>
    <w:multiLevelType w:val="hybridMultilevel"/>
    <w:tmpl w:val="3954C42C"/>
    <w:lvl w:ilvl="0" w:tplc="5DE6C6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65607E"/>
    <w:multiLevelType w:val="hybridMultilevel"/>
    <w:tmpl w:val="2BFCA6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D4BC4"/>
    <w:multiLevelType w:val="hybridMultilevel"/>
    <w:tmpl w:val="E0C0EB4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7656F9"/>
    <w:multiLevelType w:val="hybridMultilevel"/>
    <w:tmpl w:val="9C0E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45" w15:restartNumberingAfterBreak="0">
    <w:nsid w:val="7D4F1D89"/>
    <w:multiLevelType w:val="hybridMultilevel"/>
    <w:tmpl w:val="8AB01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4236969">
    <w:abstractNumId w:val="3"/>
  </w:num>
  <w:num w:numId="2" w16cid:durableId="302782489">
    <w:abstractNumId w:val="30"/>
  </w:num>
  <w:num w:numId="3" w16cid:durableId="475798412">
    <w:abstractNumId w:val="25"/>
  </w:num>
  <w:num w:numId="4" w16cid:durableId="1832066080">
    <w:abstractNumId w:val="44"/>
  </w:num>
  <w:num w:numId="5" w16cid:durableId="1792551615">
    <w:abstractNumId w:val="7"/>
  </w:num>
  <w:num w:numId="6" w16cid:durableId="1380934739">
    <w:abstractNumId w:val="13"/>
  </w:num>
  <w:num w:numId="7" w16cid:durableId="867762737">
    <w:abstractNumId w:val="14"/>
  </w:num>
  <w:num w:numId="8" w16cid:durableId="31076147">
    <w:abstractNumId w:val="8"/>
  </w:num>
  <w:num w:numId="9" w16cid:durableId="1124929579">
    <w:abstractNumId w:val="46"/>
  </w:num>
  <w:num w:numId="10" w16cid:durableId="412898654">
    <w:abstractNumId w:val="39"/>
  </w:num>
  <w:num w:numId="11" w16cid:durableId="1797408176">
    <w:abstractNumId w:val="4"/>
  </w:num>
  <w:num w:numId="12" w16cid:durableId="1030567210">
    <w:abstractNumId w:val="16"/>
  </w:num>
  <w:num w:numId="13" w16cid:durableId="1410617014">
    <w:abstractNumId w:val="5"/>
  </w:num>
  <w:num w:numId="14" w16cid:durableId="426268945">
    <w:abstractNumId w:val="21"/>
  </w:num>
  <w:num w:numId="15" w16cid:durableId="1415467911">
    <w:abstractNumId w:val="15"/>
  </w:num>
  <w:num w:numId="16" w16cid:durableId="1651132850">
    <w:abstractNumId w:val="40"/>
  </w:num>
  <w:num w:numId="17" w16cid:durableId="1427653882">
    <w:abstractNumId w:val="24"/>
  </w:num>
  <w:num w:numId="18" w16cid:durableId="1736272353">
    <w:abstractNumId w:val="0"/>
  </w:num>
  <w:num w:numId="19" w16cid:durableId="1300769802">
    <w:abstractNumId w:val="2"/>
  </w:num>
  <w:num w:numId="20" w16cid:durableId="2104955380">
    <w:abstractNumId w:val="19"/>
  </w:num>
  <w:num w:numId="21" w16cid:durableId="2004119955">
    <w:abstractNumId w:val="27"/>
  </w:num>
  <w:num w:numId="22" w16cid:durableId="1052583782">
    <w:abstractNumId w:val="23"/>
  </w:num>
  <w:num w:numId="23" w16cid:durableId="463624111">
    <w:abstractNumId w:val="11"/>
  </w:num>
  <w:num w:numId="24" w16cid:durableId="1543908701">
    <w:abstractNumId w:val="38"/>
  </w:num>
  <w:num w:numId="25" w16cid:durableId="274093271">
    <w:abstractNumId w:val="33"/>
  </w:num>
  <w:num w:numId="26" w16cid:durableId="660163428">
    <w:abstractNumId w:val="37"/>
  </w:num>
  <w:num w:numId="27" w16cid:durableId="910458101">
    <w:abstractNumId w:val="42"/>
  </w:num>
  <w:num w:numId="28" w16cid:durableId="1381827893">
    <w:abstractNumId w:val="32"/>
  </w:num>
  <w:num w:numId="29" w16cid:durableId="1853569470">
    <w:abstractNumId w:val="41"/>
  </w:num>
  <w:num w:numId="30" w16cid:durableId="770005529">
    <w:abstractNumId w:val="34"/>
  </w:num>
  <w:num w:numId="31" w16cid:durableId="581256920">
    <w:abstractNumId w:val="18"/>
  </w:num>
  <w:num w:numId="32" w16cid:durableId="788353354">
    <w:abstractNumId w:val="26"/>
  </w:num>
  <w:num w:numId="33" w16cid:durableId="1827045351">
    <w:abstractNumId w:val="45"/>
  </w:num>
  <w:num w:numId="34" w16cid:durableId="685136199">
    <w:abstractNumId w:val="36"/>
  </w:num>
  <w:num w:numId="35" w16cid:durableId="1458180877">
    <w:abstractNumId w:val="10"/>
  </w:num>
  <w:num w:numId="36" w16cid:durableId="789277749">
    <w:abstractNumId w:val="1"/>
  </w:num>
  <w:num w:numId="37" w16cid:durableId="2016304714">
    <w:abstractNumId w:val="20"/>
  </w:num>
  <w:num w:numId="38" w16cid:durableId="1511027222">
    <w:abstractNumId w:val="31"/>
  </w:num>
  <w:num w:numId="39" w16cid:durableId="829953576">
    <w:abstractNumId w:val="9"/>
  </w:num>
  <w:num w:numId="40" w16cid:durableId="576399994">
    <w:abstractNumId w:val="29"/>
  </w:num>
  <w:num w:numId="41" w16cid:durableId="1320887323">
    <w:abstractNumId w:val="6"/>
  </w:num>
  <w:num w:numId="42" w16cid:durableId="782266920">
    <w:abstractNumId w:val="43"/>
  </w:num>
  <w:num w:numId="43" w16cid:durableId="476996915">
    <w:abstractNumId w:val="35"/>
  </w:num>
  <w:num w:numId="44" w16cid:durableId="1789005898">
    <w:abstractNumId w:val="12"/>
  </w:num>
  <w:num w:numId="45" w16cid:durableId="788478183">
    <w:abstractNumId w:val="17"/>
  </w:num>
  <w:num w:numId="46" w16cid:durableId="1572304431">
    <w:abstractNumId w:val="28"/>
  </w:num>
  <w:num w:numId="47" w16cid:durableId="168562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01C3"/>
    <w:rsid w:val="00000CC0"/>
    <w:rsid w:val="00001B59"/>
    <w:rsid w:val="00006137"/>
    <w:rsid w:val="000067E6"/>
    <w:rsid w:val="000129E7"/>
    <w:rsid w:val="000164F7"/>
    <w:rsid w:val="0001706C"/>
    <w:rsid w:val="000304F3"/>
    <w:rsid w:val="00030A32"/>
    <w:rsid w:val="00030B50"/>
    <w:rsid w:val="00034464"/>
    <w:rsid w:val="00047881"/>
    <w:rsid w:val="000506D0"/>
    <w:rsid w:val="000536E6"/>
    <w:rsid w:val="00053EA6"/>
    <w:rsid w:val="00063D52"/>
    <w:rsid w:val="00077AB0"/>
    <w:rsid w:val="00086AAD"/>
    <w:rsid w:val="00090A81"/>
    <w:rsid w:val="00091BF6"/>
    <w:rsid w:val="000927A8"/>
    <w:rsid w:val="00093FA1"/>
    <w:rsid w:val="000962A0"/>
    <w:rsid w:val="00096F31"/>
    <w:rsid w:val="000A4A1A"/>
    <w:rsid w:val="000A4FCD"/>
    <w:rsid w:val="000A6B82"/>
    <w:rsid w:val="000B246E"/>
    <w:rsid w:val="000B4DF7"/>
    <w:rsid w:val="000B7C44"/>
    <w:rsid w:val="000C62EA"/>
    <w:rsid w:val="000C6B5D"/>
    <w:rsid w:val="000D33EB"/>
    <w:rsid w:val="000D6350"/>
    <w:rsid w:val="000D68D5"/>
    <w:rsid w:val="000E3E00"/>
    <w:rsid w:val="000F36B4"/>
    <w:rsid w:val="000F5518"/>
    <w:rsid w:val="001023B4"/>
    <w:rsid w:val="0010357C"/>
    <w:rsid w:val="00116C20"/>
    <w:rsid w:val="00117853"/>
    <w:rsid w:val="00125116"/>
    <w:rsid w:val="001264E9"/>
    <w:rsid w:val="00127244"/>
    <w:rsid w:val="00127818"/>
    <w:rsid w:val="001354EF"/>
    <w:rsid w:val="001438C6"/>
    <w:rsid w:val="00145DF9"/>
    <w:rsid w:val="00147DF0"/>
    <w:rsid w:val="00154959"/>
    <w:rsid w:val="00155072"/>
    <w:rsid w:val="00155F32"/>
    <w:rsid w:val="00157CC4"/>
    <w:rsid w:val="001604EF"/>
    <w:rsid w:val="00160973"/>
    <w:rsid w:val="0016495F"/>
    <w:rsid w:val="00171FDA"/>
    <w:rsid w:val="00173E44"/>
    <w:rsid w:val="001748CA"/>
    <w:rsid w:val="001756BE"/>
    <w:rsid w:val="00175B07"/>
    <w:rsid w:val="0019119A"/>
    <w:rsid w:val="0019290E"/>
    <w:rsid w:val="00196876"/>
    <w:rsid w:val="001972E0"/>
    <w:rsid w:val="001A1800"/>
    <w:rsid w:val="001A26BC"/>
    <w:rsid w:val="001A7767"/>
    <w:rsid w:val="001A7FCD"/>
    <w:rsid w:val="001B2108"/>
    <w:rsid w:val="001B4405"/>
    <w:rsid w:val="001B4C27"/>
    <w:rsid w:val="001B5AFD"/>
    <w:rsid w:val="001C1E4D"/>
    <w:rsid w:val="001C5001"/>
    <w:rsid w:val="001C515A"/>
    <w:rsid w:val="001C5D47"/>
    <w:rsid w:val="001C6634"/>
    <w:rsid w:val="001D027C"/>
    <w:rsid w:val="001D0CB0"/>
    <w:rsid w:val="001D1324"/>
    <w:rsid w:val="001D360C"/>
    <w:rsid w:val="001D507C"/>
    <w:rsid w:val="001E0AEB"/>
    <w:rsid w:val="001E13CB"/>
    <w:rsid w:val="001E4579"/>
    <w:rsid w:val="001E4CB0"/>
    <w:rsid w:val="001E4F9E"/>
    <w:rsid w:val="001E57B1"/>
    <w:rsid w:val="001E7590"/>
    <w:rsid w:val="001F33C2"/>
    <w:rsid w:val="001F38B8"/>
    <w:rsid w:val="001F5C19"/>
    <w:rsid w:val="00201501"/>
    <w:rsid w:val="002023D9"/>
    <w:rsid w:val="00202628"/>
    <w:rsid w:val="0020537E"/>
    <w:rsid w:val="002110F1"/>
    <w:rsid w:val="00216845"/>
    <w:rsid w:val="0022031B"/>
    <w:rsid w:val="00221AA3"/>
    <w:rsid w:val="00222190"/>
    <w:rsid w:val="00222898"/>
    <w:rsid w:val="00224D1A"/>
    <w:rsid w:val="00227344"/>
    <w:rsid w:val="00241450"/>
    <w:rsid w:val="00243DE8"/>
    <w:rsid w:val="0024404C"/>
    <w:rsid w:val="00246DAC"/>
    <w:rsid w:val="002535CE"/>
    <w:rsid w:val="0025464A"/>
    <w:rsid w:val="002647B4"/>
    <w:rsid w:val="002665E9"/>
    <w:rsid w:val="002676BC"/>
    <w:rsid w:val="002704EF"/>
    <w:rsid w:val="00271199"/>
    <w:rsid w:val="00271A03"/>
    <w:rsid w:val="00272582"/>
    <w:rsid w:val="00274415"/>
    <w:rsid w:val="00275AD4"/>
    <w:rsid w:val="00275DDD"/>
    <w:rsid w:val="00276BE0"/>
    <w:rsid w:val="002775EB"/>
    <w:rsid w:val="00282324"/>
    <w:rsid w:val="00282A43"/>
    <w:rsid w:val="0029645D"/>
    <w:rsid w:val="00296AE6"/>
    <w:rsid w:val="002A1EB4"/>
    <w:rsid w:val="002A3963"/>
    <w:rsid w:val="002A7826"/>
    <w:rsid w:val="002B231C"/>
    <w:rsid w:val="002B5A70"/>
    <w:rsid w:val="002B69B9"/>
    <w:rsid w:val="002C7A4A"/>
    <w:rsid w:val="002D2D85"/>
    <w:rsid w:val="002E04C1"/>
    <w:rsid w:val="002E0A42"/>
    <w:rsid w:val="002E37FF"/>
    <w:rsid w:val="002F419E"/>
    <w:rsid w:val="002F7011"/>
    <w:rsid w:val="00304F47"/>
    <w:rsid w:val="00305B4B"/>
    <w:rsid w:val="00306D1C"/>
    <w:rsid w:val="00307F7F"/>
    <w:rsid w:val="0031180F"/>
    <w:rsid w:val="003131AA"/>
    <w:rsid w:val="003209F6"/>
    <w:rsid w:val="00322E40"/>
    <w:rsid w:val="00334098"/>
    <w:rsid w:val="00335336"/>
    <w:rsid w:val="00342C72"/>
    <w:rsid w:val="00342F45"/>
    <w:rsid w:val="00344400"/>
    <w:rsid w:val="00345652"/>
    <w:rsid w:val="00345F87"/>
    <w:rsid w:val="00350CCB"/>
    <w:rsid w:val="00363C4A"/>
    <w:rsid w:val="00365CDC"/>
    <w:rsid w:val="00366A9E"/>
    <w:rsid w:val="0037130A"/>
    <w:rsid w:val="0037254A"/>
    <w:rsid w:val="00373EFA"/>
    <w:rsid w:val="00375CE7"/>
    <w:rsid w:val="00386AEA"/>
    <w:rsid w:val="003903EC"/>
    <w:rsid w:val="00390ED9"/>
    <w:rsid w:val="003926F6"/>
    <w:rsid w:val="00396AFA"/>
    <w:rsid w:val="003A312F"/>
    <w:rsid w:val="003A6306"/>
    <w:rsid w:val="003B4159"/>
    <w:rsid w:val="003B43AB"/>
    <w:rsid w:val="003B5032"/>
    <w:rsid w:val="003B66F7"/>
    <w:rsid w:val="003B7E78"/>
    <w:rsid w:val="003C6C0F"/>
    <w:rsid w:val="003D7AE9"/>
    <w:rsid w:val="003E2747"/>
    <w:rsid w:val="003E2A3A"/>
    <w:rsid w:val="003E354B"/>
    <w:rsid w:val="003E51BC"/>
    <w:rsid w:val="003F0F6A"/>
    <w:rsid w:val="003F24DB"/>
    <w:rsid w:val="003F2C4D"/>
    <w:rsid w:val="003F6D33"/>
    <w:rsid w:val="003F6DC7"/>
    <w:rsid w:val="004016E4"/>
    <w:rsid w:val="00410397"/>
    <w:rsid w:val="00410A00"/>
    <w:rsid w:val="00415499"/>
    <w:rsid w:val="00417736"/>
    <w:rsid w:val="00425358"/>
    <w:rsid w:val="00426776"/>
    <w:rsid w:val="00426B10"/>
    <w:rsid w:val="004321AC"/>
    <w:rsid w:val="00433E06"/>
    <w:rsid w:val="00434311"/>
    <w:rsid w:val="004364FE"/>
    <w:rsid w:val="004435A2"/>
    <w:rsid w:val="00445425"/>
    <w:rsid w:val="00451E02"/>
    <w:rsid w:val="004533F1"/>
    <w:rsid w:val="00453DC9"/>
    <w:rsid w:val="0045532E"/>
    <w:rsid w:val="00456DD8"/>
    <w:rsid w:val="00465505"/>
    <w:rsid w:val="00466BDC"/>
    <w:rsid w:val="00467864"/>
    <w:rsid w:val="00473246"/>
    <w:rsid w:val="00473888"/>
    <w:rsid w:val="00474A97"/>
    <w:rsid w:val="0048315C"/>
    <w:rsid w:val="00484FCA"/>
    <w:rsid w:val="00485622"/>
    <w:rsid w:val="00486076"/>
    <w:rsid w:val="00487682"/>
    <w:rsid w:val="00491D89"/>
    <w:rsid w:val="00497212"/>
    <w:rsid w:val="00497B54"/>
    <w:rsid w:val="004A0A69"/>
    <w:rsid w:val="004A0BB9"/>
    <w:rsid w:val="004A29AD"/>
    <w:rsid w:val="004A3C43"/>
    <w:rsid w:val="004B3271"/>
    <w:rsid w:val="004B4F02"/>
    <w:rsid w:val="004B78FF"/>
    <w:rsid w:val="004C4E0D"/>
    <w:rsid w:val="004C75AE"/>
    <w:rsid w:val="004D5912"/>
    <w:rsid w:val="004E27C7"/>
    <w:rsid w:val="004E41D1"/>
    <w:rsid w:val="004E78FE"/>
    <w:rsid w:val="004F176D"/>
    <w:rsid w:val="004F2E16"/>
    <w:rsid w:val="004F3A78"/>
    <w:rsid w:val="004F4186"/>
    <w:rsid w:val="004F4D05"/>
    <w:rsid w:val="004F5725"/>
    <w:rsid w:val="004F70AD"/>
    <w:rsid w:val="005129C0"/>
    <w:rsid w:val="00513CED"/>
    <w:rsid w:val="00514459"/>
    <w:rsid w:val="00514DD6"/>
    <w:rsid w:val="005202E3"/>
    <w:rsid w:val="00520665"/>
    <w:rsid w:val="00521E30"/>
    <w:rsid w:val="00522141"/>
    <w:rsid w:val="0052383C"/>
    <w:rsid w:val="00533AD2"/>
    <w:rsid w:val="005436AC"/>
    <w:rsid w:val="00544B21"/>
    <w:rsid w:val="00545147"/>
    <w:rsid w:val="0054766C"/>
    <w:rsid w:val="005515B6"/>
    <w:rsid w:val="00553C3C"/>
    <w:rsid w:val="005547E3"/>
    <w:rsid w:val="005552E3"/>
    <w:rsid w:val="00560124"/>
    <w:rsid w:val="00563B86"/>
    <w:rsid w:val="005644A2"/>
    <w:rsid w:val="00565218"/>
    <w:rsid w:val="005657B0"/>
    <w:rsid w:val="00574D60"/>
    <w:rsid w:val="005822B8"/>
    <w:rsid w:val="00587EBF"/>
    <w:rsid w:val="005926EE"/>
    <w:rsid w:val="005976C9"/>
    <w:rsid w:val="005A2E8B"/>
    <w:rsid w:val="005A381E"/>
    <w:rsid w:val="005A6864"/>
    <w:rsid w:val="005A7345"/>
    <w:rsid w:val="005B4AA1"/>
    <w:rsid w:val="005B5EF2"/>
    <w:rsid w:val="005C0EBE"/>
    <w:rsid w:val="005C54DD"/>
    <w:rsid w:val="005C634D"/>
    <w:rsid w:val="005D02CB"/>
    <w:rsid w:val="005D1EA4"/>
    <w:rsid w:val="005D2E6C"/>
    <w:rsid w:val="005D32CE"/>
    <w:rsid w:val="005E1267"/>
    <w:rsid w:val="005E6668"/>
    <w:rsid w:val="005E67F2"/>
    <w:rsid w:val="005F4819"/>
    <w:rsid w:val="006000E7"/>
    <w:rsid w:val="006017B3"/>
    <w:rsid w:val="00601E3D"/>
    <w:rsid w:val="00604769"/>
    <w:rsid w:val="006055DF"/>
    <w:rsid w:val="00613287"/>
    <w:rsid w:val="006151ED"/>
    <w:rsid w:val="00616357"/>
    <w:rsid w:val="00617B85"/>
    <w:rsid w:val="00624FA4"/>
    <w:rsid w:val="006255DB"/>
    <w:rsid w:val="00631F35"/>
    <w:rsid w:val="00632250"/>
    <w:rsid w:val="006325CE"/>
    <w:rsid w:val="00632C8D"/>
    <w:rsid w:val="00634373"/>
    <w:rsid w:val="00636A11"/>
    <w:rsid w:val="00637E85"/>
    <w:rsid w:val="00643794"/>
    <w:rsid w:val="00651CC4"/>
    <w:rsid w:val="006527B8"/>
    <w:rsid w:val="00653ED0"/>
    <w:rsid w:val="00657805"/>
    <w:rsid w:val="006612E5"/>
    <w:rsid w:val="00661735"/>
    <w:rsid w:val="0066260A"/>
    <w:rsid w:val="00662D0F"/>
    <w:rsid w:val="00675831"/>
    <w:rsid w:val="00675C78"/>
    <w:rsid w:val="00675DBC"/>
    <w:rsid w:val="00675F8A"/>
    <w:rsid w:val="00680C55"/>
    <w:rsid w:val="00691D24"/>
    <w:rsid w:val="0069247E"/>
    <w:rsid w:val="006969C4"/>
    <w:rsid w:val="006A0D1B"/>
    <w:rsid w:val="006A1FA7"/>
    <w:rsid w:val="006A368A"/>
    <w:rsid w:val="006A60BD"/>
    <w:rsid w:val="006A7FE9"/>
    <w:rsid w:val="006B0AE1"/>
    <w:rsid w:val="006B13EF"/>
    <w:rsid w:val="006B7375"/>
    <w:rsid w:val="006C0675"/>
    <w:rsid w:val="006C128F"/>
    <w:rsid w:val="006C295F"/>
    <w:rsid w:val="006C5D4F"/>
    <w:rsid w:val="006D2BD0"/>
    <w:rsid w:val="006F1A0C"/>
    <w:rsid w:val="006F25C7"/>
    <w:rsid w:val="006F6142"/>
    <w:rsid w:val="006F7BD6"/>
    <w:rsid w:val="00700E10"/>
    <w:rsid w:val="00705BA9"/>
    <w:rsid w:val="007066F9"/>
    <w:rsid w:val="0071140E"/>
    <w:rsid w:val="00716780"/>
    <w:rsid w:val="00717A3D"/>
    <w:rsid w:val="00717CAD"/>
    <w:rsid w:val="00721B48"/>
    <w:rsid w:val="0072648C"/>
    <w:rsid w:val="0072649B"/>
    <w:rsid w:val="00727664"/>
    <w:rsid w:val="00730F80"/>
    <w:rsid w:val="00731B78"/>
    <w:rsid w:val="00735912"/>
    <w:rsid w:val="00735CF0"/>
    <w:rsid w:val="00747D1A"/>
    <w:rsid w:val="00747F6B"/>
    <w:rsid w:val="00751D79"/>
    <w:rsid w:val="00760288"/>
    <w:rsid w:val="0076093B"/>
    <w:rsid w:val="007625F5"/>
    <w:rsid w:val="007736F7"/>
    <w:rsid w:val="00773C68"/>
    <w:rsid w:val="007807AD"/>
    <w:rsid w:val="007869A5"/>
    <w:rsid w:val="00790295"/>
    <w:rsid w:val="007A0448"/>
    <w:rsid w:val="007A1E13"/>
    <w:rsid w:val="007A3DFE"/>
    <w:rsid w:val="007A4015"/>
    <w:rsid w:val="007A69D9"/>
    <w:rsid w:val="007B0126"/>
    <w:rsid w:val="007B4194"/>
    <w:rsid w:val="007B7713"/>
    <w:rsid w:val="007C27BB"/>
    <w:rsid w:val="007C6A1F"/>
    <w:rsid w:val="007C6DC2"/>
    <w:rsid w:val="007C7CF2"/>
    <w:rsid w:val="007D592B"/>
    <w:rsid w:val="007D72DA"/>
    <w:rsid w:val="007E0B50"/>
    <w:rsid w:val="007E7F06"/>
    <w:rsid w:val="007F3C00"/>
    <w:rsid w:val="007F3D93"/>
    <w:rsid w:val="007F4874"/>
    <w:rsid w:val="007F708C"/>
    <w:rsid w:val="007F74EB"/>
    <w:rsid w:val="00800F52"/>
    <w:rsid w:val="008064D7"/>
    <w:rsid w:val="00807742"/>
    <w:rsid w:val="008113EE"/>
    <w:rsid w:val="0081172A"/>
    <w:rsid w:val="00824284"/>
    <w:rsid w:val="00827158"/>
    <w:rsid w:val="0083264D"/>
    <w:rsid w:val="00837C7E"/>
    <w:rsid w:val="008402C6"/>
    <w:rsid w:val="008411EC"/>
    <w:rsid w:val="0084385E"/>
    <w:rsid w:val="00846FC4"/>
    <w:rsid w:val="00853069"/>
    <w:rsid w:val="0085312B"/>
    <w:rsid w:val="00865451"/>
    <w:rsid w:val="00866D14"/>
    <w:rsid w:val="00870F9A"/>
    <w:rsid w:val="00874DDC"/>
    <w:rsid w:val="00875DEB"/>
    <w:rsid w:val="0087630C"/>
    <w:rsid w:val="00880000"/>
    <w:rsid w:val="008838B3"/>
    <w:rsid w:val="00884080"/>
    <w:rsid w:val="00895854"/>
    <w:rsid w:val="008A36B2"/>
    <w:rsid w:val="008B07E6"/>
    <w:rsid w:val="008B4C9A"/>
    <w:rsid w:val="008B5B60"/>
    <w:rsid w:val="008B7F46"/>
    <w:rsid w:val="008D3EF7"/>
    <w:rsid w:val="008D47F1"/>
    <w:rsid w:val="008D4E06"/>
    <w:rsid w:val="008D7071"/>
    <w:rsid w:val="008E297D"/>
    <w:rsid w:val="008E4E51"/>
    <w:rsid w:val="008E58A4"/>
    <w:rsid w:val="008E5F35"/>
    <w:rsid w:val="008F0226"/>
    <w:rsid w:val="008F499C"/>
    <w:rsid w:val="008F58D3"/>
    <w:rsid w:val="00902319"/>
    <w:rsid w:val="009064A5"/>
    <w:rsid w:val="00907DB2"/>
    <w:rsid w:val="00913212"/>
    <w:rsid w:val="009149C9"/>
    <w:rsid w:val="00921129"/>
    <w:rsid w:val="00925519"/>
    <w:rsid w:val="0092710C"/>
    <w:rsid w:val="0093398B"/>
    <w:rsid w:val="00934769"/>
    <w:rsid w:val="009367BE"/>
    <w:rsid w:val="0094234A"/>
    <w:rsid w:val="0096083F"/>
    <w:rsid w:val="009742D6"/>
    <w:rsid w:val="00974CE0"/>
    <w:rsid w:val="009765A7"/>
    <w:rsid w:val="00980D1A"/>
    <w:rsid w:val="00981CE3"/>
    <w:rsid w:val="009829E9"/>
    <w:rsid w:val="009833D6"/>
    <w:rsid w:val="00986584"/>
    <w:rsid w:val="00991DFE"/>
    <w:rsid w:val="00994355"/>
    <w:rsid w:val="009A4725"/>
    <w:rsid w:val="009A61B2"/>
    <w:rsid w:val="009B7567"/>
    <w:rsid w:val="009C0390"/>
    <w:rsid w:val="009C0955"/>
    <w:rsid w:val="009C6009"/>
    <w:rsid w:val="009D1851"/>
    <w:rsid w:val="009D4BFF"/>
    <w:rsid w:val="009D7DBD"/>
    <w:rsid w:val="009E0E27"/>
    <w:rsid w:val="009E1CD8"/>
    <w:rsid w:val="009E53B4"/>
    <w:rsid w:val="009E58EC"/>
    <w:rsid w:val="009F0A2E"/>
    <w:rsid w:val="009F545D"/>
    <w:rsid w:val="009F64C6"/>
    <w:rsid w:val="009F7F46"/>
    <w:rsid w:val="00A040C3"/>
    <w:rsid w:val="00A04F26"/>
    <w:rsid w:val="00A21A28"/>
    <w:rsid w:val="00A223BF"/>
    <w:rsid w:val="00A27B9F"/>
    <w:rsid w:val="00A42553"/>
    <w:rsid w:val="00A431F6"/>
    <w:rsid w:val="00A4368D"/>
    <w:rsid w:val="00A43B27"/>
    <w:rsid w:val="00A474D4"/>
    <w:rsid w:val="00A53B51"/>
    <w:rsid w:val="00A602A9"/>
    <w:rsid w:val="00A6120A"/>
    <w:rsid w:val="00A61E89"/>
    <w:rsid w:val="00A629C7"/>
    <w:rsid w:val="00A639B3"/>
    <w:rsid w:val="00A70B64"/>
    <w:rsid w:val="00A8242A"/>
    <w:rsid w:val="00A84E99"/>
    <w:rsid w:val="00A9265A"/>
    <w:rsid w:val="00A94509"/>
    <w:rsid w:val="00AA4FC4"/>
    <w:rsid w:val="00AC4267"/>
    <w:rsid w:val="00AD699E"/>
    <w:rsid w:val="00AD7F6C"/>
    <w:rsid w:val="00AE35FA"/>
    <w:rsid w:val="00AE50AE"/>
    <w:rsid w:val="00AE70ED"/>
    <w:rsid w:val="00AF2AE9"/>
    <w:rsid w:val="00AF4C35"/>
    <w:rsid w:val="00AF6F3B"/>
    <w:rsid w:val="00B02B8E"/>
    <w:rsid w:val="00B0326A"/>
    <w:rsid w:val="00B03A44"/>
    <w:rsid w:val="00B06EDF"/>
    <w:rsid w:val="00B0782E"/>
    <w:rsid w:val="00B12C0B"/>
    <w:rsid w:val="00B23A54"/>
    <w:rsid w:val="00B23EF0"/>
    <w:rsid w:val="00B24069"/>
    <w:rsid w:val="00B261EC"/>
    <w:rsid w:val="00B27851"/>
    <w:rsid w:val="00B27F17"/>
    <w:rsid w:val="00B27F4E"/>
    <w:rsid w:val="00B3143E"/>
    <w:rsid w:val="00B331AC"/>
    <w:rsid w:val="00B40228"/>
    <w:rsid w:val="00B4491A"/>
    <w:rsid w:val="00B45E13"/>
    <w:rsid w:val="00B467D0"/>
    <w:rsid w:val="00B46C81"/>
    <w:rsid w:val="00B51540"/>
    <w:rsid w:val="00B51EBB"/>
    <w:rsid w:val="00B52CF3"/>
    <w:rsid w:val="00B55AED"/>
    <w:rsid w:val="00B60844"/>
    <w:rsid w:val="00B6302E"/>
    <w:rsid w:val="00B63CD6"/>
    <w:rsid w:val="00B648E0"/>
    <w:rsid w:val="00B67EA2"/>
    <w:rsid w:val="00B70C05"/>
    <w:rsid w:val="00B9200C"/>
    <w:rsid w:val="00B947E3"/>
    <w:rsid w:val="00B973F4"/>
    <w:rsid w:val="00BA0806"/>
    <w:rsid w:val="00BA08E7"/>
    <w:rsid w:val="00BA220B"/>
    <w:rsid w:val="00BA27A4"/>
    <w:rsid w:val="00BB4135"/>
    <w:rsid w:val="00BC2BB9"/>
    <w:rsid w:val="00BD2E16"/>
    <w:rsid w:val="00BD3486"/>
    <w:rsid w:val="00BD5D47"/>
    <w:rsid w:val="00BE0D81"/>
    <w:rsid w:val="00BE313D"/>
    <w:rsid w:val="00BE40B9"/>
    <w:rsid w:val="00BE7558"/>
    <w:rsid w:val="00BF0BB7"/>
    <w:rsid w:val="00BF5FFA"/>
    <w:rsid w:val="00C01311"/>
    <w:rsid w:val="00C0368D"/>
    <w:rsid w:val="00C05580"/>
    <w:rsid w:val="00C0608F"/>
    <w:rsid w:val="00C10470"/>
    <w:rsid w:val="00C16387"/>
    <w:rsid w:val="00C22E3F"/>
    <w:rsid w:val="00C251BF"/>
    <w:rsid w:val="00C3158D"/>
    <w:rsid w:val="00C3177A"/>
    <w:rsid w:val="00C34364"/>
    <w:rsid w:val="00C36E1E"/>
    <w:rsid w:val="00C37192"/>
    <w:rsid w:val="00C4187C"/>
    <w:rsid w:val="00C442CA"/>
    <w:rsid w:val="00C51549"/>
    <w:rsid w:val="00C547A0"/>
    <w:rsid w:val="00C55A17"/>
    <w:rsid w:val="00C561EB"/>
    <w:rsid w:val="00C572FF"/>
    <w:rsid w:val="00C57DB4"/>
    <w:rsid w:val="00C657DD"/>
    <w:rsid w:val="00C717F0"/>
    <w:rsid w:val="00C72E3D"/>
    <w:rsid w:val="00C803E4"/>
    <w:rsid w:val="00C80D65"/>
    <w:rsid w:val="00C877B8"/>
    <w:rsid w:val="00C919C2"/>
    <w:rsid w:val="00C91B79"/>
    <w:rsid w:val="00C9246F"/>
    <w:rsid w:val="00C96DC5"/>
    <w:rsid w:val="00C97377"/>
    <w:rsid w:val="00C97565"/>
    <w:rsid w:val="00CA0D40"/>
    <w:rsid w:val="00CA5467"/>
    <w:rsid w:val="00CA6A03"/>
    <w:rsid w:val="00CB1732"/>
    <w:rsid w:val="00CC0CD6"/>
    <w:rsid w:val="00CC2CDA"/>
    <w:rsid w:val="00CC782D"/>
    <w:rsid w:val="00CD0897"/>
    <w:rsid w:val="00CD1023"/>
    <w:rsid w:val="00CD27BC"/>
    <w:rsid w:val="00CD54D6"/>
    <w:rsid w:val="00CE3B16"/>
    <w:rsid w:val="00CE4589"/>
    <w:rsid w:val="00CF0D78"/>
    <w:rsid w:val="00CF2979"/>
    <w:rsid w:val="00CF43A9"/>
    <w:rsid w:val="00CF7BE8"/>
    <w:rsid w:val="00CF7EB6"/>
    <w:rsid w:val="00D04D3C"/>
    <w:rsid w:val="00D123C2"/>
    <w:rsid w:val="00D216EF"/>
    <w:rsid w:val="00D33CC4"/>
    <w:rsid w:val="00D34C1E"/>
    <w:rsid w:val="00D45177"/>
    <w:rsid w:val="00D50553"/>
    <w:rsid w:val="00D521AF"/>
    <w:rsid w:val="00D5521F"/>
    <w:rsid w:val="00D55C92"/>
    <w:rsid w:val="00D55CDF"/>
    <w:rsid w:val="00D55F63"/>
    <w:rsid w:val="00D640CE"/>
    <w:rsid w:val="00D64AD9"/>
    <w:rsid w:val="00D656EB"/>
    <w:rsid w:val="00D703C5"/>
    <w:rsid w:val="00D76561"/>
    <w:rsid w:val="00D80CA8"/>
    <w:rsid w:val="00D81EA2"/>
    <w:rsid w:val="00D8618C"/>
    <w:rsid w:val="00D948D5"/>
    <w:rsid w:val="00DA1355"/>
    <w:rsid w:val="00DA5958"/>
    <w:rsid w:val="00DB5014"/>
    <w:rsid w:val="00DB541B"/>
    <w:rsid w:val="00DB55D0"/>
    <w:rsid w:val="00DC4AB9"/>
    <w:rsid w:val="00DC728F"/>
    <w:rsid w:val="00DC791D"/>
    <w:rsid w:val="00DD04BD"/>
    <w:rsid w:val="00DD52D5"/>
    <w:rsid w:val="00DE5C6A"/>
    <w:rsid w:val="00DE78CC"/>
    <w:rsid w:val="00DF18E9"/>
    <w:rsid w:val="00DF2E1B"/>
    <w:rsid w:val="00E003EC"/>
    <w:rsid w:val="00E00F46"/>
    <w:rsid w:val="00E03BEB"/>
    <w:rsid w:val="00E0510C"/>
    <w:rsid w:val="00E0621E"/>
    <w:rsid w:val="00E103D1"/>
    <w:rsid w:val="00E166F2"/>
    <w:rsid w:val="00E21A61"/>
    <w:rsid w:val="00E21EB5"/>
    <w:rsid w:val="00E257CA"/>
    <w:rsid w:val="00E27E15"/>
    <w:rsid w:val="00E41C99"/>
    <w:rsid w:val="00E46A88"/>
    <w:rsid w:val="00E4771B"/>
    <w:rsid w:val="00E47E53"/>
    <w:rsid w:val="00E52A53"/>
    <w:rsid w:val="00E5388A"/>
    <w:rsid w:val="00E57658"/>
    <w:rsid w:val="00E60D26"/>
    <w:rsid w:val="00E61531"/>
    <w:rsid w:val="00E6592C"/>
    <w:rsid w:val="00E6621C"/>
    <w:rsid w:val="00E7325F"/>
    <w:rsid w:val="00E75339"/>
    <w:rsid w:val="00E80988"/>
    <w:rsid w:val="00E80EEE"/>
    <w:rsid w:val="00E82056"/>
    <w:rsid w:val="00E84E2D"/>
    <w:rsid w:val="00E85271"/>
    <w:rsid w:val="00E86E92"/>
    <w:rsid w:val="00E87520"/>
    <w:rsid w:val="00E907D1"/>
    <w:rsid w:val="00E97A59"/>
    <w:rsid w:val="00EA2707"/>
    <w:rsid w:val="00EA5076"/>
    <w:rsid w:val="00EA56DC"/>
    <w:rsid w:val="00EB22EA"/>
    <w:rsid w:val="00EC07AA"/>
    <w:rsid w:val="00EC1DB8"/>
    <w:rsid w:val="00EC47DD"/>
    <w:rsid w:val="00EC6AA0"/>
    <w:rsid w:val="00ED2BEB"/>
    <w:rsid w:val="00ED5916"/>
    <w:rsid w:val="00EE3FB3"/>
    <w:rsid w:val="00EE7763"/>
    <w:rsid w:val="00EF00C1"/>
    <w:rsid w:val="00EF0C19"/>
    <w:rsid w:val="00EF1756"/>
    <w:rsid w:val="00EF3585"/>
    <w:rsid w:val="00F20713"/>
    <w:rsid w:val="00F24119"/>
    <w:rsid w:val="00F252CD"/>
    <w:rsid w:val="00F25C4D"/>
    <w:rsid w:val="00F3233F"/>
    <w:rsid w:val="00F32879"/>
    <w:rsid w:val="00F32C5E"/>
    <w:rsid w:val="00F350E6"/>
    <w:rsid w:val="00F35793"/>
    <w:rsid w:val="00F35826"/>
    <w:rsid w:val="00F46C6D"/>
    <w:rsid w:val="00F51560"/>
    <w:rsid w:val="00F56C07"/>
    <w:rsid w:val="00F56E6E"/>
    <w:rsid w:val="00F614F0"/>
    <w:rsid w:val="00F73D11"/>
    <w:rsid w:val="00F7704F"/>
    <w:rsid w:val="00F83D0B"/>
    <w:rsid w:val="00F84F53"/>
    <w:rsid w:val="00F96C6F"/>
    <w:rsid w:val="00FA39DD"/>
    <w:rsid w:val="00FA5310"/>
    <w:rsid w:val="00FA54E7"/>
    <w:rsid w:val="00FA67B7"/>
    <w:rsid w:val="00FB1BB7"/>
    <w:rsid w:val="00FB5876"/>
    <w:rsid w:val="00FC04FC"/>
    <w:rsid w:val="00FC2426"/>
    <w:rsid w:val="00FC6B99"/>
    <w:rsid w:val="00FD2CD1"/>
    <w:rsid w:val="00FD5830"/>
    <w:rsid w:val="00FD65AA"/>
    <w:rsid w:val="00FD6FA2"/>
    <w:rsid w:val="00FD731F"/>
    <w:rsid w:val="00FE0165"/>
    <w:rsid w:val="00FE0F62"/>
    <w:rsid w:val="00FE2C18"/>
    <w:rsid w:val="00FF131D"/>
    <w:rsid w:val="00FF2E26"/>
    <w:rsid w:val="00FF443F"/>
    <w:rsid w:val="00FF46B7"/>
    <w:rsid w:val="00FF7255"/>
    <w:rsid w:val="1F925CA7"/>
    <w:rsid w:val="56EF9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0012B6BB"/>
  <w15:chartTrackingRefBased/>
  <w15:docId w15:val="{47376E9E-B6ED-4FA7-9B85-EC98FA26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9C2"/>
    <w:rPr>
      <w:rFonts w:ascii="Tahoma" w:hAnsi="Tahoma"/>
      <w:sz w:val="22"/>
      <w:szCs w:val="24"/>
      <w:lang w:eastAsia="en-US"/>
    </w:rPr>
  </w:style>
  <w:style w:type="paragraph" w:styleId="Heading1">
    <w:name w:val="heading 1"/>
    <w:basedOn w:val="Normal"/>
    <w:next w:val="Normal"/>
    <w:qFormat/>
    <w:rsid w:val="00425358"/>
    <w:pPr>
      <w:keepNext/>
      <w:spacing w:before="360" w:after="120"/>
      <w:outlineLvl w:val="0"/>
    </w:pPr>
    <w:rPr>
      <w:b/>
      <w:bCs/>
      <w:iCs/>
      <w:sz w:val="40"/>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link w:val="Heading3Char"/>
    <w:qFormat/>
    <w:rsid w:val="00533AD2"/>
    <w:pPr>
      <w:keepNext/>
      <w:spacing w:before="240" w:after="120"/>
      <w:jc w:val="both"/>
      <w:outlineLvl w:val="2"/>
    </w:pPr>
    <w:rPr>
      <w:b/>
      <w:bCs/>
      <w:sz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uiPriority w:val="99"/>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cs="Tahoma"/>
      <w:sz w:val="16"/>
      <w:szCs w:val="16"/>
    </w:rPr>
  </w:style>
  <w:style w:type="character" w:styleId="PageNumber">
    <w:name w:val="page number"/>
    <w:basedOn w:val="DefaultParagraphFont"/>
    <w:rsid w:val="00FB5876"/>
  </w:style>
  <w:style w:type="paragraph" w:customStyle="1" w:styleId="Default">
    <w:name w:val="Default"/>
    <w:rsid w:val="00AF6F3B"/>
    <w:pPr>
      <w:autoSpaceDE w:val="0"/>
      <w:autoSpaceDN w:val="0"/>
      <w:adjustRightInd w:val="0"/>
    </w:pPr>
    <w:rPr>
      <w:rFonts w:ascii="Arial" w:hAnsi="Arial" w:cs="Arial"/>
      <w:color w:val="000000"/>
      <w:sz w:val="24"/>
      <w:szCs w:val="24"/>
    </w:rPr>
  </w:style>
  <w:style w:type="character" w:customStyle="1" w:styleId="Heading3Char">
    <w:name w:val="Heading 3 Char"/>
    <w:link w:val="Heading3"/>
    <w:rsid w:val="00533AD2"/>
    <w:rPr>
      <w:rFonts w:ascii="Tahoma" w:hAnsi="Tahoma"/>
      <w:b/>
      <w:bCs/>
      <w:sz w:val="26"/>
      <w:szCs w:val="24"/>
      <w:lang w:val="en-GB" w:eastAsia="en-US" w:bidi="ar-SA"/>
    </w:rPr>
  </w:style>
  <w:style w:type="paragraph" w:customStyle="1" w:styleId="Normaltable">
    <w:name w:val="Normal (table)"/>
    <w:basedOn w:val="Normal"/>
    <w:rsid w:val="00533AD2"/>
    <w:pPr>
      <w:spacing w:before="60" w:after="60"/>
    </w:pPr>
  </w:style>
  <w:style w:type="paragraph" w:customStyle="1" w:styleId="StyleHeading1Bold">
    <w:name w:val="Style Heading 1 + Bold"/>
    <w:basedOn w:val="Heading1"/>
    <w:rsid w:val="00533AD2"/>
    <w:rPr>
      <w:b w:val="0"/>
      <w:iCs w:val="0"/>
    </w:rPr>
  </w:style>
  <w:style w:type="paragraph" w:styleId="ListParagraph">
    <w:name w:val="List Paragraph"/>
    <w:basedOn w:val="Normal"/>
    <w:uiPriority w:val="34"/>
    <w:qFormat/>
    <w:rsid w:val="007D592B"/>
    <w:pPr>
      <w:ind w:left="720"/>
    </w:pPr>
  </w:style>
  <w:style w:type="character" w:customStyle="1" w:styleId="FooterChar">
    <w:name w:val="Footer Char"/>
    <w:link w:val="Footer"/>
    <w:uiPriority w:val="99"/>
    <w:rsid w:val="0087630C"/>
    <w:rPr>
      <w:rFonts w:ascii="Tahoma" w:hAnsi="Tahoma"/>
      <w:sz w:val="22"/>
      <w:szCs w:val="24"/>
      <w:lang w:eastAsia="en-US"/>
    </w:rPr>
  </w:style>
  <w:style w:type="paragraph" w:styleId="ListBullet">
    <w:name w:val="List Bullet"/>
    <w:basedOn w:val="Normal"/>
    <w:rsid w:val="009E53B4"/>
    <w:pPr>
      <w:numPr>
        <w:numId w:val="3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9E53B4"/>
    <w:pPr>
      <w:numPr>
        <w:ilvl w:val="2"/>
        <w:numId w:val="3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9E53B4"/>
    <w:pPr>
      <w:numPr>
        <w:ilvl w:val="1"/>
        <w:numId w:val="3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9E53B4"/>
    <w:pPr>
      <w:numPr>
        <w:ilvl w:val="3"/>
        <w:numId w:val="31"/>
      </w:numPr>
      <w:tabs>
        <w:tab w:val="left" w:pos="1152"/>
        <w:tab w:val="left" w:pos="1728"/>
        <w:tab w:val="left" w:pos="5760"/>
        <w:tab w:val="right" w:pos="9029"/>
      </w:tabs>
      <w:suppressAutoHyphens/>
      <w:spacing w:after="200" w:line="240" w:lineRule="atLeast"/>
      <w:jc w:val="both"/>
    </w:pPr>
    <w:rPr>
      <w:rFonts w:ascii="Arial" w:hAnsi="Arial"/>
    </w:rPr>
  </w:style>
  <w:style w:type="paragraph" w:styleId="BlockText">
    <w:name w:val="Block Text"/>
    <w:basedOn w:val="Normal"/>
    <w:rsid w:val="009C0390"/>
    <w:pPr>
      <w:tabs>
        <w:tab w:val="left" w:pos="576"/>
        <w:tab w:val="left" w:pos="1152"/>
        <w:tab w:val="left" w:pos="1728"/>
        <w:tab w:val="left" w:pos="5760"/>
      </w:tabs>
      <w:suppressAutoHyphens/>
      <w:spacing w:line="240" w:lineRule="atLeast"/>
      <w:ind w:left="720" w:right="283"/>
      <w:jc w:val="both"/>
    </w:pPr>
    <w:rPr>
      <w:rFonts w:ascii="Arial" w:hAnsi="Arial"/>
      <w:szCs w:val="20"/>
    </w:rPr>
  </w:style>
  <w:style w:type="character" w:styleId="UnresolvedMention">
    <w:name w:val="Unresolved Mention"/>
    <w:uiPriority w:val="99"/>
    <w:semiHidden/>
    <w:unhideWhenUsed/>
    <w:rsid w:val="006C295F"/>
    <w:rPr>
      <w:color w:val="808080"/>
      <w:shd w:val="clear" w:color="auto" w:fill="E6E6E6"/>
    </w:rPr>
  </w:style>
  <w:style w:type="paragraph" w:customStyle="1" w:styleId="BodyText30">
    <w:name w:val="Body Text3"/>
    <w:basedOn w:val="Normal"/>
    <w:rsid w:val="005202E3"/>
    <w:pPr>
      <w:tabs>
        <w:tab w:val="left" w:pos="576"/>
        <w:tab w:val="left" w:pos="1152"/>
        <w:tab w:val="left" w:pos="1728"/>
        <w:tab w:val="left" w:pos="2552"/>
        <w:tab w:val="left" w:pos="5760"/>
      </w:tabs>
      <w:suppressAutoHyphens/>
      <w:spacing w:before="100" w:line="240" w:lineRule="atLeast"/>
      <w:jc w:val="both"/>
    </w:pPr>
    <w:rPr>
      <w:rFonts w:ascii="Arial" w:hAnsi="Arial"/>
    </w:rPr>
  </w:style>
  <w:style w:type="character" w:styleId="Strong">
    <w:name w:val="Strong"/>
    <w:uiPriority w:val="22"/>
    <w:qFormat/>
    <w:rsid w:val="00613287"/>
    <w:rPr>
      <w:b/>
      <w:bCs/>
    </w:rPr>
  </w:style>
  <w:style w:type="character" w:styleId="FollowedHyperlink">
    <w:name w:val="FollowedHyperlink"/>
    <w:rsid w:val="007807AD"/>
    <w:rPr>
      <w:color w:val="954F72"/>
      <w:u w:val="single"/>
    </w:rPr>
  </w:style>
  <w:style w:type="paragraph" w:styleId="BodyTextIndent">
    <w:name w:val="Body Text Indent"/>
    <w:basedOn w:val="Normal"/>
    <w:link w:val="BodyTextIndentChar"/>
    <w:rsid w:val="00522141"/>
    <w:pPr>
      <w:spacing w:after="120"/>
      <w:ind w:left="283"/>
    </w:pPr>
  </w:style>
  <w:style w:type="character" w:customStyle="1" w:styleId="BodyTextIndentChar">
    <w:name w:val="Body Text Indent Char"/>
    <w:link w:val="BodyTextIndent"/>
    <w:rsid w:val="00522141"/>
    <w:rPr>
      <w:rFonts w:ascii="Tahoma" w:hAnsi="Tahoma"/>
      <w:sz w:val="22"/>
      <w:szCs w:val="24"/>
      <w:lang w:eastAsia="en-US"/>
    </w:rPr>
  </w:style>
  <w:style w:type="character" w:styleId="CommentReference">
    <w:name w:val="annotation reference"/>
    <w:rsid w:val="003E354B"/>
    <w:rPr>
      <w:sz w:val="16"/>
      <w:szCs w:val="16"/>
    </w:rPr>
  </w:style>
  <w:style w:type="paragraph" w:styleId="CommentText">
    <w:name w:val="annotation text"/>
    <w:basedOn w:val="Normal"/>
    <w:link w:val="CommentTextChar"/>
    <w:rsid w:val="003E354B"/>
    <w:rPr>
      <w:sz w:val="20"/>
      <w:szCs w:val="20"/>
    </w:rPr>
  </w:style>
  <w:style w:type="character" w:customStyle="1" w:styleId="CommentTextChar">
    <w:name w:val="Comment Text Char"/>
    <w:link w:val="CommentText"/>
    <w:rsid w:val="003E354B"/>
    <w:rPr>
      <w:rFonts w:ascii="Tahoma" w:hAnsi="Tahoma"/>
      <w:lang w:eastAsia="en-US"/>
    </w:rPr>
  </w:style>
  <w:style w:type="paragraph" w:styleId="CommentSubject">
    <w:name w:val="annotation subject"/>
    <w:basedOn w:val="CommentText"/>
    <w:next w:val="CommentText"/>
    <w:link w:val="CommentSubjectChar"/>
    <w:rsid w:val="003E354B"/>
    <w:rPr>
      <w:b/>
      <w:bCs/>
    </w:rPr>
  </w:style>
  <w:style w:type="character" w:customStyle="1" w:styleId="CommentSubjectChar">
    <w:name w:val="Comment Subject Char"/>
    <w:link w:val="CommentSubject"/>
    <w:rsid w:val="003E354B"/>
    <w:rPr>
      <w:rFonts w:ascii="Tahoma" w:hAnsi="Tahoma"/>
      <w:b/>
      <w:bCs/>
      <w:lang w:eastAsia="en-US"/>
    </w:rPr>
  </w:style>
  <w:style w:type="paragraph" w:styleId="Revision">
    <w:name w:val="Revision"/>
    <w:hidden/>
    <w:uiPriority w:val="99"/>
    <w:semiHidden/>
    <w:rsid w:val="00521E30"/>
    <w:rPr>
      <w:rFonts w:ascii="Tahoma" w:hAnsi="Tahom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121">
      <w:bodyDiv w:val="1"/>
      <w:marLeft w:val="0"/>
      <w:marRight w:val="0"/>
      <w:marTop w:val="0"/>
      <w:marBottom w:val="0"/>
      <w:divBdr>
        <w:top w:val="none" w:sz="0" w:space="0" w:color="auto"/>
        <w:left w:val="none" w:sz="0" w:space="0" w:color="auto"/>
        <w:bottom w:val="none" w:sz="0" w:space="0" w:color="auto"/>
        <w:right w:val="none" w:sz="0" w:space="0" w:color="auto"/>
      </w:divBdr>
    </w:div>
    <w:div w:id="132138377">
      <w:bodyDiv w:val="1"/>
      <w:marLeft w:val="0"/>
      <w:marRight w:val="0"/>
      <w:marTop w:val="0"/>
      <w:marBottom w:val="0"/>
      <w:divBdr>
        <w:top w:val="none" w:sz="0" w:space="0" w:color="auto"/>
        <w:left w:val="none" w:sz="0" w:space="0" w:color="auto"/>
        <w:bottom w:val="none" w:sz="0" w:space="0" w:color="auto"/>
        <w:right w:val="none" w:sz="0" w:space="0" w:color="auto"/>
      </w:divBdr>
    </w:div>
    <w:div w:id="791291457">
      <w:bodyDiv w:val="1"/>
      <w:marLeft w:val="0"/>
      <w:marRight w:val="0"/>
      <w:marTop w:val="0"/>
      <w:marBottom w:val="0"/>
      <w:divBdr>
        <w:top w:val="none" w:sz="0" w:space="0" w:color="auto"/>
        <w:left w:val="none" w:sz="0" w:space="0" w:color="auto"/>
        <w:bottom w:val="none" w:sz="0" w:space="0" w:color="auto"/>
        <w:right w:val="none" w:sz="0" w:space="0" w:color="auto"/>
      </w:divBdr>
    </w:div>
    <w:div w:id="799297817">
      <w:bodyDiv w:val="1"/>
      <w:marLeft w:val="0"/>
      <w:marRight w:val="0"/>
      <w:marTop w:val="0"/>
      <w:marBottom w:val="0"/>
      <w:divBdr>
        <w:top w:val="none" w:sz="0" w:space="0" w:color="auto"/>
        <w:left w:val="none" w:sz="0" w:space="0" w:color="auto"/>
        <w:bottom w:val="none" w:sz="0" w:space="0" w:color="auto"/>
        <w:right w:val="none" w:sz="0" w:space="0" w:color="auto"/>
      </w:divBdr>
    </w:div>
    <w:div w:id="933901373">
      <w:bodyDiv w:val="1"/>
      <w:marLeft w:val="0"/>
      <w:marRight w:val="0"/>
      <w:marTop w:val="0"/>
      <w:marBottom w:val="0"/>
      <w:divBdr>
        <w:top w:val="none" w:sz="0" w:space="0" w:color="auto"/>
        <w:left w:val="none" w:sz="0" w:space="0" w:color="auto"/>
        <w:bottom w:val="none" w:sz="0" w:space="0" w:color="auto"/>
        <w:right w:val="none" w:sz="0" w:space="0" w:color="auto"/>
      </w:divBdr>
    </w:div>
    <w:div w:id="1131022524">
      <w:bodyDiv w:val="1"/>
      <w:marLeft w:val="0"/>
      <w:marRight w:val="0"/>
      <w:marTop w:val="0"/>
      <w:marBottom w:val="0"/>
      <w:divBdr>
        <w:top w:val="none" w:sz="0" w:space="0" w:color="auto"/>
        <w:left w:val="none" w:sz="0" w:space="0" w:color="auto"/>
        <w:bottom w:val="none" w:sz="0" w:space="0" w:color="auto"/>
        <w:right w:val="none" w:sz="0" w:space="0" w:color="auto"/>
      </w:divBdr>
    </w:div>
    <w:div w:id="1303727170">
      <w:bodyDiv w:val="1"/>
      <w:marLeft w:val="0"/>
      <w:marRight w:val="0"/>
      <w:marTop w:val="0"/>
      <w:marBottom w:val="0"/>
      <w:divBdr>
        <w:top w:val="none" w:sz="0" w:space="0" w:color="auto"/>
        <w:left w:val="none" w:sz="0" w:space="0" w:color="auto"/>
        <w:bottom w:val="none" w:sz="0" w:space="0" w:color="auto"/>
        <w:right w:val="none" w:sz="0" w:space="0" w:color="auto"/>
      </w:divBdr>
    </w:div>
    <w:div w:id="1369640941">
      <w:bodyDiv w:val="1"/>
      <w:marLeft w:val="0"/>
      <w:marRight w:val="0"/>
      <w:marTop w:val="0"/>
      <w:marBottom w:val="0"/>
      <w:divBdr>
        <w:top w:val="none" w:sz="0" w:space="0" w:color="auto"/>
        <w:left w:val="none" w:sz="0" w:space="0" w:color="auto"/>
        <w:bottom w:val="none" w:sz="0" w:space="0" w:color="auto"/>
        <w:right w:val="none" w:sz="0" w:space="0" w:color="auto"/>
      </w:divBdr>
    </w:div>
    <w:div w:id="1372801201">
      <w:bodyDiv w:val="1"/>
      <w:marLeft w:val="0"/>
      <w:marRight w:val="0"/>
      <w:marTop w:val="0"/>
      <w:marBottom w:val="0"/>
      <w:divBdr>
        <w:top w:val="none" w:sz="0" w:space="0" w:color="auto"/>
        <w:left w:val="none" w:sz="0" w:space="0" w:color="auto"/>
        <w:bottom w:val="none" w:sz="0" w:space="0" w:color="auto"/>
        <w:right w:val="none" w:sz="0" w:space="0" w:color="auto"/>
      </w:divBdr>
      <w:divsChild>
        <w:div w:id="2130975051">
          <w:marLeft w:val="0"/>
          <w:marRight w:val="0"/>
          <w:marTop w:val="0"/>
          <w:marBottom w:val="0"/>
          <w:divBdr>
            <w:top w:val="none" w:sz="0" w:space="0" w:color="auto"/>
            <w:left w:val="none" w:sz="0" w:space="0" w:color="auto"/>
            <w:bottom w:val="none" w:sz="0" w:space="0" w:color="auto"/>
            <w:right w:val="none" w:sz="0" w:space="0" w:color="auto"/>
          </w:divBdr>
          <w:divsChild>
            <w:div w:id="1201170546">
              <w:marLeft w:val="0"/>
              <w:marRight w:val="0"/>
              <w:marTop w:val="0"/>
              <w:marBottom w:val="0"/>
              <w:divBdr>
                <w:top w:val="none" w:sz="0" w:space="0" w:color="auto"/>
                <w:left w:val="none" w:sz="0" w:space="0" w:color="auto"/>
                <w:bottom w:val="none" w:sz="0" w:space="0" w:color="auto"/>
                <w:right w:val="none" w:sz="0" w:space="0" w:color="auto"/>
              </w:divBdr>
              <w:divsChild>
                <w:div w:id="1453356182">
                  <w:marLeft w:val="0"/>
                  <w:marRight w:val="0"/>
                  <w:marTop w:val="0"/>
                  <w:marBottom w:val="0"/>
                  <w:divBdr>
                    <w:top w:val="none" w:sz="0" w:space="0" w:color="auto"/>
                    <w:left w:val="none" w:sz="0" w:space="0" w:color="auto"/>
                    <w:bottom w:val="none" w:sz="0" w:space="0" w:color="auto"/>
                    <w:right w:val="none" w:sz="0" w:space="0" w:color="auto"/>
                  </w:divBdr>
                  <w:divsChild>
                    <w:div w:id="870149246">
                      <w:marLeft w:val="0"/>
                      <w:marRight w:val="0"/>
                      <w:marTop w:val="0"/>
                      <w:marBottom w:val="0"/>
                      <w:divBdr>
                        <w:top w:val="none" w:sz="0" w:space="0" w:color="auto"/>
                        <w:left w:val="none" w:sz="0" w:space="0" w:color="auto"/>
                        <w:bottom w:val="none" w:sz="0" w:space="0" w:color="auto"/>
                        <w:right w:val="none" w:sz="0" w:space="0" w:color="auto"/>
                      </w:divBdr>
                      <w:divsChild>
                        <w:div w:id="1593203289">
                          <w:marLeft w:val="0"/>
                          <w:marRight w:val="0"/>
                          <w:marTop w:val="0"/>
                          <w:marBottom w:val="0"/>
                          <w:divBdr>
                            <w:top w:val="none" w:sz="0" w:space="0" w:color="auto"/>
                            <w:left w:val="none" w:sz="0" w:space="0" w:color="auto"/>
                            <w:bottom w:val="none" w:sz="0" w:space="0" w:color="auto"/>
                            <w:right w:val="none" w:sz="0" w:space="0" w:color="auto"/>
                          </w:divBdr>
                          <w:divsChild>
                            <w:div w:id="628321130">
                              <w:marLeft w:val="0"/>
                              <w:marRight w:val="0"/>
                              <w:marTop w:val="0"/>
                              <w:marBottom w:val="0"/>
                              <w:divBdr>
                                <w:top w:val="none" w:sz="0" w:space="0" w:color="auto"/>
                                <w:left w:val="none" w:sz="0" w:space="0" w:color="auto"/>
                                <w:bottom w:val="none" w:sz="0" w:space="0" w:color="auto"/>
                                <w:right w:val="none" w:sz="0" w:space="0" w:color="auto"/>
                              </w:divBdr>
                              <w:divsChild>
                                <w:div w:id="296880516">
                                  <w:marLeft w:val="0"/>
                                  <w:marRight w:val="0"/>
                                  <w:marTop w:val="0"/>
                                  <w:marBottom w:val="0"/>
                                  <w:divBdr>
                                    <w:top w:val="none" w:sz="0" w:space="0" w:color="auto"/>
                                    <w:left w:val="none" w:sz="0" w:space="0" w:color="auto"/>
                                    <w:bottom w:val="none" w:sz="0" w:space="0" w:color="auto"/>
                                    <w:right w:val="none" w:sz="0" w:space="0" w:color="auto"/>
                                  </w:divBdr>
                                  <w:divsChild>
                                    <w:div w:id="14067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511001">
      <w:bodyDiv w:val="1"/>
      <w:marLeft w:val="0"/>
      <w:marRight w:val="0"/>
      <w:marTop w:val="0"/>
      <w:marBottom w:val="0"/>
      <w:divBdr>
        <w:top w:val="none" w:sz="0" w:space="0" w:color="auto"/>
        <w:left w:val="none" w:sz="0" w:space="0" w:color="auto"/>
        <w:bottom w:val="none" w:sz="0" w:space="0" w:color="auto"/>
        <w:right w:val="none" w:sz="0" w:space="0" w:color="auto"/>
      </w:divBdr>
    </w:div>
    <w:div w:id="1553467603">
      <w:bodyDiv w:val="1"/>
      <w:marLeft w:val="0"/>
      <w:marRight w:val="0"/>
      <w:marTop w:val="0"/>
      <w:marBottom w:val="0"/>
      <w:divBdr>
        <w:top w:val="none" w:sz="0" w:space="0" w:color="auto"/>
        <w:left w:val="none" w:sz="0" w:space="0" w:color="auto"/>
        <w:bottom w:val="none" w:sz="0" w:space="0" w:color="auto"/>
        <w:right w:val="none" w:sz="0" w:space="0" w:color="auto"/>
      </w:divBdr>
      <w:divsChild>
        <w:div w:id="1503230540">
          <w:marLeft w:val="0"/>
          <w:marRight w:val="0"/>
          <w:marTop w:val="0"/>
          <w:marBottom w:val="0"/>
          <w:divBdr>
            <w:top w:val="none" w:sz="0" w:space="0" w:color="auto"/>
            <w:left w:val="none" w:sz="0" w:space="0" w:color="auto"/>
            <w:bottom w:val="none" w:sz="0" w:space="0" w:color="auto"/>
            <w:right w:val="none" w:sz="0" w:space="0" w:color="auto"/>
          </w:divBdr>
          <w:divsChild>
            <w:div w:id="918028290">
              <w:marLeft w:val="0"/>
              <w:marRight w:val="0"/>
              <w:marTop w:val="300"/>
              <w:marBottom w:val="0"/>
              <w:divBdr>
                <w:top w:val="none" w:sz="0" w:space="0" w:color="auto"/>
                <w:left w:val="none" w:sz="0" w:space="0" w:color="auto"/>
                <w:bottom w:val="none" w:sz="0" w:space="0" w:color="auto"/>
                <w:right w:val="none" w:sz="0" w:space="0" w:color="auto"/>
              </w:divBdr>
              <w:divsChild>
                <w:div w:id="1567649037">
                  <w:marLeft w:val="0"/>
                  <w:marRight w:val="0"/>
                  <w:marTop w:val="0"/>
                  <w:marBottom w:val="0"/>
                  <w:divBdr>
                    <w:top w:val="none" w:sz="0" w:space="0" w:color="auto"/>
                    <w:left w:val="none" w:sz="0" w:space="0" w:color="auto"/>
                    <w:bottom w:val="none" w:sz="0" w:space="0" w:color="auto"/>
                    <w:right w:val="none" w:sz="0" w:space="0" w:color="auto"/>
                  </w:divBdr>
                  <w:divsChild>
                    <w:div w:id="1193496994">
                      <w:marLeft w:val="0"/>
                      <w:marRight w:val="0"/>
                      <w:marTop w:val="0"/>
                      <w:marBottom w:val="0"/>
                      <w:divBdr>
                        <w:top w:val="none" w:sz="0" w:space="0" w:color="auto"/>
                        <w:left w:val="none" w:sz="0" w:space="0" w:color="auto"/>
                        <w:bottom w:val="none" w:sz="0" w:space="0" w:color="auto"/>
                        <w:right w:val="none" w:sz="0" w:space="0" w:color="auto"/>
                      </w:divBdr>
                      <w:divsChild>
                        <w:div w:id="1044215061">
                          <w:marLeft w:val="0"/>
                          <w:marRight w:val="0"/>
                          <w:marTop w:val="0"/>
                          <w:marBottom w:val="0"/>
                          <w:divBdr>
                            <w:top w:val="none" w:sz="0" w:space="0" w:color="auto"/>
                            <w:left w:val="none" w:sz="0" w:space="0" w:color="auto"/>
                            <w:bottom w:val="none" w:sz="0" w:space="0" w:color="auto"/>
                            <w:right w:val="none" w:sz="0" w:space="0" w:color="auto"/>
                          </w:divBdr>
                          <w:divsChild>
                            <w:div w:id="843516110">
                              <w:marLeft w:val="0"/>
                              <w:marRight w:val="0"/>
                              <w:marTop w:val="0"/>
                              <w:marBottom w:val="0"/>
                              <w:divBdr>
                                <w:top w:val="none" w:sz="0" w:space="0" w:color="auto"/>
                                <w:left w:val="none" w:sz="0" w:space="0" w:color="auto"/>
                                <w:bottom w:val="none" w:sz="0" w:space="0" w:color="auto"/>
                                <w:right w:val="none" w:sz="0" w:space="0" w:color="auto"/>
                              </w:divBdr>
                              <w:divsChild>
                                <w:div w:id="733549237">
                                  <w:marLeft w:val="0"/>
                                  <w:marRight w:val="0"/>
                                  <w:marTop w:val="0"/>
                                  <w:marBottom w:val="0"/>
                                  <w:divBdr>
                                    <w:top w:val="none" w:sz="0" w:space="0" w:color="auto"/>
                                    <w:left w:val="none" w:sz="0" w:space="0" w:color="auto"/>
                                    <w:bottom w:val="none" w:sz="0" w:space="0" w:color="auto"/>
                                    <w:right w:val="none" w:sz="0" w:space="0" w:color="auto"/>
                                  </w:divBdr>
                                  <w:divsChild>
                                    <w:div w:id="1743018822">
                                      <w:marLeft w:val="0"/>
                                      <w:marRight w:val="0"/>
                                      <w:marTop w:val="0"/>
                                      <w:marBottom w:val="0"/>
                                      <w:divBdr>
                                        <w:top w:val="none" w:sz="0" w:space="0" w:color="auto"/>
                                        <w:left w:val="none" w:sz="0" w:space="0" w:color="auto"/>
                                        <w:bottom w:val="none" w:sz="0" w:space="0" w:color="auto"/>
                                        <w:right w:val="none" w:sz="0" w:space="0" w:color="auto"/>
                                      </w:divBdr>
                                      <w:divsChild>
                                        <w:div w:id="1994869411">
                                          <w:marLeft w:val="0"/>
                                          <w:marRight w:val="0"/>
                                          <w:marTop w:val="0"/>
                                          <w:marBottom w:val="0"/>
                                          <w:divBdr>
                                            <w:top w:val="none" w:sz="0" w:space="0" w:color="auto"/>
                                            <w:left w:val="none" w:sz="0" w:space="0" w:color="auto"/>
                                            <w:bottom w:val="none" w:sz="0" w:space="0" w:color="auto"/>
                                            <w:right w:val="none" w:sz="0" w:space="0" w:color="auto"/>
                                          </w:divBdr>
                                          <w:divsChild>
                                            <w:div w:id="2090543804">
                                              <w:marLeft w:val="0"/>
                                              <w:marRight w:val="0"/>
                                              <w:marTop w:val="0"/>
                                              <w:marBottom w:val="0"/>
                                              <w:divBdr>
                                                <w:top w:val="none" w:sz="0" w:space="0" w:color="auto"/>
                                                <w:left w:val="none" w:sz="0" w:space="0" w:color="auto"/>
                                                <w:bottom w:val="none" w:sz="0" w:space="0" w:color="auto"/>
                                                <w:right w:val="none" w:sz="0" w:space="0" w:color="auto"/>
                                              </w:divBdr>
                                              <w:divsChild>
                                                <w:div w:id="942881339">
                                                  <w:marLeft w:val="0"/>
                                                  <w:marRight w:val="0"/>
                                                  <w:marTop w:val="0"/>
                                                  <w:marBottom w:val="0"/>
                                                  <w:divBdr>
                                                    <w:top w:val="none" w:sz="0" w:space="0" w:color="auto"/>
                                                    <w:left w:val="none" w:sz="0" w:space="0" w:color="auto"/>
                                                    <w:bottom w:val="none" w:sz="0" w:space="0" w:color="auto"/>
                                                    <w:right w:val="none" w:sz="0" w:space="0" w:color="auto"/>
                                                  </w:divBdr>
                                                  <w:divsChild>
                                                    <w:div w:id="434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584488">
      <w:bodyDiv w:val="1"/>
      <w:marLeft w:val="0"/>
      <w:marRight w:val="0"/>
      <w:marTop w:val="0"/>
      <w:marBottom w:val="0"/>
      <w:divBdr>
        <w:top w:val="none" w:sz="0" w:space="0" w:color="auto"/>
        <w:left w:val="none" w:sz="0" w:space="0" w:color="auto"/>
        <w:bottom w:val="none" w:sz="0" w:space="0" w:color="auto"/>
        <w:right w:val="none" w:sz="0" w:space="0" w:color="auto"/>
      </w:divBdr>
    </w:div>
    <w:div w:id="1704164840">
      <w:bodyDiv w:val="1"/>
      <w:marLeft w:val="0"/>
      <w:marRight w:val="0"/>
      <w:marTop w:val="0"/>
      <w:marBottom w:val="0"/>
      <w:divBdr>
        <w:top w:val="none" w:sz="0" w:space="0" w:color="auto"/>
        <w:left w:val="none" w:sz="0" w:space="0" w:color="auto"/>
        <w:bottom w:val="none" w:sz="0" w:space="0" w:color="auto"/>
        <w:right w:val="none" w:sz="0" w:space="0" w:color="auto"/>
      </w:divBdr>
    </w:div>
    <w:div w:id="2018844722">
      <w:bodyDiv w:val="1"/>
      <w:marLeft w:val="0"/>
      <w:marRight w:val="0"/>
      <w:marTop w:val="0"/>
      <w:marBottom w:val="0"/>
      <w:divBdr>
        <w:top w:val="none" w:sz="0" w:space="0" w:color="auto"/>
        <w:left w:val="none" w:sz="0" w:space="0" w:color="auto"/>
        <w:bottom w:val="none" w:sz="0" w:space="0" w:color="auto"/>
        <w:right w:val="none" w:sz="0" w:space="0" w:color="auto"/>
      </w:divBdr>
    </w:div>
    <w:div w:id="21403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intranet.oxfordshire.gov.uk/cms/content/pay-scales-and-grad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ranet.oxfordshire.gov.uk/cms/content/safer-recruitment-and-disclosure-and-barring-service-check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oxfordshire.gov.uk/cms/content/support-attending-interview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18a188-e73e-4d46-ac80-c883077845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DB33509A4E274CB265F796EE43755F" ma:contentTypeVersion="13" ma:contentTypeDescription="Create a new document." ma:contentTypeScope="" ma:versionID="6d06217981a6e1acfe6c095a16cfdad1">
  <xsd:schema xmlns:xsd="http://www.w3.org/2001/XMLSchema" xmlns:xs="http://www.w3.org/2001/XMLSchema" xmlns:p="http://schemas.microsoft.com/office/2006/metadata/properties" xmlns:ns2="3f18a188-e73e-4d46-ac80-c8830778456d" xmlns:ns3="30a5774a-ebe9-4b49-992d-b8598b74166e" targetNamespace="http://schemas.microsoft.com/office/2006/metadata/properties" ma:root="true" ma:fieldsID="9317016766bd248ad953a434d685ffc8" ns2:_="" ns3:_="">
    <xsd:import namespace="3f18a188-e73e-4d46-ac80-c8830778456d"/>
    <xsd:import namespace="30a5774a-ebe9-4b49-992d-b8598b7416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8a188-e73e-4d46-ac80-c8830778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5774a-ebe9-4b49-992d-b8598b7416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64;#Template|5b55295d-95c0-4df7-abd4-7cba1d77391c;#63;#Human resources|421b0156-6b0e-4cac-9573-4b6a6669526a;#62;#Human Resources|3a949e67-fb21-46a7-b233-3d9cb43e12c2;#3;#English|f4583307-def8-4647-b7db-2a1d8f1f5719;#2;#Warwickshire|ae50136a-0dd2-4024-b418-b2091d7c47d2;#1;#Public|05e63c81-95b9-45a0-a9c9-9bc316784073]]></LongProp>
  <LongProp xmlns="" name="WorkflowChangePath"><![CDATA[45b25a47-0c09-4031-a9ac-ac5cc7ef8fad,5;45b25a47-0c09-4031-a9ac-ac5cc7ef8fad,5;45b25a47-0c09-4031-a9ac-ac5cc7ef8fad,6;45b25a47-0c09-4031-a9ac-ac5cc7ef8fad,6;45b25a47-0c09-4031-a9ac-ac5cc7ef8fad,11;45b25a47-0c09-4031-a9ac-ac5cc7ef8fad,11;45b25a47-0c09-4031-a9ac-ac5cc7ef8fad,13;45b25a47-0c09-4031-a9ac-ac5cc7ef8fad,13;]]></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82A9D-D3E4-4A82-B1CF-B68931C0C1EC}">
  <ds:schemaRefs>
    <ds:schemaRef ds:uri="http://schemas.microsoft.com/office/2006/metadata/properties"/>
    <ds:schemaRef ds:uri="http://schemas.microsoft.com/office/2006/documentManagement/types"/>
    <ds:schemaRef ds:uri="http://purl.org/dc/terms/"/>
    <ds:schemaRef ds:uri="30a5774a-ebe9-4b49-992d-b8598b74166e"/>
    <ds:schemaRef ds:uri="http://schemas.microsoft.com/office/infopath/2007/PartnerControls"/>
    <ds:schemaRef ds:uri="http://purl.org/dc/dcmitype/"/>
    <ds:schemaRef ds:uri="http://purl.org/dc/elements/1.1/"/>
    <ds:schemaRef ds:uri="http://schemas.openxmlformats.org/package/2006/metadata/core-properties"/>
    <ds:schemaRef ds:uri="3f18a188-e73e-4d46-ac80-c8830778456d"/>
    <ds:schemaRef ds:uri="http://www.w3.org/XML/1998/namespace"/>
  </ds:schemaRefs>
</ds:datastoreItem>
</file>

<file path=customXml/itemProps2.xml><?xml version="1.0" encoding="utf-8"?>
<ds:datastoreItem xmlns:ds="http://schemas.openxmlformats.org/officeDocument/2006/customXml" ds:itemID="{6DDAF1B5-50F1-4B21-905B-27DE0D636218}">
  <ds:schemaRefs>
    <ds:schemaRef ds:uri="http://schemas.openxmlformats.org/officeDocument/2006/bibliography"/>
  </ds:schemaRefs>
</ds:datastoreItem>
</file>

<file path=customXml/itemProps3.xml><?xml version="1.0" encoding="utf-8"?>
<ds:datastoreItem xmlns:ds="http://schemas.openxmlformats.org/officeDocument/2006/customXml" ds:itemID="{D945C793-895C-463D-B5CB-C798BED1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8a188-e73e-4d46-ac80-c8830778456d"/>
    <ds:schemaRef ds:uri="30a5774a-ebe9-4b49-992d-b8598b741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AE133-DD0C-4687-B7DD-857575E689A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95E7CD8F-192E-4F6C-939D-F2898FBBD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8965</Characters>
  <Application>Microsoft Office Word</Application>
  <DocSecurity>0</DocSecurity>
  <Lines>263</Lines>
  <Paragraphs>198</Paragraphs>
  <ScaleCrop>false</ScaleCrop>
  <Company>Warwickshire County Council</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Level 1 Admin</dc:title>
  <dc:subject/>
  <dc:creator>Warwickshire County Council</dc:creator>
  <cp:keywords/>
  <cp:lastModifiedBy>Castle, Emma - Oxfordshire County Council</cp:lastModifiedBy>
  <cp:revision>3</cp:revision>
  <cp:lastPrinted>2022-05-31T08:48:00Z</cp:lastPrinted>
  <dcterms:created xsi:type="dcterms:W3CDTF">2026-01-12T15:40:00Z</dcterms:created>
  <dcterms:modified xsi:type="dcterms:W3CDTF">2026-01-12T15:48:00Z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4728458d774d52933435494d1025d8">
    <vt:lpwstr>English|f4583307-def8-4647-b7db-2a1d8f1f5719</vt:lpwstr>
  </property>
  <property fmtid="{D5CDD505-2E9C-101B-9397-08002B2CF9AE}" pid="3" name="d95c383c9a774e2b9bd7fdb68c5e0fc7">
    <vt:lpwstr>Warwickshire|ae50136a-0dd2-4024-b418-b2091d7c47d2</vt:lpwstr>
  </property>
  <property fmtid="{D5CDD505-2E9C-101B-9397-08002B2CF9AE}" pid="4" name="p638553eefd44050b6b6e45ef74c803c">
    <vt:lpwstr>Public|05e63c81-95b9-45a0-a9c9-9bc316784073</vt:lpwstr>
  </property>
  <property fmtid="{D5CDD505-2E9C-101B-9397-08002B2CF9AE}" pid="5" name="TaxCatchAll">
    <vt:lpwstr>64;#Template|5b55295d-95c0-4df7-abd4-7cba1d77391c;#63;#Human resources|421b0156-6b0e-4cac-9573-4b6a6669526a;#62;#Human Resources|3a949e67-fb21-46a7-b233-3d9cb43e12c2;#3;#English|f4583307-def8-4647-b7db-2a1d8f1f5719;#2;#Warwickshire|ae50136a-0dd2-4024-b418</vt:lpwstr>
  </property>
  <property fmtid="{D5CDD505-2E9C-101B-9397-08002B2CF9AE}" pid="6"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7" name="_dlc_policyId">
    <vt:lpwstr>0x01010035C89CCD2483A2479FECC59E2E56452D00E53E4C0FE5E82A48A500E89033CFD0E8|-626270482</vt:lpwstr>
  </property>
  <property fmtid="{D5CDD505-2E9C-101B-9397-08002B2CF9AE}" pid="8" name="_dlc_DocId">
    <vt:lpwstr>WCCC-575-164</vt:lpwstr>
  </property>
  <property fmtid="{D5CDD505-2E9C-101B-9397-08002B2CF9AE}" pid="9" name="_dlc_DocIdItemGuid">
    <vt:lpwstr>0fe77636-7488-4954-b630-fdedaa76faaa</vt:lpwstr>
  </property>
  <property fmtid="{D5CDD505-2E9C-101B-9397-08002B2CF9AE}" pid="10" name="_dlc_DocIdUrl">
    <vt:lpwstr>http://edrm/hr/_layouts/DocIdRedir.aspx?ID=WCCC-575-164, WCCC-575-164</vt:lpwstr>
  </property>
  <property fmtid="{D5CDD505-2E9C-101B-9397-08002B2CF9AE}" pid="11" name="TeamOwner">
    <vt:lpwstr>62;#Human Resources|3a949e67-fb21-46a7-b233-3d9cb43e12c2</vt:lpwstr>
  </property>
  <property fmtid="{D5CDD505-2E9C-101B-9397-08002B2CF9AE}" pid="12" name="DocumentType">
    <vt:lpwstr>64;#Template|5b55295d-95c0-4df7-abd4-7cba1d77391c</vt:lpwstr>
  </property>
  <property fmtid="{D5CDD505-2E9C-101B-9397-08002B2CF9AE}" pid="13" name="WCCCoverage">
    <vt:lpwstr>2;#Warwickshire|ae50136a-0dd2-4024-b418-b2091d7c47d2</vt:lpwstr>
  </property>
  <property fmtid="{D5CDD505-2E9C-101B-9397-08002B2CF9AE}" pid="14" name="o59add4030c047c89bd5998caae9662d">
    <vt:lpwstr>Template|5b55295d-95c0-4df7-abd4-7cba1d77391c</vt:lpwstr>
  </property>
  <property fmtid="{D5CDD505-2E9C-101B-9397-08002B2CF9AE}" pid="15" name="ProtectiveMarking">
    <vt:lpwstr>1;#Public|05e63c81-95b9-45a0-a9c9-9bc316784073</vt:lpwstr>
  </property>
  <property fmtid="{D5CDD505-2E9C-101B-9397-08002B2CF9AE}" pid="16" name="WCCKeywords">
    <vt:lpwstr/>
  </property>
  <property fmtid="{D5CDD505-2E9C-101B-9397-08002B2CF9AE}" pid="17" name="eb17d457039448a19415618ca7d78093">
    <vt:lpwstr/>
  </property>
  <property fmtid="{D5CDD505-2E9C-101B-9397-08002B2CF9AE}" pid="18" name="ReviewDate">
    <vt:lpwstr>2014-10-08T00:00:00Z</vt:lpwstr>
  </property>
  <property fmtid="{D5CDD505-2E9C-101B-9397-08002B2CF9AE}" pid="19" name="DocSetName">
    <vt:lpwstr>Recruitment Services</vt:lpwstr>
  </property>
  <property fmtid="{D5CDD505-2E9C-101B-9397-08002B2CF9AE}" pid="20" name="WCCLanguage">
    <vt:lpwstr>3;#English|f4583307-def8-4647-b7db-2a1d8f1f5719</vt:lpwstr>
  </property>
  <property fmtid="{D5CDD505-2E9C-101B-9397-08002B2CF9AE}" pid="21" name="kf4ca89d09f0480889ccabff7fc6ee9b">
    <vt:lpwstr>Human Resources|3a949e67-fb21-46a7-b233-3d9cb43e12c2</vt:lpwstr>
  </property>
  <property fmtid="{D5CDD505-2E9C-101B-9397-08002B2CF9AE}" pid="22" name="WCCSubject">
    <vt:lpwstr>63;#Human resources|421b0156-6b0e-4cac-9573-4b6a6669526a</vt:lpwstr>
  </property>
  <property fmtid="{D5CDD505-2E9C-101B-9397-08002B2CF9AE}" pid="23" name="ReviewersEmail">
    <vt:lpwstr>37;#Martina Nicholls</vt:lpwstr>
  </property>
  <property fmtid="{D5CDD505-2E9C-101B-9397-08002B2CF9AE}" pid="24" name="kcda1755ffd5425aafc66d6689a5558d">
    <vt:lpwstr>Human resources|421b0156-6b0e-4cac-9573-4b6a6669526a</vt:lpwstr>
  </property>
  <property fmtid="{D5CDD505-2E9C-101B-9397-08002B2CF9AE}" pid="25" name="DocumentStatus">
    <vt:lpwstr>Active</vt:lpwstr>
  </property>
  <property fmtid="{D5CDD505-2E9C-101B-9397-08002B2CF9AE}" pid="26" name="Approver(s)">
    <vt:lpwstr>37;#WCC-CORP\mnic</vt:lpwstr>
  </property>
  <property fmtid="{D5CDD505-2E9C-101B-9397-08002B2CF9AE}" pid="27" name="display_urn:schemas-microsoft-com:office:office#Approver_x0028_s_x0029_">
    <vt:lpwstr>Martina Nicholls</vt:lpwstr>
  </property>
  <property fmtid="{D5CDD505-2E9C-101B-9397-08002B2CF9AE}" pid="28" name="WorkflowChangePath">
    <vt:lpwstr>45b25a47-0c09-4031-a9ac-ac5cc7ef8fad,5;45b25a47-0c09-4031-a9ac-ac5cc7ef8fad,5;45b25a47-0c09-4031-a9ac-ac5cc7ef8fad,6;45b25a47-0c09-4031-a9ac-ac5cc7ef8fad,6;45b25a47-0c09-4031-a9ac-ac5cc7ef8fad,11;45b25a47-0c09-4031-a9ac-ac5cc7ef8fad,11;45b25a47-0c09-4031-</vt:lpwstr>
  </property>
  <property fmtid="{D5CDD505-2E9C-101B-9397-08002B2CF9AE}" pid="29" name="SetDocumentType">
    <vt:lpwstr>Template|5b55295d-95c0-4df7-abd4-7cba1d77391c</vt:lpwstr>
  </property>
  <property fmtid="{D5CDD505-2E9C-101B-9397-08002B2CF9AE}" pid="30" name="RetentionStarts">
    <vt:lpwstr>2013-10-08T00:00:00Z</vt:lpwstr>
  </property>
  <property fmtid="{D5CDD505-2E9C-101B-9397-08002B2CF9AE}" pid="31" name="WCC Disposal Date">
    <vt:lpwstr>2113-10-08T00:00:00Z</vt:lpwstr>
  </property>
  <property fmtid="{D5CDD505-2E9C-101B-9397-08002B2CF9AE}" pid="32" name="_dlc_ExpireDate">
    <vt:lpwstr>2113-10-08T00:00:00Z</vt:lpwstr>
  </property>
  <property fmtid="{D5CDD505-2E9C-101B-9397-08002B2CF9AE}" pid="33" name="_docset_NoMedatataSyncRequired">
    <vt:lpwstr>False</vt:lpwstr>
  </property>
  <property fmtid="{D5CDD505-2E9C-101B-9397-08002B2CF9AE}" pid="34" name="display_urn:schemas-microsoft-com:office:office#ReviewersEmail">
    <vt:lpwstr>Martina Nicholls</vt:lpwstr>
  </property>
  <property fmtid="{D5CDD505-2E9C-101B-9397-08002B2CF9AE}" pid="35" name="ContentTypeId">
    <vt:lpwstr>0x010100BDDB33509A4E274CB265F796EE43755F</vt:lpwstr>
  </property>
  <property fmtid="{D5CDD505-2E9C-101B-9397-08002B2CF9AE}" pid="36" name="docLang">
    <vt:lpwstr>en</vt:lpwstr>
  </property>
  <property fmtid="{D5CDD505-2E9C-101B-9397-08002B2CF9AE}" pid="37" name="MediaServiceImageTags">
    <vt:lpwstr/>
  </property>
</Properties>
</file>