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086EE989"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xml:space="preserve">, behaviours, </w:t>
      </w:r>
      <w:r w:rsidR="00A65C56">
        <w:rPr>
          <w:rFonts w:ascii="Arial" w:hAnsi="Arial" w:cs="Arial"/>
        </w:rPr>
        <w:t>qualifications</w:t>
      </w:r>
      <w:r>
        <w:rPr>
          <w:rFonts w:ascii="Arial" w:hAnsi="Arial" w:cs="Arial"/>
        </w:rPr>
        <w:t xml:space="preserve">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114762" w:rsidRPr="009F0647" w14:paraId="4896F93B" w14:textId="77777777" w:rsidTr="008C0294">
        <w:tc>
          <w:tcPr>
            <w:tcW w:w="1117" w:type="pct"/>
          </w:tcPr>
          <w:p w14:paraId="4CB0E192" w14:textId="77777777" w:rsidR="00114762" w:rsidRPr="009F0647" w:rsidRDefault="00114762" w:rsidP="00C927F1">
            <w:pPr>
              <w:pStyle w:val="Normaltable"/>
              <w:rPr>
                <w:rFonts w:ascii="Arial" w:hAnsi="Arial" w:cs="Arial"/>
              </w:rPr>
            </w:pPr>
            <w:r w:rsidRPr="009F0647">
              <w:rPr>
                <w:rFonts w:ascii="Arial" w:hAnsi="Arial" w:cs="Arial"/>
              </w:rPr>
              <w:t>Job Title:</w:t>
            </w:r>
          </w:p>
        </w:tc>
        <w:tc>
          <w:tcPr>
            <w:tcW w:w="3883" w:type="pct"/>
          </w:tcPr>
          <w:p w14:paraId="38CA6BD1" w14:textId="52E15519" w:rsidR="00114762" w:rsidRPr="009F0647" w:rsidRDefault="00A743D0" w:rsidP="00C927F1">
            <w:pPr>
              <w:rPr>
                <w:rFonts w:ascii="Arial" w:hAnsi="Arial" w:cs="Arial"/>
              </w:rPr>
            </w:pPr>
            <w:r>
              <w:rPr>
                <w:rFonts w:ascii="Arial" w:hAnsi="Arial" w:cs="Arial"/>
              </w:rPr>
              <w:t>Payments</w:t>
            </w:r>
            <w:r w:rsidR="00213E4F">
              <w:rPr>
                <w:rFonts w:ascii="Arial" w:hAnsi="Arial" w:cs="Arial"/>
              </w:rPr>
              <w:t xml:space="preserve"> Officer</w:t>
            </w:r>
          </w:p>
        </w:tc>
      </w:tr>
      <w:tr w:rsidR="00A405EF" w:rsidRPr="009F0647" w14:paraId="3474185F" w14:textId="77777777" w:rsidTr="00A405EF">
        <w:tc>
          <w:tcPr>
            <w:tcW w:w="1117" w:type="pct"/>
          </w:tcPr>
          <w:p w14:paraId="62E43123" w14:textId="55A584F7" w:rsidR="00A405EF" w:rsidRPr="009F0647" w:rsidRDefault="00A405EF" w:rsidP="00C927F1">
            <w:pPr>
              <w:pStyle w:val="Normaltable"/>
              <w:rPr>
                <w:rFonts w:ascii="Arial" w:hAnsi="Arial" w:cs="Arial"/>
              </w:rPr>
            </w:pPr>
            <w:r w:rsidRPr="009F0647">
              <w:rPr>
                <w:rFonts w:ascii="Arial" w:hAnsi="Arial" w:cs="Arial"/>
              </w:rPr>
              <w:t>Salar</w:t>
            </w:r>
            <w:r w:rsidR="007004F3">
              <w:rPr>
                <w:rFonts w:ascii="Arial" w:hAnsi="Arial" w:cs="Arial"/>
              </w:rPr>
              <w:t>y</w:t>
            </w:r>
            <w:r w:rsidRPr="009F0647">
              <w:rPr>
                <w:rFonts w:ascii="Arial" w:hAnsi="Arial" w:cs="Arial"/>
              </w:rPr>
              <w:t>:</w:t>
            </w:r>
          </w:p>
        </w:tc>
        <w:tc>
          <w:tcPr>
            <w:tcW w:w="3883" w:type="pct"/>
          </w:tcPr>
          <w:p w14:paraId="4D5441FB" w14:textId="43981ED6" w:rsidR="00A405EF" w:rsidRPr="009F0647" w:rsidRDefault="00A405EF" w:rsidP="00C927F1">
            <w:pPr>
              <w:pStyle w:val="Normaltable"/>
              <w:rPr>
                <w:rFonts w:ascii="Arial" w:hAnsi="Arial" w:cs="Arial"/>
              </w:rPr>
            </w:pPr>
            <w:r w:rsidRPr="009F0647">
              <w:rPr>
                <w:rFonts w:ascii="Arial" w:hAnsi="Arial" w:cs="Arial"/>
                <w:szCs w:val="22"/>
              </w:rPr>
              <w:t>£</w:t>
            </w:r>
            <w:r w:rsidR="00AB5340">
              <w:rPr>
                <w:rFonts w:ascii="Arial" w:hAnsi="Arial" w:cs="Arial"/>
                <w:szCs w:val="22"/>
              </w:rPr>
              <w:t>30,559</w:t>
            </w:r>
            <w:r w:rsidR="00213E4F">
              <w:rPr>
                <w:rFonts w:ascii="Arial" w:hAnsi="Arial" w:cs="Arial"/>
              </w:rPr>
              <w:t xml:space="preserve"> to £</w:t>
            </w:r>
            <w:r w:rsidR="009E6CC2">
              <w:rPr>
                <w:rFonts w:ascii="Arial" w:hAnsi="Arial" w:cs="Arial"/>
              </w:rPr>
              <w:t>3</w:t>
            </w:r>
            <w:r w:rsidR="00AB5340">
              <w:rPr>
                <w:rFonts w:ascii="Arial" w:hAnsi="Arial" w:cs="Arial"/>
              </w:rPr>
              <w:t>3</w:t>
            </w:r>
            <w:r w:rsidR="009E6CC2">
              <w:rPr>
                <w:rFonts w:ascii="Arial" w:hAnsi="Arial" w:cs="Arial"/>
              </w:rPr>
              <w:t>,</w:t>
            </w:r>
            <w:r w:rsidR="00AB5340">
              <w:rPr>
                <w:rFonts w:ascii="Arial" w:hAnsi="Arial" w:cs="Arial"/>
              </w:rPr>
              <w:t>366</w:t>
            </w:r>
            <w:r w:rsidRPr="009F0647">
              <w:rPr>
                <w:rFonts w:ascii="Arial" w:hAnsi="Arial" w:cs="Arial"/>
              </w:rPr>
              <w:t xml:space="preserve"> </w:t>
            </w:r>
          </w:p>
        </w:tc>
      </w:tr>
      <w:tr w:rsidR="00A405EF" w:rsidRPr="009F0647" w14:paraId="3199C76E" w14:textId="77777777" w:rsidTr="008C0294">
        <w:tc>
          <w:tcPr>
            <w:tcW w:w="1117" w:type="pct"/>
          </w:tcPr>
          <w:p w14:paraId="174ADAE6" w14:textId="6D81FA00" w:rsidR="00A405EF" w:rsidRPr="009F0647" w:rsidRDefault="00A405EF" w:rsidP="00C927F1">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tcPr>
          <w:p w14:paraId="2DBC7323" w14:textId="3912C01F" w:rsidR="00A405EF" w:rsidRPr="00471DAB" w:rsidRDefault="00213E4F" w:rsidP="00C927F1">
            <w:pPr>
              <w:rPr>
                <w:rFonts w:ascii="Arial" w:hAnsi="Arial" w:cs="Arial"/>
              </w:rPr>
            </w:pPr>
            <w:r>
              <w:rPr>
                <w:rFonts w:ascii="Arial" w:hAnsi="Arial" w:cs="Arial"/>
              </w:rPr>
              <w:t>8</w:t>
            </w:r>
            <w:r w:rsidR="00A405EF">
              <w:rPr>
                <w:rFonts w:ascii="Arial" w:hAnsi="Arial" w:cs="Arial"/>
                <w:szCs w:val="22"/>
              </w:rPr>
              <w:t xml:space="preserve"> </w:t>
            </w:r>
            <w:r w:rsidR="00A405EF">
              <w:rPr>
                <w:rFonts w:ascii="Arial" w:hAnsi="Arial" w:cs="Arial"/>
              </w:rPr>
              <w:t xml:space="preserve"> </w:t>
            </w:r>
          </w:p>
        </w:tc>
      </w:tr>
      <w:tr w:rsidR="00114762" w:rsidRPr="009F0647" w14:paraId="14527B7B" w14:textId="77777777" w:rsidTr="008C0294">
        <w:tc>
          <w:tcPr>
            <w:tcW w:w="1117" w:type="pct"/>
          </w:tcPr>
          <w:p w14:paraId="64D7B459" w14:textId="77777777" w:rsidR="00114762" w:rsidRPr="009F0647" w:rsidRDefault="00114762" w:rsidP="00C927F1">
            <w:pPr>
              <w:pStyle w:val="Normaltable"/>
              <w:rPr>
                <w:rFonts w:ascii="Arial" w:hAnsi="Arial" w:cs="Arial"/>
              </w:rPr>
            </w:pPr>
            <w:r w:rsidRPr="009F0647">
              <w:rPr>
                <w:rFonts w:ascii="Arial" w:hAnsi="Arial" w:cs="Arial"/>
              </w:rPr>
              <w:t>Hours:</w:t>
            </w:r>
          </w:p>
        </w:tc>
        <w:tc>
          <w:tcPr>
            <w:tcW w:w="3883" w:type="pct"/>
          </w:tcPr>
          <w:p w14:paraId="422EB13E" w14:textId="1DE68347" w:rsidR="00114762" w:rsidRDefault="00213E4F" w:rsidP="00C927F1">
            <w:r>
              <w:rPr>
                <w:rFonts w:ascii="Arial" w:hAnsi="Arial" w:cs="Arial"/>
              </w:rPr>
              <w:t>37</w:t>
            </w:r>
            <w:r w:rsidR="00114762" w:rsidRPr="00471DAB">
              <w:rPr>
                <w:rFonts w:ascii="Arial" w:hAnsi="Arial" w:cs="Arial"/>
              </w:rPr>
              <w:t xml:space="preserve">  </w:t>
            </w:r>
          </w:p>
        </w:tc>
      </w:tr>
      <w:tr w:rsidR="00114762" w:rsidRPr="009F0647" w14:paraId="2D3F65CB" w14:textId="77777777" w:rsidTr="008C0294">
        <w:tc>
          <w:tcPr>
            <w:tcW w:w="1117" w:type="pct"/>
          </w:tcPr>
          <w:p w14:paraId="3B57DD00" w14:textId="77777777" w:rsidR="00114762" w:rsidRPr="009F0647" w:rsidRDefault="00114762" w:rsidP="00C927F1">
            <w:pPr>
              <w:pStyle w:val="Normaltable"/>
              <w:rPr>
                <w:rFonts w:ascii="Arial" w:hAnsi="Arial" w:cs="Arial"/>
              </w:rPr>
            </w:pPr>
            <w:r w:rsidRPr="009F0647">
              <w:rPr>
                <w:rFonts w:ascii="Arial" w:hAnsi="Arial" w:cs="Arial"/>
              </w:rPr>
              <w:t>Team:</w:t>
            </w:r>
          </w:p>
        </w:tc>
        <w:tc>
          <w:tcPr>
            <w:tcW w:w="3883" w:type="pct"/>
          </w:tcPr>
          <w:p w14:paraId="34C60F22" w14:textId="0AACC264" w:rsidR="00114762" w:rsidRDefault="00213E4F" w:rsidP="00C927F1">
            <w:r w:rsidRPr="00CE5376">
              <w:rPr>
                <w:rFonts w:ascii="Arial" w:hAnsi="Arial" w:cs="Arial"/>
                <w:szCs w:val="22"/>
              </w:rPr>
              <w:t>Payment</w:t>
            </w:r>
            <w:r>
              <w:rPr>
                <w:rFonts w:ascii="Arial" w:hAnsi="Arial" w:cs="Arial"/>
                <w:szCs w:val="22"/>
              </w:rPr>
              <w:t>s</w:t>
            </w:r>
            <w:r w:rsidRPr="00CE5376">
              <w:rPr>
                <w:rFonts w:ascii="Arial" w:hAnsi="Arial" w:cs="Arial"/>
                <w:szCs w:val="22"/>
              </w:rPr>
              <w:t xml:space="preserve"> and System Data Team</w:t>
            </w:r>
            <w:r w:rsidR="00114762" w:rsidRPr="00471DAB">
              <w:rPr>
                <w:rFonts w:ascii="Arial" w:hAnsi="Arial" w:cs="Arial"/>
              </w:rPr>
              <w:t xml:space="preserve">  </w:t>
            </w:r>
          </w:p>
        </w:tc>
      </w:tr>
      <w:tr w:rsidR="00114762" w:rsidRPr="009F0647" w14:paraId="0D3DFF42" w14:textId="77777777" w:rsidTr="008C0294">
        <w:tc>
          <w:tcPr>
            <w:tcW w:w="1117" w:type="pct"/>
          </w:tcPr>
          <w:p w14:paraId="7430D96F" w14:textId="77777777" w:rsidR="00114762" w:rsidRPr="009F0647" w:rsidRDefault="00114762" w:rsidP="00C927F1">
            <w:pPr>
              <w:pStyle w:val="Normaltable"/>
              <w:rPr>
                <w:rFonts w:ascii="Arial" w:hAnsi="Arial" w:cs="Arial"/>
              </w:rPr>
            </w:pPr>
            <w:r w:rsidRPr="009F0647">
              <w:rPr>
                <w:rFonts w:ascii="Arial" w:hAnsi="Arial" w:cs="Arial"/>
              </w:rPr>
              <w:t>Service Area:</w:t>
            </w:r>
          </w:p>
        </w:tc>
        <w:tc>
          <w:tcPr>
            <w:tcW w:w="3883" w:type="pct"/>
          </w:tcPr>
          <w:p w14:paraId="11127C7A" w14:textId="0985C1C0" w:rsidR="00114762" w:rsidRDefault="00213E4F" w:rsidP="00C927F1">
            <w:r w:rsidRPr="00CE5376">
              <w:rPr>
                <w:rFonts w:ascii="Arial" w:hAnsi="Arial" w:cs="Arial"/>
                <w:szCs w:val="22"/>
              </w:rPr>
              <w:t>Adult Social Care</w:t>
            </w:r>
            <w:r w:rsidR="00114762" w:rsidRPr="00471DAB">
              <w:rPr>
                <w:rFonts w:ascii="Arial" w:hAnsi="Arial" w:cs="Arial"/>
              </w:rPr>
              <w:t xml:space="preserve">  </w:t>
            </w:r>
          </w:p>
        </w:tc>
      </w:tr>
      <w:tr w:rsidR="00114762" w:rsidRPr="009F0647" w14:paraId="13A30B79" w14:textId="77777777" w:rsidTr="008C0294">
        <w:tc>
          <w:tcPr>
            <w:tcW w:w="1117" w:type="pct"/>
          </w:tcPr>
          <w:p w14:paraId="1E763D87" w14:textId="77777777" w:rsidR="00114762" w:rsidRPr="009F0647" w:rsidRDefault="00114762" w:rsidP="00C927F1">
            <w:pPr>
              <w:pStyle w:val="Normaltable"/>
              <w:rPr>
                <w:rFonts w:ascii="Arial" w:hAnsi="Arial" w:cs="Arial"/>
              </w:rPr>
            </w:pPr>
            <w:r w:rsidRPr="009F0647">
              <w:rPr>
                <w:rFonts w:ascii="Arial" w:hAnsi="Arial" w:cs="Arial"/>
              </w:rPr>
              <w:t>Primary Location:</w:t>
            </w:r>
          </w:p>
        </w:tc>
        <w:tc>
          <w:tcPr>
            <w:tcW w:w="3883" w:type="pct"/>
          </w:tcPr>
          <w:p w14:paraId="39232083" w14:textId="28F8F1A6" w:rsidR="00114762" w:rsidRDefault="00213E4F" w:rsidP="00C927F1">
            <w:r w:rsidRPr="00CE5376">
              <w:rPr>
                <w:rFonts w:ascii="Arial" w:hAnsi="Arial" w:cs="Arial"/>
                <w:szCs w:val="22"/>
              </w:rPr>
              <w:t>Oxford</w:t>
            </w:r>
            <w:r>
              <w:rPr>
                <w:rFonts w:ascii="Arial" w:hAnsi="Arial" w:cs="Arial"/>
                <w:szCs w:val="22"/>
              </w:rPr>
              <w:t xml:space="preserve"> </w:t>
            </w:r>
            <w:r w:rsidR="00A65C56">
              <w:rPr>
                <w:rFonts w:ascii="Arial" w:hAnsi="Arial" w:cs="Arial"/>
                <w:szCs w:val="22"/>
              </w:rPr>
              <w:t>/ Banbury /</w:t>
            </w:r>
            <w:r>
              <w:rPr>
                <w:rFonts w:ascii="Arial" w:hAnsi="Arial" w:cs="Arial"/>
                <w:szCs w:val="22"/>
              </w:rPr>
              <w:t xml:space="preserve"> </w:t>
            </w:r>
            <w:r w:rsidRPr="00CE5376">
              <w:rPr>
                <w:rFonts w:ascii="Arial" w:hAnsi="Arial" w:cs="Arial"/>
                <w:szCs w:val="22"/>
              </w:rPr>
              <w:t>Abingdon</w:t>
            </w:r>
            <w:r w:rsidR="00114762" w:rsidRPr="00471DAB">
              <w:rPr>
                <w:rFonts w:ascii="Arial" w:hAnsi="Arial" w:cs="Arial"/>
              </w:rPr>
              <w:t xml:space="preserve">  </w:t>
            </w:r>
          </w:p>
        </w:tc>
      </w:tr>
      <w:tr w:rsidR="00114762" w:rsidRPr="009F0647" w14:paraId="2AF5F990" w14:textId="77777777" w:rsidTr="008C0294">
        <w:tc>
          <w:tcPr>
            <w:tcW w:w="1117" w:type="pct"/>
          </w:tcPr>
          <w:p w14:paraId="70FBD82D" w14:textId="77777777" w:rsidR="00114762" w:rsidRPr="009F0647" w:rsidRDefault="00114762" w:rsidP="00C927F1">
            <w:pPr>
              <w:pStyle w:val="Normaltable"/>
              <w:rPr>
                <w:rFonts w:ascii="Arial" w:hAnsi="Arial" w:cs="Arial"/>
              </w:rPr>
            </w:pPr>
            <w:r>
              <w:rPr>
                <w:rFonts w:ascii="Arial" w:hAnsi="Arial" w:cs="Arial"/>
              </w:rPr>
              <w:t>Budget responsibility:</w:t>
            </w:r>
          </w:p>
        </w:tc>
        <w:tc>
          <w:tcPr>
            <w:tcW w:w="3883" w:type="pct"/>
          </w:tcPr>
          <w:p w14:paraId="08A13189" w14:textId="0AF846AA" w:rsidR="00114762" w:rsidRPr="009F0647" w:rsidRDefault="00213E4F" w:rsidP="00C927F1">
            <w:pPr>
              <w:pStyle w:val="Normaltable"/>
              <w:rPr>
                <w:rFonts w:ascii="Arial" w:hAnsi="Arial" w:cs="Arial"/>
              </w:rPr>
            </w:pPr>
            <w:r>
              <w:rPr>
                <w:rFonts w:ascii="Arial" w:hAnsi="Arial" w:cs="Arial"/>
              </w:rPr>
              <w:t>None</w:t>
            </w:r>
            <w:r w:rsidR="00114762" w:rsidRPr="00A05AD0">
              <w:rPr>
                <w:rFonts w:ascii="Arial" w:hAnsi="Arial" w:cs="Arial"/>
              </w:rPr>
              <w:t xml:space="preserve">  </w:t>
            </w:r>
          </w:p>
        </w:tc>
      </w:tr>
      <w:tr w:rsidR="00114762" w:rsidRPr="009F0647" w14:paraId="1CEC3517" w14:textId="77777777" w:rsidTr="008C0294">
        <w:tc>
          <w:tcPr>
            <w:tcW w:w="1117" w:type="pct"/>
          </w:tcPr>
          <w:p w14:paraId="3973C3E8" w14:textId="77777777" w:rsidR="00114762" w:rsidRPr="009F0647" w:rsidRDefault="00114762" w:rsidP="00C927F1">
            <w:pPr>
              <w:pStyle w:val="Normaltable"/>
              <w:rPr>
                <w:rFonts w:ascii="Arial" w:hAnsi="Arial" w:cs="Arial"/>
              </w:rPr>
            </w:pPr>
            <w:r w:rsidRPr="009F0647">
              <w:rPr>
                <w:rFonts w:ascii="Arial" w:hAnsi="Arial" w:cs="Arial"/>
              </w:rPr>
              <w:t>Responsible to:</w:t>
            </w:r>
          </w:p>
        </w:tc>
        <w:tc>
          <w:tcPr>
            <w:tcW w:w="3883" w:type="pct"/>
          </w:tcPr>
          <w:p w14:paraId="292F76C5" w14:textId="78B71AFE" w:rsidR="00114762" w:rsidRPr="009F0647" w:rsidRDefault="00A743D0" w:rsidP="00C927F1">
            <w:pPr>
              <w:pStyle w:val="Normaltable"/>
              <w:rPr>
                <w:rFonts w:ascii="Arial" w:hAnsi="Arial" w:cs="Arial"/>
              </w:rPr>
            </w:pPr>
            <w:r>
              <w:rPr>
                <w:rFonts w:ascii="Arial" w:hAnsi="Arial" w:cs="Arial"/>
              </w:rPr>
              <w:t>Payments Team</w:t>
            </w:r>
            <w:r w:rsidR="00213E4F">
              <w:rPr>
                <w:rFonts w:ascii="Arial" w:hAnsi="Arial" w:cs="Arial"/>
              </w:rPr>
              <w:t xml:space="preserve"> </w:t>
            </w:r>
            <w:proofErr w:type="gramStart"/>
            <w:r w:rsidR="00213E4F">
              <w:rPr>
                <w:rFonts w:ascii="Arial" w:hAnsi="Arial" w:cs="Arial"/>
              </w:rPr>
              <w:t>Lead</w:t>
            </w:r>
            <w:proofErr w:type="gramEnd"/>
          </w:p>
        </w:tc>
      </w:tr>
      <w:tr w:rsidR="00114762" w:rsidRPr="009F0647" w14:paraId="0564E821" w14:textId="77777777" w:rsidTr="008C0294">
        <w:tc>
          <w:tcPr>
            <w:tcW w:w="1117" w:type="pct"/>
          </w:tcPr>
          <w:p w14:paraId="2CBD7ECF" w14:textId="77777777" w:rsidR="00114762" w:rsidRPr="009F0647" w:rsidRDefault="00114762" w:rsidP="00C927F1">
            <w:pPr>
              <w:pStyle w:val="Normaltable"/>
              <w:rPr>
                <w:rFonts w:ascii="Arial" w:hAnsi="Arial" w:cs="Arial"/>
              </w:rPr>
            </w:pPr>
            <w:r w:rsidRPr="009F0647">
              <w:rPr>
                <w:rFonts w:ascii="Arial" w:hAnsi="Arial" w:cs="Arial"/>
              </w:rPr>
              <w:t>Responsible for:</w:t>
            </w:r>
          </w:p>
        </w:tc>
        <w:tc>
          <w:tcPr>
            <w:tcW w:w="3883" w:type="pct"/>
          </w:tcPr>
          <w:p w14:paraId="7CB6A1AA" w14:textId="770DD92B" w:rsidR="00114762" w:rsidRPr="009F0647" w:rsidRDefault="00213E4F" w:rsidP="00C927F1">
            <w:pPr>
              <w:rPr>
                <w:rFonts w:ascii="Arial" w:hAnsi="Arial" w:cs="Arial"/>
              </w:rPr>
            </w:pPr>
            <w:r w:rsidRPr="00CE5376">
              <w:rPr>
                <w:rFonts w:ascii="Arial" w:hAnsi="Arial" w:cs="Arial"/>
                <w:szCs w:val="22"/>
              </w:rPr>
              <w:t xml:space="preserve">Some physical resource, financial </w:t>
            </w:r>
            <w:r w:rsidR="00A65C56" w:rsidRPr="00CE5376">
              <w:rPr>
                <w:rFonts w:ascii="Arial" w:hAnsi="Arial" w:cs="Arial"/>
                <w:szCs w:val="22"/>
              </w:rPr>
              <w:t>transactions,</w:t>
            </w:r>
            <w:r w:rsidRPr="00CE5376">
              <w:rPr>
                <w:rFonts w:ascii="Arial" w:hAnsi="Arial" w:cs="Arial"/>
                <w:szCs w:val="22"/>
              </w:rPr>
              <w:t xml:space="preserve"> handling, collecting and management of personal sensitive data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A743D0" w14:paraId="7767AE61" w14:textId="77777777" w:rsidTr="00B0457A">
        <w:tc>
          <w:tcPr>
            <w:tcW w:w="10195" w:type="dxa"/>
          </w:tcPr>
          <w:p w14:paraId="29C57DE7" w14:textId="77777777" w:rsidR="00A743D0" w:rsidRDefault="00A743D0" w:rsidP="00A743D0">
            <w:pPr>
              <w:jc w:val="both"/>
              <w:rPr>
                <w:rFonts w:ascii="Arial" w:hAnsi="Arial" w:cs="Arial"/>
                <w:sz w:val="24"/>
                <w:szCs w:val="20"/>
              </w:rPr>
            </w:pPr>
            <w:r w:rsidRPr="00E34E3A">
              <w:rPr>
                <w:rFonts w:ascii="Arial" w:hAnsi="Arial" w:cs="Arial"/>
                <w:sz w:val="24"/>
                <w:szCs w:val="20"/>
              </w:rPr>
              <w:t xml:space="preserve">The post </w:t>
            </w:r>
            <w:r>
              <w:rPr>
                <w:rFonts w:ascii="Arial" w:hAnsi="Arial" w:cs="Arial"/>
                <w:sz w:val="24"/>
                <w:szCs w:val="20"/>
              </w:rPr>
              <w:t xml:space="preserve">holds responsibility for delivering of the functions of the Payments team. Ensuring all care commissioned is paid for accurately and in a timely way, system data issues are resolved as part of </w:t>
            </w:r>
            <w:r w:rsidRPr="00E34E3A">
              <w:rPr>
                <w:rFonts w:ascii="Arial" w:hAnsi="Arial" w:cs="Arial"/>
                <w:sz w:val="24"/>
                <w:szCs w:val="20"/>
              </w:rPr>
              <w:t>sustained improvements to ensure optimal efficiency and effectiveness ensuring compliance with all legal requirements</w:t>
            </w:r>
            <w:r>
              <w:rPr>
                <w:rFonts w:ascii="Arial" w:hAnsi="Arial" w:cs="Arial"/>
                <w:sz w:val="24"/>
                <w:szCs w:val="20"/>
              </w:rPr>
              <w:t xml:space="preserve">. </w:t>
            </w:r>
          </w:p>
          <w:p w14:paraId="187BC4E3" w14:textId="77777777" w:rsidR="00A743D0" w:rsidRPr="00E34E3A" w:rsidRDefault="00A743D0" w:rsidP="00A743D0">
            <w:pPr>
              <w:jc w:val="both"/>
              <w:rPr>
                <w:rFonts w:ascii="Arial" w:hAnsi="Arial" w:cs="Arial"/>
                <w:sz w:val="24"/>
                <w:szCs w:val="20"/>
              </w:rPr>
            </w:pPr>
          </w:p>
          <w:p w14:paraId="5F3CF442" w14:textId="77777777" w:rsidR="00A743D0" w:rsidRDefault="00A743D0" w:rsidP="00A743D0">
            <w:pPr>
              <w:pStyle w:val="paragraph"/>
              <w:spacing w:before="0" w:beforeAutospacing="0" w:after="0" w:afterAutospacing="0"/>
              <w:textAlignment w:val="baseline"/>
              <w:rPr>
                <w:rStyle w:val="eop"/>
                <w:rFonts w:ascii="Arial" w:hAnsi="Arial" w:cs="Arial"/>
              </w:rPr>
            </w:pPr>
            <w:bookmarkStart w:id="1" w:name="_Hlk78908443"/>
            <w:r>
              <w:rPr>
                <w:rStyle w:val="normaltextrun"/>
                <w:rFonts w:ascii="Arial" w:hAnsi="Arial" w:cs="Arial"/>
              </w:rPr>
              <w:t>The payments officer will be responsible for working as part of a team in the prompt and accurate processing of all payments on behalf of Social Care. This will include payments to People who are in receipt of social care services, their </w:t>
            </w:r>
            <w:r>
              <w:rPr>
                <w:rStyle w:val="contextualspellingandgrammarerror"/>
                <w:rFonts w:ascii="Arial" w:hAnsi="Arial" w:cs="Arial"/>
              </w:rPr>
              <w:t>carers</w:t>
            </w:r>
            <w:r>
              <w:rPr>
                <w:rStyle w:val="normaltextrun"/>
                <w:rFonts w:ascii="Arial" w:hAnsi="Arial" w:cs="Arial"/>
              </w:rPr>
              <w:t>, providers and 3</w:t>
            </w:r>
            <w:r>
              <w:rPr>
                <w:rStyle w:val="normaltextrun"/>
                <w:rFonts w:ascii="Arial" w:hAnsi="Arial" w:cs="Arial"/>
                <w:sz w:val="19"/>
                <w:szCs w:val="19"/>
                <w:vertAlign w:val="superscript"/>
              </w:rPr>
              <w:t>rd</w:t>
            </w:r>
            <w:r>
              <w:rPr>
                <w:rStyle w:val="normaltextrun"/>
                <w:rFonts w:ascii="Arial" w:hAnsi="Arial" w:cs="Arial"/>
              </w:rPr>
              <w:t> party organisations. </w:t>
            </w:r>
            <w:r>
              <w:rPr>
                <w:rStyle w:val="eop"/>
                <w:rFonts w:ascii="Arial" w:hAnsi="Arial" w:cs="Arial"/>
              </w:rPr>
              <w:t> </w:t>
            </w:r>
          </w:p>
          <w:bookmarkEnd w:id="1"/>
          <w:p w14:paraId="40735FDE" w14:textId="77777777" w:rsidR="00A743D0" w:rsidRDefault="00A743D0" w:rsidP="00A743D0">
            <w:pPr>
              <w:pStyle w:val="paragraph"/>
              <w:spacing w:before="0" w:beforeAutospacing="0" w:after="0" w:afterAutospacing="0"/>
              <w:textAlignment w:val="baseline"/>
              <w:rPr>
                <w:rFonts w:ascii="Segoe UI" w:hAnsi="Segoe UI" w:cs="Segoe UI"/>
                <w:sz w:val="18"/>
                <w:szCs w:val="18"/>
              </w:rPr>
            </w:pPr>
          </w:p>
          <w:p w14:paraId="51BA6954" w14:textId="2531A3F6" w:rsidR="00A743D0" w:rsidRPr="00B7192B" w:rsidRDefault="00A743D0" w:rsidP="00A743D0">
            <w:pPr>
              <w:rPr>
                <w:sz w:val="24"/>
              </w:rPr>
            </w:pPr>
            <w:r w:rsidRPr="00B7192B">
              <w:rPr>
                <w:rStyle w:val="normaltextrun"/>
                <w:rFonts w:ascii="Arial" w:hAnsi="Arial" w:cs="Arial"/>
                <w:sz w:val="24"/>
              </w:rPr>
              <w:t>This post will need to ensure high quality data entry and that appropriate ways of working are maintained. </w:t>
            </w:r>
            <w:r w:rsidRPr="00B7192B">
              <w:rPr>
                <w:rStyle w:val="eop"/>
                <w:rFonts w:ascii="Arial" w:hAnsi="Arial" w:cs="Arial"/>
                <w:sz w:val="24"/>
              </w:rPr>
              <w:t>  </w:t>
            </w:r>
          </w:p>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4CC8AA53" w14:textId="77777777" w:rsidR="00A743D0" w:rsidRPr="002C495D" w:rsidRDefault="00A743D0" w:rsidP="00A743D0">
            <w:pPr>
              <w:rPr>
                <w:rFonts w:ascii="Arial" w:hAnsi="Arial" w:cs="Arial"/>
                <w:sz w:val="24"/>
              </w:rPr>
            </w:pPr>
            <w:r w:rsidRPr="002C495D">
              <w:rPr>
                <w:rFonts w:ascii="Arial" w:hAnsi="Arial" w:cs="Arial"/>
                <w:sz w:val="24"/>
              </w:rPr>
              <w:t xml:space="preserve">Key </w:t>
            </w:r>
            <w:r>
              <w:rPr>
                <w:rFonts w:ascii="Arial" w:hAnsi="Arial" w:cs="Arial"/>
                <w:sz w:val="24"/>
              </w:rPr>
              <w:t>Tasks include:</w:t>
            </w:r>
            <w:r w:rsidRPr="002C495D">
              <w:rPr>
                <w:rFonts w:ascii="Arial" w:hAnsi="Arial" w:cs="Arial"/>
                <w:sz w:val="24"/>
              </w:rPr>
              <w:t xml:space="preserve"> </w:t>
            </w:r>
          </w:p>
          <w:p w14:paraId="493B0852" w14:textId="77777777" w:rsidR="00A743D0" w:rsidRPr="002C495D" w:rsidRDefault="00A743D0" w:rsidP="00A743D0">
            <w:pPr>
              <w:numPr>
                <w:ilvl w:val="0"/>
                <w:numId w:val="7"/>
              </w:numPr>
              <w:rPr>
                <w:rFonts w:ascii="Arial" w:hAnsi="Arial" w:cs="Arial"/>
                <w:sz w:val="24"/>
              </w:rPr>
            </w:pPr>
            <w:r>
              <w:rPr>
                <w:rFonts w:ascii="Arial" w:hAnsi="Arial" w:cs="Arial"/>
                <w:sz w:val="24"/>
              </w:rPr>
              <w:t>U</w:t>
            </w:r>
            <w:r w:rsidRPr="002C495D">
              <w:rPr>
                <w:rFonts w:ascii="Arial" w:hAnsi="Arial" w:cs="Arial"/>
                <w:sz w:val="24"/>
              </w:rPr>
              <w:t xml:space="preserve">ndertake key functions required in the team that is responsible for all payments for the purchasing of Social and Health Care accurately where payments have been appropriately authorised and within agreed timescales. This may include the following types of </w:t>
            </w:r>
            <w:proofErr w:type="gramStart"/>
            <w:r w:rsidRPr="002C495D">
              <w:rPr>
                <w:rFonts w:ascii="Arial" w:hAnsi="Arial" w:cs="Arial"/>
                <w:sz w:val="24"/>
              </w:rPr>
              <w:t>payments;</w:t>
            </w:r>
            <w:proofErr w:type="gramEnd"/>
          </w:p>
          <w:p w14:paraId="78BB0747" w14:textId="7F69434D" w:rsidR="00A743D0" w:rsidRPr="002C495D" w:rsidRDefault="00A743D0" w:rsidP="00A743D0">
            <w:pPr>
              <w:pStyle w:val="paragraph"/>
              <w:numPr>
                <w:ilvl w:val="0"/>
                <w:numId w:val="8"/>
              </w:numPr>
              <w:spacing w:before="0" w:beforeAutospacing="0" w:after="0" w:afterAutospacing="0"/>
              <w:ind w:left="1276"/>
              <w:textAlignment w:val="baseline"/>
              <w:rPr>
                <w:rFonts w:ascii="Arial" w:hAnsi="Arial" w:cs="Arial"/>
              </w:rPr>
            </w:pPr>
            <w:r w:rsidRPr="002C495D">
              <w:rPr>
                <w:rStyle w:val="normaltextrun"/>
                <w:rFonts w:ascii="Arial" w:hAnsi="Arial" w:cs="Arial"/>
              </w:rPr>
              <w:lastRenderedPageBreak/>
              <w:t>Direct Payments for people who are in receipt of services, their carers or 3</w:t>
            </w:r>
            <w:r w:rsidRPr="002C495D">
              <w:rPr>
                <w:rStyle w:val="normaltextrun"/>
                <w:rFonts w:ascii="Arial" w:hAnsi="Arial" w:cs="Arial"/>
                <w:vertAlign w:val="superscript"/>
              </w:rPr>
              <w:t>rd</w:t>
            </w:r>
            <w:r w:rsidRPr="002C495D">
              <w:rPr>
                <w:rStyle w:val="normaltextrun"/>
                <w:rFonts w:ascii="Arial" w:hAnsi="Arial" w:cs="Arial"/>
              </w:rPr>
              <w:t> party organisations on their behalf as agreed</w:t>
            </w:r>
            <w:r w:rsidR="00300095">
              <w:rPr>
                <w:rStyle w:val="normaltextrun"/>
                <w:rFonts w:ascii="Arial" w:hAnsi="Arial" w:cs="Arial"/>
              </w:rPr>
              <w:t>.</w:t>
            </w:r>
            <w:r w:rsidRPr="002C495D">
              <w:rPr>
                <w:rStyle w:val="eop"/>
                <w:rFonts w:ascii="Arial" w:hAnsi="Arial" w:cs="Arial"/>
              </w:rPr>
              <w:t> </w:t>
            </w:r>
          </w:p>
          <w:p w14:paraId="3A1338A9" w14:textId="492CDCC7" w:rsidR="00A743D0" w:rsidRPr="002C495D" w:rsidRDefault="00A743D0" w:rsidP="00A743D0">
            <w:pPr>
              <w:pStyle w:val="paragraph"/>
              <w:numPr>
                <w:ilvl w:val="0"/>
                <w:numId w:val="8"/>
              </w:numPr>
              <w:spacing w:before="0" w:beforeAutospacing="0" w:after="0" w:afterAutospacing="0"/>
              <w:ind w:left="1276"/>
              <w:textAlignment w:val="baseline"/>
              <w:rPr>
                <w:rFonts w:ascii="Arial" w:hAnsi="Arial" w:cs="Arial"/>
              </w:rPr>
            </w:pPr>
            <w:r w:rsidRPr="002C495D">
              <w:rPr>
                <w:rStyle w:val="normaltextrun"/>
                <w:rFonts w:ascii="Arial" w:hAnsi="Arial" w:cs="Arial"/>
              </w:rPr>
              <w:t>Residential and Nursing home providers, for both Social Care Funding   </w:t>
            </w:r>
            <w:r w:rsidRPr="002C495D">
              <w:rPr>
                <w:rStyle w:val="eop"/>
                <w:rFonts w:ascii="Arial" w:hAnsi="Arial" w:cs="Arial"/>
              </w:rPr>
              <w:t> </w:t>
            </w:r>
          </w:p>
          <w:p w14:paraId="0E718DA1" w14:textId="77777777" w:rsidR="00A743D0" w:rsidRPr="002C495D" w:rsidRDefault="00A743D0" w:rsidP="00A743D0">
            <w:pPr>
              <w:pStyle w:val="paragraph"/>
              <w:numPr>
                <w:ilvl w:val="0"/>
                <w:numId w:val="8"/>
              </w:numPr>
              <w:spacing w:before="0" w:beforeAutospacing="0" w:after="0" w:afterAutospacing="0"/>
              <w:ind w:left="1276"/>
              <w:textAlignment w:val="baseline"/>
              <w:rPr>
                <w:rFonts w:ascii="Arial" w:hAnsi="Arial" w:cs="Arial"/>
              </w:rPr>
            </w:pPr>
            <w:r w:rsidRPr="002C495D">
              <w:rPr>
                <w:rStyle w:val="normaltextrun"/>
                <w:rFonts w:ascii="Arial" w:hAnsi="Arial" w:cs="Arial"/>
              </w:rPr>
              <w:t>Payment to Shared Lives Carers and Foster Carers of contracted fees and reimbursement of agreed expenses. </w:t>
            </w:r>
            <w:r w:rsidRPr="002C495D">
              <w:rPr>
                <w:rStyle w:val="eop"/>
                <w:rFonts w:ascii="Arial" w:hAnsi="Arial" w:cs="Arial"/>
              </w:rPr>
              <w:t> </w:t>
            </w:r>
          </w:p>
          <w:p w14:paraId="355311FC" w14:textId="77777777" w:rsidR="00A743D0" w:rsidRPr="002C495D" w:rsidRDefault="00A743D0" w:rsidP="00A743D0">
            <w:pPr>
              <w:pStyle w:val="paragraph"/>
              <w:numPr>
                <w:ilvl w:val="0"/>
                <w:numId w:val="7"/>
              </w:numPr>
              <w:spacing w:before="0" w:beforeAutospacing="0" w:after="0" w:afterAutospacing="0"/>
              <w:textAlignment w:val="baseline"/>
              <w:rPr>
                <w:rStyle w:val="normaltextrun"/>
                <w:rFonts w:ascii="Arial" w:hAnsi="Arial" w:cs="Arial"/>
              </w:rPr>
            </w:pPr>
            <w:r>
              <w:rPr>
                <w:rStyle w:val="normaltextrun"/>
                <w:rFonts w:ascii="Arial" w:hAnsi="Arial" w:cs="Arial"/>
              </w:rPr>
              <w:t xml:space="preserve">Using </w:t>
            </w:r>
            <w:proofErr w:type="spellStart"/>
            <w:r w:rsidRPr="002C495D">
              <w:rPr>
                <w:rStyle w:val="normaltextrun"/>
                <w:rFonts w:ascii="Arial" w:hAnsi="Arial" w:cs="Arial"/>
              </w:rPr>
              <w:t>Contr</w:t>
            </w:r>
            <w:r>
              <w:rPr>
                <w:rStyle w:val="normaltextrun"/>
                <w:rFonts w:ascii="Arial" w:hAnsi="Arial" w:cs="Arial"/>
              </w:rPr>
              <w:t>OCC</w:t>
            </w:r>
            <w:proofErr w:type="spellEnd"/>
            <w:r w:rsidRPr="002C495D">
              <w:rPr>
                <w:rStyle w:val="normaltextrun"/>
                <w:rFonts w:ascii="Arial" w:hAnsi="Arial" w:cs="Arial"/>
              </w:rPr>
              <w:t>, LAS/LCS</w:t>
            </w:r>
            <w:r>
              <w:rPr>
                <w:rStyle w:val="normaltextrun"/>
                <w:rFonts w:ascii="Arial" w:hAnsi="Arial" w:cs="Arial"/>
              </w:rPr>
              <w:t xml:space="preserve"> and</w:t>
            </w:r>
            <w:r w:rsidRPr="002C495D">
              <w:rPr>
                <w:rStyle w:val="normaltextrun"/>
                <w:rFonts w:ascii="Arial" w:hAnsi="Arial" w:cs="Arial"/>
              </w:rPr>
              <w:t xml:space="preserve"> SAP to a high standard and have a good working knowledge of all the systems required to undertake the role. </w:t>
            </w:r>
          </w:p>
          <w:p w14:paraId="4EE5C8BD" w14:textId="77777777" w:rsidR="00A743D0" w:rsidRPr="002C495D" w:rsidRDefault="00A743D0" w:rsidP="00A743D0">
            <w:pPr>
              <w:pStyle w:val="paragraph"/>
              <w:numPr>
                <w:ilvl w:val="0"/>
                <w:numId w:val="7"/>
              </w:numPr>
              <w:spacing w:before="0" w:beforeAutospacing="0" w:after="0" w:afterAutospacing="0"/>
              <w:textAlignment w:val="baseline"/>
              <w:rPr>
                <w:rFonts w:ascii="Arial" w:hAnsi="Arial" w:cs="Arial"/>
              </w:rPr>
            </w:pPr>
            <w:r>
              <w:rPr>
                <w:rStyle w:val="normaltextrun"/>
                <w:rFonts w:ascii="Arial" w:hAnsi="Arial" w:cs="Arial"/>
              </w:rPr>
              <w:t>E</w:t>
            </w:r>
            <w:r w:rsidRPr="002C495D">
              <w:rPr>
                <w:rStyle w:val="normaltextrun"/>
                <w:rFonts w:ascii="Arial" w:hAnsi="Arial" w:cs="Arial"/>
              </w:rPr>
              <w:t>nsur</w:t>
            </w:r>
            <w:r>
              <w:rPr>
                <w:rStyle w:val="normaltextrun"/>
                <w:rFonts w:ascii="Arial" w:hAnsi="Arial" w:cs="Arial"/>
              </w:rPr>
              <w:t>ing</w:t>
            </w:r>
            <w:r w:rsidRPr="002C495D">
              <w:rPr>
                <w:rStyle w:val="normaltextrun"/>
                <w:rFonts w:ascii="Arial" w:hAnsi="Arial" w:cs="Arial"/>
              </w:rPr>
              <w:t xml:space="preserve"> that all data is recorded accurately and promptly according to OCC Policies and procedures. </w:t>
            </w:r>
            <w:r w:rsidRPr="002C495D">
              <w:rPr>
                <w:rStyle w:val="eop"/>
                <w:rFonts w:ascii="Arial" w:hAnsi="Arial" w:cs="Arial"/>
              </w:rPr>
              <w:t> </w:t>
            </w:r>
          </w:p>
          <w:p w14:paraId="6052CC7B" w14:textId="77777777" w:rsidR="00A743D0" w:rsidRDefault="00A743D0" w:rsidP="00A743D0">
            <w:pPr>
              <w:pStyle w:val="paragraph"/>
              <w:numPr>
                <w:ilvl w:val="0"/>
                <w:numId w:val="7"/>
              </w:numPr>
              <w:spacing w:before="0" w:beforeAutospacing="0" w:after="0" w:afterAutospacing="0"/>
              <w:textAlignment w:val="baseline"/>
              <w:rPr>
                <w:rStyle w:val="normaltextrun"/>
                <w:rFonts w:ascii="Arial" w:hAnsi="Arial" w:cs="Arial"/>
              </w:rPr>
            </w:pPr>
            <w:r w:rsidRPr="004F2BD4">
              <w:rPr>
                <w:rStyle w:val="normaltextrun"/>
                <w:rFonts w:ascii="Arial" w:hAnsi="Arial" w:cs="Arial"/>
              </w:rPr>
              <w:t>A commitment to developing understanding of the processes involved in all the payment areas and developing knowledge and expertise of systems and processes. </w:t>
            </w:r>
          </w:p>
          <w:p w14:paraId="3269DC68" w14:textId="75A3F75B" w:rsidR="00A743D0" w:rsidRPr="006F6C2B" w:rsidRDefault="00A743D0" w:rsidP="006F6C2B">
            <w:pPr>
              <w:numPr>
                <w:ilvl w:val="0"/>
                <w:numId w:val="7"/>
              </w:numPr>
              <w:jc w:val="both"/>
              <w:rPr>
                <w:rFonts w:ascii="Arial" w:hAnsi="Arial" w:cs="Arial"/>
                <w:sz w:val="24"/>
              </w:rPr>
            </w:pPr>
            <w:r w:rsidRPr="004F2BD4">
              <w:rPr>
                <w:sz w:val="24"/>
              </w:rPr>
              <w:t>Make payments in a non-standard way e</w:t>
            </w:r>
            <w:r w:rsidR="00300095">
              <w:rPr>
                <w:sz w:val="24"/>
              </w:rPr>
              <w:t>.</w:t>
            </w:r>
            <w:r w:rsidRPr="004F2BD4">
              <w:rPr>
                <w:sz w:val="24"/>
              </w:rPr>
              <w:t>g</w:t>
            </w:r>
            <w:r w:rsidR="00300095">
              <w:rPr>
                <w:sz w:val="24"/>
              </w:rPr>
              <w:t>.</w:t>
            </w:r>
            <w:r w:rsidRPr="004F2BD4">
              <w:rPr>
                <w:sz w:val="24"/>
              </w:rPr>
              <w:t xml:space="preserve"> </w:t>
            </w:r>
            <w:r w:rsidR="00300095">
              <w:rPr>
                <w:sz w:val="24"/>
              </w:rPr>
              <w:t>M</w:t>
            </w:r>
            <w:r w:rsidRPr="004F2BD4">
              <w:rPr>
                <w:sz w:val="24"/>
              </w:rPr>
              <w:t xml:space="preserve">ental </w:t>
            </w:r>
            <w:r w:rsidR="00300095">
              <w:rPr>
                <w:sz w:val="24"/>
              </w:rPr>
              <w:t>H</w:t>
            </w:r>
            <w:r w:rsidRPr="004F2BD4">
              <w:rPr>
                <w:sz w:val="24"/>
              </w:rPr>
              <w:t>ealth paper invoices  </w:t>
            </w:r>
          </w:p>
          <w:p w14:paraId="223946B8" w14:textId="77777777" w:rsidR="00A743D0" w:rsidRPr="002C495D" w:rsidRDefault="00A743D0" w:rsidP="00A743D0">
            <w:pPr>
              <w:numPr>
                <w:ilvl w:val="0"/>
                <w:numId w:val="7"/>
              </w:numPr>
              <w:jc w:val="both"/>
              <w:rPr>
                <w:rFonts w:ascii="Arial" w:hAnsi="Arial" w:cs="Arial"/>
                <w:sz w:val="24"/>
              </w:rPr>
            </w:pPr>
            <w:bookmarkStart w:id="2" w:name="_Hlk78908559"/>
            <w:r w:rsidRPr="002C495D">
              <w:rPr>
                <w:rFonts w:ascii="Arial" w:hAnsi="Arial" w:cs="Arial"/>
                <w:sz w:val="24"/>
              </w:rPr>
              <w:t>Respond</w:t>
            </w:r>
            <w:r>
              <w:rPr>
                <w:rFonts w:ascii="Arial" w:hAnsi="Arial" w:cs="Arial"/>
                <w:sz w:val="24"/>
              </w:rPr>
              <w:t>i</w:t>
            </w:r>
            <w:r>
              <w:rPr>
                <w:sz w:val="24"/>
              </w:rPr>
              <w:t>ng</w:t>
            </w:r>
            <w:r w:rsidRPr="002C495D">
              <w:rPr>
                <w:rFonts w:ascii="Arial" w:hAnsi="Arial" w:cs="Arial"/>
                <w:sz w:val="24"/>
              </w:rPr>
              <w:t xml:space="preserve"> to queries in a professional and timely manner, fostering effective working relationships with team colleagues, other members of the organisation and external providers and professionals. </w:t>
            </w:r>
          </w:p>
          <w:bookmarkEnd w:id="2"/>
          <w:p w14:paraId="0A5AB885" w14:textId="77777777" w:rsidR="00A743D0" w:rsidRPr="002C495D" w:rsidRDefault="00A743D0" w:rsidP="00A743D0">
            <w:pPr>
              <w:numPr>
                <w:ilvl w:val="0"/>
                <w:numId w:val="7"/>
              </w:numPr>
              <w:jc w:val="both"/>
              <w:rPr>
                <w:rFonts w:ascii="Arial" w:hAnsi="Arial" w:cs="Arial"/>
                <w:sz w:val="24"/>
              </w:rPr>
            </w:pPr>
            <w:r w:rsidRPr="002C495D">
              <w:rPr>
                <w:rFonts w:ascii="Arial" w:hAnsi="Arial" w:cs="Arial"/>
                <w:sz w:val="24"/>
              </w:rPr>
              <w:t>Amend</w:t>
            </w:r>
            <w:r>
              <w:rPr>
                <w:rFonts w:ascii="Arial" w:hAnsi="Arial" w:cs="Arial"/>
                <w:sz w:val="24"/>
              </w:rPr>
              <w:t>i</w:t>
            </w:r>
            <w:r>
              <w:rPr>
                <w:sz w:val="24"/>
              </w:rPr>
              <w:t>ng</w:t>
            </w:r>
            <w:r w:rsidRPr="002C495D">
              <w:rPr>
                <w:rFonts w:ascii="Arial" w:hAnsi="Arial" w:cs="Arial"/>
                <w:sz w:val="24"/>
              </w:rPr>
              <w:t xml:space="preserve"> system errors as requested within the scope of the role. </w:t>
            </w:r>
          </w:p>
          <w:p w14:paraId="55657838" w14:textId="77777777" w:rsidR="00A743D0" w:rsidRPr="002C495D" w:rsidRDefault="00A743D0" w:rsidP="00A743D0">
            <w:pPr>
              <w:numPr>
                <w:ilvl w:val="0"/>
                <w:numId w:val="7"/>
              </w:numPr>
              <w:jc w:val="both"/>
              <w:rPr>
                <w:rFonts w:ascii="Arial" w:hAnsi="Arial" w:cs="Arial"/>
                <w:sz w:val="24"/>
              </w:rPr>
            </w:pPr>
            <w:r w:rsidRPr="002C495D">
              <w:rPr>
                <w:rFonts w:ascii="Arial" w:hAnsi="Arial" w:cs="Arial"/>
                <w:sz w:val="24"/>
              </w:rPr>
              <w:t>Identif</w:t>
            </w:r>
            <w:r>
              <w:rPr>
                <w:rFonts w:ascii="Arial" w:hAnsi="Arial" w:cs="Arial"/>
                <w:sz w:val="24"/>
              </w:rPr>
              <w:t>y</w:t>
            </w:r>
            <w:r>
              <w:rPr>
                <w:sz w:val="24"/>
              </w:rPr>
              <w:t>ing</w:t>
            </w:r>
            <w:r w:rsidRPr="002C495D">
              <w:rPr>
                <w:rFonts w:ascii="Arial" w:hAnsi="Arial" w:cs="Arial"/>
                <w:sz w:val="24"/>
              </w:rPr>
              <w:t xml:space="preserve"> and implementing operational and system support issues. Escalating wider issues that require resolution. </w:t>
            </w:r>
          </w:p>
          <w:p w14:paraId="30C1D523" w14:textId="77777777" w:rsidR="00A743D0" w:rsidRPr="002C495D" w:rsidRDefault="00A743D0" w:rsidP="00A743D0">
            <w:pPr>
              <w:numPr>
                <w:ilvl w:val="0"/>
                <w:numId w:val="7"/>
              </w:numPr>
              <w:jc w:val="both"/>
              <w:rPr>
                <w:rFonts w:ascii="Arial" w:hAnsi="Arial" w:cs="Arial"/>
                <w:sz w:val="24"/>
              </w:rPr>
            </w:pPr>
            <w:r w:rsidRPr="002C495D">
              <w:rPr>
                <w:rFonts w:ascii="Arial" w:hAnsi="Arial" w:cs="Arial"/>
                <w:sz w:val="24"/>
              </w:rPr>
              <w:t>Contribut</w:t>
            </w:r>
            <w:r>
              <w:rPr>
                <w:rFonts w:ascii="Arial" w:hAnsi="Arial" w:cs="Arial"/>
                <w:sz w:val="24"/>
              </w:rPr>
              <w:t>i</w:t>
            </w:r>
            <w:r>
              <w:rPr>
                <w:sz w:val="24"/>
              </w:rPr>
              <w:t>ng</w:t>
            </w:r>
            <w:r w:rsidRPr="002C495D">
              <w:rPr>
                <w:rFonts w:ascii="Arial" w:hAnsi="Arial" w:cs="Arial"/>
                <w:sz w:val="24"/>
              </w:rPr>
              <w:t xml:space="preserve"> to the analysis, development and improvement of the system processes and solutions to meet business requirements. </w:t>
            </w:r>
          </w:p>
          <w:p w14:paraId="171A5C8F" w14:textId="77777777" w:rsidR="00A743D0" w:rsidRPr="002C495D" w:rsidRDefault="00A743D0" w:rsidP="00A743D0">
            <w:pPr>
              <w:numPr>
                <w:ilvl w:val="0"/>
                <w:numId w:val="7"/>
              </w:numPr>
              <w:jc w:val="both"/>
              <w:rPr>
                <w:rFonts w:ascii="Arial" w:hAnsi="Arial" w:cs="Arial"/>
                <w:sz w:val="24"/>
              </w:rPr>
            </w:pPr>
            <w:r w:rsidRPr="002C495D">
              <w:rPr>
                <w:rFonts w:ascii="Arial" w:hAnsi="Arial" w:cs="Arial"/>
                <w:sz w:val="24"/>
              </w:rPr>
              <w:t xml:space="preserve">Contributing to the production of key performance data and financial information used for reporting </w:t>
            </w:r>
          </w:p>
          <w:p w14:paraId="695DA04E" w14:textId="77777777" w:rsidR="00A743D0" w:rsidRPr="002C495D" w:rsidRDefault="00A743D0" w:rsidP="00A743D0">
            <w:pPr>
              <w:numPr>
                <w:ilvl w:val="0"/>
                <w:numId w:val="7"/>
              </w:numPr>
              <w:jc w:val="both"/>
              <w:rPr>
                <w:rFonts w:ascii="Arial" w:hAnsi="Arial" w:cs="Arial"/>
                <w:sz w:val="24"/>
              </w:rPr>
            </w:pPr>
            <w:r w:rsidRPr="002C495D">
              <w:rPr>
                <w:rFonts w:ascii="Arial" w:hAnsi="Arial" w:cs="Arial"/>
                <w:sz w:val="24"/>
              </w:rPr>
              <w:t>Adher</w:t>
            </w:r>
            <w:r>
              <w:rPr>
                <w:rFonts w:ascii="Arial" w:hAnsi="Arial" w:cs="Arial"/>
                <w:sz w:val="24"/>
              </w:rPr>
              <w:t>i</w:t>
            </w:r>
            <w:r>
              <w:rPr>
                <w:sz w:val="24"/>
              </w:rPr>
              <w:t>ng</w:t>
            </w:r>
            <w:r w:rsidRPr="002C495D">
              <w:rPr>
                <w:rFonts w:ascii="Arial" w:hAnsi="Arial" w:cs="Arial"/>
                <w:sz w:val="24"/>
              </w:rPr>
              <w:t xml:space="preserve"> to all legal requirements and the regulatory framework that governs the operation of accounting and financial systems. </w:t>
            </w:r>
          </w:p>
          <w:p w14:paraId="47DBBFAE" w14:textId="77777777" w:rsidR="00A743D0" w:rsidRPr="002C495D" w:rsidRDefault="00A743D0" w:rsidP="00A743D0">
            <w:pPr>
              <w:numPr>
                <w:ilvl w:val="0"/>
                <w:numId w:val="7"/>
              </w:numPr>
              <w:jc w:val="both"/>
              <w:rPr>
                <w:rFonts w:ascii="Arial" w:hAnsi="Arial" w:cs="Arial"/>
                <w:sz w:val="24"/>
              </w:rPr>
            </w:pPr>
            <w:r w:rsidRPr="002C495D">
              <w:rPr>
                <w:rFonts w:ascii="Arial" w:hAnsi="Arial" w:cs="Arial"/>
                <w:sz w:val="24"/>
              </w:rPr>
              <w:t>Commitment to ongoing professional development</w:t>
            </w:r>
          </w:p>
          <w:p w14:paraId="07B3765D" w14:textId="6A8A0AAE" w:rsidR="005538F8" w:rsidRPr="00D757B0" w:rsidRDefault="005538F8"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87630C">
          <w:type w:val="continuous"/>
          <w:pgSz w:w="11907" w:h="16840" w:code="9"/>
          <w:pgMar w:top="851" w:right="851" w:bottom="1418"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3"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w:t>
      </w:r>
      <w:proofErr w:type="gramStart"/>
      <w:r w:rsidRPr="009F0647">
        <w:rPr>
          <w:rFonts w:ascii="Arial" w:hAnsi="Arial" w:cs="Arial"/>
        </w:rPr>
        <w:t>in order to</w:t>
      </w:r>
      <w:proofErr w:type="gramEnd"/>
      <w:r w:rsidRPr="009F0647">
        <w:rPr>
          <w:rFonts w:ascii="Arial" w:hAnsi="Arial" w:cs="Arial"/>
        </w:rPr>
        <w:t xml:space="preserve"> perform the job. </w:t>
      </w:r>
      <w:bookmarkStart w:id="4"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1" w:history="1">
        <w:r w:rsidRPr="00AB4942">
          <w:rPr>
            <w:rStyle w:val="Hyperlink"/>
            <w:rFonts w:ascii="Arial" w:hAnsi="Arial" w:cs="Arial"/>
            <w:color w:val="auto"/>
            <w:szCs w:val="22"/>
          </w:rPr>
          <w:t>corporate values</w:t>
        </w:r>
      </w:hyperlink>
      <w:r w:rsidRPr="00AB4942">
        <w:rPr>
          <w:rFonts w:ascii="Arial" w:hAnsi="Arial" w:cs="Arial"/>
          <w:szCs w:val="22"/>
        </w:rPr>
        <w:t>.</w:t>
      </w:r>
      <w:bookmarkEnd w:id="4"/>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77478AE2" w14:textId="77777777" w:rsidR="00114762" w:rsidRPr="009F0647" w:rsidRDefault="00114762" w:rsidP="00114762">
      <w:pPr>
        <w:jc w:val="both"/>
        <w:rPr>
          <w:rFonts w:ascii="Arial" w:hAnsi="Arial" w:cs="Arial"/>
          <w:bCs/>
        </w:rPr>
      </w:pP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Pr>
          <w:rFonts w:ascii="Arial" w:hAnsi="Arial" w:cs="Arial"/>
          <w:bCs/>
        </w:rPr>
        <w:t>and in the</w:t>
      </w:r>
      <w:r w:rsidR="007A55C8">
        <w:rPr>
          <w:rFonts w:ascii="Arial" w:hAnsi="Arial" w:cs="Arial"/>
          <w:bCs/>
        </w:rPr>
        <w:t xml:space="preserve"> </w:t>
      </w:r>
      <w:r>
        <w:rPr>
          <w:rFonts w:ascii="Arial" w:hAnsi="Arial" w:cs="Arial"/>
          <w:bCs/>
        </w:rPr>
        <w:t>order</w:t>
      </w:r>
      <w:proofErr w:type="gramEnd"/>
      <w:r>
        <w:rPr>
          <w:rFonts w:ascii="Arial" w:hAnsi="Arial" w:cs="Arial"/>
          <w:bCs/>
        </w:rPr>
        <w:t xml:space="preserve">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3"/>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A405EF">
        <w:tc>
          <w:tcPr>
            <w:tcW w:w="4045" w:type="pct"/>
          </w:tcPr>
          <w:p w14:paraId="1C3AF171" w14:textId="4E41F1B5" w:rsidR="00DA7303" w:rsidRPr="00FC4D27" w:rsidRDefault="00213E4F" w:rsidP="00DA7303">
            <w:pPr>
              <w:spacing w:before="120" w:after="120"/>
              <w:jc w:val="both"/>
              <w:rPr>
                <w:rFonts w:ascii="Arial" w:hAnsi="Arial" w:cs="Arial"/>
                <w:noProof/>
                <w:sz w:val="20"/>
                <w:szCs w:val="20"/>
              </w:rPr>
            </w:pPr>
            <w:r w:rsidRPr="00CE5376">
              <w:rPr>
                <w:rFonts w:ascii="Arial" w:hAnsi="Arial" w:cs="Arial"/>
                <w:szCs w:val="22"/>
              </w:rPr>
              <w:t>GCSE level English &amp; Maths A-C, or equivalent,</w:t>
            </w:r>
          </w:p>
        </w:tc>
        <w:tc>
          <w:tcPr>
            <w:tcW w:w="955" w:type="pct"/>
          </w:tcPr>
          <w:p w14:paraId="1C4D3E4A" w14:textId="6952F4F0" w:rsidR="00114762" w:rsidRPr="007A55C8" w:rsidRDefault="00213E4F" w:rsidP="007A55C8">
            <w:pPr>
              <w:spacing w:before="120" w:after="120"/>
              <w:jc w:val="both"/>
              <w:rPr>
                <w:rFonts w:ascii="Arial" w:hAnsi="Arial" w:cs="Arial"/>
                <w:noProof/>
                <w:sz w:val="20"/>
                <w:szCs w:val="20"/>
              </w:rPr>
            </w:pPr>
            <w:r>
              <w:rPr>
                <w:rFonts w:ascii="Arial" w:hAnsi="Arial" w:cs="Arial"/>
                <w:noProof/>
                <w:sz w:val="20"/>
                <w:szCs w:val="20"/>
              </w:rPr>
              <w:t>D</w:t>
            </w:r>
          </w:p>
        </w:tc>
      </w:tr>
      <w:tr w:rsidR="00114762" w:rsidRPr="009F0647" w14:paraId="3F9D28AE" w14:textId="77777777" w:rsidTr="00A405EF">
        <w:tc>
          <w:tcPr>
            <w:tcW w:w="4045" w:type="pct"/>
          </w:tcPr>
          <w:p w14:paraId="7F6E0554" w14:textId="447F189B" w:rsidR="00114762" w:rsidRPr="00FC4D27" w:rsidRDefault="00213E4F" w:rsidP="00C927F1">
            <w:pPr>
              <w:spacing w:before="120" w:after="120"/>
              <w:jc w:val="both"/>
              <w:rPr>
                <w:rFonts w:ascii="Arial" w:hAnsi="Arial" w:cs="Arial"/>
                <w:noProof/>
                <w:sz w:val="20"/>
                <w:szCs w:val="20"/>
              </w:rPr>
            </w:pPr>
            <w:r w:rsidRPr="00CE5376">
              <w:rPr>
                <w:rFonts w:ascii="Arial" w:hAnsi="Arial" w:cs="Arial"/>
                <w:szCs w:val="22"/>
              </w:rPr>
              <w:t>Experience of working in a similar system or financial environment, with external customer interactions</w:t>
            </w:r>
          </w:p>
        </w:tc>
        <w:tc>
          <w:tcPr>
            <w:tcW w:w="955" w:type="pct"/>
          </w:tcPr>
          <w:p w14:paraId="3ACF592F" w14:textId="0C2B05A1" w:rsidR="00114762" w:rsidRPr="007A55C8" w:rsidRDefault="00213E4F" w:rsidP="007A55C8">
            <w:pPr>
              <w:spacing w:before="120" w:after="120"/>
              <w:jc w:val="both"/>
              <w:rPr>
                <w:rFonts w:ascii="Arial" w:hAnsi="Arial" w:cs="Arial"/>
                <w:noProof/>
                <w:sz w:val="20"/>
                <w:szCs w:val="20"/>
              </w:rPr>
            </w:pPr>
            <w:r>
              <w:rPr>
                <w:rFonts w:ascii="Arial" w:hAnsi="Arial" w:cs="Arial"/>
                <w:noProof/>
                <w:sz w:val="20"/>
                <w:szCs w:val="20"/>
              </w:rPr>
              <w:t>A, I</w:t>
            </w:r>
          </w:p>
        </w:tc>
      </w:tr>
      <w:tr w:rsidR="00114762" w:rsidRPr="009F0647" w14:paraId="26CC1E89" w14:textId="77777777" w:rsidTr="00A405EF">
        <w:tc>
          <w:tcPr>
            <w:tcW w:w="4045" w:type="pct"/>
          </w:tcPr>
          <w:p w14:paraId="0B2E756E" w14:textId="41EFFF4C" w:rsidR="00114762" w:rsidRPr="00FC4D27" w:rsidRDefault="00213E4F" w:rsidP="00C927F1">
            <w:pPr>
              <w:spacing w:before="120" w:after="120"/>
              <w:jc w:val="both"/>
              <w:rPr>
                <w:rFonts w:ascii="Arial" w:hAnsi="Arial" w:cs="Arial"/>
                <w:noProof/>
                <w:sz w:val="20"/>
                <w:szCs w:val="20"/>
              </w:rPr>
            </w:pPr>
            <w:r w:rsidRPr="00CE5376">
              <w:rPr>
                <w:rFonts w:ascii="Arial" w:hAnsi="Arial" w:cs="Arial"/>
                <w:szCs w:val="22"/>
              </w:rPr>
              <w:t>Ability to work independently and well under pressure, managing multiple tasks and by prioritising competing demands effectively</w:t>
            </w:r>
          </w:p>
        </w:tc>
        <w:tc>
          <w:tcPr>
            <w:tcW w:w="955" w:type="pct"/>
          </w:tcPr>
          <w:p w14:paraId="105BA4C0" w14:textId="07FFAD6E" w:rsidR="00114762" w:rsidRPr="007A55C8" w:rsidRDefault="00213E4F" w:rsidP="007A55C8">
            <w:pPr>
              <w:spacing w:before="120" w:after="120"/>
              <w:jc w:val="both"/>
              <w:rPr>
                <w:rFonts w:ascii="Arial" w:hAnsi="Arial" w:cs="Arial"/>
                <w:noProof/>
                <w:sz w:val="20"/>
                <w:szCs w:val="20"/>
              </w:rPr>
            </w:pPr>
            <w:r>
              <w:rPr>
                <w:rFonts w:ascii="Arial" w:hAnsi="Arial" w:cs="Arial"/>
                <w:noProof/>
                <w:sz w:val="20"/>
                <w:szCs w:val="20"/>
              </w:rPr>
              <w:t>A, I, T</w:t>
            </w:r>
          </w:p>
        </w:tc>
      </w:tr>
      <w:tr w:rsidR="00114762" w:rsidRPr="009F0647" w14:paraId="1B292C93" w14:textId="77777777" w:rsidTr="00A405EF">
        <w:tc>
          <w:tcPr>
            <w:tcW w:w="4045" w:type="pct"/>
          </w:tcPr>
          <w:p w14:paraId="7FBC3DDD" w14:textId="46B26315" w:rsidR="00114762" w:rsidRPr="00FC4D27" w:rsidRDefault="00213E4F" w:rsidP="00C927F1">
            <w:pPr>
              <w:spacing w:before="120" w:after="120"/>
              <w:jc w:val="both"/>
              <w:rPr>
                <w:rFonts w:ascii="Arial" w:hAnsi="Arial" w:cs="Arial"/>
                <w:noProof/>
                <w:sz w:val="20"/>
                <w:szCs w:val="20"/>
              </w:rPr>
            </w:pPr>
            <w:r>
              <w:rPr>
                <w:rFonts w:ascii="Arial" w:hAnsi="Arial" w:cs="Arial"/>
                <w:szCs w:val="22"/>
              </w:rPr>
              <w:lastRenderedPageBreak/>
              <w:t>A</w:t>
            </w:r>
            <w:r w:rsidRPr="00CE5376">
              <w:rPr>
                <w:rFonts w:ascii="Arial" w:hAnsi="Arial" w:cs="Arial"/>
                <w:szCs w:val="22"/>
              </w:rPr>
              <w:t xml:space="preserve">ttention to detail, and experience in analysing and interpreting data, and presenting it in an understandable </w:t>
            </w:r>
            <w:r>
              <w:rPr>
                <w:rFonts w:ascii="Arial" w:hAnsi="Arial" w:cs="Arial"/>
                <w:szCs w:val="22"/>
              </w:rPr>
              <w:t>format</w:t>
            </w:r>
          </w:p>
        </w:tc>
        <w:tc>
          <w:tcPr>
            <w:tcW w:w="955" w:type="pct"/>
          </w:tcPr>
          <w:p w14:paraId="739E4E27" w14:textId="7CDA4B33" w:rsidR="00114762" w:rsidRPr="007A55C8" w:rsidRDefault="00213E4F" w:rsidP="007A55C8">
            <w:pPr>
              <w:spacing w:before="120" w:after="120"/>
              <w:jc w:val="both"/>
              <w:rPr>
                <w:rFonts w:ascii="Arial" w:hAnsi="Arial" w:cs="Arial"/>
                <w:noProof/>
                <w:sz w:val="20"/>
                <w:szCs w:val="20"/>
              </w:rPr>
            </w:pPr>
            <w:r>
              <w:rPr>
                <w:rFonts w:ascii="Arial" w:hAnsi="Arial" w:cs="Arial"/>
                <w:noProof/>
                <w:sz w:val="20"/>
                <w:szCs w:val="20"/>
              </w:rPr>
              <w:t>A, I</w:t>
            </w:r>
          </w:p>
        </w:tc>
      </w:tr>
      <w:tr w:rsidR="00114762" w:rsidRPr="009F0647" w14:paraId="55A1407B" w14:textId="77777777" w:rsidTr="00A405EF">
        <w:tc>
          <w:tcPr>
            <w:tcW w:w="4045" w:type="pct"/>
          </w:tcPr>
          <w:p w14:paraId="159FC75D" w14:textId="590A9445" w:rsidR="00114762" w:rsidRPr="00FC4D27" w:rsidRDefault="00213E4F" w:rsidP="00C927F1">
            <w:pPr>
              <w:spacing w:before="120" w:after="120"/>
              <w:jc w:val="both"/>
              <w:rPr>
                <w:rFonts w:ascii="Arial" w:hAnsi="Arial" w:cs="Arial"/>
                <w:noProof/>
                <w:sz w:val="20"/>
                <w:szCs w:val="20"/>
              </w:rPr>
            </w:pPr>
            <w:r w:rsidRPr="00CE5376">
              <w:rPr>
                <w:rFonts w:ascii="Arial" w:hAnsi="Arial" w:cs="Arial"/>
                <w:szCs w:val="22"/>
              </w:rPr>
              <w:t>Excellent communication and interpersonal skills, with experience of communicating complex matters effectively in a variety of mediums in a professional and timely manner, fostering effective working relationships with colleagues and external providers and professionals</w:t>
            </w:r>
          </w:p>
        </w:tc>
        <w:tc>
          <w:tcPr>
            <w:tcW w:w="955" w:type="pct"/>
          </w:tcPr>
          <w:p w14:paraId="2DB00AF6" w14:textId="6D73A90E" w:rsidR="00114762" w:rsidRPr="007A55C8" w:rsidRDefault="00213E4F" w:rsidP="007A55C8">
            <w:pPr>
              <w:spacing w:before="120" w:after="120"/>
              <w:jc w:val="both"/>
              <w:rPr>
                <w:rFonts w:ascii="Arial" w:hAnsi="Arial" w:cs="Arial"/>
                <w:noProof/>
                <w:sz w:val="20"/>
                <w:szCs w:val="20"/>
              </w:rPr>
            </w:pPr>
            <w:r>
              <w:rPr>
                <w:rFonts w:ascii="Arial" w:hAnsi="Arial" w:cs="Arial"/>
                <w:noProof/>
                <w:sz w:val="20"/>
                <w:szCs w:val="20"/>
              </w:rPr>
              <w:t>A, I, T</w:t>
            </w:r>
          </w:p>
        </w:tc>
      </w:tr>
      <w:tr w:rsidR="00114762" w:rsidRPr="009F0647" w14:paraId="5254FEB9" w14:textId="77777777" w:rsidTr="00A405EF">
        <w:tc>
          <w:tcPr>
            <w:tcW w:w="4045" w:type="pct"/>
          </w:tcPr>
          <w:p w14:paraId="2633829B" w14:textId="5A49AA34" w:rsidR="00114762" w:rsidRPr="00FC4D27" w:rsidRDefault="00213E4F" w:rsidP="00C927F1">
            <w:pPr>
              <w:spacing w:before="120" w:after="120"/>
              <w:jc w:val="both"/>
              <w:rPr>
                <w:rFonts w:ascii="Arial" w:hAnsi="Arial" w:cs="Arial"/>
                <w:noProof/>
                <w:sz w:val="20"/>
                <w:szCs w:val="20"/>
              </w:rPr>
            </w:pPr>
            <w:r w:rsidRPr="00CE5376">
              <w:rPr>
                <w:rFonts w:ascii="Arial" w:hAnsi="Arial" w:cs="Arial"/>
                <w:szCs w:val="22"/>
              </w:rPr>
              <w:t>Experience and aptitude to use own initiative and work collaboratively with colleagues and partners, whilst maintaining focus on service objectives</w:t>
            </w:r>
          </w:p>
        </w:tc>
        <w:tc>
          <w:tcPr>
            <w:tcW w:w="955" w:type="pct"/>
          </w:tcPr>
          <w:p w14:paraId="21263892" w14:textId="5DCA1ABF" w:rsidR="00114762" w:rsidRPr="007A55C8" w:rsidRDefault="00213E4F" w:rsidP="007A55C8">
            <w:pPr>
              <w:spacing w:before="120" w:after="120"/>
              <w:jc w:val="both"/>
              <w:rPr>
                <w:rFonts w:ascii="Arial" w:hAnsi="Arial" w:cs="Arial"/>
                <w:noProof/>
                <w:sz w:val="20"/>
                <w:szCs w:val="20"/>
              </w:rPr>
            </w:pPr>
            <w:r>
              <w:rPr>
                <w:rFonts w:ascii="Arial" w:hAnsi="Arial" w:cs="Arial"/>
                <w:noProof/>
                <w:sz w:val="20"/>
                <w:szCs w:val="20"/>
              </w:rPr>
              <w:t>A, I</w:t>
            </w:r>
          </w:p>
        </w:tc>
      </w:tr>
      <w:tr w:rsidR="00114762" w:rsidRPr="009F0647" w14:paraId="0CD91B74" w14:textId="77777777" w:rsidTr="00A405EF">
        <w:trPr>
          <w:trHeight w:val="510"/>
        </w:trPr>
        <w:tc>
          <w:tcPr>
            <w:tcW w:w="4045" w:type="pct"/>
          </w:tcPr>
          <w:p w14:paraId="21BCD633" w14:textId="52A3ACBA" w:rsidR="00114762" w:rsidRPr="00FC4D27" w:rsidRDefault="00213E4F" w:rsidP="00C927F1">
            <w:pPr>
              <w:spacing w:before="120" w:after="120"/>
              <w:jc w:val="both"/>
              <w:rPr>
                <w:rFonts w:ascii="Arial" w:hAnsi="Arial" w:cs="Arial"/>
                <w:noProof/>
                <w:sz w:val="20"/>
                <w:szCs w:val="20"/>
              </w:rPr>
            </w:pPr>
            <w:r w:rsidRPr="00CE5376">
              <w:rPr>
                <w:rFonts w:ascii="Arial" w:hAnsi="Arial" w:cs="Arial"/>
                <w:szCs w:val="22"/>
              </w:rPr>
              <w:t>Motivated, positive and inquisitive with an aptitude for learning and problem solving, including a commitment to providing excellent customer service, and continuous improvement</w:t>
            </w:r>
          </w:p>
        </w:tc>
        <w:tc>
          <w:tcPr>
            <w:tcW w:w="955" w:type="pct"/>
          </w:tcPr>
          <w:p w14:paraId="647237F2" w14:textId="59D36EFA" w:rsidR="00114762" w:rsidRPr="007A55C8" w:rsidRDefault="00213E4F" w:rsidP="007A55C8">
            <w:pPr>
              <w:spacing w:before="120" w:after="120"/>
              <w:jc w:val="both"/>
              <w:rPr>
                <w:rFonts w:ascii="Arial" w:hAnsi="Arial" w:cs="Arial"/>
                <w:noProof/>
                <w:sz w:val="20"/>
                <w:szCs w:val="20"/>
              </w:rPr>
            </w:pPr>
            <w:r>
              <w:rPr>
                <w:rFonts w:ascii="Arial" w:hAnsi="Arial" w:cs="Arial"/>
                <w:noProof/>
                <w:sz w:val="20"/>
                <w:szCs w:val="20"/>
              </w:rPr>
              <w:t>A, I</w:t>
            </w:r>
          </w:p>
        </w:tc>
      </w:tr>
      <w:tr w:rsidR="00213E4F" w:rsidRPr="009F0647" w14:paraId="1B8FC6BF" w14:textId="77777777" w:rsidTr="003A7199">
        <w:trPr>
          <w:trHeight w:val="510"/>
        </w:trPr>
        <w:tc>
          <w:tcPr>
            <w:tcW w:w="4045" w:type="pct"/>
            <w:vAlign w:val="center"/>
          </w:tcPr>
          <w:p w14:paraId="638C592A" w14:textId="77777777" w:rsidR="00213E4F" w:rsidRPr="00CE5376" w:rsidRDefault="00213E4F" w:rsidP="00213E4F">
            <w:pPr>
              <w:rPr>
                <w:rFonts w:ascii="Arial" w:eastAsia="Calibri" w:hAnsi="Arial" w:cs="Arial"/>
                <w:color w:val="000000"/>
                <w:szCs w:val="22"/>
                <w:lang w:eastAsia="en-GB"/>
              </w:rPr>
            </w:pPr>
            <w:r w:rsidRPr="00CE5376">
              <w:rPr>
                <w:rFonts w:ascii="Arial" w:eastAsia="Calibri" w:hAnsi="Arial" w:cs="Arial"/>
                <w:color w:val="000000"/>
                <w:szCs w:val="22"/>
                <w:lang w:eastAsia="en-GB"/>
              </w:rPr>
              <w:t>The following are the generic behaviours expected from all Social Care Payment and System staff:</w:t>
            </w:r>
          </w:p>
          <w:p w14:paraId="1A458A36" w14:textId="77777777" w:rsidR="00213E4F" w:rsidRPr="00CE5376" w:rsidRDefault="00213E4F" w:rsidP="00213E4F">
            <w:pPr>
              <w:rPr>
                <w:rFonts w:ascii="Arial" w:eastAsia="Calibri" w:hAnsi="Arial" w:cs="Arial"/>
                <w:color w:val="000000"/>
                <w:szCs w:val="22"/>
                <w:lang w:eastAsia="en-GB"/>
              </w:rPr>
            </w:pPr>
          </w:p>
          <w:p w14:paraId="78D3E6F2" w14:textId="77777777" w:rsidR="00213E4F" w:rsidRPr="00CE5376" w:rsidRDefault="00213E4F" w:rsidP="00213E4F">
            <w:pPr>
              <w:numPr>
                <w:ilvl w:val="0"/>
                <w:numId w:val="6"/>
              </w:numPr>
              <w:ind w:left="400"/>
              <w:rPr>
                <w:rFonts w:ascii="Arial" w:eastAsia="Calibri" w:hAnsi="Arial" w:cs="Arial"/>
                <w:color w:val="000000"/>
                <w:szCs w:val="22"/>
                <w:lang w:eastAsia="en-GB"/>
              </w:rPr>
            </w:pPr>
            <w:r w:rsidRPr="00CE5376">
              <w:rPr>
                <w:rFonts w:ascii="Arial" w:eastAsia="Calibri" w:hAnsi="Arial" w:cs="Arial"/>
                <w:color w:val="000000"/>
                <w:szCs w:val="22"/>
                <w:lang w:eastAsia="en-GB"/>
              </w:rPr>
              <w:t xml:space="preserve">Willing and flexible, with a positive and optimistic attitude </w:t>
            </w:r>
          </w:p>
          <w:p w14:paraId="744FCDFE" w14:textId="77777777" w:rsidR="00213E4F" w:rsidRPr="00CE5376" w:rsidRDefault="00213E4F" w:rsidP="00213E4F">
            <w:pPr>
              <w:numPr>
                <w:ilvl w:val="0"/>
                <w:numId w:val="6"/>
              </w:numPr>
              <w:ind w:left="400"/>
              <w:rPr>
                <w:rFonts w:ascii="Arial" w:eastAsia="Calibri" w:hAnsi="Arial" w:cs="Arial"/>
                <w:color w:val="000000"/>
                <w:szCs w:val="22"/>
                <w:lang w:eastAsia="en-GB"/>
              </w:rPr>
            </w:pPr>
            <w:r w:rsidRPr="00CE5376">
              <w:rPr>
                <w:rFonts w:ascii="Arial" w:eastAsia="Calibri" w:hAnsi="Arial" w:cs="Arial"/>
                <w:color w:val="000000"/>
                <w:szCs w:val="22"/>
                <w:lang w:eastAsia="en-GB"/>
              </w:rPr>
              <w:t>Always looking to improve ways of working</w:t>
            </w:r>
          </w:p>
          <w:p w14:paraId="349E81AF" w14:textId="77777777" w:rsidR="00213E4F" w:rsidRPr="00CE5376" w:rsidRDefault="00213E4F" w:rsidP="00213E4F">
            <w:pPr>
              <w:numPr>
                <w:ilvl w:val="0"/>
                <w:numId w:val="6"/>
              </w:numPr>
              <w:ind w:left="400"/>
              <w:rPr>
                <w:rFonts w:ascii="Arial" w:eastAsia="Calibri" w:hAnsi="Arial" w:cs="Arial"/>
                <w:color w:val="000000"/>
                <w:szCs w:val="22"/>
                <w:lang w:eastAsia="en-GB"/>
              </w:rPr>
            </w:pPr>
            <w:r w:rsidRPr="00CE5376">
              <w:rPr>
                <w:rFonts w:ascii="Arial" w:eastAsia="Calibri" w:hAnsi="Arial" w:cs="Arial"/>
                <w:color w:val="000000"/>
                <w:szCs w:val="22"/>
                <w:lang w:eastAsia="en-GB"/>
              </w:rPr>
              <w:t xml:space="preserve">Inquisitive and actively owns and seeks to solve problems  </w:t>
            </w:r>
          </w:p>
          <w:p w14:paraId="3FE1EC84" w14:textId="77777777" w:rsidR="00213E4F" w:rsidRPr="00CE5376" w:rsidRDefault="00213E4F" w:rsidP="00213E4F">
            <w:pPr>
              <w:numPr>
                <w:ilvl w:val="0"/>
                <w:numId w:val="6"/>
              </w:numPr>
              <w:ind w:left="400"/>
              <w:rPr>
                <w:rFonts w:ascii="Arial" w:eastAsia="Calibri" w:hAnsi="Arial" w:cs="Arial"/>
                <w:color w:val="000000"/>
                <w:szCs w:val="22"/>
                <w:lang w:eastAsia="en-GB"/>
              </w:rPr>
            </w:pPr>
            <w:r w:rsidRPr="00CE5376">
              <w:rPr>
                <w:rFonts w:ascii="Arial" w:eastAsia="Calibri" w:hAnsi="Arial" w:cs="Arial"/>
                <w:color w:val="000000"/>
                <w:szCs w:val="22"/>
                <w:lang w:eastAsia="en-GB"/>
              </w:rPr>
              <w:t xml:space="preserve">Takes personal responsibility to find things out, develop and share knowledge   </w:t>
            </w:r>
          </w:p>
          <w:p w14:paraId="593B6AE7" w14:textId="77777777" w:rsidR="00213E4F" w:rsidRPr="00CE5376" w:rsidRDefault="00213E4F" w:rsidP="00213E4F">
            <w:pPr>
              <w:numPr>
                <w:ilvl w:val="0"/>
                <w:numId w:val="6"/>
              </w:numPr>
              <w:ind w:left="400"/>
              <w:rPr>
                <w:rFonts w:ascii="Arial" w:eastAsia="Calibri" w:hAnsi="Arial" w:cs="Arial"/>
                <w:color w:val="000000"/>
                <w:szCs w:val="22"/>
                <w:lang w:eastAsia="en-GB"/>
              </w:rPr>
            </w:pPr>
            <w:r w:rsidRPr="00CE5376">
              <w:rPr>
                <w:rFonts w:ascii="Arial" w:eastAsia="Calibri" w:hAnsi="Arial" w:cs="Arial"/>
                <w:color w:val="000000"/>
                <w:szCs w:val="22"/>
                <w:lang w:eastAsia="en-GB"/>
              </w:rPr>
              <w:t xml:space="preserve">Communicates and collaborates pro-actively </w:t>
            </w:r>
          </w:p>
          <w:p w14:paraId="57810FC9" w14:textId="77777777" w:rsidR="00213E4F" w:rsidRPr="00CE5376" w:rsidRDefault="00213E4F" w:rsidP="00213E4F">
            <w:pPr>
              <w:numPr>
                <w:ilvl w:val="0"/>
                <w:numId w:val="6"/>
              </w:numPr>
              <w:ind w:left="400"/>
              <w:rPr>
                <w:rFonts w:ascii="Arial" w:eastAsia="Calibri" w:hAnsi="Arial" w:cs="Arial"/>
                <w:color w:val="000000"/>
                <w:szCs w:val="22"/>
                <w:lang w:eastAsia="en-GB"/>
              </w:rPr>
            </w:pPr>
            <w:r w:rsidRPr="00CE5376">
              <w:rPr>
                <w:rFonts w:ascii="Arial" w:eastAsia="Calibri" w:hAnsi="Arial" w:cs="Arial"/>
                <w:color w:val="000000"/>
                <w:szCs w:val="22"/>
                <w:lang w:eastAsia="en-GB"/>
              </w:rPr>
              <w:t xml:space="preserve">Builds trust-based relationships </w:t>
            </w:r>
          </w:p>
          <w:p w14:paraId="0D477321" w14:textId="77777777" w:rsidR="00213E4F" w:rsidRPr="00CE5376" w:rsidRDefault="00213E4F" w:rsidP="00213E4F">
            <w:pPr>
              <w:rPr>
                <w:rFonts w:ascii="Arial" w:eastAsia="Calibri" w:hAnsi="Arial" w:cs="Arial"/>
                <w:color w:val="000000"/>
                <w:szCs w:val="22"/>
                <w:lang w:eastAsia="en-GB"/>
              </w:rPr>
            </w:pPr>
          </w:p>
          <w:p w14:paraId="09187C0E" w14:textId="77777777" w:rsidR="00213E4F" w:rsidRPr="00CE5376" w:rsidRDefault="00213E4F" w:rsidP="00213E4F">
            <w:pPr>
              <w:rPr>
                <w:rFonts w:ascii="Arial" w:eastAsia="Calibri" w:hAnsi="Arial" w:cs="Arial"/>
                <w:color w:val="000000"/>
                <w:szCs w:val="22"/>
                <w:lang w:eastAsia="en-GB"/>
              </w:rPr>
            </w:pPr>
            <w:r w:rsidRPr="00CE5376">
              <w:rPr>
                <w:rFonts w:ascii="Arial" w:eastAsia="Calibri" w:hAnsi="Arial" w:cs="Arial"/>
                <w:color w:val="000000"/>
                <w:szCs w:val="22"/>
                <w:lang w:eastAsia="en-GB"/>
              </w:rPr>
              <w:t>These staff behaviours will be demonstrated in conjunction with the following key competencies:</w:t>
            </w:r>
          </w:p>
          <w:p w14:paraId="0B5BC802" w14:textId="77777777" w:rsidR="00213E4F" w:rsidRPr="00CE5376" w:rsidRDefault="00213E4F" w:rsidP="00213E4F">
            <w:pPr>
              <w:numPr>
                <w:ilvl w:val="0"/>
                <w:numId w:val="6"/>
              </w:numPr>
              <w:ind w:left="400"/>
              <w:rPr>
                <w:rFonts w:ascii="Arial" w:eastAsia="Calibri" w:hAnsi="Arial" w:cs="Arial"/>
                <w:color w:val="000000"/>
                <w:szCs w:val="22"/>
                <w:lang w:eastAsia="en-GB"/>
              </w:rPr>
            </w:pPr>
            <w:r w:rsidRPr="00CE5376">
              <w:rPr>
                <w:rFonts w:ascii="Arial" w:eastAsia="Calibri" w:hAnsi="Arial" w:cs="Arial"/>
                <w:color w:val="000000"/>
                <w:szCs w:val="22"/>
                <w:lang w:eastAsia="en-GB"/>
              </w:rPr>
              <w:t>Is commercially aware – i.e. cost drivers and understands true costs of services and considers the value in everything we do</w:t>
            </w:r>
          </w:p>
          <w:p w14:paraId="5B149A90" w14:textId="77777777" w:rsidR="00213E4F" w:rsidRPr="00CE5376" w:rsidRDefault="00213E4F" w:rsidP="00213E4F">
            <w:pPr>
              <w:numPr>
                <w:ilvl w:val="0"/>
                <w:numId w:val="6"/>
              </w:numPr>
              <w:ind w:left="400"/>
              <w:rPr>
                <w:rFonts w:ascii="Arial" w:eastAsia="Calibri" w:hAnsi="Arial" w:cs="Arial"/>
                <w:color w:val="000000"/>
                <w:szCs w:val="22"/>
                <w:lang w:eastAsia="en-GB"/>
              </w:rPr>
            </w:pPr>
            <w:r w:rsidRPr="00CE5376">
              <w:rPr>
                <w:rFonts w:ascii="Arial" w:eastAsia="Calibri" w:hAnsi="Arial" w:cs="Arial"/>
                <w:color w:val="000000"/>
                <w:szCs w:val="22"/>
                <w:lang w:eastAsia="en-GB"/>
              </w:rPr>
              <w:t>Able to listen, understand, and respond constructively to viewpoints of others</w:t>
            </w:r>
          </w:p>
          <w:p w14:paraId="407A7C1A" w14:textId="77777777" w:rsidR="00213E4F" w:rsidRPr="00CE5376" w:rsidRDefault="00213E4F" w:rsidP="00213E4F">
            <w:pPr>
              <w:numPr>
                <w:ilvl w:val="0"/>
                <w:numId w:val="6"/>
              </w:numPr>
              <w:ind w:left="400"/>
              <w:rPr>
                <w:rFonts w:ascii="Arial" w:eastAsia="Calibri" w:hAnsi="Arial" w:cs="Arial"/>
                <w:color w:val="000000"/>
                <w:szCs w:val="22"/>
                <w:lang w:eastAsia="en-GB"/>
              </w:rPr>
            </w:pPr>
            <w:r w:rsidRPr="00CE5376">
              <w:rPr>
                <w:rFonts w:ascii="Arial" w:eastAsia="Calibri" w:hAnsi="Arial" w:cs="Arial"/>
                <w:color w:val="000000"/>
                <w:szCs w:val="22"/>
                <w:lang w:eastAsia="en-GB"/>
              </w:rPr>
              <w:t xml:space="preserve">Able to challenge constructively, join the dots, and see the wider implications, across services, processes and issues. </w:t>
            </w:r>
          </w:p>
          <w:p w14:paraId="35F7B99A" w14:textId="77777777" w:rsidR="00213E4F" w:rsidRPr="00CE5376" w:rsidRDefault="00213E4F" w:rsidP="00213E4F">
            <w:pPr>
              <w:numPr>
                <w:ilvl w:val="0"/>
                <w:numId w:val="6"/>
              </w:numPr>
              <w:ind w:left="400"/>
              <w:rPr>
                <w:rFonts w:ascii="Arial" w:eastAsia="Calibri" w:hAnsi="Arial" w:cs="Arial"/>
                <w:color w:val="000000"/>
                <w:szCs w:val="22"/>
                <w:lang w:eastAsia="en-GB"/>
              </w:rPr>
            </w:pPr>
            <w:r w:rsidRPr="00CE5376">
              <w:rPr>
                <w:rFonts w:ascii="Arial" w:eastAsia="Calibri" w:hAnsi="Arial" w:cs="Arial"/>
                <w:color w:val="000000"/>
                <w:szCs w:val="22"/>
                <w:lang w:eastAsia="en-GB"/>
              </w:rPr>
              <w:t xml:space="preserve">The ability to communicate clearly and openly with others </w:t>
            </w:r>
            <w:proofErr w:type="gramStart"/>
            <w:r w:rsidRPr="00CE5376">
              <w:rPr>
                <w:rFonts w:ascii="Arial" w:eastAsia="Calibri" w:hAnsi="Arial" w:cs="Arial"/>
                <w:color w:val="000000"/>
                <w:szCs w:val="22"/>
                <w:lang w:eastAsia="en-GB"/>
              </w:rPr>
              <w:t>in order to</w:t>
            </w:r>
            <w:proofErr w:type="gramEnd"/>
            <w:r w:rsidRPr="00CE5376">
              <w:rPr>
                <w:rFonts w:ascii="Arial" w:eastAsia="Calibri" w:hAnsi="Arial" w:cs="Arial"/>
                <w:color w:val="000000"/>
                <w:szCs w:val="22"/>
                <w:lang w:eastAsia="en-GB"/>
              </w:rPr>
              <w:t xml:space="preserve"> inform, instruct, persuade and encourage feedback.</w:t>
            </w:r>
          </w:p>
          <w:p w14:paraId="7B981FB5" w14:textId="77777777" w:rsidR="00213E4F" w:rsidRPr="00CE5376" w:rsidRDefault="00213E4F" w:rsidP="00213E4F">
            <w:pPr>
              <w:numPr>
                <w:ilvl w:val="0"/>
                <w:numId w:val="6"/>
              </w:numPr>
              <w:ind w:left="400"/>
              <w:rPr>
                <w:rFonts w:ascii="Arial" w:eastAsia="Calibri" w:hAnsi="Arial" w:cs="Arial"/>
                <w:color w:val="000000"/>
                <w:szCs w:val="22"/>
                <w:lang w:eastAsia="en-GB"/>
              </w:rPr>
            </w:pPr>
            <w:r w:rsidRPr="00CE5376">
              <w:rPr>
                <w:rFonts w:ascii="Arial" w:eastAsia="Calibri" w:hAnsi="Arial" w:cs="Arial"/>
                <w:color w:val="000000"/>
                <w:szCs w:val="22"/>
                <w:lang w:eastAsia="en-GB"/>
              </w:rPr>
              <w:t>Demonstrates a can-do attitude and focuses energy and commitment on achieving positive results that are critical to the organisations success.</w:t>
            </w:r>
          </w:p>
          <w:p w14:paraId="16056FFF" w14:textId="77777777" w:rsidR="00213E4F" w:rsidRPr="00CE5376" w:rsidRDefault="00213E4F" w:rsidP="00213E4F">
            <w:pPr>
              <w:numPr>
                <w:ilvl w:val="0"/>
                <w:numId w:val="6"/>
              </w:numPr>
              <w:ind w:left="400"/>
              <w:rPr>
                <w:rFonts w:ascii="Arial" w:eastAsia="Calibri" w:hAnsi="Arial" w:cs="Arial"/>
                <w:color w:val="000000"/>
                <w:szCs w:val="22"/>
                <w:lang w:eastAsia="en-GB"/>
              </w:rPr>
            </w:pPr>
            <w:r w:rsidRPr="00CE5376">
              <w:rPr>
                <w:rFonts w:ascii="Arial" w:eastAsia="Calibri" w:hAnsi="Arial" w:cs="Arial"/>
                <w:color w:val="000000"/>
                <w:szCs w:val="22"/>
                <w:lang w:eastAsia="en-GB"/>
              </w:rPr>
              <w:t>Understands the role of the organisation, and the needs and expectations or internal and external customers, working professionally and innovatively to meet or exceed those needs and expectations</w:t>
            </w:r>
          </w:p>
          <w:p w14:paraId="69A64C3F" w14:textId="77777777" w:rsidR="00213E4F" w:rsidRPr="00CE5376" w:rsidRDefault="00213E4F" w:rsidP="00213E4F">
            <w:pPr>
              <w:numPr>
                <w:ilvl w:val="0"/>
                <w:numId w:val="6"/>
              </w:numPr>
              <w:ind w:left="400"/>
              <w:rPr>
                <w:rFonts w:ascii="Arial" w:eastAsia="Calibri" w:hAnsi="Arial" w:cs="Arial"/>
                <w:color w:val="000000"/>
                <w:szCs w:val="22"/>
                <w:lang w:eastAsia="en-GB"/>
              </w:rPr>
            </w:pPr>
            <w:r w:rsidRPr="00CE5376">
              <w:rPr>
                <w:rFonts w:ascii="Arial" w:eastAsia="Calibri" w:hAnsi="Arial" w:cs="Arial"/>
                <w:color w:val="000000"/>
                <w:szCs w:val="22"/>
                <w:lang w:eastAsia="en-GB"/>
              </w:rPr>
              <w:t>Demonstrates an open mind to challenge traditional approaches in a positive way, develops innovative idea, solves problems and continually improves performance.</w:t>
            </w:r>
          </w:p>
          <w:p w14:paraId="2BC7F916" w14:textId="77777777" w:rsidR="00213E4F" w:rsidRPr="00CE5376" w:rsidRDefault="00213E4F" w:rsidP="00213E4F">
            <w:pPr>
              <w:numPr>
                <w:ilvl w:val="0"/>
                <w:numId w:val="6"/>
              </w:numPr>
              <w:ind w:left="400"/>
              <w:rPr>
                <w:rFonts w:ascii="Arial" w:eastAsia="Calibri" w:hAnsi="Arial" w:cs="Arial"/>
                <w:color w:val="000000"/>
                <w:szCs w:val="22"/>
                <w:lang w:eastAsia="en-GB"/>
              </w:rPr>
            </w:pPr>
            <w:r w:rsidRPr="00CE5376">
              <w:rPr>
                <w:rFonts w:ascii="Arial" w:eastAsia="Calibri" w:hAnsi="Arial" w:cs="Arial"/>
                <w:color w:val="000000"/>
                <w:szCs w:val="22"/>
                <w:lang w:eastAsia="en-GB"/>
              </w:rPr>
              <w:t>Collaborates and consults with others effectively, in joint pursuit of team and organisational goals.</w:t>
            </w:r>
          </w:p>
          <w:p w14:paraId="31AB7F8F" w14:textId="77777777" w:rsidR="00213E4F" w:rsidRPr="00CE5376" w:rsidRDefault="00213E4F" w:rsidP="00213E4F">
            <w:pPr>
              <w:numPr>
                <w:ilvl w:val="0"/>
                <w:numId w:val="6"/>
              </w:numPr>
              <w:ind w:left="400"/>
              <w:rPr>
                <w:rFonts w:ascii="Arial" w:eastAsia="Calibri" w:hAnsi="Arial" w:cs="Arial"/>
                <w:color w:val="000000"/>
                <w:szCs w:val="22"/>
                <w:lang w:eastAsia="en-GB"/>
              </w:rPr>
            </w:pPr>
            <w:r w:rsidRPr="00CE5376">
              <w:rPr>
                <w:rFonts w:ascii="Arial" w:eastAsia="Calibri" w:hAnsi="Arial" w:cs="Arial"/>
                <w:color w:val="000000"/>
                <w:szCs w:val="22"/>
                <w:lang w:eastAsia="en-GB"/>
              </w:rPr>
              <w:t>Understands the environment in which the organisation operates and considers the financial and wider commercial implications of their decisions and actions.</w:t>
            </w:r>
          </w:p>
          <w:p w14:paraId="7FFEF120" w14:textId="1B495E21" w:rsidR="00213E4F" w:rsidRPr="009F0647" w:rsidRDefault="00213E4F" w:rsidP="00213E4F">
            <w:pPr>
              <w:spacing w:before="120" w:after="120"/>
              <w:jc w:val="both"/>
              <w:rPr>
                <w:rFonts w:ascii="Arial" w:hAnsi="Arial" w:cs="Arial"/>
                <w:noProof/>
                <w:sz w:val="20"/>
                <w:szCs w:val="20"/>
              </w:rPr>
            </w:pPr>
            <w:r w:rsidRPr="00CE5376">
              <w:rPr>
                <w:rFonts w:ascii="Arial" w:eastAsia="Calibri" w:hAnsi="Arial" w:cs="Arial"/>
                <w:color w:val="000000"/>
                <w:szCs w:val="22"/>
                <w:lang w:eastAsia="en-GB"/>
              </w:rPr>
              <w:t>Demonstrates the appropriate level of specialist knowledge and skills required to effectively fulfil the role and ensure continuous development</w:t>
            </w:r>
          </w:p>
        </w:tc>
        <w:tc>
          <w:tcPr>
            <w:tcW w:w="955" w:type="pct"/>
          </w:tcPr>
          <w:p w14:paraId="72755D78" w14:textId="745CAC94" w:rsidR="00213E4F" w:rsidRPr="007A55C8" w:rsidRDefault="00213E4F" w:rsidP="00213E4F">
            <w:pPr>
              <w:spacing w:before="120" w:after="120"/>
              <w:jc w:val="both"/>
              <w:rPr>
                <w:rFonts w:ascii="Arial" w:hAnsi="Arial" w:cs="Arial"/>
                <w:noProof/>
                <w:sz w:val="20"/>
                <w:szCs w:val="20"/>
              </w:rPr>
            </w:pPr>
            <w:r>
              <w:rPr>
                <w:rFonts w:ascii="Arial" w:hAnsi="Arial" w:cs="Arial"/>
                <w:noProof/>
                <w:sz w:val="20"/>
                <w:szCs w:val="20"/>
              </w:rPr>
              <w:t>A, I, T</w:t>
            </w:r>
          </w:p>
        </w:tc>
      </w:tr>
      <w:tr w:rsidR="00213E4F" w:rsidRPr="009F0647" w14:paraId="39E602BF" w14:textId="77777777" w:rsidTr="00A405EF">
        <w:trPr>
          <w:trHeight w:val="70"/>
        </w:trPr>
        <w:tc>
          <w:tcPr>
            <w:tcW w:w="4045" w:type="pct"/>
          </w:tcPr>
          <w:p w14:paraId="75C8547E" w14:textId="77777777" w:rsidR="00213E4F" w:rsidRPr="009F0647" w:rsidRDefault="00213E4F" w:rsidP="00213E4F">
            <w:pPr>
              <w:pStyle w:val="Heading3"/>
              <w:rPr>
                <w:rFonts w:cs="Arial"/>
              </w:rPr>
            </w:pPr>
            <w:r w:rsidRPr="009F0647">
              <w:rPr>
                <w:rFonts w:cs="Arial"/>
              </w:rPr>
              <w:t>Desirable Criteria</w:t>
            </w:r>
          </w:p>
        </w:tc>
        <w:tc>
          <w:tcPr>
            <w:tcW w:w="955" w:type="pct"/>
          </w:tcPr>
          <w:p w14:paraId="215E4E13" w14:textId="77777777" w:rsidR="00213E4F" w:rsidRPr="009F0647" w:rsidRDefault="00213E4F" w:rsidP="00213E4F">
            <w:pPr>
              <w:pStyle w:val="Heading3"/>
            </w:pPr>
            <w:r w:rsidRPr="009F0647">
              <w:t>Assessed By:</w:t>
            </w:r>
          </w:p>
        </w:tc>
      </w:tr>
      <w:tr w:rsidR="00213E4F" w:rsidRPr="009F0647" w14:paraId="4340C717" w14:textId="77777777" w:rsidTr="00A405EF">
        <w:tc>
          <w:tcPr>
            <w:tcW w:w="4045" w:type="pct"/>
          </w:tcPr>
          <w:p w14:paraId="48043D0B" w14:textId="70911DF8" w:rsidR="00213E4F" w:rsidRPr="00213E4F" w:rsidRDefault="00213E4F" w:rsidP="00213E4F">
            <w:pPr>
              <w:jc w:val="both"/>
              <w:rPr>
                <w:rFonts w:ascii="Arial" w:hAnsi="Arial" w:cs="Arial"/>
                <w:szCs w:val="22"/>
              </w:rPr>
            </w:pPr>
            <w:r w:rsidRPr="00CE5376">
              <w:rPr>
                <w:rFonts w:ascii="Arial" w:hAnsi="Arial" w:cs="Arial"/>
                <w:szCs w:val="22"/>
              </w:rPr>
              <w:t>Relevant experience in Local Government</w:t>
            </w:r>
          </w:p>
        </w:tc>
        <w:tc>
          <w:tcPr>
            <w:tcW w:w="955" w:type="pct"/>
          </w:tcPr>
          <w:p w14:paraId="65A698CC" w14:textId="2D1C2D52" w:rsidR="00213E4F" w:rsidRPr="007A55C8" w:rsidRDefault="00213E4F" w:rsidP="00213E4F">
            <w:pPr>
              <w:spacing w:before="120" w:after="120"/>
              <w:jc w:val="both"/>
              <w:rPr>
                <w:rFonts w:ascii="Arial" w:hAnsi="Arial" w:cs="Arial"/>
                <w:noProof/>
                <w:sz w:val="20"/>
                <w:szCs w:val="20"/>
              </w:rPr>
            </w:pPr>
            <w:r>
              <w:rPr>
                <w:rFonts w:ascii="Arial" w:hAnsi="Arial" w:cs="Arial"/>
                <w:noProof/>
                <w:sz w:val="20"/>
                <w:szCs w:val="20"/>
              </w:rPr>
              <w:t>A, I</w:t>
            </w:r>
          </w:p>
        </w:tc>
      </w:tr>
      <w:tr w:rsidR="00213E4F" w:rsidRPr="009F0647" w14:paraId="369E3672" w14:textId="77777777" w:rsidTr="00A405EF">
        <w:tc>
          <w:tcPr>
            <w:tcW w:w="4045" w:type="pct"/>
          </w:tcPr>
          <w:p w14:paraId="2722964C" w14:textId="1C58CC30" w:rsidR="00213E4F" w:rsidRPr="00213E4F" w:rsidRDefault="00213E4F" w:rsidP="00213E4F">
            <w:pPr>
              <w:jc w:val="both"/>
              <w:rPr>
                <w:rFonts w:ascii="Arial" w:hAnsi="Arial" w:cs="Arial"/>
                <w:szCs w:val="22"/>
              </w:rPr>
            </w:pPr>
            <w:r w:rsidRPr="00CE5376">
              <w:rPr>
                <w:rFonts w:ascii="Arial" w:hAnsi="Arial" w:cs="Arial"/>
                <w:szCs w:val="22"/>
              </w:rPr>
              <w:lastRenderedPageBreak/>
              <w:t xml:space="preserve">Relevant experience of using SAP, </w:t>
            </w:r>
            <w:proofErr w:type="spellStart"/>
            <w:r w:rsidRPr="00CE5376">
              <w:rPr>
                <w:rFonts w:ascii="Arial" w:hAnsi="Arial" w:cs="Arial"/>
                <w:szCs w:val="22"/>
              </w:rPr>
              <w:t>ContrOCC</w:t>
            </w:r>
            <w:proofErr w:type="spellEnd"/>
            <w:r w:rsidRPr="00CE5376">
              <w:rPr>
                <w:rFonts w:ascii="Arial" w:hAnsi="Arial" w:cs="Arial"/>
                <w:szCs w:val="22"/>
              </w:rPr>
              <w:t>, Liquid Logic Children’ and Adults Systems</w:t>
            </w:r>
          </w:p>
        </w:tc>
        <w:tc>
          <w:tcPr>
            <w:tcW w:w="955" w:type="pct"/>
          </w:tcPr>
          <w:p w14:paraId="74ECAC63" w14:textId="66914D8D" w:rsidR="00213E4F" w:rsidRPr="007A55C8" w:rsidRDefault="00213E4F" w:rsidP="00213E4F">
            <w:pPr>
              <w:spacing w:before="120" w:after="120"/>
              <w:jc w:val="both"/>
              <w:rPr>
                <w:rFonts w:ascii="Arial" w:hAnsi="Arial" w:cs="Arial"/>
                <w:noProof/>
                <w:sz w:val="20"/>
                <w:szCs w:val="20"/>
              </w:rPr>
            </w:pPr>
            <w:r>
              <w:rPr>
                <w:rFonts w:ascii="Arial" w:hAnsi="Arial" w:cs="Arial"/>
                <w:noProof/>
                <w:sz w:val="20"/>
                <w:szCs w:val="20"/>
              </w:rPr>
              <w:t>A, I</w:t>
            </w:r>
          </w:p>
        </w:tc>
      </w:tr>
      <w:tr w:rsidR="00213E4F" w:rsidRPr="009F0647" w14:paraId="7EE1ED4E" w14:textId="77777777" w:rsidTr="00A405EF">
        <w:tc>
          <w:tcPr>
            <w:tcW w:w="4045" w:type="pct"/>
          </w:tcPr>
          <w:p w14:paraId="6E9B7D37" w14:textId="5EB9F9DD" w:rsidR="00213E4F" w:rsidRPr="00213E4F" w:rsidRDefault="00213E4F" w:rsidP="00213E4F">
            <w:pPr>
              <w:jc w:val="both"/>
              <w:rPr>
                <w:rFonts w:ascii="Arial" w:hAnsi="Arial" w:cs="Arial"/>
                <w:szCs w:val="22"/>
              </w:rPr>
            </w:pPr>
            <w:r w:rsidRPr="00CE5376">
              <w:rPr>
                <w:rFonts w:ascii="Arial" w:hAnsi="Arial" w:cs="Arial"/>
                <w:szCs w:val="22"/>
              </w:rPr>
              <w:t>Evidence of commitment to ongoing training and development</w:t>
            </w:r>
          </w:p>
        </w:tc>
        <w:tc>
          <w:tcPr>
            <w:tcW w:w="955" w:type="pct"/>
          </w:tcPr>
          <w:p w14:paraId="5E1FA3F6" w14:textId="68B00A3B" w:rsidR="00213E4F" w:rsidRPr="007A55C8" w:rsidRDefault="00213E4F" w:rsidP="00213E4F">
            <w:pPr>
              <w:spacing w:before="120" w:after="120"/>
              <w:jc w:val="both"/>
              <w:rPr>
                <w:rFonts w:ascii="Arial" w:hAnsi="Arial" w:cs="Arial"/>
                <w:noProof/>
                <w:sz w:val="20"/>
                <w:szCs w:val="20"/>
              </w:rPr>
            </w:pPr>
            <w:r>
              <w:rPr>
                <w:rFonts w:ascii="Arial" w:hAnsi="Arial" w:cs="Arial"/>
                <w:noProof/>
                <w:sz w:val="20"/>
                <w:szCs w:val="20"/>
              </w:rPr>
              <w:t>A, I, D</w:t>
            </w:r>
          </w:p>
        </w:tc>
      </w:tr>
      <w:tr w:rsidR="00213E4F" w:rsidRPr="009F0647" w14:paraId="7CD147F1" w14:textId="77777777" w:rsidTr="00A405EF">
        <w:tc>
          <w:tcPr>
            <w:tcW w:w="4045" w:type="pct"/>
          </w:tcPr>
          <w:p w14:paraId="3C59BA7A" w14:textId="590A8F47" w:rsidR="00213E4F" w:rsidRPr="00FC4D27" w:rsidRDefault="00213E4F" w:rsidP="00213E4F">
            <w:pPr>
              <w:spacing w:before="120" w:after="120"/>
              <w:jc w:val="both"/>
              <w:rPr>
                <w:rFonts w:ascii="Arial" w:hAnsi="Arial" w:cs="Arial"/>
                <w:sz w:val="20"/>
                <w:szCs w:val="20"/>
              </w:rPr>
            </w:pPr>
            <w:r w:rsidRPr="00CE5376">
              <w:rPr>
                <w:rFonts w:ascii="Arial" w:hAnsi="Arial" w:cs="Arial"/>
                <w:szCs w:val="22"/>
              </w:rPr>
              <w:t>Understanding of the requirements for managing sensitive data under GDPR</w:t>
            </w:r>
          </w:p>
        </w:tc>
        <w:tc>
          <w:tcPr>
            <w:tcW w:w="955" w:type="pct"/>
          </w:tcPr>
          <w:p w14:paraId="5953BEF3" w14:textId="7D777E0E" w:rsidR="00213E4F" w:rsidRPr="007A55C8" w:rsidRDefault="00213E4F" w:rsidP="00213E4F">
            <w:pPr>
              <w:spacing w:before="120" w:after="120"/>
              <w:jc w:val="both"/>
              <w:rPr>
                <w:rFonts w:ascii="Arial" w:hAnsi="Arial" w:cs="Arial"/>
                <w:noProof/>
                <w:sz w:val="20"/>
                <w:szCs w:val="20"/>
              </w:rPr>
            </w:pPr>
            <w:r>
              <w:rPr>
                <w:rFonts w:ascii="Arial" w:hAnsi="Arial" w:cs="Arial"/>
                <w:noProof/>
                <w:sz w:val="20"/>
                <w:szCs w:val="20"/>
              </w:rPr>
              <w:t>A, I</w:t>
            </w:r>
          </w:p>
        </w:tc>
      </w:tr>
    </w:tbl>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bookmarkStart w:id="8" w:name="_Hlk516569688"/>
      <w:bookmarkStart w:id="9" w:name="_Hlk518653385"/>
      <w:bookmarkStart w:id="10"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77777777" w:rsidR="007A55C8" w:rsidRPr="00114762" w:rsidRDefault="00AB534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77777777" w:rsidR="007A55C8" w:rsidRPr="00114762" w:rsidRDefault="00AB534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77777777" w:rsidR="007A55C8" w:rsidRPr="00114762" w:rsidRDefault="00AB534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AB534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77777777" w:rsidR="007A55C8" w:rsidRPr="00114762" w:rsidRDefault="00AB534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345BFF9A" w:rsidR="007A55C8" w:rsidRPr="00114762" w:rsidRDefault="00AB534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1"/>
                  <w14:checkedState w14:val="0052" w14:font="Wingdings 2"/>
                  <w14:uncheckedState w14:val="2610" w14:font="MS Gothic"/>
                </w14:checkbox>
              </w:sdtPr>
              <w:sdtEndPr/>
              <w:sdtContent>
                <w:r w:rsidR="00213E4F">
                  <w:rPr>
                    <w:rFonts w:ascii="Wingdings 2" w:hAnsi="Wingdings 2" w:cs="Arial"/>
                    <w:sz w:val="36"/>
                  </w:rPr>
                  <w:t>R</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AB534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77777777" w:rsidR="007A55C8" w:rsidRPr="00114762" w:rsidRDefault="00AB534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77777777" w:rsidR="007A55C8" w:rsidRPr="00114762" w:rsidRDefault="00AB534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77777777" w:rsidR="007A55C8" w:rsidRPr="00114762" w:rsidRDefault="00AB534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AB534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AB534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AB5340"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72" w:type="pct"/>
          </w:tcPr>
          <w:p w14:paraId="2CAD673D" w14:textId="4638545E"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r w:rsidR="00F96573">
              <w:br/>
            </w:r>
            <w:r w:rsidRPr="009F0647">
              <w:fldChar w:fldCharType="begin">
                <w:ffData>
                  <w:name w:val="Text101"/>
                  <w:enabled/>
                  <w:calcOnExit w:val="0"/>
                  <w:textInput/>
                </w:ffData>
              </w:fldChar>
            </w:r>
            <w:r w:rsidRPr="009F0647">
              <w:instrText xml:space="preserve"> FORMTEXT </w:instrText>
            </w:r>
            <w:r w:rsidRPr="009F0647">
              <w:fldChar w:fldCharType="separate"/>
            </w:r>
            <w:r w:rsidRPr="009F0647">
              <w:rPr>
                <w:noProof/>
              </w:rPr>
              <w:t> </w:t>
            </w:r>
            <w:r w:rsidRPr="009F0647">
              <w:rPr>
                <w:noProof/>
              </w:rPr>
              <w:t> </w:t>
            </w:r>
            <w:r w:rsidRPr="009F0647">
              <w:rPr>
                <w:noProof/>
              </w:rPr>
              <w:t> </w:t>
            </w:r>
            <w:r w:rsidRPr="009F0647">
              <w:rPr>
                <w:noProof/>
              </w:rPr>
              <w:t> </w:t>
            </w:r>
            <w:r w:rsidRPr="009F0647">
              <w:rPr>
                <w:noProof/>
              </w:rPr>
              <w:t> </w:t>
            </w:r>
            <w:r w:rsidRPr="009F0647">
              <w:fldChar w:fldCharType="end"/>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1" w:name="_Hlk535396535"/>
      <w:bookmarkEnd w:id="8"/>
      <w:bookmarkEnd w:id="9"/>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AB534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AB534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AB534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 xml:space="preserve">Regular manual handling (which includes assisting, manoeuvring, pushing and </w:t>
            </w:r>
            <w:r w:rsidRPr="009F0647">
              <w:rPr>
                <w:rFonts w:ascii="Arial" w:hAnsi="Arial" w:cs="Arial"/>
              </w:rPr>
              <w:lastRenderedPageBreak/>
              <w:t>pulling) of people (including pupils) or objects</w:t>
            </w:r>
          </w:p>
        </w:tc>
        <w:tc>
          <w:tcPr>
            <w:tcW w:w="288" w:type="pct"/>
          </w:tcPr>
          <w:p w14:paraId="1D4260A4" w14:textId="77777777" w:rsidR="00114762" w:rsidRPr="00114762" w:rsidRDefault="00AB534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w:t>
            </w:r>
            <w:r w:rsidRPr="009F0647">
              <w:rPr>
                <w:rFonts w:ascii="Arial" w:hAnsi="Arial" w:cs="Arial"/>
              </w:rPr>
              <w:lastRenderedPageBreak/>
              <w:t xml:space="preserve">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AB534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548AA91F" w:rsidR="00114762" w:rsidRPr="00114762" w:rsidRDefault="00AB534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022E7E">
                  <w:rPr>
                    <w:rFonts w:ascii="Arial" w:hAnsi="Arial" w:cs="Arial"/>
                    <w:sz w:val="36"/>
                  </w:rPr>
                  <w:sym w:font="Wingdings 2" w:char="F052"/>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77777777" w:rsidR="00114762" w:rsidRPr="00114762" w:rsidRDefault="00AB534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AB534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AB534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AB534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AB534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AB534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AB534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AB534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6625FF28" w:rsidR="00114762" w:rsidRPr="00114762" w:rsidRDefault="00AB534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213E4F">
                  <w:rPr>
                    <w:rFonts w:ascii="Arial" w:hAnsi="Arial" w:cs="Arial"/>
                    <w:sz w:val="36"/>
                  </w:rPr>
                  <w:sym w:font="Wingdings 2" w:char="F052"/>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77777777" w:rsidR="00114762" w:rsidRPr="00114762" w:rsidRDefault="00AB534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27D73B43" w:rsidR="00114762" w:rsidRPr="00114762" w:rsidRDefault="00AB534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Wingdings 2"/>
                  <w14:uncheckedState w14:val="2610" w14:font="MS Gothic"/>
                </w14:checkbox>
              </w:sdtPr>
              <w:sdtEndPr/>
              <w:sdtContent>
                <w:r w:rsidR="00022E7E">
                  <w:rPr>
                    <w:rFonts w:ascii="Arial" w:hAnsi="Arial" w:cs="Arial"/>
                    <w:sz w:val="36"/>
                  </w:rPr>
                  <w:sym w:font="Wingdings 2" w:char="F052"/>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AB534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AB534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AB534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AB534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AB534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AB534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AB534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AB534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AB534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AB534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77777777" w:rsidR="00114762" w:rsidRPr="00114762" w:rsidRDefault="00AB534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3F43C867" w:rsidR="0019309F" w:rsidRDefault="00AB5340"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36" w:type="pct"/>
          </w:tcPr>
          <w:p w14:paraId="0E5C4806" w14:textId="77777777" w:rsidR="0019309F" w:rsidRPr="009F0647" w:rsidRDefault="0019309F" w:rsidP="0019309F">
            <w:pPr>
              <w:pStyle w:val="Normaltable"/>
              <w:rPr>
                <w:rFonts w:ascii="Arial" w:hAnsi="Arial" w:cs="Arial"/>
              </w:rPr>
            </w:pPr>
            <w:r w:rsidRPr="009F0647">
              <w:rPr>
                <w:rFonts w:ascii="Arial" w:hAnsi="Arial" w:cs="Arial"/>
              </w:rPr>
              <w:t>Other (please specify):</w:t>
            </w:r>
          </w:p>
          <w:p w14:paraId="53854B3E" w14:textId="0543D8AA" w:rsidR="0019309F" w:rsidRPr="009F0647" w:rsidRDefault="0019309F" w:rsidP="0019309F">
            <w:pPr>
              <w:pStyle w:val="Normaltable"/>
              <w:rPr>
                <w:rFonts w:ascii="Arial" w:hAnsi="Arial" w:cs="Arial"/>
              </w:rPr>
            </w:pPr>
            <w:r w:rsidRPr="009F0647">
              <w:rPr>
                <w:rFonts w:ascii="Arial" w:hAnsi="Arial" w:cs="Arial"/>
              </w:rPr>
              <w:fldChar w:fldCharType="begin">
                <w:ffData>
                  <w:name w:val="Text115"/>
                  <w:enabled/>
                  <w:calcOnExit w:val="0"/>
                  <w:textInput/>
                </w:ffData>
              </w:fldChar>
            </w:r>
            <w:bookmarkStart w:id="12" w:name="Text115"/>
            <w:r w:rsidRPr="009F0647">
              <w:rPr>
                <w:rFonts w:ascii="Arial" w:hAnsi="Arial" w:cs="Arial"/>
              </w:rPr>
              <w:instrText xml:space="preserve"> FORMTEXT </w:instrText>
            </w:r>
            <w:r w:rsidRPr="009F0647">
              <w:rPr>
                <w:rFonts w:ascii="Arial" w:hAnsi="Arial" w:cs="Arial"/>
              </w:rPr>
            </w:r>
            <w:r w:rsidRPr="009F0647">
              <w:rPr>
                <w:rFonts w:ascii="Arial" w:hAnsi="Arial" w:cs="Arial"/>
              </w:rPr>
              <w:fldChar w:fldCharType="separate"/>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rPr>
              <w:fldChar w:fldCharType="end"/>
            </w:r>
            <w:bookmarkEnd w:id="12"/>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10"/>
    </w:tbl>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11"/>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C8DA3" w14:textId="77777777" w:rsidR="003E7E21" w:rsidRDefault="003E7E21" w:rsidP="007A55C8">
      <w:r>
        <w:separator/>
      </w:r>
    </w:p>
  </w:endnote>
  <w:endnote w:type="continuationSeparator" w:id="0">
    <w:p w14:paraId="53AF923E" w14:textId="77777777" w:rsidR="003E7E21" w:rsidRDefault="003E7E21"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300095"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300095" w:rsidRDefault="00300095"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50502FB8" w:rsidR="00300095"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4" name="Picture 1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300095"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5" w:name="_Hlk517706516"/>
    <w:bookmarkStart w:id="6" w:name="_Hlk517706521"/>
    <w:bookmarkStart w:id="7" w:name="_Hlk517706522"/>
    <w:r w:rsidR="00DA7303">
      <w:rPr>
        <w:noProof/>
      </w:rPr>
      <w:t xml:space="preserve">                                 </w:t>
    </w:r>
  </w:p>
  <w:p w14:paraId="2458FBAD" w14:textId="77777777" w:rsidR="00300095" w:rsidRDefault="00300095" w:rsidP="00FC4D27">
    <w:pPr>
      <w:pStyle w:val="Footer"/>
      <w:ind w:firstLine="2880"/>
      <w:jc w:val="right"/>
      <w:rPr>
        <w:rFonts w:ascii="Arial" w:hAnsi="Arial" w:cs="Arial"/>
        <w:noProof/>
      </w:rPr>
    </w:pPr>
  </w:p>
  <w:p w14:paraId="04BBDEFD" w14:textId="77777777" w:rsidR="00300095" w:rsidRDefault="00300095" w:rsidP="00FC4D27">
    <w:pPr>
      <w:pStyle w:val="Footer"/>
      <w:ind w:firstLine="2880"/>
      <w:jc w:val="right"/>
      <w:rPr>
        <w:rFonts w:ascii="Arial" w:hAnsi="Arial" w:cs="Arial"/>
        <w:noProof/>
      </w:rPr>
    </w:pPr>
  </w:p>
  <w:p w14:paraId="366639CC" w14:textId="77777777" w:rsidR="00300095"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300095"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5"/>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F12A3" w14:textId="77777777" w:rsidR="003E7E21" w:rsidRDefault="003E7E21" w:rsidP="007A55C8">
      <w:r>
        <w:separator/>
      </w:r>
    </w:p>
  </w:footnote>
  <w:footnote w:type="continuationSeparator" w:id="0">
    <w:p w14:paraId="32E14197" w14:textId="77777777" w:rsidR="003E7E21" w:rsidRDefault="003E7E21"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3" name="Picture 1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300095"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37F07"/>
    <w:multiLevelType w:val="hybridMultilevel"/>
    <w:tmpl w:val="1902C474"/>
    <w:lvl w:ilvl="0" w:tplc="08090001">
      <w:start w:val="1"/>
      <w:numFmt w:val="bullet"/>
      <w:lvlText w:val=""/>
      <w:lvlJc w:val="left"/>
      <w:pPr>
        <w:ind w:left="720" w:hanging="360"/>
      </w:pPr>
      <w:rPr>
        <w:rFonts w:ascii="Symbol" w:hAnsi="Symbol" w:hint="default"/>
      </w:rPr>
    </w:lvl>
    <w:lvl w:ilvl="1" w:tplc="F24C14C2">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115792"/>
    <w:multiLevelType w:val="hybridMultilevel"/>
    <w:tmpl w:val="7110E53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2B5D51C4"/>
    <w:multiLevelType w:val="hybridMultilevel"/>
    <w:tmpl w:val="41AE34C8"/>
    <w:lvl w:ilvl="0" w:tplc="00E8012C">
      <w:start w:val="1"/>
      <w:numFmt w:val="bullet"/>
      <w:lvlText w:val="−"/>
      <w:lvlJc w:val="left"/>
      <w:pPr>
        <w:ind w:left="720" w:hanging="360"/>
      </w:pPr>
      <w:rPr>
        <w:rFonts w:ascii="Arial Black" w:hAnsi="Arial Black" w:hint="default"/>
        <w:b w:val="0"/>
        <w:i w:val="0"/>
        <w:color w:val="044437"/>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C201BE"/>
    <w:multiLevelType w:val="hybridMultilevel"/>
    <w:tmpl w:val="B4BC3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E7382B"/>
    <w:multiLevelType w:val="hybridMultilevel"/>
    <w:tmpl w:val="19EE4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1A03E4"/>
    <w:multiLevelType w:val="hybridMultilevel"/>
    <w:tmpl w:val="2A74004E"/>
    <w:lvl w:ilvl="0" w:tplc="3C701F60">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763334"/>
    <w:multiLevelType w:val="hybridMultilevel"/>
    <w:tmpl w:val="8A961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0273157">
    <w:abstractNumId w:val="2"/>
  </w:num>
  <w:num w:numId="2" w16cid:durableId="1813020353">
    <w:abstractNumId w:val="1"/>
  </w:num>
  <w:num w:numId="3" w16cid:durableId="1137455774">
    <w:abstractNumId w:val="0"/>
  </w:num>
  <w:num w:numId="4" w16cid:durableId="780565360">
    <w:abstractNumId w:val="7"/>
  </w:num>
  <w:num w:numId="5" w16cid:durableId="1175539636">
    <w:abstractNumId w:val="5"/>
  </w:num>
  <w:num w:numId="6" w16cid:durableId="1245064308">
    <w:abstractNumId w:val="6"/>
  </w:num>
  <w:num w:numId="7" w16cid:durableId="1211577642">
    <w:abstractNumId w:val="4"/>
  </w:num>
  <w:num w:numId="8" w16cid:durableId="21129652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22E7E"/>
    <w:rsid w:val="00042E71"/>
    <w:rsid w:val="00095994"/>
    <w:rsid w:val="000B4310"/>
    <w:rsid w:val="00114762"/>
    <w:rsid w:val="00125ADA"/>
    <w:rsid w:val="00172A40"/>
    <w:rsid w:val="0019309F"/>
    <w:rsid w:val="00213E4F"/>
    <w:rsid w:val="00300095"/>
    <w:rsid w:val="00361C14"/>
    <w:rsid w:val="003930B2"/>
    <w:rsid w:val="003E7E21"/>
    <w:rsid w:val="004000D7"/>
    <w:rsid w:val="0046450A"/>
    <w:rsid w:val="004A3AC2"/>
    <w:rsid w:val="004E77EF"/>
    <w:rsid w:val="00504E43"/>
    <w:rsid w:val="005538F8"/>
    <w:rsid w:val="005E0DBE"/>
    <w:rsid w:val="005E7A01"/>
    <w:rsid w:val="006B51E3"/>
    <w:rsid w:val="006C11BB"/>
    <w:rsid w:val="006C3EC9"/>
    <w:rsid w:val="006F6C2B"/>
    <w:rsid w:val="007004F3"/>
    <w:rsid w:val="007573B9"/>
    <w:rsid w:val="00760609"/>
    <w:rsid w:val="007908F4"/>
    <w:rsid w:val="007A55C8"/>
    <w:rsid w:val="008361E2"/>
    <w:rsid w:val="00863690"/>
    <w:rsid w:val="008C0294"/>
    <w:rsid w:val="008D3A03"/>
    <w:rsid w:val="00980C0A"/>
    <w:rsid w:val="009E6CC2"/>
    <w:rsid w:val="00A405EF"/>
    <w:rsid w:val="00A50C5D"/>
    <w:rsid w:val="00A65C56"/>
    <w:rsid w:val="00A743D0"/>
    <w:rsid w:val="00AB5340"/>
    <w:rsid w:val="00B0457A"/>
    <w:rsid w:val="00B36C83"/>
    <w:rsid w:val="00B7192B"/>
    <w:rsid w:val="00C7665B"/>
    <w:rsid w:val="00CB40BC"/>
    <w:rsid w:val="00D20953"/>
    <w:rsid w:val="00D52069"/>
    <w:rsid w:val="00D55A79"/>
    <w:rsid w:val="00D757B0"/>
    <w:rsid w:val="00DA7303"/>
    <w:rsid w:val="00E34F5F"/>
    <w:rsid w:val="00E755AA"/>
    <w:rsid w:val="00EB6F28"/>
    <w:rsid w:val="00F22BA3"/>
    <w:rsid w:val="00F96573"/>
    <w:rsid w:val="00FD3A85"/>
    <w:rsid w:val="00FE0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3E4F"/>
    <w:pPr>
      <w:ind w:left="720"/>
    </w:pPr>
  </w:style>
  <w:style w:type="character" w:customStyle="1" w:styleId="eop">
    <w:name w:val="eop"/>
    <w:rsid w:val="00213E4F"/>
  </w:style>
  <w:style w:type="paragraph" w:customStyle="1" w:styleId="paragraph">
    <w:name w:val="paragraph"/>
    <w:basedOn w:val="Normal"/>
    <w:rsid w:val="00A743D0"/>
    <w:pPr>
      <w:spacing w:before="100" w:beforeAutospacing="1" w:after="100" w:afterAutospacing="1"/>
    </w:pPr>
    <w:rPr>
      <w:rFonts w:ascii="Times New Roman" w:hAnsi="Times New Roman"/>
      <w:sz w:val="24"/>
      <w:lang w:eastAsia="en-GB"/>
    </w:rPr>
  </w:style>
  <w:style w:type="character" w:customStyle="1" w:styleId="normaltextrun">
    <w:name w:val="normaltextrun"/>
    <w:rsid w:val="00A743D0"/>
  </w:style>
  <w:style w:type="character" w:customStyle="1" w:styleId="contextualspellingandgrammarerror">
    <w:name w:val="contextualspellingandgrammarerror"/>
    <w:rsid w:val="00A74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B29DC9174B1E48A5F9D2BFF0077762" ma:contentTypeVersion="13" ma:contentTypeDescription="Create a new document." ma:contentTypeScope="" ma:versionID="3d632b913241ce7d38536c22411636aa">
  <xsd:schema xmlns:xsd="http://www.w3.org/2001/XMLSchema" xmlns:xs="http://www.w3.org/2001/XMLSchema" xmlns:p="http://schemas.microsoft.com/office/2006/metadata/properties" xmlns:ns3="ac6204de-2f3e-43b7-8d68-83378c9b0bbc" xmlns:ns4="893e40d2-3893-41a0-ae34-0b9901dac1bb" targetNamespace="http://schemas.microsoft.com/office/2006/metadata/properties" ma:root="true" ma:fieldsID="4cfde08594b0f6d73b1965c2e5f1e7e5" ns3:_="" ns4:_="">
    <xsd:import namespace="ac6204de-2f3e-43b7-8d68-83378c9b0bbc"/>
    <xsd:import namespace="893e40d2-3893-41a0-ae34-0b9901dac1b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204de-2f3e-43b7-8d68-83378c9b0b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3e40d2-3893-41a0-ae34-0b9901dac1b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95AD2303-D234-4D91-B132-AB207E33462D}">
  <ds:schemaRefs>
    <ds:schemaRef ds:uri="http://schemas.microsoft.com/office/2006/documentManagement/types"/>
    <ds:schemaRef ds:uri="ac6204de-2f3e-43b7-8d68-83378c9b0bbc"/>
    <ds:schemaRef ds:uri="http://purl.org/dc/terms/"/>
    <ds:schemaRef ds:uri="893e40d2-3893-41a0-ae34-0b9901dac1bb"/>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CF28079A-336B-48ED-87BE-AF0BAF50B5DD}">
  <ds:schemaRefs>
    <ds:schemaRef ds:uri="http://schemas.openxmlformats.org/officeDocument/2006/bibliography"/>
  </ds:schemaRefs>
</ds:datastoreItem>
</file>

<file path=customXml/itemProps4.xml><?xml version="1.0" encoding="utf-8"?>
<ds:datastoreItem xmlns:ds="http://schemas.openxmlformats.org/officeDocument/2006/customXml" ds:itemID="{EA596274-3A99-40E7-AF7B-F7CEF7509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204de-2f3e-43b7-8d68-83378c9b0bbc"/>
    <ds:schemaRef ds:uri="893e40d2-3893-41a0-ae34-0b9901dac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5</Pages>
  <Words>1700</Words>
  <Characters>9695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SinghBhele, Bhupinder - Oxfordshire County Council</cp:lastModifiedBy>
  <cp:revision>2</cp:revision>
  <dcterms:created xsi:type="dcterms:W3CDTF">2025-03-05T11:13:00Z</dcterms:created>
  <dcterms:modified xsi:type="dcterms:W3CDTF">2025-03-05T11:13:00Z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0x01010069B29DC9174B1E48A5F9D2BFF0077762</vt:lpwstr>
  </property>
</Properties>
</file>