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9B23B8C"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xml:space="preserve">, behaviours, </w:t>
      </w:r>
      <w:r w:rsidR="001F64E9">
        <w:rPr>
          <w:rFonts w:ascii="Arial" w:hAnsi="Arial" w:cs="Arial"/>
        </w:rPr>
        <w:t>qualifications,</w:t>
      </w:r>
      <w:r>
        <w:rPr>
          <w:rFonts w:ascii="Arial" w:hAnsi="Arial" w:cs="Arial"/>
        </w:rPr>
        <w:t xml:space="preserve">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Pr="008F002F" w:rsidRDefault="008C0294" w:rsidP="00114762">
      <w:pPr>
        <w:jc w:val="both"/>
        <w:rPr>
          <w:rFonts w:ascii="Arial" w:hAnsi="Arial" w:cs="Arial"/>
          <w:sz w:val="16"/>
          <w:szCs w:val="16"/>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1981"/>
        <w:gridCol w:w="8218"/>
      </w:tblGrid>
      <w:tr w:rsidR="00114762" w:rsidRPr="009F0647" w14:paraId="4896F93B" w14:textId="77777777" w:rsidTr="008F002F">
        <w:tc>
          <w:tcPr>
            <w:tcW w:w="971" w:type="pct"/>
            <w:vAlign w:val="center"/>
          </w:tcPr>
          <w:p w14:paraId="4CB0E192" w14:textId="77777777" w:rsidR="00114762" w:rsidRPr="009B6231" w:rsidRDefault="00114762" w:rsidP="00CD5174">
            <w:pPr>
              <w:pStyle w:val="Normaltable"/>
              <w:rPr>
                <w:rFonts w:ascii="Arial" w:hAnsi="Arial" w:cs="Arial"/>
              </w:rPr>
            </w:pPr>
            <w:r w:rsidRPr="009B6231">
              <w:rPr>
                <w:rFonts w:ascii="Arial" w:hAnsi="Arial" w:cs="Arial"/>
              </w:rPr>
              <w:t>Job Title:</w:t>
            </w:r>
          </w:p>
        </w:tc>
        <w:tc>
          <w:tcPr>
            <w:tcW w:w="4029" w:type="pct"/>
            <w:vAlign w:val="center"/>
          </w:tcPr>
          <w:p w14:paraId="38CA6BD1" w14:textId="572D5289" w:rsidR="00114762" w:rsidRPr="009B6231" w:rsidRDefault="00C85D91" w:rsidP="00CD5174">
            <w:pPr>
              <w:rPr>
                <w:rFonts w:ascii="Arial" w:hAnsi="Arial" w:cs="Arial"/>
              </w:rPr>
            </w:pPr>
            <w:r>
              <w:rPr>
                <w:rFonts w:ascii="Arial" w:hAnsi="Arial" w:cs="Arial"/>
              </w:rPr>
              <w:t xml:space="preserve">County Lead Teacher </w:t>
            </w:r>
            <w:r w:rsidR="000B2F81">
              <w:rPr>
                <w:rFonts w:ascii="Arial" w:hAnsi="Arial" w:cs="Arial"/>
              </w:rPr>
              <w:t>for Post-16 Sensory Support</w:t>
            </w:r>
          </w:p>
        </w:tc>
      </w:tr>
      <w:tr w:rsidR="00A405EF" w:rsidRPr="009F0647" w14:paraId="3474185F" w14:textId="77777777" w:rsidTr="008F002F">
        <w:tc>
          <w:tcPr>
            <w:tcW w:w="971" w:type="pct"/>
            <w:vAlign w:val="center"/>
          </w:tcPr>
          <w:p w14:paraId="62E43123" w14:textId="55A584F7" w:rsidR="00A405EF" w:rsidRPr="009B6231" w:rsidRDefault="00A405EF" w:rsidP="00CD5174">
            <w:pPr>
              <w:pStyle w:val="Normaltable"/>
              <w:rPr>
                <w:rFonts w:ascii="Arial" w:hAnsi="Arial" w:cs="Arial"/>
              </w:rPr>
            </w:pPr>
            <w:r w:rsidRPr="009B6231">
              <w:rPr>
                <w:rFonts w:ascii="Arial" w:hAnsi="Arial" w:cs="Arial"/>
              </w:rPr>
              <w:t>Salar</w:t>
            </w:r>
            <w:r w:rsidR="007004F3" w:rsidRPr="009B6231">
              <w:rPr>
                <w:rFonts w:ascii="Arial" w:hAnsi="Arial" w:cs="Arial"/>
              </w:rPr>
              <w:t>y</w:t>
            </w:r>
            <w:r w:rsidRPr="009B6231">
              <w:rPr>
                <w:rFonts w:ascii="Arial" w:hAnsi="Arial" w:cs="Arial"/>
              </w:rPr>
              <w:t>:</w:t>
            </w:r>
          </w:p>
        </w:tc>
        <w:tc>
          <w:tcPr>
            <w:tcW w:w="4029" w:type="pct"/>
            <w:vAlign w:val="center"/>
          </w:tcPr>
          <w:p w14:paraId="4D5441FB" w14:textId="718AB7C9" w:rsidR="00A405EF" w:rsidRPr="009B6231" w:rsidRDefault="00C35F83" w:rsidP="00CD5174">
            <w:pPr>
              <w:pStyle w:val="Normaltable"/>
              <w:rPr>
                <w:rFonts w:ascii="Arial" w:hAnsi="Arial" w:cs="Arial"/>
              </w:rPr>
            </w:pPr>
            <w:r>
              <w:rPr>
                <w:rFonts w:ascii="Arial" w:hAnsi="Arial" w:cs="Arial"/>
              </w:rPr>
              <w:t>£</w:t>
            </w:r>
            <w:r w:rsidR="00220320">
              <w:rPr>
                <w:rFonts w:ascii="Arial" w:hAnsi="Arial" w:cs="Arial"/>
              </w:rPr>
              <w:t>49,115</w:t>
            </w:r>
            <w:r w:rsidR="00715C35">
              <w:rPr>
                <w:rFonts w:ascii="Arial" w:hAnsi="Arial" w:cs="Arial"/>
              </w:rPr>
              <w:t xml:space="preserve"> </w:t>
            </w:r>
            <w:r w:rsidR="00220320">
              <w:rPr>
                <w:rFonts w:ascii="Arial" w:hAnsi="Arial" w:cs="Arial"/>
              </w:rPr>
              <w:t>to £57,760</w:t>
            </w:r>
          </w:p>
        </w:tc>
      </w:tr>
      <w:tr w:rsidR="00A405EF" w:rsidRPr="009F0647" w14:paraId="3199C76E" w14:textId="77777777" w:rsidTr="008F002F">
        <w:tc>
          <w:tcPr>
            <w:tcW w:w="971" w:type="pct"/>
            <w:vAlign w:val="center"/>
          </w:tcPr>
          <w:p w14:paraId="174ADAE6" w14:textId="6D81FA00" w:rsidR="00A405EF" w:rsidRPr="009B6231" w:rsidRDefault="00A405EF" w:rsidP="00CD5174">
            <w:pPr>
              <w:pStyle w:val="Normaltable"/>
              <w:rPr>
                <w:rFonts w:ascii="Arial" w:hAnsi="Arial" w:cs="Arial"/>
              </w:rPr>
            </w:pPr>
            <w:r w:rsidRPr="009B6231">
              <w:rPr>
                <w:rFonts w:ascii="Arial" w:hAnsi="Arial" w:cs="Arial"/>
                <w:szCs w:val="22"/>
              </w:rPr>
              <w:t>Grade:</w:t>
            </w:r>
          </w:p>
        </w:tc>
        <w:tc>
          <w:tcPr>
            <w:tcW w:w="4029" w:type="pct"/>
            <w:vAlign w:val="center"/>
          </w:tcPr>
          <w:p w14:paraId="2DBC7323" w14:textId="53E8B235" w:rsidR="00A405EF" w:rsidRPr="009B6231" w:rsidRDefault="0081136C" w:rsidP="00CD5174">
            <w:pPr>
              <w:rPr>
                <w:rFonts w:ascii="Arial" w:hAnsi="Arial" w:cs="Arial"/>
              </w:rPr>
            </w:pPr>
            <w:r>
              <w:rPr>
                <w:rFonts w:ascii="Arial" w:hAnsi="Arial" w:cs="Arial"/>
              </w:rPr>
              <w:t>MPS/UPS + SEN allowance + TLR 2(</w:t>
            </w:r>
            <w:r w:rsidR="00C35F83">
              <w:rPr>
                <w:rFonts w:ascii="Arial" w:hAnsi="Arial" w:cs="Arial"/>
              </w:rPr>
              <w:t>1</w:t>
            </w:r>
            <w:r>
              <w:rPr>
                <w:rFonts w:ascii="Arial" w:hAnsi="Arial" w:cs="Arial"/>
              </w:rPr>
              <w:t>)</w:t>
            </w:r>
            <w:r w:rsidR="00715C35">
              <w:rPr>
                <w:rFonts w:ascii="Arial" w:hAnsi="Arial" w:cs="Arial"/>
              </w:rPr>
              <w:t xml:space="preserve"> </w:t>
            </w:r>
            <w:bookmarkStart w:id="1" w:name="_Hlk161853632"/>
            <w:r w:rsidR="0037137F" w:rsidRPr="00715C35">
              <w:rPr>
                <w:rFonts w:ascii="Arial" w:hAnsi="Arial" w:cs="Arial"/>
                <w:sz w:val="18"/>
                <w:szCs w:val="18"/>
              </w:rPr>
              <w:t>it is expected that any teacher applying for this role will have at least 4 years teaching experience</w:t>
            </w:r>
            <w:r w:rsidR="0037137F">
              <w:rPr>
                <w:rFonts w:ascii="Arial" w:hAnsi="Arial" w:cs="Arial"/>
                <w:sz w:val="18"/>
                <w:szCs w:val="18"/>
              </w:rPr>
              <w:t xml:space="preserve"> and be on at least MPS5</w:t>
            </w:r>
            <w:bookmarkEnd w:id="1"/>
          </w:p>
        </w:tc>
      </w:tr>
      <w:tr w:rsidR="00114762" w:rsidRPr="009F0647" w14:paraId="14527B7B" w14:textId="77777777" w:rsidTr="008F002F">
        <w:tc>
          <w:tcPr>
            <w:tcW w:w="971" w:type="pct"/>
            <w:vAlign w:val="center"/>
          </w:tcPr>
          <w:p w14:paraId="64D7B459" w14:textId="77777777" w:rsidR="00114762" w:rsidRPr="009B6231" w:rsidRDefault="00114762" w:rsidP="00CD5174">
            <w:pPr>
              <w:pStyle w:val="Normaltable"/>
              <w:rPr>
                <w:rFonts w:ascii="Arial" w:hAnsi="Arial" w:cs="Arial"/>
              </w:rPr>
            </w:pPr>
            <w:r w:rsidRPr="009B6231">
              <w:rPr>
                <w:rFonts w:ascii="Arial" w:hAnsi="Arial" w:cs="Arial"/>
              </w:rPr>
              <w:t>Hours:</w:t>
            </w:r>
          </w:p>
        </w:tc>
        <w:tc>
          <w:tcPr>
            <w:tcW w:w="4029" w:type="pct"/>
            <w:vAlign w:val="center"/>
          </w:tcPr>
          <w:p w14:paraId="422EB13E" w14:textId="7A6A4399" w:rsidR="00114762" w:rsidRPr="009B6231" w:rsidRDefault="007B00F9" w:rsidP="00CD5174">
            <w:pPr>
              <w:rPr>
                <w:rFonts w:ascii="Arial" w:hAnsi="Arial" w:cs="Arial"/>
              </w:rPr>
            </w:pPr>
            <w:r w:rsidRPr="009B6231">
              <w:rPr>
                <w:rFonts w:ascii="Arial" w:hAnsi="Arial" w:cs="Arial"/>
              </w:rPr>
              <w:t>1.0</w:t>
            </w:r>
            <w:r w:rsidR="00131402" w:rsidRPr="009B6231">
              <w:rPr>
                <w:rFonts w:ascii="Arial" w:hAnsi="Arial" w:cs="Arial"/>
              </w:rPr>
              <w:t xml:space="preserve"> </w:t>
            </w:r>
            <w:r w:rsidR="001D0D37" w:rsidRPr="009B6231">
              <w:rPr>
                <w:rFonts w:ascii="Arial" w:hAnsi="Arial" w:cs="Arial"/>
              </w:rPr>
              <w:t>FTE Teachers</w:t>
            </w:r>
            <w:r w:rsidR="00131402" w:rsidRPr="009B6231">
              <w:rPr>
                <w:rFonts w:ascii="Arial" w:hAnsi="Arial" w:cs="Arial"/>
              </w:rPr>
              <w:t xml:space="preserve"> Pay and Conditions </w:t>
            </w:r>
          </w:p>
        </w:tc>
      </w:tr>
      <w:tr w:rsidR="0081136C" w:rsidRPr="009F0647" w14:paraId="473325AF" w14:textId="77777777" w:rsidTr="008F002F">
        <w:tc>
          <w:tcPr>
            <w:tcW w:w="971" w:type="pct"/>
            <w:vAlign w:val="center"/>
          </w:tcPr>
          <w:p w14:paraId="578CA816" w14:textId="6611E01B" w:rsidR="0081136C" w:rsidRPr="009B6231" w:rsidRDefault="0081136C" w:rsidP="00CD5174">
            <w:pPr>
              <w:pStyle w:val="Normaltable"/>
              <w:rPr>
                <w:rFonts w:ascii="Arial" w:hAnsi="Arial" w:cs="Arial"/>
              </w:rPr>
            </w:pPr>
            <w:r>
              <w:rPr>
                <w:rFonts w:ascii="Arial" w:hAnsi="Arial" w:cs="Arial"/>
              </w:rPr>
              <w:t>Contract type:</w:t>
            </w:r>
          </w:p>
        </w:tc>
        <w:tc>
          <w:tcPr>
            <w:tcW w:w="4029" w:type="pct"/>
            <w:vAlign w:val="center"/>
          </w:tcPr>
          <w:p w14:paraId="4A1949DB" w14:textId="53AD16DD" w:rsidR="0081136C" w:rsidRPr="009B6231" w:rsidRDefault="00B510D6" w:rsidP="00CD5174">
            <w:pPr>
              <w:rPr>
                <w:rFonts w:ascii="Arial" w:hAnsi="Arial" w:cs="Arial"/>
              </w:rPr>
            </w:pPr>
            <w:r>
              <w:rPr>
                <w:rFonts w:ascii="Arial" w:hAnsi="Arial" w:cs="Arial"/>
              </w:rPr>
              <w:t>Permanent – the j</w:t>
            </w:r>
            <w:r w:rsidR="00247692">
              <w:rPr>
                <w:rFonts w:ascii="Arial" w:hAnsi="Arial" w:cs="Arial"/>
              </w:rPr>
              <w:t>ob is offered to a</w:t>
            </w:r>
            <w:r w:rsidR="002B56F0">
              <w:rPr>
                <w:rFonts w:ascii="Arial" w:hAnsi="Arial" w:cs="Arial"/>
              </w:rPr>
              <w:t xml:space="preserve"> </w:t>
            </w:r>
            <w:r w:rsidR="00247692">
              <w:rPr>
                <w:rFonts w:ascii="Arial" w:hAnsi="Arial" w:cs="Arial"/>
              </w:rPr>
              <w:t>QToD, QTVI or QTMSI</w:t>
            </w:r>
            <w:r w:rsidR="00B92D6D">
              <w:rPr>
                <w:rFonts w:ascii="Arial" w:hAnsi="Arial" w:cs="Arial"/>
              </w:rPr>
              <w:t xml:space="preserve"> </w:t>
            </w:r>
          </w:p>
        </w:tc>
      </w:tr>
      <w:tr w:rsidR="00114762" w:rsidRPr="009F0647" w14:paraId="2D3F65CB" w14:textId="77777777" w:rsidTr="008F002F">
        <w:tc>
          <w:tcPr>
            <w:tcW w:w="971" w:type="pct"/>
            <w:vAlign w:val="center"/>
          </w:tcPr>
          <w:p w14:paraId="3B57DD00" w14:textId="77777777" w:rsidR="00114762" w:rsidRPr="009B6231" w:rsidRDefault="00114762" w:rsidP="00CD5174">
            <w:pPr>
              <w:pStyle w:val="Normaltable"/>
              <w:rPr>
                <w:rFonts w:ascii="Arial" w:hAnsi="Arial" w:cs="Arial"/>
              </w:rPr>
            </w:pPr>
            <w:r w:rsidRPr="009B6231">
              <w:rPr>
                <w:rFonts w:ascii="Arial" w:hAnsi="Arial" w:cs="Arial"/>
              </w:rPr>
              <w:t>Team:</w:t>
            </w:r>
          </w:p>
        </w:tc>
        <w:tc>
          <w:tcPr>
            <w:tcW w:w="4029" w:type="pct"/>
            <w:vAlign w:val="center"/>
          </w:tcPr>
          <w:p w14:paraId="34C60F22" w14:textId="2A79F8E7" w:rsidR="00114762" w:rsidRPr="009B6231" w:rsidRDefault="007B00F9" w:rsidP="00CD5174">
            <w:pPr>
              <w:rPr>
                <w:rFonts w:ascii="Arial" w:hAnsi="Arial" w:cs="Arial"/>
              </w:rPr>
            </w:pPr>
            <w:r w:rsidRPr="009B6231">
              <w:rPr>
                <w:rFonts w:ascii="Arial" w:hAnsi="Arial" w:cs="Arial"/>
              </w:rPr>
              <w:t>SEN Support Services</w:t>
            </w:r>
            <w:r w:rsidR="004266A3">
              <w:rPr>
                <w:rFonts w:ascii="Arial" w:hAnsi="Arial" w:cs="Arial"/>
              </w:rPr>
              <w:t xml:space="preserve"> (SENSS)</w:t>
            </w:r>
            <w:r w:rsidRPr="009B6231">
              <w:rPr>
                <w:rFonts w:ascii="Arial" w:hAnsi="Arial" w:cs="Arial"/>
              </w:rPr>
              <w:t xml:space="preserve">, </w:t>
            </w:r>
            <w:r w:rsidR="000B2F81">
              <w:rPr>
                <w:rFonts w:ascii="Arial" w:hAnsi="Arial" w:cs="Arial"/>
              </w:rPr>
              <w:t xml:space="preserve">Post-16 Sensory Support </w:t>
            </w:r>
            <w:r w:rsidRPr="009B6231">
              <w:rPr>
                <w:rFonts w:ascii="Arial" w:hAnsi="Arial" w:cs="Arial"/>
              </w:rPr>
              <w:t>Team</w:t>
            </w:r>
            <w:r w:rsidR="00114762" w:rsidRPr="009B6231">
              <w:rPr>
                <w:rFonts w:ascii="Arial" w:hAnsi="Arial" w:cs="Arial"/>
              </w:rPr>
              <w:t xml:space="preserve">  </w:t>
            </w:r>
          </w:p>
        </w:tc>
      </w:tr>
      <w:tr w:rsidR="00C20DA5" w:rsidRPr="009F0647" w14:paraId="15C6E26B" w14:textId="77777777" w:rsidTr="008F002F">
        <w:tc>
          <w:tcPr>
            <w:tcW w:w="971" w:type="pct"/>
            <w:vAlign w:val="center"/>
          </w:tcPr>
          <w:p w14:paraId="51681951" w14:textId="7D2F010C" w:rsidR="00C20DA5" w:rsidRPr="009B6231" w:rsidRDefault="00C20DA5" w:rsidP="00CD5174">
            <w:pPr>
              <w:pStyle w:val="Normaltable"/>
              <w:rPr>
                <w:rFonts w:ascii="Arial" w:hAnsi="Arial" w:cs="Arial"/>
              </w:rPr>
            </w:pPr>
            <w:r>
              <w:rPr>
                <w:rFonts w:ascii="Arial" w:hAnsi="Arial" w:cs="Arial"/>
              </w:rPr>
              <w:t>Start date:</w:t>
            </w:r>
          </w:p>
        </w:tc>
        <w:tc>
          <w:tcPr>
            <w:tcW w:w="4029" w:type="pct"/>
            <w:vAlign w:val="center"/>
          </w:tcPr>
          <w:p w14:paraId="21A01809" w14:textId="7256F25A" w:rsidR="00C20DA5" w:rsidRPr="009B6231" w:rsidRDefault="00250F44" w:rsidP="00CD5174">
            <w:pPr>
              <w:rPr>
                <w:rFonts w:ascii="Arial" w:hAnsi="Arial" w:cs="Arial"/>
              </w:rPr>
            </w:pPr>
            <w:r>
              <w:rPr>
                <w:rFonts w:ascii="Arial" w:hAnsi="Arial" w:cs="Arial"/>
              </w:rPr>
              <w:t>22 April</w:t>
            </w:r>
            <w:r w:rsidR="00C20DA5">
              <w:rPr>
                <w:rFonts w:ascii="Arial" w:hAnsi="Arial" w:cs="Arial"/>
              </w:rPr>
              <w:t xml:space="preserve"> 202</w:t>
            </w:r>
            <w:r w:rsidR="007E38E6">
              <w:rPr>
                <w:rFonts w:ascii="Arial" w:hAnsi="Arial" w:cs="Arial"/>
              </w:rPr>
              <w:t>5</w:t>
            </w:r>
            <w:r w:rsidR="000B2F81">
              <w:rPr>
                <w:rFonts w:ascii="Arial" w:hAnsi="Arial" w:cs="Arial"/>
              </w:rPr>
              <w:t xml:space="preserve"> </w:t>
            </w:r>
            <w:r>
              <w:rPr>
                <w:rFonts w:ascii="Arial" w:hAnsi="Arial" w:cs="Arial"/>
              </w:rPr>
              <w:t>or as soon as possible</w:t>
            </w:r>
            <w:r w:rsidR="008A4AD2">
              <w:rPr>
                <w:rFonts w:ascii="Arial" w:hAnsi="Arial" w:cs="Arial"/>
              </w:rPr>
              <w:t xml:space="preserve"> thereafter</w:t>
            </w:r>
          </w:p>
        </w:tc>
      </w:tr>
      <w:tr w:rsidR="00114762" w:rsidRPr="009F0647" w14:paraId="0D3DFF42" w14:textId="77777777" w:rsidTr="008F002F">
        <w:tc>
          <w:tcPr>
            <w:tcW w:w="971" w:type="pct"/>
            <w:vAlign w:val="center"/>
          </w:tcPr>
          <w:p w14:paraId="7430D96F" w14:textId="77777777" w:rsidR="00114762" w:rsidRPr="009B6231" w:rsidRDefault="00114762" w:rsidP="00CD5174">
            <w:pPr>
              <w:pStyle w:val="Normaltable"/>
              <w:rPr>
                <w:rFonts w:ascii="Arial" w:hAnsi="Arial" w:cs="Arial"/>
              </w:rPr>
            </w:pPr>
            <w:r w:rsidRPr="009B6231">
              <w:rPr>
                <w:rFonts w:ascii="Arial" w:hAnsi="Arial" w:cs="Arial"/>
              </w:rPr>
              <w:t>Service Area:</w:t>
            </w:r>
          </w:p>
        </w:tc>
        <w:tc>
          <w:tcPr>
            <w:tcW w:w="4029" w:type="pct"/>
            <w:vAlign w:val="center"/>
          </w:tcPr>
          <w:p w14:paraId="11127C7A" w14:textId="58C853CF" w:rsidR="00114762" w:rsidRPr="009B6231" w:rsidRDefault="007B00F9" w:rsidP="00CD5174">
            <w:pPr>
              <w:rPr>
                <w:rFonts w:ascii="Arial" w:hAnsi="Arial" w:cs="Arial"/>
              </w:rPr>
            </w:pPr>
            <w:r w:rsidRPr="009B6231">
              <w:rPr>
                <w:rFonts w:ascii="Arial" w:hAnsi="Arial" w:cs="Arial"/>
              </w:rPr>
              <w:t>Education, Children’s Services</w:t>
            </w:r>
            <w:r w:rsidR="00114762" w:rsidRPr="009B6231">
              <w:rPr>
                <w:rFonts w:ascii="Arial" w:hAnsi="Arial" w:cs="Arial"/>
              </w:rPr>
              <w:t xml:space="preserve">  </w:t>
            </w:r>
          </w:p>
        </w:tc>
      </w:tr>
      <w:tr w:rsidR="00114762" w:rsidRPr="009F0647" w14:paraId="13A30B79" w14:textId="77777777" w:rsidTr="008F002F">
        <w:tc>
          <w:tcPr>
            <w:tcW w:w="971" w:type="pct"/>
            <w:vAlign w:val="center"/>
          </w:tcPr>
          <w:p w14:paraId="1E763D87" w14:textId="77777777" w:rsidR="00114762" w:rsidRPr="009B6231" w:rsidRDefault="00114762" w:rsidP="00CD5174">
            <w:pPr>
              <w:pStyle w:val="Normaltable"/>
              <w:rPr>
                <w:rFonts w:ascii="Arial" w:hAnsi="Arial" w:cs="Arial"/>
              </w:rPr>
            </w:pPr>
            <w:r w:rsidRPr="009B6231">
              <w:rPr>
                <w:rFonts w:ascii="Arial" w:hAnsi="Arial" w:cs="Arial"/>
              </w:rPr>
              <w:t>Primary Location:</w:t>
            </w:r>
          </w:p>
        </w:tc>
        <w:tc>
          <w:tcPr>
            <w:tcW w:w="4029" w:type="pct"/>
            <w:vAlign w:val="center"/>
          </w:tcPr>
          <w:p w14:paraId="39232083" w14:textId="65D74649" w:rsidR="00114762" w:rsidRPr="009B6231" w:rsidRDefault="000B2F81" w:rsidP="00CD5174">
            <w:pPr>
              <w:rPr>
                <w:rFonts w:ascii="Arial" w:hAnsi="Arial" w:cs="Arial"/>
              </w:rPr>
            </w:pPr>
            <w:r>
              <w:rPr>
                <w:rFonts w:ascii="Arial" w:hAnsi="Arial" w:cs="Arial"/>
                <w:bCs/>
                <w:szCs w:val="22"/>
              </w:rPr>
              <w:t>Countywide outreach from City of Oxford College</w:t>
            </w:r>
          </w:p>
        </w:tc>
      </w:tr>
      <w:tr w:rsidR="00114762" w:rsidRPr="009F0647" w14:paraId="2AF5F990" w14:textId="77777777" w:rsidTr="008F002F">
        <w:tc>
          <w:tcPr>
            <w:tcW w:w="971" w:type="pct"/>
            <w:vAlign w:val="center"/>
          </w:tcPr>
          <w:p w14:paraId="70FBD82D" w14:textId="77777777" w:rsidR="00114762" w:rsidRPr="009B6231" w:rsidRDefault="00114762" w:rsidP="00CD5174">
            <w:pPr>
              <w:pStyle w:val="Normaltable"/>
              <w:rPr>
                <w:rFonts w:ascii="Arial" w:hAnsi="Arial" w:cs="Arial"/>
              </w:rPr>
            </w:pPr>
            <w:r w:rsidRPr="009B6231">
              <w:rPr>
                <w:rFonts w:ascii="Arial" w:hAnsi="Arial" w:cs="Arial"/>
              </w:rPr>
              <w:t>Budget responsibility:</w:t>
            </w:r>
          </w:p>
        </w:tc>
        <w:tc>
          <w:tcPr>
            <w:tcW w:w="4029" w:type="pct"/>
            <w:vAlign w:val="center"/>
          </w:tcPr>
          <w:p w14:paraId="08A13189" w14:textId="764FA312" w:rsidR="00114762" w:rsidRPr="009B6231" w:rsidRDefault="007B00F9" w:rsidP="00CD5174">
            <w:pPr>
              <w:pStyle w:val="Normaltable"/>
              <w:rPr>
                <w:rFonts w:ascii="Arial" w:hAnsi="Arial" w:cs="Arial"/>
              </w:rPr>
            </w:pPr>
            <w:r w:rsidRPr="009B6231">
              <w:rPr>
                <w:rFonts w:ascii="Arial" w:hAnsi="Arial" w:cs="Arial"/>
              </w:rPr>
              <w:t>No</w:t>
            </w:r>
            <w:r w:rsidR="0063249B" w:rsidRPr="009B6231">
              <w:rPr>
                <w:rFonts w:ascii="Arial" w:hAnsi="Arial" w:cs="Arial"/>
              </w:rPr>
              <w:t>ne</w:t>
            </w:r>
          </w:p>
        </w:tc>
      </w:tr>
      <w:tr w:rsidR="00114762" w:rsidRPr="009F0647" w14:paraId="1CEC3517" w14:textId="77777777" w:rsidTr="008F002F">
        <w:tc>
          <w:tcPr>
            <w:tcW w:w="971" w:type="pct"/>
            <w:vAlign w:val="center"/>
          </w:tcPr>
          <w:p w14:paraId="3973C3E8" w14:textId="77777777" w:rsidR="00114762" w:rsidRPr="009B6231" w:rsidRDefault="00114762" w:rsidP="00CD5174">
            <w:pPr>
              <w:pStyle w:val="Normaltable"/>
              <w:rPr>
                <w:rFonts w:ascii="Arial" w:hAnsi="Arial" w:cs="Arial"/>
              </w:rPr>
            </w:pPr>
            <w:r w:rsidRPr="009B6231">
              <w:rPr>
                <w:rFonts w:ascii="Arial" w:hAnsi="Arial" w:cs="Arial"/>
              </w:rPr>
              <w:t>Responsible to:</w:t>
            </w:r>
          </w:p>
        </w:tc>
        <w:tc>
          <w:tcPr>
            <w:tcW w:w="4029" w:type="pct"/>
            <w:vAlign w:val="center"/>
          </w:tcPr>
          <w:p w14:paraId="292F76C5" w14:textId="07EC77F7" w:rsidR="00114762" w:rsidRPr="009B6231" w:rsidRDefault="00F5041C" w:rsidP="00CD5174">
            <w:pPr>
              <w:rPr>
                <w:rFonts w:ascii="Arial" w:hAnsi="Arial" w:cs="Arial"/>
                <w:color w:val="000000"/>
                <w:sz w:val="24"/>
              </w:rPr>
            </w:pPr>
            <w:r w:rsidRPr="009B6231">
              <w:rPr>
                <w:rFonts w:ascii="Arial" w:hAnsi="Arial" w:cs="Arial"/>
                <w:szCs w:val="22"/>
              </w:rPr>
              <w:t>Specialist Manager</w:t>
            </w:r>
            <w:r w:rsidR="007D2D3F">
              <w:rPr>
                <w:rFonts w:ascii="Arial" w:hAnsi="Arial" w:cs="Arial"/>
                <w:szCs w:val="22"/>
              </w:rPr>
              <w:t xml:space="preserve">, </w:t>
            </w:r>
            <w:r w:rsidR="000E6398">
              <w:rPr>
                <w:rFonts w:ascii="Arial" w:hAnsi="Arial" w:cs="Arial"/>
                <w:szCs w:val="22"/>
              </w:rPr>
              <w:t xml:space="preserve">SENSS </w:t>
            </w:r>
            <w:r w:rsidRPr="009B6231">
              <w:rPr>
                <w:rFonts w:ascii="Arial" w:hAnsi="Arial" w:cs="Arial"/>
                <w:szCs w:val="22"/>
              </w:rPr>
              <w:t xml:space="preserve">Sensory, Physical &amp; Complex Needs </w:t>
            </w:r>
            <w:r w:rsidR="00E049CA">
              <w:rPr>
                <w:rFonts w:ascii="Arial" w:hAnsi="Arial" w:cs="Arial"/>
                <w:szCs w:val="22"/>
              </w:rPr>
              <w:t xml:space="preserve">Service </w:t>
            </w:r>
            <w:r w:rsidRPr="009B6231">
              <w:rPr>
                <w:rFonts w:ascii="Arial" w:hAnsi="Arial" w:cs="Arial"/>
                <w:szCs w:val="22"/>
              </w:rPr>
              <w:t>(SPCN)</w:t>
            </w:r>
            <w:r w:rsidR="000B2F81">
              <w:rPr>
                <w:rFonts w:ascii="Arial" w:hAnsi="Arial" w:cs="Arial"/>
                <w:szCs w:val="22"/>
              </w:rPr>
              <w:t xml:space="preserve"> or </w:t>
            </w:r>
            <w:r w:rsidR="00D61559">
              <w:rPr>
                <w:rFonts w:ascii="Arial" w:hAnsi="Arial" w:cs="Arial"/>
                <w:szCs w:val="22"/>
              </w:rPr>
              <w:t>delegated</w:t>
            </w:r>
            <w:r w:rsidR="000B2F81">
              <w:rPr>
                <w:rFonts w:ascii="Arial" w:hAnsi="Arial" w:cs="Arial"/>
                <w:szCs w:val="22"/>
              </w:rPr>
              <w:t xml:space="preserve"> SENSS manager</w:t>
            </w:r>
            <w:r w:rsidR="00B510D6">
              <w:rPr>
                <w:rFonts w:ascii="Arial" w:hAnsi="Arial" w:cs="Arial"/>
                <w:szCs w:val="22"/>
              </w:rPr>
              <w:t xml:space="preserve"> </w:t>
            </w:r>
          </w:p>
        </w:tc>
      </w:tr>
      <w:tr w:rsidR="00114762" w:rsidRPr="009F0647" w14:paraId="0564E821" w14:textId="77777777" w:rsidTr="008F002F">
        <w:tc>
          <w:tcPr>
            <w:tcW w:w="971" w:type="pct"/>
            <w:vAlign w:val="center"/>
          </w:tcPr>
          <w:p w14:paraId="2CBD7ECF" w14:textId="77777777" w:rsidR="00114762" w:rsidRPr="009B6231" w:rsidRDefault="00114762" w:rsidP="00CD5174">
            <w:pPr>
              <w:pStyle w:val="Normaltable"/>
              <w:rPr>
                <w:rFonts w:ascii="Arial" w:hAnsi="Arial" w:cs="Arial"/>
              </w:rPr>
            </w:pPr>
            <w:r w:rsidRPr="009B6231">
              <w:rPr>
                <w:rFonts w:ascii="Arial" w:hAnsi="Arial" w:cs="Arial"/>
              </w:rPr>
              <w:t>Responsible for:</w:t>
            </w:r>
          </w:p>
        </w:tc>
        <w:tc>
          <w:tcPr>
            <w:tcW w:w="4029" w:type="pct"/>
            <w:vAlign w:val="center"/>
          </w:tcPr>
          <w:p w14:paraId="7CB6A1AA" w14:textId="3CEA5409" w:rsidR="000B2F81" w:rsidRPr="000B2F81" w:rsidRDefault="001C70E6" w:rsidP="00CD5174">
            <w:pPr>
              <w:rPr>
                <w:rFonts w:ascii="Arial" w:hAnsi="Arial" w:cs="Arial"/>
                <w:bCs/>
                <w:szCs w:val="22"/>
              </w:rPr>
            </w:pPr>
            <w:r>
              <w:rPr>
                <w:rFonts w:ascii="Arial" w:hAnsi="Arial" w:cs="Arial"/>
                <w:bCs/>
                <w:szCs w:val="22"/>
              </w:rPr>
              <w:t>Countywide support and s</w:t>
            </w:r>
            <w:r w:rsidR="00F5041C" w:rsidRPr="009B6231">
              <w:rPr>
                <w:rFonts w:ascii="Arial" w:hAnsi="Arial" w:cs="Arial"/>
                <w:bCs/>
                <w:szCs w:val="22"/>
              </w:rPr>
              <w:t xml:space="preserve">ervice delivery of </w:t>
            </w:r>
            <w:r w:rsidR="000B2F81">
              <w:rPr>
                <w:rFonts w:ascii="Arial" w:hAnsi="Arial" w:cs="Arial"/>
                <w:bCs/>
                <w:szCs w:val="22"/>
              </w:rPr>
              <w:t xml:space="preserve">Post-16 Sensory Support </w:t>
            </w:r>
            <w:r>
              <w:rPr>
                <w:rFonts w:ascii="Arial" w:hAnsi="Arial" w:cs="Arial"/>
                <w:bCs/>
                <w:szCs w:val="22"/>
              </w:rPr>
              <w:t>in colleges of FE</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5AD21AEF" w:rsidR="00B0457A" w:rsidRPr="00755342" w:rsidRDefault="00B0457A" w:rsidP="00A171EC">
            <w:pPr>
              <w:spacing w:before="120" w:after="120"/>
              <w:rPr>
                <w:rFonts w:ascii="Arial" w:hAnsi="Arial" w:cs="Arial"/>
                <w:kern w:val="32"/>
                <w:szCs w:val="22"/>
              </w:rPr>
            </w:pPr>
            <w:bookmarkStart w:id="2" w:name="_Hlk513794740"/>
            <w:r w:rsidRPr="00755342">
              <w:rPr>
                <w:rFonts w:ascii="Arial" w:hAnsi="Arial" w:cs="Arial"/>
                <w:kern w:val="32"/>
                <w:szCs w:val="22"/>
              </w:rPr>
              <w:t>This is a brief overview of the key objectives of the job including the context within the team</w:t>
            </w:r>
            <w:r w:rsidR="00B84FB0">
              <w:rPr>
                <w:rFonts w:ascii="Arial" w:hAnsi="Arial" w:cs="Arial"/>
                <w:kern w:val="32"/>
                <w:szCs w:val="22"/>
              </w:rPr>
              <w:t xml:space="preserve"> </w:t>
            </w:r>
            <w:r w:rsidRPr="00755342">
              <w:rPr>
                <w:rFonts w:ascii="Arial" w:hAnsi="Arial" w:cs="Arial"/>
                <w:kern w:val="32"/>
                <w:szCs w:val="22"/>
              </w:rPr>
              <w:t>/</w:t>
            </w:r>
            <w:r w:rsidR="00B84FB0">
              <w:rPr>
                <w:rFonts w:ascii="Arial" w:hAnsi="Arial" w:cs="Arial"/>
                <w:kern w:val="32"/>
                <w:szCs w:val="22"/>
              </w:rPr>
              <w:t xml:space="preserve"> organisation</w:t>
            </w:r>
            <w:r w:rsidRPr="00755342">
              <w:rPr>
                <w:rFonts w:ascii="Arial" w:hAnsi="Arial" w:cs="Arial"/>
                <w:kern w:val="32"/>
                <w:szCs w:val="22"/>
              </w:rPr>
              <w:t>.</w:t>
            </w:r>
          </w:p>
          <w:p w14:paraId="10A943EB" w14:textId="77777777" w:rsidR="00A171EC" w:rsidRPr="00755342" w:rsidRDefault="00A171EC" w:rsidP="00A171EC">
            <w:pPr>
              <w:numPr>
                <w:ilvl w:val="0"/>
                <w:numId w:val="2"/>
              </w:numPr>
              <w:spacing w:before="120" w:after="120"/>
              <w:rPr>
                <w:rFonts w:ascii="Arial" w:hAnsi="Arial" w:cs="Arial"/>
                <w:szCs w:val="22"/>
              </w:rPr>
            </w:pPr>
            <w:r w:rsidRPr="00755342">
              <w:rPr>
                <w:rFonts w:ascii="Arial" w:hAnsi="Arial" w:cs="Arial"/>
                <w:szCs w:val="22"/>
              </w:rPr>
              <w:t>Improving Outcomes for Children and Young People</w:t>
            </w:r>
          </w:p>
          <w:p w14:paraId="489F58A0" w14:textId="36BDD775" w:rsidR="00A171EC" w:rsidRPr="00755342" w:rsidRDefault="00A171EC" w:rsidP="00A171EC">
            <w:pPr>
              <w:numPr>
                <w:ilvl w:val="0"/>
                <w:numId w:val="2"/>
              </w:numPr>
              <w:spacing w:before="120" w:after="120"/>
              <w:rPr>
                <w:rFonts w:ascii="Arial" w:hAnsi="Arial" w:cs="Arial"/>
                <w:szCs w:val="22"/>
              </w:rPr>
            </w:pPr>
            <w:r w:rsidRPr="00755342">
              <w:rPr>
                <w:rFonts w:ascii="Arial" w:hAnsi="Arial" w:cs="Arial"/>
                <w:szCs w:val="22"/>
              </w:rPr>
              <w:t>Lead</w:t>
            </w:r>
            <w:r w:rsidR="00C815AC">
              <w:rPr>
                <w:rFonts w:ascii="Arial" w:hAnsi="Arial" w:cs="Arial"/>
                <w:szCs w:val="22"/>
              </w:rPr>
              <w:t>ership</w:t>
            </w:r>
          </w:p>
          <w:p w14:paraId="2417CC31" w14:textId="19BC440E" w:rsidR="00A171EC" w:rsidRPr="00755342" w:rsidRDefault="000032DC" w:rsidP="00A171EC">
            <w:pPr>
              <w:numPr>
                <w:ilvl w:val="0"/>
                <w:numId w:val="2"/>
              </w:numPr>
              <w:spacing w:before="120" w:after="120"/>
              <w:rPr>
                <w:rFonts w:ascii="Arial" w:hAnsi="Arial" w:cs="Arial"/>
                <w:szCs w:val="22"/>
              </w:rPr>
            </w:pPr>
            <w:r>
              <w:rPr>
                <w:rFonts w:ascii="Arial" w:hAnsi="Arial" w:cs="Arial"/>
                <w:szCs w:val="22"/>
              </w:rPr>
              <w:t xml:space="preserve">Team </w:t>
            </w:r>
            <w:r w:rsidR="00A171EC" w:rsidRPr="00755342">
              <w:rPr>
                <w:rFonts w:ascii="Arial" w:hAnsi="Arial" w:cs="Arial"/>
                <w:szCs w:val="22"/>
              </w:rPr>
              <w:t>Development</w:t>
            </w:r>
          </w:p>
          <w:p w14:paraId="40013404" w14:textId="77777777" w:rsidR="00A171EC" w:rsidRPr="00755342" w:rsidRDefault="00A171EC" w:rsidP="00A171EC">
            <w:pPr>
              <w:numPr>
                <w:ilvl w:val="0"/>
                <w:numId w:val="2"/>
              </w:numPr>
              <w:spacing w:before="120" w:after="120"/>
              <w:rPr>
                <w:rFonts w:ascii="Arial" w:hAnsi="Arial" w:cs="Arial"/>
                <w:szCs w:val="22"/>
              </w:rPr>
            </w:pPr>
            <w:r w:rsidRPr="00755342">
              <w:rPr>
                <w:rFonts w:ascii="Arial" w:hAnsi="Arial" w:cs="Arial"/>
                <w:szCs w:val="22"/>
              </w:rPr>
              <w:t>Communication</w:t>
            </w:r>
            <w:r w:rsidRPr="00755342">
              <w:rPr>
                <w:rFonts w:ascii="Arial" w:hAnsi="Arial" w:cs="Arial"/>
                <w:b/>
                <w:szCs w:val="22"/>
              </w:rPr>
              <w:t xml:space="preserve"> </w:t>
            </w:r>
            <w:r w:rsidRPr="00755342">
              <w:rPr>
                <w:rFonts w:ascii="Arial" w:hAnsi="Arial" w:cs="Arial"/>
                <w:szCs w:val="22"/>
              </w:rPr>
              <w:t>and Liaison</w:t>
            </w:r>
            <w:r w:rsidRPr="00755342">
              <w:rPr>
                <w:rFonts w:ascii="Arial" w:hAnsi="Arial" w:cs="Arial"/>
                <w:b/>
                <w:szCs w:val="22"/>
              </w:rPr>
              <w:t xml:space="preserve"> </w:t>
            </w:r>
          </w:p>
          <w:p w14:paraId="51BA6954" w14:textId="5B8DBFAF" w:rsidR="00731F2B" w:rsidRPr="00B84FB0" w:rsidRDefault="00A171EC" w:rsidP="00A171EC">
            <w:pPr>
              <w:spacing w:before="120" w:after="120"/>
              <w:rPr>
                <w:rFonts w:ascii="Arial" w:hAnsi="Arial" w:cs="Arial"/>
                <w:color w:val="000000"/>
                <w:szCs w:val="22"/>
              </w:rPr>
            </w:pPr>
            <w:r w:rsidRPr="00755342">
              <w:rPr>
                <w:rFonts w:ascii="Arial" w:hAnsi="Arial" w:cs="Arial"/>
                <w:color w:val="000000"/>
                <w:szCs w:val="22"/>
              </w:rPr>
              <w:t xml:space="preserve">This job description is to be performed in accordance with the provisions of the </w:t>
            </w:r>
            <w:r w:rsidRPr="00B84FB0">
              <w:rPr>
                <w:rFonts w:ascii="Arial" w:hAnsi="Arial" w:cs="Arial"/>
                <w:bCs/>
                <w:color w:val="000000"/>
                <w:szCs w:val="22"/>
              </w:rPr>
              <w:t>School Teachers’ Pay and Conditions document and within the range of teachers’ duties set out in th</w:t>
            </w:r>
            <w:r w:rsidRPr="00755342">
              <w:rPr>
                <w:rFonts w:ascii="Arial" w:hAnsi="Arial" w:cs="Arial"/>
                <w:color w:val="000000"/>
                <w:szCs w:val="22"/>
              </w:rPr>
              <w:t>at document.</w:t>
            </w:r>
            <w:bookmarkEnd w:id="2"/>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rsidRPr="00DB3224" w14:paraId="0AD07E7E" w14:textId="77777777" w:rsidTr="00CB40BC">
        <w:trPr>
          <w:trHeight w:val="859"/>
        </w:trPr>
        <w:tc>
          <w:tcPr>
            <w:tcW w:w="10195" w:type="dxa"/>
          </w:tcPr>
          <w:p w14:paraId="09E3D22E" w14:textId="0A882100" w:rsidR="00D757B0" w:rsidRPr="00DB3224" w:rsidRDefault="00D757B0" w:rsidP="00DB3224">
            <w:pPr>
              <w:spacing w:after="120"/>
              <w:rPr>
                <w:rFonts w:ascii="Arial" w:hAnsi="Arial" w:cs="Arial"/>
                <w:noProof/>
                <w:szCs w:val="22"/>
              </w:rPr>
            </w:pPr>
            <w:r w:rsidRPr="00DB3224">
              <w:rPr>
                <w:rFonts w:ascii="Arial" w:hAnsi="Arial" w:cs="Arial"/>
                <w:szCs w:val="22"/>
              </w:rPr>
              <w:t>This is a list of the main duties or tasks that the post holder will be expected to undertake.</w:t>
            </w:r>
          </w:p>
          <w:p w14:paraId="2A7534AE" w14:textId="77777777" w:rsidR="00FE3A9B" w:rsidRPr="00DB3224" w:rsidRDefault="00A171EC" w:rsidP="00DB3224">
            <w:pPr>
              <w:spacing w:after="120"/>
              <w:rPr>
                <w:rFonts w:ascii="Arial" w:hAnsi="Arial" w:cs="Arial"/>
                <w:b/>
                <w:szCs w:val="22"/>
              </w:rPr>
            </w:pPr>
            <w:r w:rsidRPr="00DB3224">
              <w:rPr>
                <w:rFonts w:ascii="Arial" w:hAnsi="Arial" w:cs="Arial"/>
                <w:b/>
                <w:szCs w:val="22"/>
              </w:rPr>
              <w:t xml:space="preserve">A. Improving Outcomes for Children and Young People </w:t>
            </w:r>
          </w:p>
          <w:p w14:paraId="17E7BF14" w14:textId="50E42699" w:rsidR="000D39B2" w:rsidRPr="008F002F" w:rsidRDefault="00F905C6" w:rsidP="00087F03">
            <w:pPr>
              <w:numPr>
                <w:ilvl w:val="0"/>
                <w:numId w:val="17"/>
              </w:numPr>
              <w:spacing w:after="120"/>
              <w:rPr>
                <w:rFonts w:ascii="Arial" w:hAnsi="Arial" w:cs="Arial"/>
                <w:szCs w:val="22"/>
              </w:rPr>
            </w:pPr>
            <w:r w:rsidRPr="008F002F">
              <w:rPr>
                <w:rFonts w:ascii="Arial" w:hAnsi="Arial" w:cs="Arial"/>
                <w:szCs w:val="22"/>
              </w:rPr>
              <w:t>Operational management and development of</w:t>
            </w:r>
            <w:r w:rsidR="000D39B2" w:rsidRPr="008F002F">
              <w:rPr>
                <w:rFonts w:ascii="Arial" w:hAnsi="Arial" w:cs="Arial"/>
                <w:szCs w:val="22"/>
              </w:rPr>
              <w:t xml:space="preserve"> </w:t>
            </w:r>
            <w:r w:rsidRPr="008F002F">
              <w:rPr>
                <w:rFonts w:ascii="Arial" w:hAnsi="Arial" w:cs="Arial"/>
                <w:szCs w:val="22"/>
              </w:rPr>
              <w:t>the</w:t>
            </w:r>
            <w:r w:rsidR="000D39B2" w:rsidRPr="008F002F">
              <w:rPr>
                <w:rFonts w:ascii="Arial" w:hAnsi="Arial" w:cs="Arial"/>
                <w:szCs w:val="22"/>
              </w:rPr>
              <w:t xml:space="preserve"> countywide </w:t>
            </w:r>
            <w:r w:rsidRPr="008F002F">
              <w:rPr>
                <w:rFonts w:ascii="Arial" w:hAnsi="Arial" w:cs="Arial"/>
                <w:szCs w:val="22"/>
              </w:rPr>
              <w:t xml:space="preserve">traded </w:t>
            </w:r>
            <w:r w:rsidR="000D39B2" w:rsidRPr="008F002F">
              <w:rPr>
                <w:rFonts w:ascii="Arial" w:hAnsi="Arial" w:cs="Arial"/>
                <w:szCs w:val="22"/>
              </w:rPr>
              <w:t xml:space="preserve">provision for students with </w:t>
            </w:r>
            <w:r w:rsidR="003724E9" w:rsidRPr="008F002F">
              <w:rPr>
                <w:rFonts w:ascii="Arial" w:hAnsi="Arial" w:cs="Arial"/>
                <w:szCs w:val="22"/>
              </w:rPr>
              <w:t>d</w:t>
            </w:r>
            <w:r w:rsidR="000D39B2" w:rsidRPr="008F002F">
              <w:rPr>
                <w:rFonts w:ascii="Arial" w:hAnsi="Arial" w:cs="Arial"/>
                <w:szCs w:val="22"/>
              </w:rPr>
              <w:t xml:space="preserve">eafness* or </w:t>
            </w:r>
            <w:r w:rsidR="003724E9" w:rsidRPr="008F002F">
              <w:rPr>
                <w:rFonts w:ascii="Arial" w:hAnsi="Arial" w:cs="Arial"/>
                <w:szCs w:val="22"/>
              </w:rPr>
              <w:t>v</w:t>
            </w:r>
            <w:r w:rsidR="000D39B2" w:rsidRPr="008F002F">
              <w:rPr>
                <w:rFonts w:ascii="Arial" w:hAnsi="Arial" w:cs="Arial"/>
                <w:szCs w:val="22"/>
              </w:rPr>
              <w:t xml:space="preserve">ision </w:t>
            </w:r>
            <w:r w:rsidR="003724E9" w:rsidRPr="008F002F">
              <w:rPr>
                <w:rFonts w:ascii="Arial" w:hAnsi="Arial" w:cs="Arial"/>
                <w:szCs w:val="22"/>
              </w:rPr>
              <w:t>i</w:t>
            </w:r>
            <w:r w:rsidR="000D39B2" w:rsidRPr="008F002F">
              <w:rPr>
                <w:rFonts w:ascii="Arial" w:hAnsi="Arial" w:cs="Arial"/>
                <w:szCs w:val="22"/>
              </w:rPr>
              <w:t xml:space="preserve">mpairment </w:t>
            </w:r>
            <w:r w:rsidR="00B61D71" w:rsidRPr="008F002F">
              <w:rPr>
                <w:rFonts w:ascii="Arial" w:hAnsi="Arial" w:cs="Arial"/>
                <w:szCs w:val="22"/>
              </w:rPr>
              <w:t>t</w:t>
            </w:r>
            <w:r w:rsidR="006A4AA1" w:rsidRPr="008F002F">
              <w:rPr>
                <w:rFonts w:ascii="Arial" w:hAnsi="Arial" w:cs="Arial"/>
                <w:szCs w:val="22"/>
              </w:rPr>
              <w:t xml:space="preserve">aking courses </w:t>
            </w:r>
            <w:r w:rsidR="000D39B2" w:rsidRPr="008F002F">
              <w:rPr>
                <w:rFonts w:ascii="Arial" w:hAnsi="Arial" w:cs="Arial"/>
                <w:szCs w:val="22"/>
              </w:rPr>
              <w:t>in Further Education (FE)</w:t>
            </w:r>
            <w:r w:rsidR="001C527A" w:rsidRPr="008F002F">
              <w:rPr>
                <w:rFonts w:ascii="Arial" w:hAnsi="Arial" w:cs="Arial"/>
                <w:szCs w:val="22"/>
              </w:rPr>
              <w:t xml:space="preserve"> and Continuing Education,</w:t>
            </w:r>
            <w:r w:rsidR="000D39B2" w:rsidRPr="008F002F">
              <w:rPr>
                <w:rFonts w:ascii="Arial" w:hAnsi="Arial" w:cs="Arial"/>
                <w:szCs w:val="22"/>
              </w:rPr>
              <w:t xml:space="preserve"> in consultation with the Specialist Manager (SPCN)</w:t>
            </w:r>
            <w:r w:rsidR="00800C99" w:rsidRPr="008F002F">
              <w:rPr>
                <w:rFonts w:ascii="Arial" w:hAnsi="Arial" w:cs="Arial"/>
                <w:szCs w:val="22"/>
              </w:rPr>
              <w:t xml:space="preserve"> or delegated SENSS manager</w:t>
            </w:r>
            <w:r w:rsidR="000D39B2" w:rsidRPr="008F002F">
              <w:rPr>
                <w:rFonts w:ascii="Arial" w:hAnsi="Arial" w:cs="Arial"/>
                <w:szCs w:val="22"/>
              </w:rPr>
              <w:t>.</w:t>
            </w:r>
            <w:r w:rsidR="001C527A" w:rsidRPr="008F002F">
              <w:rPr>
                <w:rFonts w:ascii="Arial" w:hAnsi="Arial" w:cs="Arial"/>
                <w:szCs w:val="22"/>
              </w:rPr>
              <w:t xml:space="preserve"> </w:t>
            </w:r>
            <w:r w:rsidR="008F002F">
              <w:rPr>
                <w:rFonts w:ascii="Arial" w:hAnsi="Arial" w:cs="Arial"/>
                <w:szCs w:val="22"/>
              </w:rPr>
              <w:t xml:space="preserve">                     </w:t>
            </w:r>
            <w:r w:rsidR="003724E9" w:rsidRPr="008F002F">
              <w:rPr>
                <w:rFonts w:ascii="Arial" w:hAnsi="Arial" w:cs="Arial"/>
                <w:szCs w:val="22"/>
              </w:rPr>
              <w:t>*</w:t>
            </w:r>
            <w:r w:rsidR="003724E9" w:rsidRPr="008F002F">
              <w:rPr>
                <w:rFonts w:ascii="Arial" w:hAnsi="Arial" w:cs="Arial"/>
                <w:i/>
                <w:iCs/>
                <w:szCs w:val="22"/>
              </w:rPr>
              <w:t>The terms deaf/deafness refer to all levels and types of hearing loss.</w:t>
            </w:r>
          </w:p>
          <w:p w14:paraId="1411AF27" w14:textId="2EA10776" w:rsidR="00247ADA" w:rsidRPr="00DB3224" w:rsidRDefault="00661976" w:rsidP="00DB3224">
            <w:pPr>
              <w:numPr>
                <w:ilvl w:val="0"/>
                <w:numId w:val="17"/>
              </w:numPr>
              <w:spacing w:after="120"/>
              <w:rPr>
                <w:rFonts w:ascii="Arial" w:hAnsi="Arial" w:cs="Arial"/>
                <w:szCs w:val="22"/>
              </w:rPr>
            </w:pPr>
            <w:r>
              <w:rPr>
                <w:rFonts w:ascii="Arial" w:hAnsi="Arial" w:cs="Arial"/>
                <w:szCs w:val="22"/>
              </w:rPr>
              <w:lastRenderedPageBreak/>
              <w:t>To a</w:t>
            </w:r>
            <w:r w:rsidR="00247ADA" w:rsidRPr="00DB3224">
              <w:rPr>
                <w:rFonts w:ascii="Arial" w:hAnsi="Arial" w:cs="Arial"/>
                <w:szCs w:val="22"/>
              </w:rPr>
              <w:t>ssess students or trainees prior to placement in FE to ensure that proposed courses will meet their needs and to evaluate communication mode and the type of support required.</w:t>
            </w:r>
          </w:p>
          <w:p w14:paraId="6ECC17DF" w14:textId="2F36E12A" w:rsidR="00E31F72" w:rsidRPr="00DB3224" w:rsidRDefault="00900EAB" w:rsidP="00DB3224">
            <w:pPr>
              <w:numPr>
                <w:ilvl w:val="0"/>
                <w:numId w:val="17"/>
              </w:numPr>
              <w:overflowPunct w:val="0"/>
              <w:autoSpaceDE w:val="0"/>
              <w:autoSpaceDN w:val="0"/>
              <w:adjustRightInd w:val="0"/>
              <w:spacing w:after="120"/>
              <w:textAlignment w:val="baseline"/>
              <w:rPr>
                <w:rFonts w:ascii="Arial" w:hAnsi="Arial" w:cs="Arial"/>
                <w:szCs w:val="22"/>
              </w:rPr>
            </w:pPr>
            <w:r w:rsidRPr="00DB3224">
              <w:rPr>
                <w:rFonts w:ascii="Arial" w:hAnsi="Arial" w:cs="Arial"/>
                <w:szCs w:val="22"/>
              </w:rPr>
              <w:t xml:space="preserve">To facilitate the inclusion of students and trainees with </w:t>
            </w:r>
            <w:r w:rsidR="003724E9" w:rsidRPr="00DB3224">
              <w:rPr>
                <w:rFonts w:ascii="Arial" w:hAnsi="Arial" w:cs="Arial"/>
                <w:szCs w:val="22"/>
              </w:rPr>
              <w:t>deafness or vision impairment</w:t>
            </w:r>
            <w:r w:rsidRPr="00DB3224">
              <w:rPr>
                <w:rFonts w:ascii="Arial" w:hAnsi="Arial" w:cs="Arial"/>
                <w:szCs w:val="22"/>
              </w:rPr>
              <w:t>, at a level commensurate with their ability</w:t>
            </w:r>
            <w:r w:rsidR="00803AA5">
              <w:rPr>
                <w:rFonts w:ascii="Arial" w:hAnsi="Arial" w:cs="Arial"/>
                <w:szCs w:val="22"/>
              </w:rPr>
              <w:t>,</w:t>
            </w:r>
            <w:r w:rsidRPr="00DB3224">
              <w:rPr>
                <w:rFonts w:ascii="Arial" w:hAnsi="Arial" w:cs="Arial"/>
                <w:szCs w:val="22"/>
              </w:rPr>
              <w:t xml:space="preserve"> and provide support and specialist tuition on an individual basis</w:t>
            </w:r>
            <w:r w:rsidR="00914149">
              <w:rPr>
                <w:rFonts w:ascii="Arial" w:hAnsi="Arial" w:cs="Arial"/>
                <w:szCs w:val="22"/>
              </w:rPr>
              <w:t xml:space="preserve"> according to need</w:t>
            </w:r>
            <w:r w:rsidRPr="00DB3224">
              <w:rPr>
                <w:rFonts w:ascii="Arial" w:hAnsi="Arial" w:cs="Arial"/>
                <w:szCs w:val="22"/>
              </w:rPr>
              <w:t>.</w:t>
            </w:r>
          </w:p>
          <w:p w14:paraId="7B7E7583" w14:textId="6FBE3434" w:rsidR="002E3CDF" w:rsidRPr="00DB3224" w:rsidRDefault="002E3CDF" w:rsidP="00DB3224">
            <w:pPr>
              <w:numPr>
                <w:ilvl w:val="0"/>
                <w:numId w:val="17"/>
              </w:numPr>
              <w:spacing w:after="120"/>
              <w:rPr>
                <w:rFonts w:ascii="Arial" w:hAnsi="Arial" w:cs="Arial"/>
                <w:szCs w:val="22"/>
              </w:rPr>
            </w:pPr>
            <w:r w:rsidRPr="00DB3224">
              <w:rPr>
                <w:rFonts w:ascii="Arial" w:hAnsi="Arial" w:cs="Arial"/>
                <w:szCs w:val="22"/>
              </w:rPr>
              <w:t>To arrange tutorial time, specialist teaching assistant and Communication Support Worker (CSW) input, as appropriate.</w:t>
            </w:r>
          </w:p>
          <w:p w14:paraId="6EE5AB45" w14:textId="0A306D1B" w:rsidR="00BE16D4" w:rsidRPr="00DB3224" w:rsidRDefault="00BE16D4" w:rsidP="00DB3224">
            <w:pPr>
              <w:numPr>
                <w:ilvl w:val="0"/>
                <w:numId w:val="17"/>
              </w:numPr>
              <w:spacing w:after="120"/>
              <w:rPr>
                <w:rFonts w:ascii="Arial" w:hAnsi="Arial" w:cs="Arial"/>
                <w:szCs w:val="22"/>
              </w:rPr>
            </w:pPr>
            <w:r w:rsidRPr="00DB3224">
              <w:rPr>
                <w:rFonts w:ascii="Arial" w:hAnsi="Arial" w:cs="Arial"/>
                <w:szCs w:val="22"/>
              </w:rPr>
              <w:t>To devise and develop individual programmes of support in accordance with the needs of each student or trainee.</w:t>
            </w:r>
            <w:r w:rsidR="000A04A8" w:rsidRPr="00DB3224">
              <w:rPr>
                <w:rFonts w:ascii="Arial" w:hAnsi="Arial" w:cs="Arial"/>
                <w:szCs w:val="22"/>
              </w:rPr>
              <w:t xml:space="preserve"> To monitor and review learning outcomes for and with the young people supported ensuring opportunities for student self-evaluation.</w:t>
            </w:r>
          </w:p>
          <w:p w14:paraId="288B5DE4" w14:textId="78F77A7B" w:rsidR="00BE16D4" w:rsidRPr="00DB3224" w:rsidRDefault="00BE16D4" w:rsidP="00DB3224">
            <w:pPr>
              <w:numPr>
                <w:ilvl w:val="0"/>
                <w:numId w:val="17"/>
              </w:numPr>
              <w:spacing w:after="120"/>
              <w:rPr>
                <w:rFonts w:ascii="Arial" w:hAnsi="Arial" w:cs="Arial"/>
                <w:szCs w:val="22"/>
              </w:rPr>
            </w:pPr>
            <w:r w:rsidRPr="00DB3224">
              <w:rPr>
                <w:rFonts w:ascii="Arial" w:hAnsi="Arial" w:cs="Arial"/>
                <w:szCs w:val="22"/>
              </w:rPr>
              <w:t>To ensure appropriate use and maintenance of equipment used by the young people supported.</w:t>
            </w:r>
          </w:p>
          <w:p w14:paraId="14591334" w14:textId="23E61976" w:rsidR="001B714E" w:rsidRDefault="002370B2" w:rsidP="006B63FD">
            <w:pPr>
              <w:numPr>
                <w:ilvl w:val="0"/>
                <w:numId w:val="17"/>
              </w:numPr>
              <w:overflowPunct w:val="0"/>
              <w:autoSpaceDE w:val="0"/>
              <w:autoSpaceDN w:val="0"/>
              <w:adjustRightInd w:val="0"/>
              <w:spacing w:after="120"/>
              <w:textAlignment w:val="baseline"/>
              <w:rPr>
                <w:rFonts w:ascii="Arial" w:hAnsi="Arial" w:cs="Arial"/>
                <w:szCs w:val="22"/>
              </w:rPr>
            </w:pPr>
            <w:r w:rsidRPr="001B714E">
              <w:rPr>
                <w:rFonts w:ascii="Arial" w:hAnsi="Arial" w:cs="Arial"/>
                <w:szCs w:val="22"/>
              </w:rPr>
              <w:t xml:space="preserve">To </w:t>
            </w:r>
            <w:r w:rsidR="003046B7">
              <w:rPr>
                <w:rFonts w:ascii="Arial" w:hAnsi="Arial" w:cs="Arial"/>
                <w:szCs w:val="22"/>
              </w:rPr>
              <w:t>share information about individual students</w:t>
            </w:r>
            <w:r w:rsidR="00A84932">
              <w:rPr>
                <w:rFonts w:ascii="Arial" w:hAnsi="Arial" w:cs="Arial"/>
                <w:szCs w:val="22"/>
              </w:rPr>
              <w:t xml:space="preserve"> </w:t>
            </w:r>
            <w:r w:rsidR="003046B7">
              <w:rPr>
                <w:rFonts w:ascii="Arial" w:hAnsi="Arial" w:cs="Arial"/>
                <w:szCs w:val="22"/>
              </w:rPr>
              <w:t xml:space="preserve">and </w:t>
            </w:r>
            <w:r w:rsidRPr="001B714E">
              <w:rPr>
                <w:rFonts w:ascii="Arial" w:hAnsi="Arial" w:cs="Arial"/>
                <w:szCs w:val="22"/>
              </w:rPr>
              <w:t xml:space="preserve">develop INSET programmes for college staff working with students and trainees </w:t>
            </w:r>
            <w:r w:rsidR="001B714E" w:rsidRPr="001B714E">
              <w:rPr>
                <w:rFonts w:ascii="Arial" w:hAnsi="Arial" w:cs="Arial"/>
                <w:szCs w:val="22"/>
              </w:rPr>
              <w:t>so that they can plan work with students’ needs in mind</w:t>
            </w:r>
            <w:r w:rsidR="00A84932">
              <w:rPr>
                <w:rFonts w:ascii="Arial" w:hAnsi="Arial" w:cs="Arial"/>
                <w:szCs w:val="22"/>
              </w:rPr>
              <w:t>, making</w:t>
            </w:r>
            <w:r w:rsidR="001B714E">
              <w:rPr>
                <w:rFonts w:ascii="Arial" w:hAnsi="Arial" w:cs="Arial"/>
                <w:szCs w:val="22"/>
              </w:rPr>
              <w:t xml:space="preserve"> reasonable adjustments and </w:t>
            </w:r>
            <w:r w:rsidR="00F647EC">
              <w:rPr>
                <w:rFonts w:ascii="Arial" w:hAnsi="Arial" w:cs="Arial"/>
                <w:szCs w:val="22"/>
              </w:rPr>
              <w:t>employ</w:t>
            </w:r>
            <w:r w:rsidR="00A84932">
              <w:rPr>
                <w:rFonts w:ascii="Arial" w:hAnsi="Arial" w:cs="Arial"/>
                <w:szCs w:val="22"/>
              </w:rPr>
              <w:t>ing</w:t>
            </w:r>
            <w:r w:rsidR="00F647EC">
              <w:rPr>
                <w:rFonts w:ascii="Arial" w:hAnsi="Arial" w:cs="Arial"/>
                <w:szCs w:val="22"/>
              </w:rPr>
              <w:t xml:space="preserve"> </w:t>
            </w:r>
            <w:r w:rsidR="001B714E">
              <w:rPr>
                <w:rFonts w:ascii="Arial" w:hAnsi="Arial" w:cs="Arial"/>
                <w:szCs w:val="22"/>
              </w:rPr>
              <w:t>inclusive practice</w:t>
            </w:r>
            <w:r w:rsidR="00D969B1">
              <w:rPr>
                <w:rFonts w:ascii="Arial" w:hAnsi="Arial" w:cs="Arial"/>
                <w:szCs w:val="22"/>
              </w:rPr>
              <w:t>s</w:t>
            </w:r>
            <w:r w:rsidR="001B714E">
              <w:rPr>
                <w:rFonts w:ascii="Arial" w:hAnsi="Arial" w:cs="Arial"/>
                <w:szCs w:val="22"/>
              </w:rPr>
              <w:t xml:space="preserve"> in their teaching.</w:t>
            </w:r>
          </w:p>
          <w:p w14:paraId="50F73FED" w14:textId="452A7174" w:rsidR="001B714E" w:rsidRPr="001B714E" w:rsidRDefault="001B714E" w:rsidP="006B63FD">
            <w:pPr>
              <w:numPr>
                <w:ilvl w:val="0"/>
                <w:numId w:val="17"/>
              </w:numPr>
              <w:overflowPunct w:val="0"/>
              <w:autoSpaceDE w:val="0"/>
              <w:autoSpaceDN w:val="0"/>
              <w:adjustRightInd w:val="0"/>
              <w:spacing w:after="120"/>
              <w:textAlignment w:val="baseline"/>
              <w:rPr>
                <w:rFonts w:ascii="Arial" w:hAnsi="Arial" w:cs="Arial"/>
                <w:szCs w:val="22"/>
              </w:rPr>
            </w:pPr>
            <w:r>
              <w:rPr>
                <w:rFonts w:ascii="Arial" w:hAnsi="Arial" w:cs="Arial"/>
                <w:szCs w:val="22"/>
              </w:rPr>
              <w:t>W</w:t>
            </w:r>
            <w:r w:rsidRPr="001B714E">
              <w:rPr>
                <w:rFonts w:ascii="Arial" w:hAnsi="Arial" w:cs="Arial"/>
                <w:szCs w:val="22"/>
              </w:rPr>
              <w:t>here possible</w:t>
            </w:r>
            <w:r w:rsidR="00380378">
              <w:rPr>
                <w:rFonts w:ascii="Arial" w:hAnsi="Arial" w:cs="Arial"/>
                <w:szCs w:val="22"/>
              </w:rPr>
              <w:t>,</w:t>
            </w:r>
            <w:r w:rsidRPr="001B714E">
              <w:rPr>
                <w:rFonts w:ascii="Arial" w:hAnsi="Arial" w:cs="Arial"/>
                <w:szCs w:val="22"/>
              </w:rPr>
              <w:t xml:space="preserve"> </w:t>
            </w:r>
            <w:r w:rsidR="00380378">
              <w:rPr>
                <w:rFonts w:ascii="Arial" w:hAnsi="Arial" w:cs="Arial"/>
                <w:szCs w:val="22"/>
              </w:rPr>
              <w:t xml:space="preserve">to </w:t>
            </w:r>
            <w:r w:rsidRPr="001B714E">
              <w:rPr>
                <w:rFonts w:ascii="Arial" w:hAnsi="Arial" w:cs="Arial"/>
                <w:szCs w:val="22"/>
              </w:rPr>
              <w:t>obtain plans of forthcoming lectures from mainstream staff and prepare the student for the session; follow up work with students</w:t>
            </w:r>
            <w:r w:rsidR="00B22854">
              <w:rPr>
                <w:rFonts w:ascii="Arial" w:hAnsi="Arial" w:cs="Arial"/>
                <w:szCs w:val="22"/>
              </w:rPr>
              <w:t xml:space="preserve"> as needed</w:t>
            </w:r>
            <w:r w:rsidRPr="001B714E">
              <w:rPr>
                <w:rFonts w:ascii="Arial" w:hAnsi="Arial" w:cs="Arial"/>
                <w:szCs w:val="22"/>
              </w:rPr>
              <w:t>.</w:t>
            </w:r>
          </w:p>
          <w:p w14:paraId="00554493" w14:textId="67A44B4D" w:rsidR="0040030B" w:rsidRPr="00DB3224" w:rsidRDefault="00036B70" w:rsidP="00DB3224">
            <w:pPr>
              <w:numPr>
                <w:ilvl w:val="0"/>
                <w:numId w:val="17"/>
              </w:numPr>
              <w:spacing w:after="120"/>
              <w:rPr>
                <w:rFonts w:ascii="Arial" w:hAnsi="Arial" w:cs="Arial"/>
                <w:szCs w:val="22"/>
              </w:rPr>
            </w:pPr>
            <w:r w:rsidRPr="00DB3224">
              <w:rPr>
                <w:rFonts w:ascii="Arial" w:hAnsi="Arial" w:cs="Arial"/>
                <w:szCs w:val="22"/>
              </w:rPr>
              <w:t xml:space="preserve">To </w:t>
            </w:r>
            <w:r w:rsidR="0040030B" w:rsidRPr="00DB3224">
              <w:rPr>
                <w:rFonts w:ascii="Arial" w:hAnsi="Arial" w:cs="Arial"/>
                <w:szCs w:val="22"/>
              </w:rPr>
              <w:t xml:space="preserve">coordinate pastoral and administrative duties in respect of all young people on the </w:t>
            </w:r>
            <w:proofErr w:type="gramStart"/>
            <w:r w:rsidR="0040030B" w:rsidRPr="00DB3224">
              <w:rPr>
                <w:rFonts w:ascii="Arial" w:hAnsi="Arial" w:cs="Arial"/>
                <w:szCs w:val="22"/>
              </w:rPr>
              <w:t>Post-16</w:t>
            </w:r>
            <w:proofErr w:type="gramEnd"/>
            <w:r w:rsidR="0040030B" w:rsidRPr="00DB3224">
              <w:rPr>
                <w:rFonts w:ascii="Arial" w:hAnsi="Arial" w:cs="Arial"/>
                <w:szCs w:val="22"/>
              </w:rPr>
              <w:t xml:space="preserve"> caseload as agreed with the Specialist Manager (</w:t>
            </w:r>
            <w:r w:rsidR="00430E7B" w:rsidRPr="00DB3224">
              <w:rPr>
                <w:rFonts w:ascii="Arial" w:hAnsi="Arial" w:cs="Arial"/>
                <w:szCs w:val="22"/>
              </w:rPr>
              <w:t>SPCN</w:t>
            </w:r>
            <w:r w:rsidR="0040030B" w:rsidRPr="00DB3224">
              <w:rPr>
                <w:rFonts w:ascii="Arial" w:hAnsi="Arial" w:cs="Arial"/>
                <w:szCs w:val="22"/>
              </w:rPr>
              <w:t>)</w:t>
            </w:r>
            <w:r w:rsidR="00800C99">
              <w:rPr>
                <w:rFonts w:ascii="Arial" w:hAnsi="Arial" w:cs="Arial"/>
                <w:szCs w:val="22"/>
              </w:rPr>
              <w:t xml:space="preserve"> or delegated SENSS manager</w:t>
            </w:r>
            <w:r w:rsidR="0040030B" w:rsidRPr="00DB3224">
              <w:rPr>
                <w:rFonts w:ascii="Arial" w:hAnsi="Arial" w:cs="Arial"/>
                <w:szCs w:val="22"/>
              </w:rPr>
              <w:t>.</w:t>
            </w:r>
          </w:p>
          <w:p w14:paraId="39DC8DB7" w14:textId="35D22C4D" w:rsidR="006038B7" w:rsidRPr="00DB3224" w:rsidRDefault="00FE3A9B" w:rsidP="00DB3224">
            <w:pPr>
              <w:numPr>
                <w:ilvl w:val="0"/>
                <w:numId w:val="17"/>
              </w:numPr>
              <w:spacing w:after="120"/>
              <w:rPr>
                <w:rFonts w:ascii="Arial" w:hAnsi="Arial" w:cs="Arial"/>
                <w:szCs w:val="22"/>
              </w:rPr>
            </w:pPr>
            <w:r w:rsidRPr="00DB3224">
              <w:rPr>
                <w:rFonts w:ascii="Arial" w:hAnsi="Arial" w:cs="Arial"/>
                <w:szCs w:val="22"/>
              </w:rPr>
              <w:t>In consultation with the S</w:t>
            </w:r>
            <w:r w:rsidR="0058625F" w:rsidRPr="00DB3224">
              <w:rPr>
                <w:rFonts w:ascii="Arial" w:hAnsi="Arial" w:cs="Arial"/>
                <w:szCs w:val="22"/>
              </w:rPr>
              <w:t>pecialist Manager</w:t>
            </w:r>
            <w:r w:rsidR="00D73A77">
              <w:rPr>
                <w:rFonts w:ascii="Arial" w:hAnsi="Arial" w:cs="Arial"/>
                <w:szCs w:val="22"/>
              </w:rPr>
              <w:t xml:space="preserve"> (SPCN)</w:t>
            </w:r>
            <w:r w:rsidR="00800C99">
              <w:rPr>
                <w:rFonts w:ascii="Arial" w:hAnsi="Arial" w:cs="Arial"/>
                <w:szCs w:val="22"/>
              </w:rPr>
              <w:t xml:space="preserve"> or delegated SENSS manager</w:t>
            </w:r>
            <w:r w:rsidRPr="00DB3224">
              <w:rPr>
                <w:rFonts w:ascii="Arial" w:hAnsi="Arial" w:cs="Arial"/>
                <w:szCs w:val="22"/>
              </w:rPr>
              <w:t xml:space="preserve">, to agree appropriate outcome measures (both quantitative and qualitative) to reflect improved outcomes and life chances for children and young people with </w:t>
            </w:r>
            <w:r w:rsidR="00EA1B92" w:rsidRPr="00DB3224">
              <w:rPr>
                <w:rFonts w:ascii="Arial" w:hAnsi="Arial" w:cs="Arial"/>
                <w:szCs w:val="22"/>
              </w:rPr>
              <w:t>d</w:t>
            </w:r>
            <w:r w:rsidR="00B87969" w:rsidRPr="00DB3224">
              <w:rPr>
                <w:rFonts w:ascii="Arial" w:hAnsi="Arial" w:cs="Arial"/>
                <w:szCs w:val="22"/>
              </w:rPr>
              <w:t xml:space="preserve">eafness or </w:t>
            </w:r>
            <w:r w:rsidR="00EA1B92" w:rsidRPr="00DB3224">
              <w:rPr>
                <w:rFonts w:ascii="Arial" w:hAnsi="Arial" w:cs="Arial"/>
                <w:szCs w:val="22"/>
              </w:rPr>
              <w:t>v</w:t>
            </w:r>
            <w:r w:rsidRPr="00DB3224">
              <w:rPr>
                <w:rFonts w:ascii="Arial" w:hAnsi="Arial" w:cs="Arial"/>
                <w:szCs w:val="22"/>
              </w:rPr>
              <w:t xml:space="preserve">ision </w:t>
            </w:r>
            <w:r w:rsidR="00EA1B92" w:rsidRPr="00DB3224">
              <w:rPr>
                <w:rFonts w:ascii="Arial" w:hAnsi="Arial" w:cs="Arial"/>
                <w:szCs w:val="22"/>
              </w:rPr>
              <w:t>i</w:t>
            </w:r>
            <w:r w:rsidRPr="00DB3224">
              <w:rPr>
                <w:rFonts w:ascii="Arial" w:hAnsi="Arial" w:cs="Arial"/>
                <w:szCs w:val="22"/>
              </w:rPr>
              <w:t xml:space="preserve">mpairment, and to ensure effective systems are in place to reliably collect this data. </w:t>
            </w:r>
          </w:p>
          <w:p w14:paraId="3A3A6EC9" w14:textId="7DB60A19" w:rsidR="00FE3A9B" w:rsidRPr="00DB3224" w:rsidRDefault="002E2FEC" w:rsidP="00DB3224">
            <w:pPr>
              <w:numPr>
                <w:ilvl w:val="0"/>
                <w:numId w:val="17"/>
              </w:numPr>
              <w:spacing w:after="120"/>
              <w:rPr>
                <w:rFonts w:ascii="Arial" w:hAnsi="Arial" w:cs="Arial"/>
                <w:szCs w:val="22"/>
              </w:rPr>
            </w:pPr>
            <w:r>
              <w:rPr>
                <w:rFonts w:ascii="Arial" w:hAnsi="Arial" w:cs="Arial"/>
                <w:szCs w:val="22"/>
              </w:rPr>
              <w:t xml:space="preserve">With fluctuating numbers of learners with </w:t>
            </w:r>
            <w:r w:rsidRPr="00DB3224">
              <w:rPr>
                <w:rFonts w:ascii="Arial" w:hAnsi="Arial" w:cs="Arial"/>
                <w:szCs w:val="22"/>
              </w:rPr>
              <w:t xml:space="preserve">deafness or vision impairment </w:t>
            </w:r>
            <w:r>
              <w:rPr>
                <w:rFonts w:ascii="Arial" w:hAnsi="Arial" w:cs="Arial"/>
                <w:szCs w:val="22"/>
              </w:rPr>
              <w:t>t</w:t>
            </w:r>
            <w:r w:rsidRPr="00DB3224">
              <w:rPr>
                <w:rFonts w:ascii="Arial" w:hAnsi="Arial" w:cs="Arial"/>
                <w:szCs w:val="22"/>
              </w:rPr>
              <w:t xml:space="preserve">aking courses in </w:t>
            </w:r>
            <w:r>
              <w:rPr>
                <w:rFonts w:ascii="Arial" w:hAnsi="Arial" w:cs="Arial"/>
                <w:szCs w:val="22"/>
              </w:rPr>
              <w:t xml:space="preserve">FE, </w:t>
            </w:r>
            <w:r w:rsidR="00EB410A">
              <w:rPr>
                <w:rFonts w:ascii="Arial" w:hAnsi="Arial" w:cs="Arial"/>
                <w:szCs w:val="22"/>
              </w:rPr>
              <w:t xml:space="preserve">and </w:t>
            </w:r>
            <w:r w:rsidR="00800C99">
              <w:rPr>
                <w:rFonts w:ascii="Arial" w:hAnsi="Arial" w:cs="Arial"/>
                <w:szCs w:val="22"/>
              </w:rPr>
              <w:t>to</w:t>
            </w:r>
            <w:r w:rsidR="001B19AE">
              <w:rPr>
                <w:rFonts w:ascii="Arial" w:hAnsi="Arial" w:cs="Arial"/>
                <w:szCs w:val="22"/>
              </w:rPr>
              <w:t xml:space="preserve"> facilitate transition and support the wider SENSS </w:t>
            </w:r>
            <w:r w:rsidR="00EB410A">
              <w:rPr>
                <w:rFonts w:ascii="Arial" w:hAnsi="Arial" w:cs="Arial"/>
                <w:szCs w:val="22"/>
              </w:rPr>
              <w:t>continuum</w:t>
            </w:r>
            <w:r w:rsidR="001B19AE">
              <w:rPr>
                <w:rFonts w:ascii="Arial" w:hAnsi="Arial" w:cs="Arial"/>
                <w:szCs w:val="22"/>
              </w:rPr>
              <w:t xml:space="preserve">, </w:t>
            </w:r>
            <w:r w:rsidR="00EB410A">
              <w:rPr>
                <w:rFonts w:ascii="Arial" w:hAnsi="Arial" w:cs="Arial"/>
                <w:szCs w:val="22"/>
              </w:rPr>
              <w:t xml:space="preserve">there is an </w:t>
            </w:r>
            <w:r>
              <w:rPr>
                <w:rFonts w:ascii="Arial" w:hAnsi="Arial" w:cs="Arial"/>
                <w:szCs w:val="22"/>
              </w:rPr>
              <w:t xml:space="preserve">expectation to continue </w:t>
            </w:r>
            <w:r w:rsidR="00EB410A">
              <w:rPr>
                <w:rFonts w:ascii="Arial" w:hAnsi="Arial" w:cs="Arial"/>
                <w:szCs w:val="22"/>
              </w:rPr>
              <w:t>working</w:t>
            </w:r>
            <w:r>
              <w:rPr>
                <w:rFonts w:ascii="Arial" w:hAnsi="Arial" w:cs="Arial"/>
                <w:szCs w:val="22"/>
              </w:rPr>
              <w:t xml:space="preserve"> as part of </w:t>
            </w:r>
            <w:r w:rsidR="007D6B53">
              <w:rPr>
                <w:rFonts w:ascii="Arial" w:hAnsi="Arial" w:cs="Arial"/>
                <w:szCs w:val="22"/>
              </w:rPr>
              <w:t>a</w:t>
            </w:r>
            <w:r>
              <w:rPr>
                <w:rFonts w:ascii="Arial" w:hAnsi="Arial" w:cs="Arial"/>
                <w:szCs w:val="22"/>
              </w:rPr>
              <w:t xml:space="preserve"> specialist SENSS team</w:t>
            </w:r>
            <w:r w:rsidR="001527C9">
              <w:rPr>
                <w:rFonts w:ascii="Arial" w:hAnsi="Arial" w:cs="Arial"/>
                <w:szCs w:val="22"/>
              </w:rPr>
              <w:t xml:space="preserve"> </w:t>
            </w:r>
            <w:r w:rsidR="00790C69">
              <w:rPr>
                <w:rFonts w:ascii="Arial" w:hAnsi="Arial" w:cs="Arial"/>
                <w:szCs w:val="22"/>
              </w:rPr>
              <w:t xml:space="preserve">(Deaf and Hearing Support (DHS) or Vision Impairment (VI) teams) </w:t>
            </w:r>
            <w:r w:rsidR="001527C9">
              <w:rPr>
                <w:rFonts w:ascii="Arial" w:hAnsi="Arial" w:cs="Arial"/>
                <w:szCs w:val="22"/>
              </w:rPr>
              <w:t>in schools</w:t>
            </w:r>
            <w:r>
              <w:rPr>
                <w:rFonts w:ascii="Arial" w:hAnsi="Arial" w:cs="Arial"/>
                <w:szCs w:val="22"/>
              </w:rPr>
              <w:t xml:space="preserve"> </w:t>
            </w:r>
            <w:r w:rsidR="001527C9">
              <w:rPr>
                <w:rFonts w:ascii="Arial" w:hAnsi="Arial" w:cs="Arial"/>
                <w:szCs w:val="22"/>
              </w:rPr>
              <w:t xml:space="preserve">in </w:t>
            </w:r>
            <w:r w:rsidR="00BB3CBE" w:rsidRPr="00DB3224">
              <w:rPr>
                <w:rFonts w:ascii="Arial" w:hAnsi="Arial" w:cs="Arial"/>
                <w:szCs w:val="22"/>
              </w:rPr>
              <w:t>a specialist teaching and/or advisory role as requested by the Specialist Manager (</w:t>
            </w:r>
            <w:r w:rsidR="009E6D1C">
              <w:rPr>
                <w:rFonts w:ascii="Arial" w:hAnsi="Arial" w:cs="Arial"/>
                <w:szCs w:val="22"/>
              </w:rPr>
              <w:t>SPCN</w:t>
            </w:r>
            <w:r w:rsidR="00BB3CBE" w:rsidRPr="00DB3224">
              <w:rPr>
                <w:rFonts w:ascii="Arial" w:hAnsi="Arial" w:cs="Arial"/>
                <w:szCs w:val="22"/>
              </w:rPr>
              <w:t>)</w:t>
            </w:r>
            <w:r w:rsidR="00800C99">
              <w:rPr>
                <w:rFonts w:ascii="Arial" w:hAnsi="Arial" w:cs="Arial"/>
                <w:szCs w:val="22"/>
              </w:rPr>
              <w:t xml:space="preserve"> or delegated SENSS manager</w:t>
            </w:r>
            <w:r w:rsidR="00BB3CBE" w:rsidRPr="00DB3224">
              <w:rPr>
                <w:rFonts w:ascii="Arial" w:hAnsi="Arial" w:cs="Arial"/>
                <w:szCs w:val="22"/>
              </w:rPr>
              <w:t xml:space="preserve">. The schools’ caseload will be dependent on </w:t>
            </w:r>
            <w:r w:rsidR="00FE3A9B" w:rsidRPr="00DB3224">
              <w:rPr>
                <w:rFonts w:ascii="Arial" w:hAnsi="Arial" w:cs="Arial"/>
                <w:szCs w:val="22"/>
              </w:rPr>
              <w:t>the number of staff managed</w:t>
            </w:r>
            <w:r w:rsidR="001F1D10">
              <w:rPr>
                <w:rFonts w:ascii="Arial" w:hAnsi="Arial" w:cs="Arial"/>
                <w:szCs w:val="22"/>
              </w:rPr>
              <w:t xml:space="preserve"> in </w:t>
            </w:r>
            <w:proofErr w:type="gramStart"/>
            <w:r w:rsidR="00957BEF">
              <w:rPr>
                <w:rFonts w:ascii="Arial" w:hAnsi="Arial" w:cs="Arial"/>
                <w:szCs w:val="22"/>
              </w:rPr>
              <w:t>P</w:t>
            </w:r>
            <w:r w:rsidR="001F1D10">
              <w:rPr>
                <w:rFonts w:ascii="Arial" w:hAnsi="Arial" w:cs="Arial"/>
                <w:szCs w:val="22"/>
              </w:rPr>
              <w:t>ost-16</w:t>
            </w:r>
            <w:proofErr w:type="gramEnd"/>
            <w:r w:rsidR="00BB3CBE" w:rsidRPr="00DB3224">
              <w:rPr>
                <w:rFonts w:ascii="Arial" w:hAnsi="Arial" w:cs="Arial"/>
                <w:szCs w:val="22"/>
              </w:rPr>
              <w:t xml:space="preserve">, </w:t>
            </w:r>
            <w:r w:rsidR="001F1D10">
              <w:rPr>
                <w:rFonts w:ascii="Arial" w:hAnsi="Arial" w:cs="Arial"/>
                <w:szCs w:val="22"/>
              </w:rPr>
              <w:t xml:space="preserve">the </w:t>
            </w:r>
            <w:r w:rsidR="00BB3CBE" w:rsidRPr="00DB3224">
              <w:rPr>
                <w:rFonts w:ascii="Arial" w:hAnsi="Arial" w:cs="Arial"/>
                <w:szCs w:val="22"/>
              </w:rPr>
              <w:t xml:space="preserve">number </w:t>
            </w:r>
            <w:r w:rsidR="001F1D10">
              <w:rPr>
                <w:rFonts w:ascii="Arial" w:hAnsi="Arial" w:cs="Arial"/>
                <w:szCs w:val="22"/>
              </w:rPr>
              <w:t xml:space="preserve">and needs </w:t>
            </w:r>
            <w:r w:rsidR="00BB3CBE" w:rsidRPr="00DB3224">
              <w:rPr>
                <w:rFonts w:ascii="Arial" w:hAnsi="Arial" w:cs="Arial"/>
                <w:szCs w:val="22"/>
              </w:rPr>
              <w:t xml:space="preserve">of </w:t>
            </w:r>
            <w:r w:rsidR="001C7103">
              <w:rPr>
                <w:rFonts w:ascii="Arial" w:hAnsi="Arial" w:cs="Arial"/>
                <w:szCs w:val="22"/>
              </w:rPr>
              <w:t>P</w:t>
            </w:r>
            <w:r w:rsidR="00BB3CBE" w:rsidRPr="00DB3224">
              <w:rPr>
                <w:rFonts w:ascii="Arial" w:hAnsi="Arial" w:cs="Arial"/>
                <w:szCs w:val="22"/>
              </w:rPr>
              <w:t>ost-16 students</w:t>
            </w:r>
            <w:r w:rsidR="001F1D10">
              <w:rPr>
                <w:rFonts w:ascii="Arial" w:hAnsi="Arial" w:cs="Arial"/>
                <w:szCs w:val="22"/>
              </w:rPr>
              <w:t>,</w:t>
            </w:r>
            <w:r w:rsidR="00BB3CBE" w:rsidRPr="00DB3224">
              <w:rPr>
                <w:rFonts w:ascii="Arial" w:hAnsi="Arial" w:cs="Arial"/>
                <w:szCs w:val="22"/>
              </w:rPr>
              <w:t xml:space="preserve"> </w:t>
            </w:r>
            <w:r w:rsidR="00FE3A9B" w:rsidRPr="00DB3224">
              <w:rPr>
                <w:rFonts w:ascii="Arial" w:hAnsi="Arial" w:cs="Arial"/>
                <w:szCs w:val="22"/>
              </w:rPr>
              <w:t>and time allocated for additional development projects.</w:t>
            </w:r>
            <w:r w:rsidR="00FE3A9B" w:rsidRPr="00DB3224">
              <w:rPr>
                <w:rFonts w:ascii="Arial" w:hAnsi="Arial" w:cs="Arial"/>
                <w:color w:val="FF0000"/>
                <w:szCs w:val="22"/>
              </w:rPr>
              <w:t xml:space="preserve"> </w:t>
            </w:r>
            <w:r w:rsidR="001C7103">
              <w:rPr>
                <w:rFonts w:ascii="Arial" w:hAnsi="Arial" w:cs="Arial"/>
                <w:szCs w:val="22"/>
              </w:rPr>
              <w:t>At the time of writing</w:t>
            </w:r>
            <w:r w:rsidR="00FA57D0">
              <w:rPr>
                <w:rFonts w:ascii="Arial" w:hAnsi="Arial" w:cs="Arial"/>
                <w:szCs w:val="22"/>
              </w:rPr>
              <w:t xml:space="preserve">, </w:t>
            </w:r>
            <w:r w:rsidR="001C7103">
              <w:rPr>
                <w:rFonts w:ascii="Arial" w:hAnsi="Arial" w:cs="Arial"/>
                <w:szCs w:val="22"/>
              </w:rPr>
              <w:t xml:space="preserve">it is anticipated that </w:t>
            </w:r>
            <w:r w:rsidR="00FA57D0">
              <w:rPr>
                <w:rFonts w:ascii="Arial" w:hAnsi="Arial" w:cs="Arial"/>
                <w:szCs w:val="22"/>
              </w:rPr>
              <w:t xml:space="preserve">the Post-16 Lead Teacher </w:t>
            </w:r>
            <w:r w:rsidR="001C7103">
              <w:rPr>
                <w:rFonts w:ascii="Arial" w:hAnsi="Arial" w:cs="Arial"/>
                <w:szCs w:val="22"/>
              </w:rPr>
              <w:t>will work</w:t>
            </w:r>
            <w:r w:rsidR="00FA57D0">
              <w:rPr>
                <w:rFonts w:ascii="Arial" w:hAnsi="Arial" w:cs="Arial"/>
                <w:szCs w:val="22"/>
              </w:rPr>
              <w:t xml:space="preserve"> an equivalent of </w:t>
            </w:r>
            <w:r w:rsidR="00381765">
              <w:rPr>
                <w:rFonts w:ascii="Arial" w:hAnsi="Arial" w:cs="Arial"/>
                <w:szCs w:val="22"/>
              </w:rPr>
              <w:t>4</w:t>
            </w:r>
            <w:r w:rsidR="00FA57D0">
              <w:rPr>
                <w:rFonts w:ascii="Arial" w:hAnsi="Arial" w:cs="Arial"/>
                <w:szCs w:val="22"/>
              </w:rPr>
              <w:t xml:space="preserve"> days in </w:t>
            </w:r>
            <w:proofErr w:type="gramStart"/>
            <w:r w:rsidR="00FA57D0">
              <w:rPr>
                <w:rFonts w:ascii="Arial" w:hAnsi="Arial" w:cs="Arial"/>
                <w:szCs w:val="22"/>
              </w:rPr>
              <w:t>Post-16</w:t>
            </w:r>
            <w:proofErr w:type="gramEnd"/>
            <w:r w:rsidR="000111F0">
              <w:rPr>
                <w:rFonts w:ascii="Arial" w:hAnsi="Arial" w:cs="Arial"/>
                <w:szCs w:val="22"/>
              </w:rPr>
              <w:t>,</w:t>
            </w:r>
            <w:r w:rsidR="00FA57D0">
              <w:rPr>
                <w:rFonts w:ascii="Arial" w:hAnsi="Arial" w:cs="Arial"/>
                <w:szCs w:val="22"/>
              </w:rPr>
              <w:t xml:space="preserve"> and </w:t>
            </w:r>
            <w:r w:rsidR="00381765">
              <w:rPr>
                <w:rFonts w:ascii="Arial" w:hAnsi="Arial" w:cs="Arial"/>
                <w:szCs w:val="22"/>
              </w:rPr>
              <w:t>1</w:t>
            </w:r>
            <w:r w:rsidR="00FA57D0">
              <w:rPr>
                <w:rFonts w:ascii="Arial" w:hAnsi="Arial" w:cs="Arial"/>
                <w:szCs w:val="22"/>
              </w:rPr>
              <w:t xml:space="preserve"> day for the schools</w:t>
            </w:r>
            <w:r w:rsidR="001C7103">
              <w:rPr>
                <w:rFonts w:ascii="Arial" w:hAnsi="Arial" w:cs="Arial"/>
                <w:szCs w:val="22"/>
              </w:rPr>
              <w:t>’</w:t>
            </w:r>
            <w:r w:rsidR="00FA57D0">
              <w:rPr>
                <w:rFonts w:ascii="Arial" w:hAnsi="Arial" w:cs="Arial"/>
                <w:szCs w:val="22"/>
              </w:rPr>
              <w:t xml:space="preserve"> workforce</w:t>
            </w:r>
            <w:r w:rsidR="002A2F01">
              <w:rPr>
                <w:rFonts w:ascii="Arial" w:hAnsi="Arial" w:cs="Arial"/>
                <w:szCs w:val="22"/>
              </w:rPr>
              <w:t>, at least initially</w:t>
            </w:r>
            <w:r w:rsidR="00481529">
              <w:rPr>
                <w:rFonts w:ascii="Arial" w:hAnsi="Arial" w:cs="Arial"/>
                <w:szCs w:val="22"/>
              </w:rPr>
              <w:t>.</w:t>
            </w:r>
          </w:p>
          <w:p w14:paraId="6B589346" w14:textId="77777777" w:rsidR="00A171EC" w:rsidRPr="00DB3224" w:rsidRDefault="00A171EC" w:rsidP="00DB3224">
            <w:pPr>
              <w:spacing w:after="120"/>
              <w:rPr>
                <w:rFonts w:ascii="Arial" w:hAnsi="Arial" w:cs="Arial"/>
                <w:b/>
                <w:szCs w:val="22"/>
              </w:rPr>
            </w:pPr>
          </w:p>
          <w:p w14:paraId="4016C5FD" w14:textId="000D4C28" w:rsidR="00A171EC" w:rsidRPr="00DB3224" w:rsidRDefault="00A171EC" w:rsidP="00DB3224">
            <w:pPr>
              <w:spacing w:after="120"/>
              <w:rPr>
                <w:rFonts w:ascii="Arial" w:hAnsi="Arial" w:cs="Arial"/>
                <w:b/>
                <w:szCs w:val="22"/>
              </w:rPr>
            </w:pPr>
            <w:r w:rsidRPr="00DB3224">
              <w:rPr>
                <w:rFonts w:ascii="Arial" w:hAnsi="Arial" w:cs="Arial"/>
                <w:b/>
                <w:szCs w:val="22"/>
              </w:rPr>
              <w:t>B. Lead</w:t>
            </w:r>
            <w:r w:rsidR="00C815AC" w:rsidRPr="00DB3224">
              <w:rPr>
                <w:rFonts w:ascii="Arial" w:hAnsi="Arial" w:cs="Arial"/>
                <w:b/>
                <w:szCs w:val="22"/>
              </w:rPr>
              <w:t>ership</w:t>
            </w:r>
          </w:p>
          <w:p w14:paraId="19A5D453" w14:textId="12832038" w:rsidR="009A4727" w:rsidRPr="009A4727" w:rsidRDefault="00830EA2" w:rsidP="001842F6">
            <w:pPr>
              <w:numPr>
                <w:ilvl w:val="0"/>
                <w:numId w:val="17"/>
              </w:numPr>
              <w:spacing w:after="120"/>
              <w:rPr>
                <w:rFonts w:ascii="Arial" w:hAnsi="Arial" w:cs="Arial"/>
                <w:szCs w:val="22"/>
              </w:rPr>
            </w:pPr>
            <w:r w:rsidRPr="009A4727">
              <w:rPr>
                <w:rFonts w:ascii="Arial" w:hAnsi="Arial" w:cs="Arial"/>
                <w:szCs w:val="22"/>
              </w:rPr>
              <w:t xml:space="preserve">To draw up individual </w:t>
            </w:r>
            <w:r w:rsidR="009A4727">
              <w:rPr>
                <w:rFonts w:ascii="Arial" w:hAnsi="Arial" w:cs="Arial"/>
                <w:szCs w:val="22"/>
              </w:rPr>
              <w:t xml:space="preserve">student support </w:t>
            </w:r>
            <w:r w:rsidRPr="009A4727">
              <w:rPr>
                <w:rFonts w:ascii="Arial" w:hAnsi="Arial" w:cs="Arial"/>
                <w:szCs w:val="22"/>
              </w:rPr>
              <w:t>timetables</w:t>
            </w:r>
            <w:r w:rsidR="009A4727" w:rsidRPr="009A4727">
              <w:rPr>
                <w:rFonts w:ascii="Arial" w:hAnsi="Arial" w:cs="Arial"/>
                <w:szCs w:val="22"/>
              </w:rPr>
              <w:t xml:space="preserve"> and </w:t>
            </w:r>
            <w:r w:rsidRPr="009A4727">
              <w:rPr>
                <w:rFonts w:ascii="Arial" w:hAnsi="Arial" w:cs="Arial"/>
                <w:szCs w:val="22"/>
              </w:rPr>
              <w:t>deploy staff to match need</w:t>
            </w:r>
            <w:r w:rsidR="009A4727" w:rsidRPr="009A4727">
              <w:rPr>
                <w:rFonts w:ascii="Arial" w:hAnsi="Arial" w:cs="Arial"/>
                <w:szCs w:val="22"/>
              </w:rPr>
              <w:t>.</w:t>
            </w:r>
            <w:r w:rsidRPr="009A4727">
              <w:rPr>
                <w:rFonts w:ascii="Arial" w:hAnsi="Arial" w:cs="Arial"/>
                <w:szCs w:val="22"/>
              </w:rPr>
              <w:t xml:space="preserve"> </w:t>
            </w:r>
            <w:r w:rsidR="00AA7154">
              <w:rPr>
                <w:rFonts w:ascii="Arial" w:hAnsi="Arial" w:cs="Arial"/>
                <w:szCs w:val="22"/>
              </w:rPr>
              <w:t>T</w:t>
            </w:r>
            <w:r w:rsidR="001D0645">
              <w:rPr>
                <w:rFonts w:ascii="Arial" w:hAnsi="Arial" w:cs="Arial"/>
                <w:szCs w:val="22"/>
              </w:rPr>
              <w:t>his</w:t>
            </w:r>
            <w:r w:rsidR="009A4727">
              <w:rPr>
                <w:rFonts w:ascii="Arial" w:hAnsi="Arial" w:cs="Arial"/>
                <w:szCs w:val="22"/>
              </w:rPr>
              <w:t xml:space="preserve"> </w:t>
            </w:r>
            <w:r w:rsidR="009A4727" w:rsidRPr="009A4727">
              <w:rPr>
                <w:rFonts w:ascii="Arial" w:hAnsi="Arial" w:cs="Arial"/>
                <w:szCs w:val="22"/>
              </w:rPr>
              <w:t>include</w:t>
            </w:r>
            <w:r w:rsidR="009A4727">
              <w:rPr>
                <w:rFonts w:ascii="Arial" w:hAnsi="Arial" w:cs="Arial"/>
                <w:szCs w:val="22"/>
              </w:rPr>
              <w:t>s</w:t>
            </w:r>
            <w:r w:rsidR="009A4727" w:rsidRPr="009A4727">
              <w:rPr>
                <w:rFonts w:ascii="Arial" w:hAnsi="Arial" w:cs="Arial"/>
                <w:szCs w:val="22"/>
              </w:rPr>
              <w:t xml:space="preserve"> responsibility for </w:t>
            </w:r>
            <w:r w:rsidR="001D0645">
              <w:rPr>
                <w:rFonts w:ascii="Arial" w:hAnsi="Arial" w:cs="Arial"/>
                <w:szCs w:val="22"/>
              </w:rPr>
              <w:t xml:space="preserve">making </w:t>
            </w:r>
            <w:r w:rsidR="009A4727" w:rsidRPr="009A4727">
              <w:rPr>
                <w:rFonts w:ascii="Arial" w:hAnsi="Arial" w:cs="Arial"/>
                <w:szCs w:val="22"/>
              </w:rPr>
              <w:t>cover arrangements in the event of staff sickness</w:t>
            </w:r>
            <w:r w:rsidR="00D51A3A">
              <w:rPr>
                <w:rFonts w:ascii="Arial" w:hAnsi="Arial" w:cs="Arial"/>
                <w:szCs w:val="22"/>
              </w:rPr>
              <w:t xml:space="preserve"> and redeploying staff if students are absent</w:t>
            </w:r>
            <w:r w:rsidR="009A4727" w:rsidRPr="009A4727">
              <w:rPr>
                <w:rFonts w:ascii="Arial" w:hAnsi="Arial" w:cs="Arial"/>
                <w:szCs w:val="22"/>
              </w:rPr>
              <w:t xml:space="preserve">. </w:t>
            </w:r>
          </w:p>
          <w:p w14:paraId="05B82246" w14:textId="6E2EE97D" w:rsidR="00830EA2" w:rsidRDefault="006A4190" w:rsidP="001842F6">
            <w:pPr>
              <w:numPr>
                <w:ilvl w:val="0"/>
                <w:numId w:val="17"/>
              </w:numPr>
              <w:spacing w:after="120"/>
              <w:rPr>
                <w:rFonts w:ascii="Arial" w:hAnsi="Arial" w:cs="Arial"/>
                <w:szCs w:val="22"/>
              </w:rPr>
            </w:pPr>
            <w:r>
              <w:rPr>
                <w:rFonts w:ascii="Arial" w:hAnsi="Arial" w:cs="Arial"/>
                <w:szCs w:val="22"/>
              </w:rPr>
              <w:t>To d</w:t>
            </w:r>
            <w:r w:rsidR="00830EA2" w:rsidRPr="00DB3224">
              <w:rPr>
                <w:rFonts w:ascii="Arial" w:hAnsi="Arial" w:cs="Arial"/>
                <w:szCs w:val="22"/>
              </w:rPr>
              <w:t xml:space="preserve">etermine support staff costs; </w:t>
            </w:r>
            <w:r w:rsidR="0040008C">
              <w:rPr>
                <w:rFonts w:ascii="Arial" w:hAnsi="Arial" w:cs="Arial"/>
                <w:szCs w:val="22"/>
              </w:rPr>
              <w:t xml:space="preserve">to </w:t>
            </w:r>
            <w:r w:rsidR="00830EA2" w:rsidRPr="00DB3224">
              <w:rPr>
                <w:rFonts w:ascii="Arial" w:hAnsi="Arial" w:cs="Arial"/>
                <w:szCs w:val="22"/>
              </w:rPr>
              <w:t xml:space="preserve">keep accurate records of financial arrangements for funding </w:t>
            </w:r>
            <w:r>
              <w:rPr>
                <w:rFonts w:ascii="Arial" w:hAnsi="Arial" w:cs="Arial"/>
                <w:szCs w:val="22"/>
              </w:rPr>
              <w:t xml:space="preserve">all </w:t>
            </w:r>
            <w:r w:rsidR="00830EA2" w:rsidRPr="00DB3224">
              <w:rPr>
                <w:rFonts w:ascii="Arial" w:hAnsi="Arial" w:cs="Arial"/>
                <w:szCs w:val="22"/>
              </w:rPr>
              <w:t>staff; to prepare information for invoice to the relevant institutions and ensure that recompense is received with the support of SEN administrators.</w:t>
            </w:r>
          </w:p>
          <w:p w14:paraId="427C93B2" w14:textId="0AACFB04" w:rsidR="005E4B07" w:rsidRPr="00DB3224" w:rsidRDefault="005E4B07" w:rsidP="005E4B07">
            <w:pPr>
              <w:numPr>
                <w:ilvl w:val="0"/>
                <w:numId w:val="17"/>
              </w:numPr>
              <w:spacing w:after="120"/>
              <w:rPr>
                <w:rFonts w:ascii="Arial" w:hAnsi="Arial" w:cs="Arial"/>
                <w:szCs w:val="22"/>
              </w:rPr>
            </w:pPr>
            <w:r w:rsidRPr="00DB3224">
              <w:rPr>
                <w:rFonts w:ascii="Arial" w:hAnsi="Arial" w:cs="Arial"/>
                <w:szCs w:val="22"/>
              </w:rPr>
              <w:t>Conduct performance management or appraisal and supervision in line with Teachers Pay and Conditions, OCC HR guidance and SENSS protocols for direct reports as agreed with the Specialist Manager (SPCN)</w:t>
            </w:r>
            <w:r w:rsidR="00800C99">
              <w:rPr>
                <w:rFonts w:ascii="Arial" w:hAnsi="Arial" w:cs="Arial"/>
                <w:szCs w:val="22"/>
              </w:rPr>
              <w:t xml:space="preserve"> or delegated SENSS manager</w:t>
            </w:r>
            <w:r w:rsidRPr="00DB3224">
              <w:rPr>
                <w:rFonts w:ascii="Arial" w:hAnsi="Arial" w:cs="Arial"/>
                <w:szCs w:val="22"/>
              </w:rPr>
              <w:t>.</w:t>
            </w:r>
          </w:p>
          <w:p w14:paraId="403ADD2B" w14:textId="77777777" w:rsidR="005E4B07" w:rsidRPr="00DB3224" w:rsidRDefault="005E4B07" w:rsidP="005E4B07">
            <w:pPr>
              <w:numPr>
                <w:ilvl w:val="0"/>
                <w:numId w:val="17"/>
              </w:numPr>
              <w:spacing w:after="120"/>
              <w:rPr>
                <w:rFonts w:ascii="Arial" w:hAnsi="Arial" w:cs="Arial"/>
                <w:szCs w:val="22"/>
              </w:rPr>
            </w:pPr>
            <w:r w:rsidRPr="00DB3224">
              <w:rPr>
                <w:rFonts w:ascii="Arial" w:hAnsi="Arial" w:cs="Arial"/>
                <w:szCs w:val="22"/>
              </w:rPr>
              <w:t>Promote a clear sense of purpose within the Post-16 Sensory Support team consistent with the overall aims and vision of SENSS. Promote good staff conduct.</w:t>
            </w:r>
          </w:p>
          <w:p w14:paraId="2D439BBB" w14:textId="77777777" w:rsidR="005E4B07" w:rsidRPr="00DB3224" w:rsidRDefault="005E4B07" w:rsidP="005E4B07">
            <w:pPr>
              <w:numPr>
                <w:ilvl w:val="0"/>
                <w:numId w:val="17"/>
              </w:numPr>
              <w:spacing w:after="120"/>
              <w:rPr>
                <w:rFonts w:ascii="Arial" w:hAnsi="Arial" w:cs="Arial"/>
                <w:szCs w:val="22"/>
              </w:rPr>
            </w:pPr>
            <w:r w:rsidRPr="00DB3224">
              <w:rPr>
                <w:rFonts w:ascii="Arial" w:hAnsi="Arial" w:cs="Arial"/>
                <w:szCs w:val="22"/>
              </w:rPr>
              <w:t>To convene team meetings as required and ensure appropriate action notes are maintained.</w:t>
            </w:r>
          </w:p>
          <w:p w14:paraId="15BA17FF" w14:textId="77777777" w:rsidR="005E4B07" w:rsidRDefault="005E4B07" w:rsidP="005E4B07">
            <w:pPr>
              <w:numPr>
                <w:ilvl w:val="0"/>
                <w:numId w:val="17"/>
              </w:numPr>
              <w:spacing w:after="120"/>
              <w:rPr>
                <w:rFonts w:ascii="Arial" w:hAnsi="Arial" w:cs="Arial"/>
                <w:szCs w:val="22"/>
              </w:rPr>
            </w:pPr>
            <w:r w:rsidRPr="00DB3224">
              <w:rPr>
                <w:rFonts w:ascii="Arial" w:hAnsi="Arial" w:cs="Arial"/>
                <w:szCs w:val="22"/>
              </w:rPr>
              <w:t xml:space="preserve">To follow IBC and other HR processes as appropriate to ensure accurate records on staff are maintained. </w:t>
            </w:r>
          </w:p>
          <w:p w14:paraId="1F375AEB" w14:textId="4CBBD19A" w:rsidR="005E4B07" w:rsidRPr="00DB3224" w:rsidRDefault="005E4B07" w:rsidP="005E4B07">
            <w:pPr>
              <w:numPr>
                <w:ilvl w:val="0"/>
                <w:numId w:val="17"/>
              </w:numPr>
              <w:spacing w:after="120"/>
              <w:rPr>
                <w:rFonts w:ascii="Arial" w:hAnsi="Arial" w:cs="Arial"/>
                <w:szCs w:val="22"/>
              </w:rPr>
            </w:pPr>
            <w:r w:rsidRPr="00DB3224">
              <w:rPr>
                <w:rFonts w:ascii="Arial" w:hAnsi="Arial" w:cs="Arial"/>
                <w:szCs w:val="22"/>
              </w:rPr>
              <w:t xml:space="preserve">To lead the recruitment, </w:t>
            </w:r>
            <w:r w:rsidR="00800C99" w:rsidRPr="00DB3224">
              <w:rPr>
                <w:rFonts w:ascii="Arial" w:hAnsi="Arial" w:cs="Arial"/>
                <w:szCs w:val="22"/>
              </w:rPr>
              <w:t>selection,</w:t>
            </w:r>
            <w:r w:rsidRPr="00DB3224">
              <w:rPr>
                <w:rFonts w:ascii="Arial" w:hAnsi="Arial" w:cs="Arial"/>
                <w:szCs w:val="22"/>
              </w:rPr>
              <w:t xml:space="preserve"> and induction of staff in consultation with the Specialist Manager (SPCN) </w:t>
            </w:r>
            <w:r w:rsidR="00800C99">
              <w:rPr>
                <w:rFonts w:ascii="Arial" w:hAnsi="Arial" w:cs="Arial"/>
                <w:szCs w:val="22"/>
              </w:rPr>
              <w:t>or delegated SENSS manager</w:t>
            </w:r>
            <w:r w:rsidR="00800C99" w:rsidRPr="00DB3224">
              <w:rPr>
                <w:rFonts w:ascii="Arial" w:hAnsi="Arial" w:cs="Arial"/>
                <w:szCs w:val="22"/>
              </w:rPr>
              <w:t xml:space="preserve"> </w:t>
            </w:r>
            <w:r w:rsidRPr="00DB3224">
              <w:rPr>
                <w:rFonts w:ascii="Arial" w:hAnsi="Arial" w:cs="Arial"/>
                <w:szCs w:val="22"/>
              </w:rPr>
              <w:t xml:space="preserve">as required. </w:t>
            </w:r>
          </w:p>
          <w:p w14:paraId="021F9648" w14:textId="1CC1181E" w:rsidR="0010670E" w:rsidRPr="00DB3224" w:rsidRDefault="0010670E" w:rsidP="001842F6">
            <w:pPr>
              <w:numPr>
                <w:ilvl w:val="0"/>
                <w:numId w:val="17"/>
              </w:numPr>
              <w:spacing w:after="120"/>
              <w:rPr>
                <w:rFonts w:ascii="Arial" w:hAnsi="Arial" w:cs="Arial"/>
                <w:szCs w:val="22"/>
              </w:rPr>
            </w:pPr>
            <w:r w:rsidRPr="00DB3224">
              <w:rPr>
                <w:rFonts w:ascii="Arial" w:hAnsi="Arial" w:cs="Arial"/>
                <w:szCs w:val="22"/>
              </w:rPr>
              <w:lastRenderedPageBreak/>
              <w:t>To list any resource or equipment requirements and discuss purchasing with the Specialist Manager (SPCN)</w:t>
            </w:r>
            <w:r w:rsidR="00800C99">
              <w:rPr>
                <w:rFonts w:ascii="Arial" w:hAnsi="Arial" w:cs="Arial"/>
                <w:szCs w:val="22"/>
              </w:rPr>
              <w:t xml:space="preserve"> or delegated SENSS manager</w:t>
            </w:r>
            <w:r w:rsidRPr="00DB3224">
              <w:rPr>
                <w:rFonts w:ascii="Arial" w:hAnsi="Arial" w:cs="Arial"/>
                <w:szCs w:val="22"/>
              </w:rPr>
              <w:t>.</w:t>
            </w:r>
          </w:p>
          <w:p w14:paraId="7411509C" w14:textId="3517B907" w:rsidR="00193E3C" w:rsidRDefault="00193E3C" w:rsidP="001842F6">
            <w:pPr>
              <w:numPr>
                <w:ilvl w:val="0"/>
                <w:numId w:val="17"/>
              </w:numPr>
              <w:spacing w:after="120"/>
              <w:rPr>
                <w:rFonts w:ascii="Arial" w:hAnsi="Arial" w:cs="Arial"/>
                <w:szCs w:val="22"/>
              </w:rPr>
            </w:pPr>
            <w:r w:rsidRPr="00DB3224">
              <w:rPr>
                <w:rFonts w:ascii="Arial" w:hAnsi="Arial" w:cs="Arial"/>
                <w:szCs w:val="22"/>
              </w:rPr>
              <w:t xml:space="preserve">To provide high quality professional support, </w:t>
            </w:r>
            <w:r w:rsidR="005B4801" w:rsidRPr="00DB3224">
              <w:rPr>
                <w:rFonts w:ascii="Arial" w:hAnsi="Arial" w:cs="Arial"/>
                <w:szCs w:val="22"/>
              </w:rPr>
              <w:t>supervision,</w:t>
            </w:r>
            <w:r w:rsidRPr="00DB3224">
              <w:rPr>
                <w:rFonts w:ascii="Arial" w:hAnsi="Arial" w:cs="Arial"/>
                <w:szCs w:val="22"/>
              </w:rPr>
              <w:t xml:space="preserve"> and guidance (including direct advice, information, professional guidance, and training) to staff in the Post-16 Sensory Support team.</w:t>
            </w:r>
          </w:p>
          <w:p w14:paraId="2839A8B3" w14:textId="77777777" w:rsidR="00496DBE" w:rsidRPr="00DB3224" w:rsidRDefault="00496DBE" w:rsidP="00DB3224">
            <w:pPr>
              <w:spacing w:after="120"/>
              <w:ind w:left="840"/>
              <w:rPr>
                <w:rFonts w:ascii="Arial" w:hAnsi="Arial" w:cs="Arial"/>
                <w:szCs w:val="22"/>
              </w:rPr>
            </w:pPr>
          </w:p>
          <w:p w14:paraId="0D4257AE" w14:textId="78B7D610" w:rsidR="00A171EC" w:rsidRPr="00DB3224" w:rsidRDefault="00A171EC" w:rsidP="00DB3224">
            <w:pPr>
              <w:spacing w:after="120"/>
              <w:rPr>
                <w:rFonts w:ascii="Arial" w:hAnsi="Arial" w:cs="Arial"/>
                <w:b/>
                <w:szCs w:val="22"/>
              </w:rPr>
            </w:pPr>
            <w:r w:rsidRPr="00DB3224">
              <w:rPr>
                <w:rFonts w:ascii="Arial" w:hAnsi="Arial" w:cs="Arial"/>
                <w:b/>
                <w:szCs w:val="22"/>
              </w:rPr>
              <w:t xml:space="preserve">C. </w:t>
            </w:r>
            <w:r w:rsidR="000032DC" w:rsidRPr="00DB3224">
              <w:rPr>
                <w:rFonts w:ascii="Arial" w:hAnsi="Arial" w:cs="Arial"/>
                <w:b/>
                <w:szCs w:val="22"/>
              </w:rPr>
              <w:t>Team Development</w:t>
            </w:r>
          </w:p>
          <w:p w14:paraId="7B9A264B" w14:textId="0250B910" w:rsidR="004E1F96" w:rsidRPr="00D83087" w:rsidRDefault="004E1F96" w:rsidP="001842F6">
            <w:pPr>
              <w:numPr>
                <w:ilvl w:val="0"/>
                <w:numId w:val="17"/>
              </w:numPr>
              <w:spacing w:after="120"/>
              <w:rPr>
                <w:rFonts w:ascii="Arial" w:hAnsi="Arial" w:cs="Arial"/>
                <w:szCs w:val="22"/>
              </w:rPr>
            </w:pPr>
            <w:r w:rsidRPr="00D83087">
              <w:rPr>
                <w:rFonts w:ascii="Arial" w:hAnsi="Arial" w:cs="Arial"/>
                <w:szCs w:val="22"/>
              </w:rPr>
              <w:t xml:space="preserve">To work closely with </w:t>
            </w:r>
            <w:r w:rsidR="002D1816" w:rsidRPr="00D83087">
              <w:rPr>
                <w:rFonts w:ascii="Arial" w:hAnsi="Arial" w:cs="Arial"/>
                <w:szCs w:val="22"/>
              </w:rPr>
              <w:t>managers</w:t>
            </w:r>
            <w:r w:rsidRPr="00D83087">
              <w:rPr>
                <w:rFonts w:ascii="Arial" w:hAnsi="Arial" w:cs="Arial"/>
                <w:szCs w:val="22"/>
              </w:rPr>
              <w:t xml:space="preserve"> to produce annual and medium-term service development plans and to monitor and review progress against service objectives and targets.</w:t>
            </w:r>
          </w:p>
          <w:p w14:paraId="63BC0EAB" w14:textId="3ED4AF37" w:rsidR="004E1F96" w:rsidRPr="00D83087" w:rsidRDefault="004E1F96" w:rsidP="001842F6">
            <w:pPr>
              <w:numPr>
                <w:ilvl w:val="0"/>
                <w:numId w:val="17"/>
              </w:numPr>
              <w:spacing w:after="120"/>
              <w:rPr>
                <w:rFonts w:ascii="Arial" w:hAnsi="Arial" w:cs="Arial"/>
                <w:szCs w:val="22"/>
              </w:rPr>
            </w:pPr>
            <w:r w:rsidRPr="00D83087">
              <w:rPr>
                <w:rFonts w:ascii="Arial" w:hAnsi="Arial" w:cs="Arial"/>
                <w:szCs w:val="22"/>
              </w:rPr>
              <w:t xml:space="preserve">To work closely with </w:t>
            </w:r>
            <w:r w:rsidR="002D1816" w:rsidRPr="00D83087">
              <w:rPr>
                <w:rFonts w:ascii="Arial" w:hAnsi="Arial" w:cs="Arial"/>
                <w:szCs w:val="22"/>
              </w:rPr>
              <w:t>managers</w:t>
            </w:r>
            <w:r w:rsidRPr="00D83087">
              <w:rPr>
                <w:rFonts w:ascii="Arial" w:hAnsi="Arial" w:cs="Arial"/>
                <w:szCs w:val="22"/>
              </w:rPr>
              <w:t xml:space="preserve"> to ensure consistent standards and levels of service delivery </w:t>
            </w:r>
            <w:r w:rsidR="002D1816" w:rsidRPr="00D83087">
              <w:rPr>
                <w:rFonts w:ascii="Arial" w:hAnsi="Arial" w:cs="Arial"/>
                <w:szCs w:val="22"/>
              </w:rPr>
              <w:t xml:space="preserve">in all establishments in which </w:t>
            </w:r>
            <w:r w:rsidR="00482E38">
              <w:rPr>
                <w:rFonts w:ascii="Arial" w:hAnsi="Arial" w:cs="Arial"/>
                <w:szCs w:val="22"/>
              </w:rPr>
              <w:t xml:space="preserve">the </w:t>
            </w:r>
            <w:r w:rsidR="002D1816" w:rsidRPr="00D83087">
              <w:rPr>
                <w:rFonts w:ascii="Arial" w:hAnsi="Arial" w:cs="Arial"/>
                <w:szCs w:val="22"/>
              </w:rPr>
              <w:t>team works</w:t>
            </w:r>
            <w:r w:rsidRPr="00D83087">
              <w:rPr>
                <w:rFonts w:ascii="Arial" w:hAnsi="Arial" w:cs="Arial"/>
                <w:szCs w:val="22"/>
              </w:rPr>
              <w:t>.</w:t>
            </w:r>
          </w:p>
          <w:p w14:paraId="408BA70A" w14:textId="5262E207" w:rsidR="004E1F96" w:rsidRPr="00D83087" w:rsidRDefault="002D1816" w:rsidP="001842F6">
            <w:pPr>
              <w:numPr>
                <w:ilvl w:val="0"/>
                <w:numId w:val="17"/>
              </w:numPr>
              <w:spacing w:after="120"/>
              <w:rPr>
                <w:rFonts w:ascii="Arial" w:hAnsi="Arial" w:cs="Arial"/>
                <w:szCs w:val="22"/>
              </w:rPr>
            </w:pPr>
            <w:r w:rsidRPr="00D83087">
              <w:rPr>
                <w:rFonts w:ascii="Arial" w:hAnsi="Arial" w:cs="Arial"/>
                <w:szCs w:val="22"/>
              </w:rPr>
              <w:t>To consider and a</w:t>
            </w:r>
            <w:r w:rsidR="004E1F96" w:rsidRPr="00D83087">
              <w:rPr>
                <w:rFonts w:ascii="Arial" w:hAnsi="Arial" w:cs="Arial"/>
                <w:szCs w:val="22"/>
              </w:rPr>
              <w:t xml:space="preserve">dvise </w:t>
            </w:r>
            <w:r w:rsidRPr="00D83087">
              <w:rPr>
                <w:rFonts w:ascii="Arial" w:hAnsi="Arial" w:cs="Arial"/>
                <w:szCs w:val="22"/>
              </w:rPr>
              <w:t>managers</w:t>
            </w:r>
            <w:r w:rsidR="004E1F96" w:rsidRPr="00D83087">
              <w:rPr>
                <w:rFonts w:ascii="Arial" w:hAnsi="Arial" w:cs="Arial"/>
                <w:szCs w:val="22"/>
              </w:rPr>
              <w:t xml:space="preserve"> on the development needs of the service in the designated area.</w:t>
            </w:r>
          </w:p>
          <w:p w14:paraId="4893FA35" w14:textId="415B39B4" w:rsidR="004E1F96" w:rsidRPr="00D83087" w:rsidRDefault="004E1F96" w:rsidP="001842F6">
            <w:pPr>
              <w:numPr>
                <w:ilvl w:val="0"/>
                <w:numId w:val="17"/>
              </w:numPr>
              <w:spacing w:after="120"/>
              <w:rPr>
                <w:rFonts w:ascii="Arial" w:hAnsi="Arial" w:cs="Arial"/>
                <w:szCs w:val="22"/>
              </w:rPr>
            </w:pPr>
            <w:r w:rsidRPr="00D83087">
              <w:rPr>
                <w:rFonts w:ascii="Arial" w:hAnsi="Arial" w:cs="Arial"/>
                <w:szCs w:val="22"/>
              </w:rPr>
              <w:t xml:space="preserve">At the request of </w:t>
            </w:r>
            <w:r w:rsidR="002D1816" w:rsidRPr="00D83087">
              <w:rPr>
                <w:rFonts w:ascii="Arial" w:hAnsi="Arial" w:cs="Arial"/>
                <w:szCs w:val="22"/>
              </w:rPr>
              <w:t>the Specialist Manager (SPCN)</w:t>
            </w:r>
            <w:r w:rsidR="00895EC9">
              <w:rPr>
                <w:rFonts w:ascii="Arial" w:hAnsi="Arial" w:cs="Arial"/>
                <w:szCs w:val="22"/>
              </w:rPr>
              <w:t xml:space="preserve"> or delegated SENSS manager</w:t>
            </w:r>
            <w:r w:rsidRPr="00D83087">
              <w:rPr>
                <w:rFonts w:ascii="Arial" w:hAnsi="Arial" w:cs="Arial"/>
                <w:szCs w:val="22"/>
              </w:rPr>
              <w:t xml:space="preserve">, to undertake specific development projects or activities, in line with service development priorities. </w:t>
            </w:r>
          </w:p>
          <w:p w14:paraId="6FF29958" w14:textId="22B6850E" w:rsidR="004E1F96" w:rsidRPr="00D83087" w:rsidRDefault="004E1F96" w:rsidP="001842F6">
            <w:pPr>
              <w:numPr>
                <w:ilvl w:val="0"/>
                <w:numId w:val="17"/>
              </w:numPr>
              <w:spacing w:after="120"/>
              <w:rPr>
                <w:rFonts w:ascii="Arial" w:hAnsi="Arial" w:cs="Arial"/>
                <w:szCs w:val="22"/>
              </w:rPr>
            </w:pPr>
            <w:r w:rsidRPr="00D83087">
              <w:rPr>
                <w:rFonts w:ascii="Arial" w:hAnsi="Arial" w:cs="Arial"/>
                <w:szCs w:val="22"/>
              </w:rPr>
              <w:t xml:space="preserve">To contribute to the development of a </w:t>
            </w:r>
            <w:proofErr w:type="gramStart"/>
            <w:r w:rsidR="002D1816" w:rsidRPr="00D83087">
              <w:rPr>
                <w:rFonts w:ascii="Arial" w:hAnsi="Arial" w:cs="Arial"/>
                <w:szCs w:val="22"/>
              </w:rPr>
              <w:t>Post-16</w:t>
            </w:r>
            <w:proofErr w:type="gramEnd"/>
            <w:r w:rsidRPr="00D83087">
              <w:rPr>
                <w:rFonts w:ascii="Arial" w:hAnsi="Arial" w:cs="Arial"/>
                <w:szCs w:val="22"/>
              </w:rPr>
              <w:t xml:space="preserve"> team continuing professional development (CPD) plan, taking account of current specialist skills and knowledge in the workforce to inform how </w:t>
            </w:r>
            <w:r w:rsidR="0059164C">
              <w:rPr>
                <w:rFonts w:ascii="Arial" w:hAnsi="Arial" w:cs="Arial"/>
                <w:szCs w:val="22"/>
              </w:rPr>
              <w:t xml:space="preserve">best </w:t>
            </w:r>
            <w:r w:rsidRPr="00D83087">
              <w:rPr>
                <w:rFonts w:ascii="Arial" w:hAnsi="Arial" w:cs="Arial"/>
                <w:szCs w:val="22"/>
              </w:rPr>
              <w:t xml:space="preserve">to invest in </w:t>
            </w:r>
            <w:r w:rsidR="002D1816" w:rsidRPr="00D83087">
              <w:rPr>
                <w:rFonts w:ascii="Arial" w:hAnsi="Arial" w:cs="Arial"/>
                <w:szCs w:val="22"/>
              </w:rPr>
              <w:t>continuing development</w:t>
            </w:r>
            <w:r w:rsidRPr="00D83087">
              <w:rPr>
                <w:rFonts w:ascii="Arial" w:hAnsi="Arial" w:cs="Arial"/>
                <w:szCs w:val="22"/>
              </w:rPr>
              <w:t>.</w:t>
            </w:r>
          </w:p>
          <w:p w14:paraId="0C0CCFDD" w14:textId="6F14103D" w:rsidR="002D1816" w:rsidRPr="002D1816" w:rsidRDefault="002D1816" w:rsidP="002D1816">
            <w:pPr>
              <w:numPr>
                <w:ilvl w:val="0"/>
                <w:numId w:val="17"/>
              </w:numPr>
              <w:spacing w:after="120"/>
              <w:rPr>
                <w:rFonts w:ascii="Arial" w:hAnsi="Arial" w:cs="Arial"/>
                <w:szCs w:val="22"/>
              </w:rPr>
            </w:pPr>
            <w:r w:rsidRPr="00D83087">
              <w:rPr>
                <w:rFonts w:ascii="Arial" w:hAnsi="Arial" w:cs="Arial"/>
                <w:szCs w:val="22"/>
              </w:rPr>
              <w:t xml:space="preserve">To keep up to date with national </w:t>
            </w:r>
            <w:r w:rsidRPr="00DB3224">
              <w:rPr>
                <w:rFonts w:ascii="Arial" w:hAnsi="Arial" w:cs="Arial"/>
                <w:szCs w:val="22"/>
              </w:rPr>
              <w:t xml:space="preserve">trends regarding the </w:t>
            </w:r>
            <w:proofErr w:type="gramStart"/>
            <w:r w:rsidRPr="00DB3224">
              <w:rPr>
                <w:rFonts w:ascii="Arial" w:hAnsi="Arial" w:cs="Arial"/>
                <w:szCs w:val="22"/>
              </w:rPr>
              <w:t>Post-16</w:t>
            </w:r>
            <w:proofErr w:type="gramEnd"/>
            <w:r w:rsidRPr="00DB3224">
              <w:rPr>
                <w:rFonts w:ascii="Arial" w:hAnsi="Arial" w:cs="Arial"/>
                <w:szCs w:val="22"/>
              </w:rPr>
              <w:t xml:space="preserve"> education of students with deafness or vision impairment and with wider developments in Post-16 education.</w:t>
            </w:r>
          </w:p>
          <w:p w14:paraId="3842C570" w14:textId="77777777" w:rsidR="00A171EC" w:rsidRPr="00DB3224" w:rsidRDefault="00A171EC" w:rsidP="00DB3224">
            <w:pPr>
              <w:spacing w:after="120"/>
              <w:rPr>
                <w:rFonts w:ascii="Arial" w:hAnsi="Arial" w:cs="Arial"/>
                <w:b/>
                <w:szCs w:val="22"/>
              </w:rPr>
            </w:pPr>
          </w:p>
          <w:p w14:paraId="749D358C" w14:textId="77777777" w:rsidR="00A171EC" w:rsidRPr="00DB3224" w:rsidRDefault="00A171EC" w:rsidP="00DB3224">
            <w:pPr>
              <w:spacing w:after="120"/>
              <w:rPr>
                <w:rFonts w:ascii="Arial" w:hAnsi="Arial" w:cs="Arial"/>
                <w:b/>
                <w:szCs w:val="22"/>
              </w:rPr>
            </w:pPr>
            <w:r w:rsidRPr="00DB3224">
              <w:rPr>
                <w:rFonts w:ascii="Arial" w:hAnsi="Arial" w:cs="Arial"/>
                <w:b/>
                <w:szCs w:val="22"/>
              </w:rPr>
              <w:t xml:space="preserve">D. Communication and Liaison </w:t>
            </w:r>
          </w:p>
          <w:p w14:paraId="69620529" w14:textId="6A6CCC53" w:rsidR="003E2771" w:rsidRPr="00DB3224" w:rsidRDefault="003E2771" w:rsidP="001842F6">
            <w:pPr>
              <w:numPr>
                <w:ilvl w:val="0"/>
                <w:numId w:val="17"/>
              </w:numPr>
              <w:spacing w:after="120"/>
              <w:rPr>
                <w:rFonts w:ascii="Arial" w:hAnsi="Arial" w:cs="Arial"/>
                <w:szCs w:val="22"/>
              </w:rPr>
            </w:pPr>
            <w:r w:rsidRPr="00DB3224">
              <w:rPr>
                <w:rFonts w:ascii="Arial" w:hAnsi="Arial" w:cs="Arial"/>
                <w:szCs w:val="22"/>
              </w:rPr>
              <w:t>To facilitate a partnership between SENSS and FE establishments in meeting the needs of students and trainees; for example, contributing to the development plan of the institution; and where timing allows, contributing to mainstream courses.</w:t>
            </w:r>
          </w:p>
          <w:p w14:paraId="4DAD2DC4" w14:textId="58A8D742" w:rsidR="00847B7A" w:rsidRPr="00DB3224" w:rsidRDefault="00847B7A" w:rsidP="001842F6">
            <w:pPr>
              <w:numPr>
                <w:ilvl w:val="0"/>
                <w:numId w:val="17"/>
              </w:numPr>
              <w:spacing w:after="120"/>
              <w:rPr>
                <w:rFonts w:ascii="Arial" w:hAnsi="Arial" w:cs="Arial"/>
                <w:szCs w:val="22"/>
              </w:rPr>
            </w:pPr>
            <w:r w:rsidRPr="00DB3224">
              <w:rPr>
                <w:rFonts w:ascii="Arial" w:hAnsi="Arial" w:cs="Arial"/>
                <w:szCs w:val="22"/>
              </w:rPr>
              <w:t>To draw up working agreements with those establishments.</w:t>
            </w:r>
          </w:p>
          <w:p w14:paraId="51A8A152" w14:textId="77777777" w:rsidR="00CE72E5" w:rsidRPr="00DB3224" w:rsidRDefault="00CE72E5" w:rsidP="00CE72E5">
            <w:pPr>
              <w:numPr>
                <w:ilvl w:val="0"/>
                <w:numId w:val="17"/>
              </w:numPr>
              <w:spacing w:after="120"/>
              <w:rPr>
                <w:rFonts w:ascii="Arial" w:hAnsi="Arial" w:cs="Arial"/>
                <w:szCs w:val="22"/>
              </w:rPr>
            </w:pPr>
            <w:r w:rsidRPr="00DB3224">
              <w:rPr>
                <w:rFonts w:ascii="Arial" w:hAnsi="Arial" w:cs="Arial"/>
                <w:szCs w:val="22"/>
              </w:rPr>
              <w:t xml:space="preserve">To work with managers to ensure that children and young people </w:t>
            </w:r>
            <w:r>
              <w:rPr>
                <w:rFonts w:ascii="Arial" w:hAnsi="Arial" w:cs="Arial"/>
                <w:szCs w:val="22"/>
              </w:rPr>
              <w:t xml:space="preserve">and </w:t>
            </w:r>
            <w:r w:rsidRPr="00DB3224">
              <w:rPr>
                <w:rFonts w:ascii="Arial" w:hAnsi="Arial" w:cs="Arial"/>
                <w:szCs w:val="22"/>
              </w:rPr>
              <w:t>parents are involved in all aspects of service development ensuring confidence in all services.</w:t>
            </w:r>
          </w:p>
          <w:p w14:paraId="36D5B815" w14:textId="77777777" w:rsidR="00185509" w:rsidRPr="00DB3224" w:rsidRDefault="00185509" w:rsidP="001842F6">
            <w:pPr>
              <w:numPr>
                <w:ilvl w:val="0"/>
                <w:numId w:val="17"/>
              </w:numPr>
              <w:spacing w:after="120"/>
              <w:rPr>
                <w:rFonts w:ascii="Arial" w:hAnsi="Arial" w:cs="Arial"/>
                <w:szCs w:val="22"/>
              </w:rPr>
            </w:pPr>
            <w:r w:rsidRPr="00DB3224">
              <w:rPr>
                <w:rFonts w:ascii="Arial" w:hAnsi="Arial" w:cs="Arial"/>
                <w:szCs w:val="22"/>
              </w:rPr>
              <w:t xml:space="preserve">To link with parents, always being mindful of respecting the wishes of young people and issues of confidentiality. </w:t>
            </w:r>
          </w:p>
          <w:p w14:paraId="204DF997" w14:textId="4CB4984C" w:rsidR="001242E2" w:rsidRPr="00DB3224" w:rsidRDefault="001242E2" w:rsidP="001842F6">
            <w:pPr>
              <w:numPr>
                <w:ilvl w:val="0"/>
                <w:numId w:val="17"/>
              </w:numPr>
              <w:spacing w:after="120"/>
              <w:rPr>
                <w:rFonts w:ascii="Arial" w:hAnsi="Arial" w:cs="Arial"/>
                <w:szCs w:val="22"/>
              </w:rPr>
            </w:pPr>
            <w:r w:rsidRPr="00DB3224">
              <w:rPr>
                <w:rFonts w:ascii="Arial" w:hAnsi="Arial" w:cs="Arial"/>
                <w:szCs w:val="22"/>
              </w:rPr>
              <w:t xml:space="preserve">To continue to develop links with </w:t>
            </w:r>
            <w:r w:rsidR="007832DE">
              <w:rPr>
                <w:rFonts w:ascii="Arial" w:hAnsi="Arial" w:cs="Arial"/>
                <w:szCs w:val="22"/>
              </w:rPr>
              <w:t>other</w:t>
            </w:r>
            <w:r w:rsidRPr="00DB3224">
              <w:rPr>
                <w:rFonts w:ascii="Arial" w:hAnsi="Arial" w:cs="Arial"/>
                <w:szCs w:val="22"/>
              </w:rPr>
              <w:t xml:space="preserve"> agencies</w:t>
            </w:r>
            <w:r w:rsidR="00185509" w:rsidRPr="00DB3224">
              <w:rPr>
                <w:rFonts w:ascii="Arial" w:hAnsi="Arial" w:cs="Arial"/>
                <w:szCs w:val="22"/>
              </w:rPr>
              <w:t xml:space="preserve"> (including social care, health, educational psychologists</w:t>
            </w:r>
            <w:r w:rsidR="007832DE">
              <w:rPr>
                <w:rFonts w:ascii="Arial" w:hAnsi="Arial" w:cs="Arial"/>
                <w:szCs w:val="22"/>
              </w:rPr>
              <w:t>, SEN Casework team</w:t>
            </w:r>
            <w:r w:rsidR="00185509" w:rsidRPr="00DB3224">
              <w:rPr>
                <w:rFonts w:ascii="Arial" w:hAnsi="Arial" w:cs="Arial"/>
                <w:szCs w:val="22"/>
              </w:rPr>
              <w:t>)</w:t>
            </w:r>
            <w:r w:rsidRPr="00DB3224">
              <w:rPr>
                <w:rFonts w:ascii="Arial" w:hAnsi="Arial" w:cs="Arial"/>
                <w:szCs w:val="22"/>
              </w:rPr>
              <w:t>, particularly around moving to adulthood.</w:t>
            </w:r>
          </w:p>
          <w:p w14:paraId="4509D9A3" w14:textId="453BDC1E" w:rsidR="00496DBE" w:rsidRPr="00DB3224" w:rsidRDefault="00496DBE" w:rsidP="001842F6">
            <w:pPr>
              <w:numPr>
                <w:ilvl w:val="0"/>
                <w:numId w:val="17"/>
              </w:numPr>
              <w:spacing w:after="120"/>
              <w:rPr>
                <w:rFonts w:ascii="Arial" w:hAnsi="Arial" w:cs="Arial"/>
                <w:szCs w:val="22"/>
              </w:rPr>
            </w:pPr>
            <w:r w:rsidRPr="00DB3224">
              <w:rPr>
                <w:rFonts w:ascii="Arial" w:hAnsi="Arial" w:cs="Arial"/>
                <w:szCs w:val="22"/>
              </w:rPr>
              <w:t xml:space="preserve">To attend meetings and </w:t>
            </w:r>
            <w:r w:rsidR="007D78E5" w:rsidRPr="00DB3224">
              <w:rPr>
                <w:rFonts w:ascii="Arial" w:hAnsi="Arial" w:cs="Arial"/>
                <w:szCs w:val="22"/>
              </w:rPr>
              <w:t>continuing professional development</w:t>
            </w:r>
            <w:r w:rsidRPr="00DB3224">
              <w:rPr>
                <w:rFonts w:ascii="Arial" w:hAnsi="Arial" w:cs="Arial"/>
                <w:szCs w:val="22"/>
              </w:rPr>
              <w:t xml:space="preserve"> sessions </w:t>
            </w:r>
            <w:r w:rsidR="004C5E8C">
              <w:rPr>
                <w:rFonts w:ascii="Arial" w:hAnsi="Arial" w:cs="Arial"/>
                <w:szCs w:val="22"/>
              </w:rPr>
              <w:t xml:space="preserve">(e.g. in SENSS DHS or VI teams) </w:t>
            </w:r>
            <w:r w:rsidRPr="00DB3224">
              <w:rPr>
                <w:rFonts w:ascii="Arial" w:hAnsi="Arial" w:cs="Arial"/>
                <w:szCs w:val="22"/>
              </w:rPr>
              <w:t>as required by the Specialist Manager</w:t>
            </w:r>
            <w:r w:rsidR="00895EC9">
              <w:rPr>
                <w:rFonts w:ascii="Arial" w:hAnsi="Arial" w:cs="Arial"/>
                <w:szCs w:val="22"/>
              </w:rPr>
              <w:t xml:space="preserve"> (SPCN) or delegated SENSS manager</w:t>
            </w:r>
            <w:r w:rsidRPr="00DB3224">
              <w:rPr>
                <w:rFonts w:ascii="Arial" w:hAnsi="Arial" w:cs="Arial"/>
                <w:szCs w:val="22"/>
              </w:rPr>
              <w:t xml:space="preserve">. </w:t>
            </w:r>
          </w:p>
          <w:p w14:paraId="6056E52D" w14:textId="5C4A7162" w:rsidR="00847B7A" w:rsidRPr="00DB3224" w:rsidRDefault="00847B7A" w:rsidP="001842F6">
            <w:pPr>
              <w:numPr>
                <w:ilvl w:val="0"/>
                <w:numId w:val="17"/>
              </w:numPr>
              <w:spacing w:after="120"/>
              <w:rPr>
                <w:rFonts w:ascii="Arial" w:hAnsi="Arial" w:cs="Arial"/>
                <w:szCs w:val="22"/>
              </w:rPr>
            </w:pPr>
            <w:r w:rsidRPr="00DB3224">
              <w:rPr>
                <w:rFonts w:ascii="Arial" w:hAnsi="Arial" w:cs="Arial"/>
                <w:szCs w:val="22"/>
              </w:rPr>
              <w:t>To attend meetings at the host Colleges as requested by key staff.</w:t>
            </w:r>
          </w:p>
          <w:p w14:paraId="2EECA953" w14:textId="0368FA95" w:rsidR="00CD10A5" w:rsidRPr="00DB3224" w:rsidRDefault="00CD10A5" w:rsidP="001842F6">
            <w:pPr>
              <w:numPr>
                <w:ilvl w:val="0"/>
                <w:numId w:val="17"/>
              </w:numPr>
              <w:spacing w:after="120"/>
              <w:rPr>
                <w:rFonts w:ascii="Arial" w:hAnsi="Arial" w:cs="Arial"/>
                <w:szCs w:val="22"/>
              </w:rPr>
            </w:pPr>
            <w:r w:rsidRPr="00DB3224">
              <w:rPr>
                <w:rFonts w:ascii="Arial" w:hAnsi="Arial" w:cs="Arial"/>
                <w:szCs w:val="22"/>
              </w:rPr>
              <w:t>To foster appropriate links with third sector organisations such as the D/deaf community and Oxfordshire Association for the Blind.</w:t>
            </w:r>
          </w:p>
          <w:p w14:paraId="0DA929BF" w14:textId="24FEC52B" w:rsidR="00B75664" w:rsidRPr="00DB3224" w:rsidRDefault="00B75664" w:rsidP="001842F6">
            <w:pPr>
              <w:numPr>
                <w:ilvl w:val="0"/>
                <w:numId w:val="17"/>
              </w:numPr>
              <w:spacing w:after="120"/>
              <w:rPr>
                <w:rFonts w:ascii="Arial" w:hAnsi="Arial" w:cs="Arial"/>
                <w:szCs w:val="22"/>
              </w:rPr>
            </w:pPr>
            <w:r w:rsidRPr="00DB3224">
              <w:rPr>
                <w:rFonts w:ascii="Arial" w:hAnsi="Arial" w:cs="Arial"/>
                <w:szCs w:val="22"/>
              </w:rPr>
              <w:t xml:space="preserve">To liaise with, inform and visit out-county establishments regarding </w:t>
            </w:r>
            <w:proofErr w:type="gramStart"/>
            <w:r w:rsidRPr="00DB3224">
              <w:rPr>
                <w:rFonts w:ascii="Arial" w:hAnsi="Arial" w:cs="Arial"/>
                <w:szCs w:val="22"/>
              </w:rPr>
              <w:t>Post-16</w:t>
            </w:r>
            <w:proofErr w:type="gramEnd"/>
            <w:r w:rsidRPr="00DB3224">
              <w:rPr>
                <w:rFonts w:ascii="Arial" w:hAnsi="Arial" w:cs="Arial"/>
                <w:szCs w:val="22"/>
              </w:rPr>
              <w:t xml:space="preserve"> provision in county. (Links usually start from Year 9).</w:t>
            </w:r>
          </w:p>
          <w:p w14:paraId="1BDB9C99" w14:textId="6E013A60" w:rsidR="003E2771" w:rsidRPr="00DB3224" w:rsidRDefault="00256B17" w:rsidP="001842F6">
            <w:pPr>
              <w:numPr>
                <w:ilvl w:val="0"/>
                <w:numId w:val="17"/>
              </w:numPr>
              <w:spacing w:after="120"/>
              <w:rPr>
                <w:rFonts w:ascii="Arial" w:hAnsi="Arial" w:cs="Arial"/>
                <w:szCs w:val="22"/>
              </w:rPr>
            </w:pPr>
            <w:r w:rsidRPr="00DB3224">
              <w:rPr>
                <w:rFonts w:ascii="Arial" w:hAnsi="Arial" w:cs="Arial"/>
                <w:szCs w:val="22"/>
              </w:rPr>
              <w:t xml:space="preserve">To work with </w:t>
            </w:r>
            <w:r w:rsidR="003E2771" w:rsidRPr="00DB3224">
              <w:rPr>
                <w:rFonts w:ascii="Arial" w:hAnsi="Arial" w:cs="Arial"/>
                <w:szCs w:val="22"/>
              </w:rPr>
              <w:t xml:space="preserve">managers </w:t>
            </w:r>
            <w:r w:rsidRPr="00DB3224">
              <w:rPr>
                <w:rFonts w:ascii="Arial" w:hAnsi="Arial" w:cs="Arial"/>
                <w:szCs w:val="22"/>
              </w:rPr>
              <w:t>to provide and update high quality information materials, in a variety of media, about the services provided by SENSS in the designated area.</w:t>
            </w:r>
          </w:p>
          <w:p w14:paraId="3CF5F22D" w14:textId="77777777" w:rsidR="00A171EC" w:rsidRPr="00DB3224" w:rsidRDefault="00A171EC" w:rsidP="00DB3224">
            <w:pPr>
              <w:spacing w:after="120"/>
              <w:rPr>
                <w:rFonts w:ascii="Arial" w:hAnsi="Arial" w:cs="Arial"/>
                <w:szCs w:val="22"/>
              </w:rPr>
            </w:pPr>
          </w:p>
          <w:p w14:paraId="42587334" w14:textId="77777777" w:rsidR="00A171EC" w:rsidRPr="00DB3224" w:rsidRDefault="00A171EC" w:rsidP="00DB3224">
            <w:pPr>
              <w:spacing w:after="120"/>
              <w:rPr>
                <w:rFonts w:ascii="Arial" w:hAnsi="Arial" w:cs="Arial"/>
                <w:b/>
                <w:szCs w:val="22"/>
              </w:rPr>
            </w:pPr>
            <w:r w:rsidRPr="00DB3224">
              <w:rPr>
                <w:rFonts w:ascii="Arial" w:hAnsi="Arial" w:cs="Arial"/>
                <w:b/>
                <w:szCs w:val="22"/>
              </w:rPr>
              <w:t>Administrative Focus</w:t>
            </w:r>
          </w:p>
          <w:p w14:paraId="564856F9" w14:textId="08FE11F4" w:rsidR="00A171EC" w:rsidRPr="00DB3224" w:rsidRDefault="00A171EC" w:rsidP="001842F6">
            <w:pPr>
              <w:numPr>
                <w:ilvl w:val="0"/>
                <w:numId w:val="17"/>
              </w:numPr>
              <w:spacing w:after="120"/>
              <w:rPr>
                <w:rFonts w:ascii="Arial" w:hAnsi="Arial" w:cs="Arial"/>
                <w:szCs w:val="22"/>
              </w:rPr>
            </w:pPr>
            <w:r w:rsidRPr="00DB3224">
              <w:rPr>
                <w:rFonts w:ascii="Arial" w:hAnsi="Arial" w:cs="Arial"/>
                <w:szCs w:val="22"/>
              </w:rPr>
              <w:t xml:space="preserve">Plan and provide weekly plans of your time allocation and activities using internal </w:t>
            </w:r>
            <w:r w:rsidR="00256B17" w:rsidRPr="00DB3224">
              <w:rPr>
                <w:rFonts w:ascii="Arial" w:hAnsi="Arial" w:cs="Arial"/>
                <w:szCs w:val="22"/>
              </w:rPr>
              <w:t xml:space="preserve">electronic </w:t>
            </w:r>
            <w:r w:rsidRPr="00DB3224">
              <w:rPr>
                <w:rFonts w:ascii="Arial" w:hAnsi="Arial" w:cs="Arial"/>
                <w:szCs w:val="22"/>
              </w:rPr>
              <w:t>diary systems, ensuring regular office time.</w:t>
            </w:r>
            <w:r w:rsidRPr="00DB3224">
              <w:rPr>
                <w:rFonts w:ascii="Arial" w:hAnsi="Arial" w:cs="Arial"/>
                <w:szCs w:val="22"/>
              </w:rPr>
              <w:br/>
            </w:r>
          </w:p>
          <w:p w14:paraId="4DF39FC6" w14:textId="77777777" w:rsidR="001559D1" w:rsidRDefault="001559D1" w:rsidP="00DB3224">
            <w:pPr>
              <w:spacing w:after="120"/>
              <w:rPr>
                <w:rFonts w:ascii="Arial" w:hAnsi="Arial" w:cs="Arial"/>
                <w:b/>
                <w:szCs w:val="22"/>
              </w:rPr>
            </w:pPr>
          </w:p>
          <w:p w14:paraId="79D1ED13" w14:textId="77777777" w:rsidR="001559D1" w:rsidRDefault="001559D1" w:rsidP="00DB3224">
            <w:pPr>
              <w:spacing w:after="120"/>
              <w:rPr>
                <w:rFonts w:ascii="Arial" w:hAnsi="Arial" w:cs="Arial"/>
                <w:b/>
                <w:szCs w:val="22"/>
              </w:rPr>
            </w:pPr>
          </w:p>
          <w:p w14:paraId="1495D591" w14:textId="164540C1" w:rsidR="009E6F34" w:rsidRPr="00DB3224" w:rsidRDefault="009E6F34" w:rsidP="00DB3224">
            <w:pPr>
              <w:spacing w:after="120"/>
              <w:rPr>
                <w:rFonts w:ascii="Arial" w:hAnsi="Arial" w:cs="Arial"/>
                <w:b/>
                <w:szCs w:val="22"/>
              </w:rPr>
            </w:pPr>
            <w:r w:rsidRPr="00DB3224">
              <w:rPr>
                <w:rFonts w:ascii="Arial" w:hAnsi="Arial" w:cs="Arial"/>
                <w:b/>
                <w:szCs w:val="22"/>
              </w:rPr>
              <w:lastRenderedPageBreak/>
              <w:t>Safeguarding</w:t>
            </w:r>
          </w:p>
          <w:p w14:paraId="59129F1A" w14:textId="1F40A03D" w:rsidR="009E6F34" w:rsidRPr="00DB3224" w:rsidRDefault="009E6F34" w:rsidP="00DB3224">
            <w:pPr>
              <w:spacing w:after="120"/>
              <w:rPr>
                <w:rFonts w:ascii="Arial" w:hAnsi="Arial" w:cs="Arial"/>
                <w:b/>
                <w:szCs w:val="22"/>
              </w:rPr>
            </w:pPr>
            <w:r w:rsidRPr="00DB3224">
              <w:rPr>
                <w:rFonts w:ascii="Arial" w:hAnsi="Arial" w:cs="Arial"/>
                <w:b/>
                <w:szCs w:val="22"/>
              </w:rPr>
              <w:t>Th</w:t>
            </w:r>
            <w:r w:rsidR="00447EA2" w:rsidRPr="00DB3224">
              <w:rPr>
                <w:rFonts w:ascii="Arial" w:hAnsi="Arial" w:cs="Arial"/>
                <w:b/>
                <w:szCs w:val="22"/>
              </w:rPr>
              <w:t>e</w:t>
            </w:r>
            <w:r w:rsidRPr="00DB3224">
              <w:rPr>
                <w:rFonts w:ascii="Arial" w:hAnsi="Arial" w:cs="Arial"/>
                <w:b/>
                <w:szCs w:val="22"/>
              </w:rPr>
              <w:t xml:space="preserve"> post holder is responsible for ensuring that all County Safeguarding Policies are adhered </w:t>
            </w:r>
            <w:proofErr w:type="gramStart"/>
            <w:r w:rsidRPr="00DB3224">
              <w:rPr>
                <w:rFonts w:ascii="Arial" w:hAnsi="Arial" w:cs="Arial"/>
                <w:b/>
                <w:szCs w:val="22"/>
              </w:rPr>
              <w:t>to</w:t>
            </w:r>
            <w:proofErr w:type="gramEnd"/>
            <w:r w:rsidRPr="00DB3224">
              <w:rPr>
                <w:rFonts w:ascii="Arial" w:hAnsi="Arial" w:cs="Arial"/>
                <w:b/>
                <w:szCs w:val="22"/>
              </w:rPr>
              <w:t xml:space="preserve"> and concerns are raised in accordance with these policies. </w:t>
            </w:r>
          </w:p>
          <w:p w14:paraId="51BFD1D5" w14:textId="20C6E8E5" w:rsidR="009E6F34" w:rsidRPr="00DB3224" w:rsidRDefault="009E6F34" w:rsidP="00EB0AA8">
            <w:pPr>
              <w:numPr>
                <w:ilvl w:val="0"/>
                <w:numId w:val="28"/>
              </w:numPr>
              <w:spacing w:after="120"/>
              <w:rPr>
                <w:rFonts w:ascii="Arial" w:hAnsi="Arial" w:cs="Arial"/>
                <w:szCs w:val="22"/>
              </w:rPr>
            </w:pPr>
            <w:r w:rsidRPr="00DB3224">
              <w:rPr>
                <w:rFonts w:ascii="Arial" w:hAnsi="Arial" w:cs="Arial"/>
                <w:szCs w:val="22"/>
              </w:rPr>
              <w:t xml:space="preserve">This post is subject to an enhanced check </w:t>
            </w:r>
            <w:r w:rsidR="006A76EE">
              <w:rPr>
                <w:rFonts w:ascii="Arial" w:hAnsi="Arial" w:cs="Arial"/>
                <w:szCs w:val="22"/>
              </w:rPr>
              <w:t xml:space="preserve">(child and adult) </w:t>
            </w:r>
            <w:r w:rsidRPr="00DB3224">
              <w:rPr>
                <w:rFonts w:ascii="Arial" w:hAnsi="Arial" w:cs="Arial"/>
                <w:szCs w:val="22"/>
              </w:rPr>
              <w:t>from the Disclosure and Barring Service (DBS).</w:t>
            </w:r>
          </w:p>
          <w:p w14:paraId="46E1BCC9" w14:textId="1D31793B" w:rsidR="009E6F34" w:rsidRPr="00DB3224" w:rsidRDefault="009E6F34" w:rsidP="00EB0AA8">
            <w:pPr>
              <w:numPr>
                <w:ilvl w:val="0"/>
                <w:numId w:val="28"/>
              </w:numPr>
              <w:spacing w:after="120"/>
              <w:rPr>
                <w:rFonts w:ascii="Arial" w:hAnsi="Arial" w:cs="Arial"/>
                <w:szCs w:val="22"/>
              </w:rPr>
            </w:pPr>
            <w:r w:rsidRPr="00DB3224">
              <w:rPr>
                <w:rFonts w:ascii="Arial" w:hAnsi="Arial" w:cs="Arial"/>
                <w:szCs w:val="22"/>
              </w:rPr>
              <w:t>The post holder has individual responsibility for promoting and safeguarding the welfare of children and young people s/he is responsible for, or comes into contact with</w:t>
            </w:r>
            <w:r w:rsidR="0054647F" w:rsidRPr="00DB3224">
              <w:rPr>
                <w:rFonts w:ascii="Arial" w:hAnsi="Arial" w:cs="Arial"/>
                <w:szCs w:val="22"/>
              </w:rPr>
              <w:t>,</w:t>
            </w:r>
            <w:r w:rsidRPr="00DB3224">
              <w:rPr>
                <w:rFonts w:ascii="Arial" w:hAnsi="Arial" w:cs="Arial"/>
                <w:szCs w:val="22"/>
              </w:rPr>
              <w:t xml:space="preserve"> in line with local authority (LA) safeguarding procedures.</w:t>
            </w:r>
          </w:p>
          <w:p w14:paraId="418E9DFC" w14:textId="77777777" w:rsidR="00A171EC" w:rsidRPr="00DB3224" w:rsidRDefault="00A171EC" w:rsidP="00DB3224">
            <w:pPr>
              <w:spacing w:after="120"/>
              <w:rPr>
                <w:rFonts w:ascii="Arial" w:hAnsi="Arial" w:cs="Arial"/>
                <w:b/>
                <w:szCs w:val="22"/>
              </w:rPr>
            </w:pPr>
          </w:p>
          <w:p w14:paraId="174FA617" w14:textId="77777777" w:rsidR="00A171EC" w:rsidRPr="00DB3224" w:rsidRDefault="00A171EC" w:rsidP="00DB3224">
            <w:pPr>
              <w:spacing w:after="120"/>
              <w:rPr>
                <w:rFonts w:ascii="Arial" w:hAnsi="Arial" w:cs="Arial"/>
                <w:b/>
                <w:szCs w:val="22"/>
              </w:rPr>
            </w:pPr>
            <w:r w:rsidRPr="00DB3224">
              <w:rPr>
                <w:rFonts w:ascii="Arial" w:hAnsi="Arial" w:cs="Arial"/>
                <w:b/>
                <w:szCs w:val="22"/>
              </w:rPr>
              <w:t>Health and Safety Responsibilities</w:t>
            </w:r>
          </w:p>
          <w:p w14:paraId="65A37627" w14:textId="3754870F" w:rsidR="00A171EC" w:rsidRPr="00DB3224" w:rsidRDefault="00A171EC" w:rsidP="00DB3224">
            <w:pPr>
              <w:autoSpaceDE w:val="0"/>
              <w:autoSpaceDN w:val="0"/>
              <w:adjustRightInd w:val="0"/>
              <w:spacing w:after="120"/>
              <w:rPr>
                <w:rFonts w:ascii="Arial" w:hAnsi="Arial" w:cs="Arial"/>
                <w:color w:val="000000"/>
                <w:szCs w:val="22"/>
                <w:lang w:eastAsia="en-GB"/>
              </w:rPr>
            </w:pPr>
            <w:r w:rsidRPr="00DB3224">
              <w:rPr>
                <w:rFonts w:ascii="Arial" w:hAnsi="Arial" w:cs="Arial"/>
                <w:color w:val="000000"/>
                <w:szCs w:val="22"/>
                <w:lang w:eastAsia="en-GB"/>
              </w:rPr>
              <w:t>It is the responsibility of every employee to cooperate with their employer to ensure the effective discharge of health and safety responsibilities. As a</w:t>
            </w:r>
            <w:r w:rsidR="009E6F34" w:rsidRPr="00DB3224">
              <w:rPr>
                <w:rFonts w:ascii="Arial" w:hAnsi="Arial" w:cs="Arial"/>
                <w:color w:val="000000"/>
                <w:szCs w:val="22"/>
                <w:lang w:eastAsia="en-GB"/>
              </w:rPr>
              <w:t xml:space="preserve"> </w:t>
            </w:r>
            <w:r w:rsidR="009622F1">
              <w:rPr>
                <w:rFonts w:ascii="Arial" w:hAnsi="Arial" w:cs="Arial"/>
                <w:color w:val="000000"/>
                <w:szCs w:val="22"/>
                <w:lang w:eastAsia="en-GB"/>
              </w:rPr>
              <w:t>team lead,</w:t>
            </w:r>
            <w:r w:rsidRPr="00DB3224">
              <w:rPr>
                <w:rFonts w:ascii="Arial" w:hAnsi="Arial" w:cs="Arial"/>
                <w:color w:val="000000"/>
                <w:szCs w:val="22"/>
                <w:lang w:eastAsia="en-GB"/>
              </w:rPr>
              <w:t xml:space="preserve"> the post holder must:</w:t>
            </w:r>
          </w:p>
          <w:p w14:paraId="4AF8A00B" w14:textId="2FCC034F" w:rsidR="00A171EC" w:rsidRPr="00DB3224" w:rsidRDefault="00A171EC" w:rsidP="00EB0AA8">
            <w:pPr>
              <w:numPr>
                <w:ilvl w:val="0"/>
                <w:numId w:val="29"/>
              </w:numPr>
              <w:autoSpaceDE w:val="0"/>
              <w:autoSpaceDN w:val="0"/>
              <w:adjustRightInd w:val="0"/>
              <w:spacing w:after="120"/>
              <w:rPr>
                <w:rFonts w:ascii="Arial" w:hAnsi="Arial" w:cs="Arial"/>
                <w:color w:val="000000"/>
                <w:szCs w:val="22"/>
                <w:lang w:eastAsia="en-GB"/>
              </w:rPr>
            </w:pPr>
            <w:r w:rsidRPr="00DB3224">
              <w:rPr>
                <w:rFonts w:ascii="Arial" w:hAnsi="Arial" w:cs="Arial"/>
                <w:szCs w:val="22"/>
                <w:lang w:val="en-US"/>
              </w:rPr>
              <w:t xml:space="preserve">Ensure that </w:t>
            </w:r>
            <w:r w:rsidR="009E6F34" w:rsidRPr="00DB3224">
              <w:rPr>
                <w:rFonts w:ascii="Arial" w:hAnsi="Arial" w:cs="Arial"/>
                <w:szCs w:val="22"/>
                <w:lang w:val="en-US"/>
              </w:rPr>
              <w:t>they</w:t>
            </w:r>
            <w:r w:rsidRPr="00DB3224">
              <w:rPr>
                <w:rFonts w:ascii="Arial" w:hAnsi="Arial" w:cs="Arial"/>
                <w:szCs w:val="22"/>
                <w:lang w:val="en-US"/>
              </w:rPr>
              <w:t xml:space="preserve"> and their team members are fully aware of their responsibilities for health </w:t>
            </w:r>
            <w:r w:rsidR="009E6F34" w:rsidRPr="00DB3224">
              <w:rPr>
                <w:rFonts w:ascii="Arial" w:hAnsi="Arial" w:cs="Arial"/>
                <w:szCs w:val="22"/>
                <w:lang w:val="en-US"/>
              </w:rPr>
              <w:t>and</w:t>
            </w:r>
            <w:r w:rsidRPr="00DB3224">
              <w:rPr>
                <w:rFonts w:ascii="Arial" w:hAnsi="Arial" w:cs="Arial"/>
                <w:szCs w:val="22"/>
                <w:lang w:val="en-US"/>
              </w:rPr>
              <w:t xml:space="preserve"> safety, and related activities </w:t>
            </w:r>
          </w:p>
          <w:p w14:paraId="3F2092B9" w14:textId="40A7A8E5" w:rsidR="00A171EC" w:rsidRPr="00DB3224" w:rsidRDefault="00A171EC" w:rsidP="00EB0AA8">
            <w:pPr>
              <w:numPr>
                <w:ilvl w:val="0"/>
                <w:numId w:val="29"/>
              </w:numPr>
              <w:autoSpaceDE w:val="0"/>
              <w:autoSpaceDN w:val="0"/>
              <w:adjustRightInd w:val="0"/>
              <w:spacing w:after="120"/>
              <w:rPr>
                <w:rFonts w:ascii="Arial" w:hAnsi="Arial" w:cs="Arial"/>
                <w:color w:val="000000"/>
                <w:szCs w:val="22"/>
                <w:lang w:eastAsia="en-GB"/>
              </w:rPr>
            </w:pPr>
            <w:r w:rsidRPr="00DB3224">
              <w:rPr>
                <w:rFonts w:ascii="Arial" w:hAnsi="Arial" w:cs="Arial"/>
                <w:szCs w:val="22"/>
                <w:lang w:val="en-US"/>
              </w:rPr>
              <w:t>Ensure all new employees are fully briefed at induction</w:t>
            </w:r>
          </w:p>
          <w:p w14:paraId="5FA99D0B" w14:textId="0AF5A83C" w:rsidR="00A171EC" w:rsidRPr="00DB3224" w:rsidRDefault="00A171EC" w:rsidP="00EB0AA8">
            <w:pPr>
              <w:numPr>
                <w:ilvl w:val="0"/>
                <w:numId w:val="29"/>
              </w:numPr>
              <w:autoSpaceDE w:val="0"/>
              <w:autoSpaceDN w:val="0"/>
              <w:adjustRightInd w:val="0"/>
              <w:spacing w:after="120"/>
              <w:rPr>
                <w:rFonts w:ascii="Arial" w:hAnsi="Arial" w:cs="Arial"/>
                <w:color w:val="000000"/>
                <w:szCs w:val="22"/>
                <w:lang w:eastAsia="en-GB"/>
              </w:rPr>
            </w:pPr>
            <w:r w:rsidRPr="00DB3224">
              <w:rPr>
                <w:rFonts w:ascii="Arial" w:hAnsi="Arial" w:cs="Arial"/>
                <w:color w:val="000000"/>
                <w:szCs w:val="22"/>
                <w:lang w:eastAsia="en-GB"/>
              </w:rPr>
              <w:t xml:space="preserve">Promote a positive and proactive health and safety </w:t>
            </w:r>
            <w:r w:rsidR="009E6F34" w:rsidRPr="00DB3224">
              <w:rPr>
                <w:rFonts w:ascii="Arial" w:hAnsi="Arial" w:cs="Arial"/>
                <w:color w:val="000000"/>
                <w:szCs w:val="22"/>
                <w:lang w:eastAsia="en-GB"/>
              </w:rPr>
              <w:t>culture</w:t>
            </w:r>
          </w:p>
          <w:p w14:paraId="08FAA709" w14:textId="5729CE5D" w:rsidR="00A171EC" w:rsidRPr="00DB3224" w:rsidRDefault="00A171EC" w:rsidP="00EB0AA8">
            <w:pPr>
              <w:numPr>
                <w:ilvl w:val="0"/>
                <w:numId w:val="29"/>
              </w:numPr>
              <w:autoSpaceDE w:val="0"/>
              <w:autoSpaceDN w:val="0"/>
              <w:adjustRightInd w:val="0"/>
              <w:spacing w:after="120"/>
              <w:rPr>
                <w:rFonts w:ascii="Arial" w:hAnsi="Arial" w:cs="Arial"/>
                <w:color w:val="000000"/>
                <w:szCs w:val="22"/>
                <w:lang w:eastAsia="en-GB"/>
              </w:rPr>
            </w:pPr>
            <w:r w:rsidRPr="00DB3224">
              <w:rPr>
                <w:rFonts w:ascii="Arial" w:hAnsi="Arial" w:cs="Arial"/>
                <w:color w:val="000000"/>
                <w:szCs w:val="22"/>
                <w:lang w:eastAsia="en-GB"/>
              </w:rPr>
              <w:t>Ensure health and safety is given a high priority and is an integral part of the way the team operates</w:t>
            </w:r>
          </w:p>
          <w:p w14:paraId="12E6B74C" w14:textId="79DEA670" w:rsidR="00A171EC" w:rsidRPr="00DB3224" w:rsidRDefault="00A171EC" w:rsidP="00EB0AA8">
            <w:pPr>
              <w:numPr>
                <w:ilvl w:val="0"/>
                <w:numId w:val="29"/>
              </w:numPr>
              <w:autoSpaceDE w:val="0"/>
              <w:autoSpaceDN w:val="0"/>
              <w:adjustRightInd w:val="0"/>
              <w:spacing w:after="120"/>
              <w:rPr>
                <w:rFonts w:ascii="Arial" w:hAnsi="Arial" w:cs="Arial"/>
                <w:color w:val="000000"/>
                <w:szCs w:val="22"/>
                <w:lang w:eastAsia="en-GB"/>
              </w:rPr>
            </w:pPr>
            <w:r w:rsidRPr="00DB3224">
              <w:rPr>
                <w:rFonts w:ascii="Arial" w:hAnsi="Arial" w:cs="Arial"/>
                <w:color w:val="000000"/>
                <w:szCs w:val="22"/>
                <w:lang w:eastAsia="en-GB"/>
              </w:rPr>
              <w:t>Undertake necessary health and safety training</w:t>
            </w:r>
          </w:p>
          <w:p w14:paraId="3812ACD6" w14:textId="6DA42307" w:rsidR="00A171EC" w:rsidRPr="00DB3224" w:rsidRDefault="00A171EC" w:rsidP="00EB0AA8">
            <w:pPr>
              <w:numPr>
                <w:ilvl w:val="0"/>
                <w:numId w:val="29"/>
              </w:numPr>
              <w:autoSpaceDE w:val="0"/>
              <w:autoSpaceDN w:val="0"/>
              <w:adjustRightInd w:val="0"/>
              <w:spacing w:after="120"/>
              <w:rPr>
                <w:rFonts w:ascii="Arial" w:hAnsi="Arial" w:cs="Arial"/>
                <w:color w:val="000000"/>
                <w:szCs w:val="22"/>
                <w:lang w:eastAsia="en-GB"/>
              </w:rPr>
            </w:pPr>
            <w:r w:rsidRPr="00DB3224">
              <w:rPr>
                <w:rFonts w:ascii="Arial" w:hAnsi="Arial" w:cs="Arial"/>
                <w:color w:val="000000"/>
                <w:szCs w:val="22"/>
                <w:lang w:eastAsia="en-GB"/>
              </w:rPr>
              <w:t xml:space="preserve">Ensure all team employees and volunteers are competent and have received the necessary training / refresher training to carry out their work activities safely </w:t>
            </w:r>
          </w:p>
          <w:p w14:paraId="3F7D597F" w14:textId="6EFC886B" w:rsidR="00A171EC" w:rsidRPr="00DB3224" w:rsidRDefault="00A171EC" w:rsidP="00EB0AA8">
            <w:pPr>
              <w:numPr>
                <w:ilvl w:val="0"/>
                <w:numId w:val="29"/>
              </w:numPr>
              <w:autoSpaceDE w:val="0"/>
              <w:autoSpaceDN w:val="0"/>
              <w:adjustRightInd w:val="0"/>
              <w:spacing w:after="120"/>
              <w:rPr>
                <w:rFonts w:ascii="Arial" w:hAnsi="Arial" w:cs="Arial"/>
                <w:color w:val="000000"/>
                <w:szCs w:val="22"/>
                <w:lang w:eastAsia="en-GB"/>
              </w:rPr>
            </w:pPr>
            <w:r w:rsidRPr="00DB3224">
              <w:rPr>
                <w:rFonts w:ascii="Arial" w:hAnsi="Arial" w:cs="Arial"/>
                <w:color w:val="000000"/>
                <w:szCs w:val="22"/>
                <w:lang w:eastAsia="en-GB"/>
              </w:rPr>
              <w:t>Comply with and implement the requirements of the Council’s health and safety policies and procedures</w:t>
            </w:r>
            <w:r w:rsidR="00A23871" w:rsidRPr="00DB3224">
              <w:rPr>
                <w:rFonts w:ascii="Arial" w:hAnsi="Arial" w:cs="Arial"/>
                <w:color w:val="000000"/>
                <w:szCs w:val="22"/>
                <w:lang w:eastAsia="en-GB"/>
              </w:rPr>
              <w:t xml:space="preserve"> including reporting</w:t>
            </w:r>
          </w:p>
          <w:p w14:paraId="46DF291D" w14:textId="2AC339E4" w:rsidR="00A171EC" w:rsidRPr="00DB3224" w:rsidRDefault="00A171EC" w:rsidP="00EB0AA8">
            <w:pPr>
              <w:numPr>
                <w:ilvl w:val="0"/>
                <w:numId w:val="29"/>
              </w:numPr>
              <w:autoSpaceDE w:val="0"/>
              <w:autoSpaceDN w:val="0"/>
              <w:adjustRightInd w:val="0"/>
              <w:spacing w:after="120"/>
              <w:rPr>
                <w:rFonts w:ascii="Arial" w:hAnsi="Arial" w:cs="Arial"/>
                <w:color w:val="000000"/>
                <w:szCs w:val="22"/>
                <w:lang w:eastAsia="en-GB"/>
              </w:rPr>
            </w:pPr>
            <w:r w:rsidRPr="00DB3224">
              <w:rPr>
                <w:rFonts w:ascii="Arial" w:hAnsi="Arial" w:cs="Arial"/>
                <w:color w:val="000000"/>
                <w:szCs w:val="22"/>
                <w:lang w:eastAsia="en-GB"/>
              </w:rPr>
              <w:t xml:space="preserve">Ensure risk assessments in accordance with Council procedures are undertaken to reduce risks to a level that is as low as is reasonably practicable.  This must consider hazards to both employees, </w:t>
            </w:r>
            <w:r w:rsidR="009E6F34" w:rsidRPr="00DB3224">
              <w:rPr>
                <w:rFonts w:ascii="Arial" w:hAnsi="Arial" w:cs="Arial"/>
                <w:color w:val="000000"/>
                <w:szCs w:val="22"/>
                <w:lang w:eastAsia="en-GB"/>
              </w:rPr>
              <w:t>pupils</w:t>
            </w:r>
            <w:r w:rsidRPr="00DB3224">
              <w:rPr>
                <w:rFonts w:ascii="Arial" w:hAnsi="Arial" w:cs="Arial"/>
                <w:color w:val="000000"/>
                <w:szCs w:val="22"/>
                <w:lang w:eastAsia="en-GB"/>
              </w:rPr>
              <w:t xml:space="preserve"> and others who use our services</w:t>
            </w:r>
          </w:p>
          <w:p w14:paraId="7C50C363" w14:textId="2DAECF25" w:rsidR="00A171EC" w:rsidRPr="00DB3224" w:rsidRDefault="00A171EC" w:rsidP="00EB0AA8">
            <w:pPr>
              <w:numPr>
                <w:ilvl w:val="0"/>
                <w:numId w:val="29"/>
              </w:numPr>
              <w:autoSpaceDE w:val="0"/>
              <w:autoSpaceDN w:val="0"/>
              <w:adjustRightInd w:val="0"/>
              <w:spacing w:after="120"/>
              <w:rPr>
                <w:rFonts w:ascii="Arial" w:hAnsi="Arial" w:cs="Arial"/>
                <w:color w:val="000000"/>
                <w:szCs w:val="22"/>
                <w:lang w:eastAsia="en-GB"/>
              </w:rPr>
            </w:pPr>
            <w:r w:rsidRPr="00DB3224">
              <w:rPr>
                <w:rFonts w:ascii="Arial" w:hAnsi="Arial" w:cs="Arial"/>
                <w:color w:val="000000"/>
                <w:szCs w:val="22"/>
                <w:lang w:eastAsia="en-GB"/>
              </w:rPr>
              <w:t>Monitor the activities for which you have responsibility</w:t>
            </w:r>
          </w:p>
          <w:p w14:paraId="4164A8F9" w14:textId="264D8540" w:rsidR="00A171EC" w:rsidRPr="00DB3224" w:rsidRDefault="00A171EC" w:rsidP="00EB0AA8">
            <w:pPr>
              <w:numPr>
                <w:ilvl w:val="0"/>
                <w:numId w:val="29"/>
              </w:numPr>
              <w:autoSpaceDE w:val="0"/>
              <w:autoSpaceDN w:val="0"/>
              <w:adjustRightInd w:val="0"/>
              <w:spacing w:after="120"/>
              <w:rPr>
                <w:rFonts w:ascii="Arial" w:hAnsi="Arial" w:cs="Arial"/>
                <w:color w:val="000000"/>
                <w:szCs w:val="22"/>
                <w:lang w:eastAsia="en-GB"/>
              </w:rPr>
            </w:pPr>
            <w:r w:rsidRPr="00DB3224">
              <w:rPr>
                <w:rFonts w:ascii="Arial" w:hAnsi="Arial" w:cs="Arial"/>
                <w:color w:val="000000"/>
                <w:szCs w:val="22"/>
                <w:lang w:eastAsia="en-GB"/>
              </w:rPr>
              <w:t>Ensure that health and safety issues are a standing item on team meeting agendas, and actions are monitored through these and through supervision</w:t>
            </w:r>
          </w:p>
          <w:p w14:paraId="4DB3239C" w14:textId="690A6AA1" w:rsidR="00A171EC" w:rsidRPr="00DB3224" w:rsidRDefault="00A171EC" w:rsidP="00EB0AA8">
            <w:pPr>
              <w:numPr>
                <w:ilvl w:val="0"/>
                <w:numId w:val="29"/>
              </w:numPr>
              <w:autoSpaceDE w:val="0"/>
              <w:autoSpaceDN w:val="0"/>
              <w:adjustRightInd w:val="0"/>
              <w:spacing w:after="120"/>
              <w:rPr>
                <w:rFonts w:ascii="Arial" w:hAnsi="Arial" w:cs="Arial"/>
                <w:color w:val="000000"/>
                <w:szCs w:val="22"/>
                <w:lang w:eastAsia="en-GB"/>
              </w:rPr>
            </w:pPr>
            <w:r w:rsidRPr="00DB3224">
              <w:rPr>
                <w:rFonts w:ascii="Arial" w:hAnsi="Arial" w:cs="Arial"/>
                <w:color w:val="000000"/>
                <w:szCs w:val="22"/>
                <w:lang w:eastAsia="en-GB"/>
              </w:rPr>
              <w:t xml:space="preserve">Ensure safety events (accidents, incidents and near misses) involving team members are reported </w:t>
            </w:r>
            <w:r w:rsidR="00532B85" w:rsidRPr="00DB3224">
              <w:rPr>
                <w:rFonts w:ascii="Arial" w:hAnsi="Arial" w:cs="Arial"/>
                <w:color w:val="000000"/>
                <w:szCs w:val="22"/>
                <w:lang w:eastAsia="en-GB"/>
              </w:rPr>
              <w:t xml:space="preserve">to their line manager </w:t>
            </w:r>
          </w:p>
          <w:p w14:paraId="6C69F8A0" w14:textId="77777777" w:rsidR="00A171EC" w:rsidRPr="00DB3224" w:rsidRDefault="00A171EC" w:rsidP="00EB0AA8">
            <w:pPr>
              <w:numPr>
                <w:ilvl w:val="0"/>
                <w:numId w:val="29"/>
              </w:numPr>
              <w:autoSpaceDE w:val="0"/>
              <w:autoSpaceDN w:val="0"/>
              <w:adjustRightInd w:val="0"/>
              <w:spacing w:after="120"/>
              <w:rPr>
                <w:rFonts w:ascii="Arial" w:hAnsi="Arial" w:cs="Arial"/>
                <w:color w:val="000000"/>
                <w:szCs w:val="22"/>
                <w:lang w:eastAsia="en-GB"/>
              </w:rPr>
            </w:pPr>
            <w:r w:rsidRPr="00DB3224">
              <w:rPr>
                <w:rFonts w:ascii="Arial" w:hAnsi="Arial" w:cs="Arial"/>
                <w:color w:val="000000"/>
                <w:szCs w:val="22"/>
                <w:lang w:eastAsia="en-GB"/>
              </w:rPr>
              <w:t xml:space="preserve">Ensure staff </w:t>
            </w:r>
            <w:r w:rsidRPr="00DB3224">
              <w:rPr>
                <w:rFonts w:ascii="Arial" w:hAnsi="Arial" w:cs="Arial"/>
                <w:szCs w:val="22"/>
                <w:lang w:val="en-US"/>
              </w:rPr>
              <w:t>have appropriate business insurance when traveling by car for Oxfordshire County Council</w:t>
            </w:r>
          </w:p>
          <w:p w14:paraId="387413FA" w14:textId="77777777" w:rsidR="00A171EC" w:rsidRPr="00DB3224" w:rsidRDefault="00A171EC" w:rsidP="00DB3224">
            <w:pPr>
              <w:autoSpaceDE w:val="0"/>
              <w:autoSpaceDN w:val="0"/>
              <w:adjustRightInd w:val="0"/>
              <w:spacing w:after="120"/>
              <w:rPr>
                <w:rFonts w:ascii="Arial" w:hAnsi="Arial" w:cs="Arial"/>
                <w:szCs w:val="22"/>
                <w:lang w:val="en-US"/>
              </w:rPr>
            </w:pPr>
          </w:p>
          <w:p w14:paraId="582F2F6B" w14:textId="02397336" w:rsidR="00A171EC" w:rsidRPr="00DB3224" w:rsidRDefault="00A171EC" w:rsidP="00DB3224">
            <w:pPr>
              <w:spacing w:after="120"/>
              <w:ind w:right="749"/>
              <w:jc w:val="both"/>
              <w:rPr>
                <w:rFonts w:ascii="Arial" w:hAnsi="Arial" w:cs="Arial"/>
                <w:b/>
                <w:szCs w:val="22"/>
              </w:rPr>
            </w:pPr>
            <w:r w:rsidRPr="00DB3224">
              <w:rPr>
                <w:rFonts w:ascii="Arial" w:hAnsi="Arial" w:cs="Arial"/>
                <w:b/>
                <w:szCs w:val="22"/>
              </w:rPr>
              <w:t>S</w:t>
            </w:r>
            <w:r w:rsidR="00280EA5" w:rsidRPr="00DB3224">
              <w:rPr>
                <w:rFonts w:ascii="Arial" w:hAnsi="Arial" w:cs="Arial"/>
                <w:b/>
                <w:szCs w:val="22"/>
              </w:rPr>
              <w:t>pecial Conditions</w:t>
            </w:r>
            <w:r w:rsidRPr="00DB3224">
              <w:rPr>
                <w:rFonts w:ascii="Arial" w:hAnsi="Arial" w:cs="Arial"/>
                <w:b/>
                <w:szCs w:val="22"/>
              </w:rPr>
              <w:t xml:space="preserve"> (if applicable)</w:t>
            </w:r>
          </w:p>
          <w:p w14:paraId="253AEE4B" w14:textId="77777777" w:rsidR="00A171EC" w:rsidRPr="00DB3224" w:rsidRDefault="00A171EC" w:rsidP="00DB3224">
            <w:pPr>
              <w:pStyle w:val="BodyText"/>
              <w:spacing w:after="120"/>
              <w:rPr>
                <w:rFonts w:ascii="Arial" w:hAnsi="Arial" w:cs="Arial"/>
                <w:sz w:val="22"/>
                <w:szCs w:val="22"/>
              </w:rPr>
            </w:pPr>
            <w:r w:rsidRPr="00DB3224">
              <w:rPr>
                <w:rFonts w:ascii="Arial" w:hAnsi="Arial" w:cs="Arial"/>
                <w:sz w:val="22"/>
                <w:szCs w:val="22"/>
              </w:rPr>
              <w:t>Staff appointed to a Specialist Team should be able to adapt to working in a range of establishments with a variety of age groups, as the appointment will be to the Specialist Team/SENSS and not to a particular school or establishment.</w:t>
            </w:r>
          </w:p>
          <w:p w14:paraId="4E87A560" w14:textId="77777777" w:rsidR="00F9547C" w:rsidRPr="00DB3224" w:rsidRDefault="00F9547C" w:rsidP="00DB3224">
            <w:pPr>
              <w:spacing w:after="120"/>
              <w:rPr>
                <w:rFonts w:ascii="Arial" w:hAnsi="Arial" w:cs="Arial"/>
                <w:i/>
                <w:iCs/>
                <w:color w:val="0070C0"/>
                <w:szCs w:val="22"/>
              </w:rPr>
            </w:pPr>
          </w:p>
          <w:p w14:paraId="1656269D" w14:textId="246EA362" w:rsidR="00742A89" w:rsidRPr="00DB3224" w:rsidRDefault="00742A89" w:rsidP="00DB3224">
            <w:pPr>
              <w:spacing w:after="120"/>
              <w:ind w:right="749"/>
              <w:rPr>
                <w:rFonts w:ascii="Arial" w:hAnsi="Arial" w:cs="Arial"/>
                <w:b/>
                <w:color w:val="000000"/>
                <w:szCs w:val="22"/>
              </w:rPr>
            </w:pPr>
            <w:r w:rsidRPr="00DB3224">
              <w:rPr>
                <w:rFonts w:ascii="Arial" w:hAnsi="Arial" w:cs="Arial"/>
                <w:b/>
                <w:color w:val="000000"/>
                <w:szCs w:val="22"/>
              </w:rPr>
              <w:t>C</w:t>
            </w:r>
            <w:r w:rsidR="005A59F5" w:rsidRPr="00DB3224">
              <w:rPr>
                <w:rFonts w:ascii="Arial" w:hAnsi="Arial" w:cs="Arial"/>
                <w:b/>
                <w:color w:val="000000"/>
                <w:szCs w:val="22"/>
              </w:rPr>
              <w:t>hildren’s Rights</w:t>
            </w:r>
          </w:p>
          <w:p w14:paraId="0214043E" w14:textId="77777777" w:rsidR="00742A89" w:rsidRPr="00DB3224" w:rsidRDefault="00742A89" w:rsidP="00DB3224">
            <w:pPr>
              <w:spacing w:after="120"/>
              <w:ind w:right="749"/>
              <w:rPr>
                <w:rFonts w:ascii="Arial" w:hAnsi="Arial" w:cs="Arial"/>
                <w:color w:val="000000"/>
                <w:szCs w:val="22"/>
              </w:rPr>
            </w:pPr>
            <w:r w:rsidRPr="00DB3224">
              <w:rPr>
                <w:rFonts w:ascii="Arial" w:hAnsi="Arial" w:cs="Arial"/>
                <w:color w:val="000000"/>
                <w:szCs w:val="22"/>
              </w:rPr>
              <w:t>Oxfordshire County Council has signed up to a Children’s Rights Checklist and the post holder must work within this framework to ensure that s/he, and the base staff team:</w:t>
            </w:r>
          </w:p>
          <w:p w14:paraId="5B9657B2" w14:textId="77777777" w:rsidR="007E758F" w:rsidRDefault="00742A89" w:rsidP="00EB0AA8">
            <w:pPr>
              <w:pStyle w:val="ListParagraph"/>
              <w:numPr>
                <w:ilvl w:val="0"/>
                <w:numId w:val="30"/>
              </w:numPr>
              <w:spacing w:after="120"/>
              <w:ind w:right="748"/>
              <w:contextualSpacing w:val="0"/>
              <w:rPr>
                <w:rFonts w:ascii="Arial" w:hAnsi="Arial" w:cs="Arial"/>
                <w:color w:val="000000"/>
                <w:szCs w:val="22"/>
              </w:rPr>
            </w:pPr>
            <w:r w:rsidRPr="007E758F">
              <w:rPr>
                <w:rFonts w:ascii="Arial" w:hAnsi="Arial" w:cs="Arial"/>
                <w:color w:val="000000"/>
                <w:szCs w:val="22"/>
              </w:rPr>
              <w:t>Think about children’s rights in relation to the service they are providing;</w:t>
            </w:r>
          </w:p>
          <w:p w14:paraId="1CE75EF7" w14:textId="397F16B1" w:rsidR="00742A89" w:rsidRPr="007E758F" w:rsidRDefault="00742A89" w:rsidP="00EB0AA8">
            <w:pPr>
              <w:pStyle w:val="ListParagraph"/>
              <w:numPr>
                <w:ilvl w:val="0"/>
                <w:numId w:val="30"/>
              </w:numPr>
              <w:spacing w:after="120"/>
              <w:ind w:right="748"/>
              <w:contextualSpacing w:val="0"/>
              <w:rPr>
                <w:rFonts w:ascii="Arial" w:hAnsi="Arial" w:cs="Arial"/>
                <w:color w:val="000000"/>
                <w:szCs w:val="22"/>
              </w:rPr>
            </w:pPr>
            <w:r w:rsidRPr="007E758F">
              <w:rPr>
                <w:rFonts w:ascii="Arial" w:hAnsi="Arial" w:cs="Arial"/>
                <w:color w:val="000000"/>
                <w:szCs w:val="22"/>
              </w:rPr>
              <w:t>Consistently seek and act on the views of children and young people;</w:t>
            </w:r>
          </w:p>
          <w:p w14:paraId="7332F99A" w14:textId="75EA0FEC" w:rsidR="00742A89" w:rsidRPr="00DB3224" w:rsidRDefault="00742A89" w:rsidP="00EB0AA8">
            <w:pPr>
              <w:numPr>
                <w:ilvl w:val="0"/>
                <w:numId w:val="30"/>
              </w:numPr>
              <w:tabs>
                <w:tab w:val="left" w:pos="720"/>
              </w:tabs>
              <w:overflowPunct w:val="0"/>
              <w:autoSpaceDE w:val="0"/>
              <w:autoSpaceDN w:val="0"/>
              <w:adjustRightInd w:val="0"/>
              <w:spacing w:after="120"/>
              <w:ind w:right="748"/>
              <w:textAlignment w:val="baseline"/>
              <w:rPr>
                <w:rFonts w:ascii="Arial" w:hAnsi="Arial" w:cs="Arial"/>
                <w:color w:val="000000"/>
                <w:szCs w:val="22"/>
              </w:rPr>
            </w:pPr>
            <w:r w:rsidRPr="00DB3224">
              <w:rPr>
                <w:rFonts w:ascii="Arial" w:hAnsi="Arial" w:cs="Arial"/>
                <w:color w:val="000000"/>
                <w:szCs w:val="22"/>
              </w:rPr>
              <w:t xml:space="preserve">Demonstrate respect for children’s rights in all aspects of the work of the </w:t>
            </w:r>
            <w:r w:rsidR="009C01A0">
              <w:rPr>
                <w:rFonts w:ascii="Arial" w:hAnsi="Arial" w:cs="Arial"/>
                <w:color w:val="000000"/>
                <w:szCs w:val="22"/>
              </w:rPr>
              <w:t>team</w:t>
            </w:r>
            <w:r w:rsidRPr="00DB3224">
              <w:rPr>
                <w:rFonts w:ascii="Arial" w:hAnsi="Arial" w:cs="Arial"/>
                <w:color w:val="000000"/>
                <w:szCs w:val="22"/>
              </w:rPr>
              <w:t>.</w:t>
            </w:r>
          </w:p>
          <w:p w14:paraId="059E7AEA" w14:textId="77777777" w:rsidR="00742A89" w:rsidRPr="00DB3224" w:rsidRDefault="00742A89" w:rsidP="00DB3224">
            <w:pPr>
              <w:spacing w:after="120"/>
              <w:ind w:right="749"/>
              <w:rPr>
                <w:rFonts w:ascii="Arial" w:hAnsi="Arial" w:cs="Arial"/>
                <w:szCs w:val="22"/>
              </w:rPr>
            </w:pPr>
          </w:p>
          <w:p w14:paraId="2BDE2120" w14:textId="1BCC2E77" w:rsidR="00742A89" w:rsidRPr="00DB3224" w:rsidRDefault="00742A89" w:rsidP="00DB3224">
            <w:pPr>
              <w:spacing w:after="120"/>
              <w:ind w:right="749"/>
              <w:rPr>
                <w:rFonts w:ascii="Arial" w:hAnsi="Arial" w:cs="Arial"/>
                <w:b/>
                <w:szCs w:val="22"/>
              </w:rPr>
            </w:pPr>
            <w:r w:rsidRPr="00DB3224">
              <w:rPr>
                <w:rFonts w:ascii="Arial" w:hAnsi="Arial" w:cs="Arial"/>
                <w:b/>
                <w:szCs w:val="22"/>
              </w:rPr>
              <w:lastRenderedPageBreak/>
              <w:t>E</w:t>
            </w:r>
            <w:r w:rsidR="005A59F5" w:rsidRPr="00DB3224">
              <w:rPr>
                <w:rFonts w:ascii="Arial" w:hAnsi="Arial" w:cs="Arial"/>
                <w:b/>
                <w:szCs w:val="22"/>
              </w:rPr>
              <w:t>qual Opportunities</w:t>
            </w:r>
          </w:p>
          <w:p w14:paraId="03A9925C" w14:textId="77777777" w:rsidR="00742A89" w:rsidRPr="00DB3224" w:rsidRDefault="00742A89" w:rsidP="00DB3224">
            <w:pPr>
              <w:spacing w:after="120"/>
              <w:ind w:right="749"/>
              <w:rPr>
                <w:rFonts w:ascii="Arial" w:hAnsi="Arial" w:cs="Arial"/>
                <w:szCs w:val="22"/>
              </w:rPr>
            </w:pPr>
            <w:r w:rsidRPr="00DB3224">
              <w:rPr>
                <w:rFonts w:ascii="Arial" w:hAnsi="Arial" w:cs="Arial"/>
                <w:szCs w:val="22"/>
              </w:rPr>
              <w:t xml:space="preserve">The post holder undertakes those duties which support the achievement of the Council’s equal opportunities objectives.  </w:t>
            </w:r>
          </w:p>
          <w:p w14:paraId="2D40502D" w14:textId="431DEA77" w:rsidR="00384AB2" w:rsidRDefault="00384AB2" w:rsidP="00384AB2">
            <w:pPr>
              <w:pStyle w:val="BodyText30"/>
              <w:rPr>
                <w:rFonts w:ascii="Arial" w:hAnsi="Arial" w:cs="Arial"/>
                <w:sz w:val="22"/>
                <w:szCs w:val="22"/>
              </w:rPr>
            </w:pPr>
          </w:p>
          <w:p w14:paraId="4CEA789C" w14:textId="52BCC159" w:rsidR="00384AB2" w:rsidRPr="00DB3224" w:rsidRDefault="00384AB2" w:rsidP="00384AB2">
            <w:pPr>
              <w:pStyle w:val="BodyText30"/>
              <w:rPr>
                <w:rFonts w:ascii="Arial" w:hAnsi="Arial" w:cs="Arial"/>
                <w:sz w:val="22"/>
                <w:szCs w:val="22"/>
              </w:rPr>
            </w:pPr>
            <w:r w:rsidRPr="00DB3224">
              <w:rPr>
                <w:rFonts w:ascii="Arial" w:hAnsi="Arial" w:cs="Arial"/>
                <w:sz w:val="22"/>
                <w:szCs w:val="22"/>
              </w:rPr>
              <w:t>The Lead Teacher will be directly responsible to the Specialist Manager (Sensory, Physical &amp; Complex Needs</w:t>
            </w:r>
            <w:r w:rsidRPr="006206CC">
              <w:rPr>
                <w:rFonts w:ascii="Arial" w:hAnsi="Arial" w:cs="Arial"/>
                <w:sz w:val="22"/>
                <w:szCs w:val="22"/>
              </w:rPr>
              <w:t xml:space="preserve">) </w:t>
            </w:r>
            <w:r w:rsidR="006206CC" w:rsidRPr="006206CC">
              <w:rPr>
                <w:rFonts w:ascii="Arial" w:hAnsi="Arial" w:cs="Arial"/>
                <w:sz w:val="22"/>
                <w:szCs w:val="22"/>
              </w:rPr>
              <w:t xml:space="preserve">or delegated SENSS manager </w:t>
            </w:r>
            <w:r w:rsidRPr="006206CC">
              <w:rPr>
                <w:rFonts w:ascii="Arial" w:hAnsi="Arial" w:cs="Arial"/>
                <w:sz w:val="22"/>
                <w:szCs w:val="22"/>
              </w:rPr>
              <w:t>on</w:t>
            </w:r>
            <w:r w:rsidRPr="00DB3224">
              <w:rPr>
                <w:rFonts w:ascii="Arial" w:hAnsi="Arial" w:cs="Arial"/>
                <w:sz w:val="22"/>
                <w:szCs w:val="22"/>
              </w:rPr>
              <w:t xml:space="preserve"> matters relating to </w:t>
            </w:r>
            <w:proofErr w:type="gramStart"/>
            <w:r>
              <w:rPr>
                <w:rFonts w:ascii="Arial" w:hAnsi="Arial" w:cs="Arial"/>
                <w:sz w:val="22"/>
                <w:szCs w:val="22"/>
              </w:rPr>
              <w:t>Post-16</w:t>
            </w:r>
            <w:proofErr w:type="gramEnd"/>
            <w:r w:rsidRPr="00DB3224">
              <w:rPr>
                <w:rFonts w:ascii="Arial" w:hAnsi="Arial" w:cs="Arial"/>
                <w:sz w:val="22"/>
                <w:szCs w:val="22"/>
              </w:rPr>
              <w:t xml:space="preserve"> students at Oxfordshire FE Colleges and to the area managers (Deaf and Hearing Support) or county wide lead (VI) for all school aged pupils where there is involvement.  S/he will work closely with secondary Lead Teachers for students and trainees within each of their Bases.</w:t>
            </w:r>
          </w:p>
          <w:p w14:paraId="5A21E099" w14:textId="02805340" w:rsidR="00384AB2" w:rsidRPr="00DB3224" w:rsidRDefault="00384AB2" w:rsidP="00384AB2">
            <w:pPr>
              <w:spacing w:after="120"/>
              <w:ind w:right="749"/>
              <w:rPr>
                <w:rFonts w:ascii="Arial" w:hAnsi="Arial" w:cs="Arial"/>
                <w:szCs w:val="22"/>
              </w:rPr>
            </w:pPr>
            <w:r w:rsidRPr="00DB3224">
              <w:rPr>
                <w:rFonts w:ascii="Arial" w:hAnsi="Arial" w:cs="Arial"/>
                <w:szCs w:val="22"/>
              </w:rPr>
              <w:t xml:space="preserve">Staff in </w:t>
            </w:r>
            <w:proofErr w:type="gramStart"/>
            <w:r>
              <w:rPr>
                <w:rFonts w:ascii="Arial" w:hAnsi="Arial" w:cs="Arial"/>
                <w:szCs w:val="22"/>
              </w:rPr>
              <w:t>Post-16</w:t>
            </w:r>
            <w:proofErr w:type="gramEnd"/>
            <w:r>
              <w:rPr>
                <w:rFonts w:ascii="Arial" w:hAnsi="Arial" w:cs="Arial"/>
                <w:szCs w:val="22"/>
              </w:rPr>
              <w:t xml:space="preserve"> are</w:t>
            </w:r>
            <w:r w:rsidRPr="00DB3224">
              <w:rPr>
                <w:rFonts w:ascii="Arial" w:hAnsi="Arial" w:cs="Arial"/>
                <w:szCs w:val="22"/>
              </w:rPr>
              <w:t xml:space="preserve"> expected to work flexibly to meet the needs of the students throughout the year.  Discussion over the degree of flexibility will need to be discussed on an individual basis with the Specialist Manager (Sensory, Physical &amp; Complex Needs)</w:t>
            </w:r>
            <w:r w:rsidR="006206CC">
              <w:rPr>
                <w:rFonts w:ascii="Arial" w:hAnsi="Arial" w:cs="Arial"/>
                <w:szCs w:val="22"/>
              </w:rPr>
              <w:t xml:space="preserve"> or delegated SENSS manager</w:t>
            </w:r>
            <w:r w:rsidRPr="00DB3224">
              <w:rPr>
                <w:rFonts w:ascii="Arial" w:hAnsi="Arial" w:cs="Arial"/>
                <w:szCs w:val="22"/>
              </w:rPr>
              <w:t xml:space="preserve">. </w:t>
            </w:r>
          </w:p>
          <w:p w14:paraId="696F4565" w14:textId="77777777" w:rsidR="00384AB2" w:rsidRPr="00DB3224" w:rsidRDefault="00384AB2" w:rsidP="00384AB2">
            <w:pPr>
              <w:overflowPunct w:val="0"/>
              <w:autoSpaceDE w:val="0"/>
              <w:autoSpaceDN w:val="0"/>
              <w:adjustRightInd w:val="0"/>
              <w:spacing w:after="120"/>
              <w:textAlignment w:val="baseline"/>
              <w:rPr>
                <w:rFonts w:ascii="Arial" w:hAnsi="Arial" w:cs="Arial"/>
                <w:szCs w:val="22"/>
              </w:rPr>
            </w:pPr>
            <w:r>
              <w:rPr>
                <w:rFonts w:ascii="Arial" w:hAnsi="Arial" w:cs="Arial"/>
                <w:szCs w:val="22"/>
              </w:rPr>
              <w:t xml:space="preserve">The postholder will </w:t>
            </w:r>
            <w:r w:rsidRPr="00DB3224">
              <w:rPr>
                <w:rFonts w:ascii="Arial" w:hAnsi="Arial" w:cs="Arial"/>
                <w:szCs w:val="22"/>
              </w:rPr>
              <w:t>work within the relevant general policies of Oxfordshire County Council Children’s Services, the DfE and the host setting’s governing body.</w:t>
            </w:r>
          </w:p>
          <w:p w14:paraId="6CC61BEA" w14:textId="77777777" w:rsidR="00384AB2" w:rsidRPr="00DB3224" w:rsidRDefault="00384AB2" w:rsidP="00384AB2">
            <w:pPr>
              <w:overflowPunct w:val="0"/>
              <w:autoSpaceDE w:val="0"/>
              <w:autoSpaceDN w:val="0"/>
              <w:adjustRightInd w:val="0"/>
              <w:spacing w:after="120"/>
              <w:textAlignment w:val="baseline"/>
              <w:rPr>
                <w:rFonts w:ascii="Arial" w:hAnsi="Arial" w:cs="Arial"/>
                <w:color w:val="000000"/>
                <w:szCs w:val="22"/>
              </w:rPr>
            </w:pPr>
            <w:r>
              <w:rPr>
                <w:rFonts w:ascii="Arial" w:hAnsi="Arial" w:cs="Arial"/>
                <w:szCs w:val="22"/>
              </w:rPr>
              <w:t>The postholder will</w:t>
            </w:r>
            <w:r w:rsidRPr="00DB3224">
              <w:rPr>
                <w:rFonts w:ascii="Arial" w:hAnsi="Arial" w:cs="Arial"/>
                <w:szCs w:val="22"/>
              </w:rPr>
              <w:t xml:space="preserve"> undertake other such</w:t>
            </w:r>
            <w:r w:rsidRPr="00DB3224">
              <w:rPr>
                <w:rFonts w:ascii="Arial" w:hAnsi="Arial" w:cs="Arial"/>
                <w:color w:val="000000"/>
                <w:szCs w:val="22"/>
              </w:rPr>
              <w:t xml:space="preserve"> appropriate tasks as may be requested by the Head of SEND, Director of Children’s Services or his/her representative.</w:t>
            </w:r>
          </w:p>
          <w:p w14:paraId="5F9D08D0" w14:textId="4D630BD7" w:rsidR="00742A89" w:rsidRPr="00DB3224" w:rsidRDefault="00742A89" w:rsidP="00DB3224">
            <w:pPr>
              <w:spacing w:after="120"/>
              <w:rPr>
                <w:rFonts w:ascii="Arial" w:hAnsi="Arial" w:cs="Arial"/>
                <w:b/>
                <w:iCs/>
                <w:szCs w:val="22"/>
              </w:rPr>
            </w:pPr>
            <w:r w:rsidRPr="00DB3224">
              <w:rPr>
                <w:rFonts w:ascii="Arial" w:hAnsi="Arial" w:cs="Arial"/>
                <w:b/>
                <w:iCs/>
                <w:szCs w:val="22"/>
              </w:rPr>
              <w:t>This post outline and list of duties is not meant to be exhaustive.  The post</w:t>
            </w:r>
            <w:r w:rsidR="00FE0B17">
              <w:rPr>
                <w:rFonts w:ascii="Arial" w:hAnsi="Arial" w:cs="Arial"/>
                <w:b/>
                <w:iCs/>
                <w:szCs w:val="22"/>
              </w:rPr>
              <w:t xml:space="preserve"> </w:t>
            </w:r>
            <w:r w:rsidRPr="00DB3224">
              <w:rPr>
                <w:rFonts w:ascii="Arial" w:hAnsi="Arial" w:cs="Arial"/>
                <w:b/>
                <w:iCs/>
                <w:szCs w:val="22"/>
              </w:rPr>
              <w:t>holder will be expected to adopt a flexible attitude to the duties which may have to be varied subject to the needs of the service and in keeping with the general profile of the post.</w:t>
            </w:r>
          </w:p>
          <w:p w14:paraId="26680455" w14:textId="77777777" w:rsidR="00742A89" w:rsidRPr="00DB3224" w:rsidRDefault="00742A89" w:rsidP="00DB3224">
            <w:pPr>
              <w:autoSpaceDE w:val="0"/>
              <w:autoSpaceDN w:val="0"/>
              <w:adjustRightInd w:val="0"/>
              <w:spacing w:after="120"/>
              <w:rPr>
                <w:rFonts w:ascii="Arial" w:hAnsi="Arial" w:cs="Arial"/>
                <w:szCs w:val="22"/>
                <w:lang w:val="en-US"/>
              </w:rPr>
            </w:pPr>
          </w:p>
          <w:p w14:paraId="38CA34BC" w14:textId="5D17B5CA" w:rsidR="00742A89" w:rsidRPr="00DB3224" w:rsidRDefault="00742A89" w:rsidP="00DB3224">
            <w:pPr>
              <w:spacing w:after="120"/>
              <w:rPr>
                <w:rFonts w:ascii="Arial" w:hAnsi="Arial" w:cs="Arial"/>
                <w:i/>
                <w:iCs/>
                <w:szCs w:val="22"/>
              </w:rPr>
            </w:pPr>
            <w:r w:rsidRPr="00DB3224">
              <w:rPr>
                <w:rFonts w:ascii="Arial" w:hAnsi="Arial" w:cs="Arial"/>
                <w:i/>
                <w:iCs/>
                <w:szCs w:val="22"/>
              </w:rPr>
              <w:t xml:space="preserve">SENSS seek to foster an inclusive approach to everything that we do. We recognise diversity in the workforce as an enormous strength that broadens our perspectives, enhances our </w:t>
            </w:r>
            <w:r w:rsidR="001559D1" w:rsidRPr="00DB3224">
              <w:rPr>
                <w:rFonts w:ascii="Arial" w:hAnsi="Arial" w:cs="Arial"/>
                <w:i/>
                <w:iCs/>
                <w:szCs w:val="22"/>
              </w:rPr>
              <w:t>understanding,</w:t>
            </w:r>
            <w:r w:rsidRPr="00DB3224">
              <w:rPr>
                <w:rFonts w:ascii="Arial" w:hAnsi="Arial" w:cs="Arial"/>
                <w:i/>
                <w:iCs/>
                <w:szCs w:val="22"/>
              </w:rPr>
              <w:t xml:space="preserve"> and enriches our teams. </w:t>
            </w:r>
          </w:p>
          <w:p w14:paraId="07B3765D" w14:textId="710B7BBD" w:rsidR="00742A89" w:rsidRPr="00DB3224" w:rsidRDefault="00742A89" w:rsidP="00DB3224">
            <w:pPr>
              <w:spacing w:after="120"/>
              <w:rPr>
                <w:rFonts w:ascii="Arial" w:hAnsi="Arial" w:cs="Arial"/>
                <w:i/>
                <w:iCs/>
                <w:color w:val="0070C0"/>
                <w:szCs w:val="22"/>
              </w:rPr>
            </w:pPr>
          </w:p>
        </w:tc>
      </w:tr>
    </w:tbl>
    <w:p w14:paraId="6682B29B" w14:textId="77777777" w:rsidR="00042E71" w:rsidRPr="00FC4D27" w:rsidRDefault="00042E71" w:rsidP="00042E71">
      <w:pPr>
        <w:tabs>
          <w:tab w:val="left" w:pos="726"/>
        </w:tabs>
        <w:sectPr w:rsidR="00042E71" w:rsidRPr="00FC4D27" w:rsidSect="008F002F">
          <w:type w:val="continuous"/>
          <w:pgSz w:w="11907" w:h="16840" w:code="9"/>
          <w:pgMar w:top="851" w:right="851" w:bottom="56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3"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4"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4"/>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3"/>
          <w:p w14:paraId="0EA7E8DB" w14:textId="77777777" w:rsidR="00114762" w:rsidRPr="009F0647" w:rsidRDefault="00114762" w:rsidP="006B63FD">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1C3AF171" w14:textId="5299FCEB" w:rsidR="00DA7303" w:rsidRPr="008D2F90" w:rsidRDefault="00A04FC7" w:rsidP="00DA7303">
            <w:pPr>
              <w:spacing w:before="120" w:after="120"/>
              <w:jc w:val="both"/>
              <w:rPr>
                <w:rFonts w:ascii="Arial" w:hAnsi="Arial" w:cs="Arial"/>
                <w:noProof/>
                <w:sz w:val="20"/>
                <w:szCs w:val="20"/>
              </w:rPr>
            </w:pPr>
            <w:r w:rsidRPr="008D2F90">
              <w:rPr>
                <w:rFonts w:ascii="Arial" w:hAnsi="Arial" w:cs="Arial"/>
                <w:noProof/>
                <w:sz w:val="20"/>
                <w:szCs w:val="20"/>
              </w:rPr>
              <w:t>Degree or equivalent; qualified teacher status</w:t>
            </w:r>
            <w:r w:rsidR="001967F5" w:rsidRPr="008D2F90">
              <w:rPr>
                <w:rFonts w:ascii="Arial" w:hAnsi="Arial" w:cs="Arial"/>
                <w:noProof/>
                <w:sz w:val="20"/>
                <w:szCs w:val="20"/>
              </w:rPr>
              <w:t xml:space="preserve">; mandatory </w:t>
            </w:r>
            <w:r w:rsidR="00B50951">
              <w:rPr>
                <w:rFonts w:ascii="Arial" w:hAnsi="Arial" w:cs="Arial"/>
                <w:noProof/>
                <w:sz w:val="20"/>
                <w:szCs w:val="20"/>
              </w:rPr>
              <w:t>Qualified Teacher of the Deaf (QToD)</w:t>
            </w:r>
            <w:r w:rsidR="006464EB">
              <w:rPr>
                <w:rFonts w:ascii="Arial" w:hAnsi="Arial" w:cs="Arial"/>
                <w:noProof/>
                <w:sz w:val="20"/>
                <w:szCs w:val="20"/>
              </w:rPr>
              <w:t>,</w:t>
            </w:r>
            <w:r w:rsidR="00B50951">
              <w:rPr>
                <w:rFonts w:ascii="Arial" w:hAnsi="Arial" w:cs="Arial"/>
                <w:noProof/>
                <w:sz w:val="20"/>
                <w:szCs w:val="20"/>
              </w:rPr>
              <w:t xml:space="preserve"> </w:t>
            </w:r>
            <w:r w:rsidR="0028385E">
              <w:rPr>
                <w:rFonts w:ascii="Arial" w:hAnsi="Arial" w:cs="Arial"/>
                <w:noProof/>
                <w:sz w:val="20"/>
                <w:szCs w:val="20"/>
              </w:rPr>
              <w:t xml:space="preserve">Qualified Teacher of the Vision Impaired (QTVI) </w:t>
            </w:r>
            <w:r w:rsidR="006464EB">
              <w:rPr>
                <w:rFonts w:ascii="Arial" w:hAnsi="Arial" w:cs="Arial"/>
                <w:noProof/>
                <w:sz w:val="20"/>
                <w:szCs w:val="20"/>
              </w:rPr>
              <w:t xml:space="preserve">or Qualified Teacher of Multi-Sensory Impairment (QTMSI) </w:t>
            </w:r>
            <w:r w:rsidR="00B50951">
              <w:rPr>
                <w:rFonts w:ascii="Arial" w:hAnsi="Arial" w:cs="Arial"/>
                <w:noProof/>
                <w:sz w:val="20"/>
                <w:szCs w:val="20"/>
              </w:rPr>
              <w:t>q</w:t>
            </w:r>
            <w:r w:rsidR="0028385E">
              <w:rPr>
                <w:rFonts w:ascii="Arial" w:hAnsi="Arial" w:cs="Arial"/>
                <w:noProof/>
                <w:sz w:val="20"/>
                <w:szCs w:val="20"/>
              </w:rPr>
              <w:t>ualification</w:t>
            </w:r>
          </w:p>
        </w:tc>
        <w:tc>
          <w:tcPr>
            <w:tcW w:w="955" w:type="pct"/>
          </w:tcPr>
          <w:p w14:paraId="1C4D3E4A" w14:textId="38249DB9" w:rsidR="00114762" w:rsidRPr="007A55C8" w:rsidRDefault="001967F5" w:rsidP="007A55C8">
            <w:pPr>
              <w:spacing w:before="120" w:after="120"/>
              <w:jc w:val="both"/>
              <w:rPr>
                <w:rFonts w:ascii="Arial" w:hAnsi="Arial" w:cs="Arial"/>
                <w:noProof/>
                <w:sz w:val="20"/>
                <w:szCs w:val="20"/>
              </w:rPr>
            </w:pPr>
            <w:r>
              <w:rPr>
                <w:rFonts w:ascii="Arial" w:hAnsi="Arial" w:cs="Arial"/>
                <w:noProof/>
                <w:sz w:val="20"/>
                <w:szCs w:val="20"/>
              </w:rPr>
              <w:t>A, D</w:t>
            </w:r>
          </w:p>
        </w:tc>
      </w:tr>
      <w:tr w:rsidR="00114762" w:rsidRPr="009F0647" w14:paraId="3F9D28AE" w14:textId="77777777" w:rsidTr="00A405EF">
        <w:tc>
          <w:tcPr>
            <w:tcW w:w="4045" w:type="pct"/>
          </w:tcPr>
          <w:p w14:paraId="7F6E0554" w14:textId="7CC9CA77" w:rsidR="00114762" w:rsidRPr="008D2F90" w:rsidRDefault="005162BE" w:rsidP="006B63FD">
            <w:pPr>
              <w:spacing w:before="120" w:after="120"/>
              <w:jc w:val="both"/>
              <w:rPr>
                <w:rFonts w:ascii="Arial" w:hAnsi="Arial" w:cs="Arial"/>
                <w:noProof/>
                <w:sz w:val="20"/>
                <w:szCs w:val="20"/>
              </w:rPr>
            </w:pPr>
            <w:r>
              <w:rPr>
                <w:rFonts w:ascii="Arial" w:hAnsi="Arial" w:cs="Arial"/>
                <w:noProof/>
                <w:sz w:val="20"/>
                <w:szCs w:val="20"/>
              </w:rPr>
              <w:t>Recent e</w:t>
            </w:r>
            <w:r w:rsidR="001967F5" w:rsidRPr="008D2F90">
              <w:rPr>
                <w:rFonts w:ascii="Arial" w:hAnsi="Arial" w:cs="Arial"/>
                <w:noProof/>
                <w:sz w:val="20"/>
                <w:szCs w:val="20"/>
              </w:rPr>
              <w:t xml:space="preserve">xperience </w:t>
            </w:r>
            <w:r w:rsidR="003A56C4">
              <w:rPr>
                <w:rFonts w:ascii="Arial" w:hAnsi="Arial" w:cs="Arial"/>
                <w:noProof/>
                <w:sz w:val="20"/>
                <w:szCs w:val="20"/>
              </w:rPr>
              <w:t xml:space="preserve">and demonstrable success </w:t>
            </w:r>
            <w:r w:rsidR="00200D28">
              <w:rPr>
                <w:rFonts w:ascii="Arial" w:hAnsi="Arial" w:cs="Arial"/>
                <w:noProof/>
                <w:sz w:val="20"/>
                <w:szCs w:val="20"/>
              </w:rPr>
              <w:t xml:space="preserve">working </w:t>
            </w:r>
            <w:r w:rsidR="001967F5" w:rsidRPr="008D2F90">
              <w:rPr>
                <w:rFonts w:ascii="Arial" w:hAnsi="Arial" w:cs="Arial"/>
                <w:noProof/>
                <w:sz w:val="20"/>
                <w:szCs w:val="20"/>
              </w:rPr>
              <w:t xml:space="preserve">as a </w:t>
            </w:r>
            <w:r w:rsidR="00BE230B">
              <w:rPr>
                <w:rFonts w:ascii="Arial" w:hAnsi="Arial" w:cs="Arial"/>
                <w:noProof/>
                <w:sz w:val="20"/>
                <w:szCs w:val="20"/>
              </w:rPr>
              <w:t>QToD</w:t>
            </w:r>
            <w:r w:rsidR="006464EB">
              <w:rPr>
                <w:rFonts w:ascii="Arial" w:hAnsi="Arial" w:cs="Arial"/>
                <w:noProof/>
                <w:sz w:val="20"/>
                <w:szCs w:val="20"/>
              </w:rPr>
              <w:t>,</w:t>
            </w:r>
            <w:r w:rsidR="00BE230B">
              <w:rPr>
                <w:rFonts w:ascii="Arial" w:hAnsi="Arial" w:cs="Arial"/>
                <w:noProof/>
                <w:sz w:val="20"/>
                <w:szCs w:val="20"/>
              </w:rPr>
              <w:t xml:space="preserve"> </w:t>
            </w:r>
            <w:r w:rsidR="0028385E">
              <w:rPr>
                <w:rFonts w:ascii="Arial" w:hAnsi="Arial" w:cs="Arial"/>
                <w:noProof/>
                <w:sz w:val="20"/>
                <w:szCs w:val="20"/>
              </w:rPr>
              <w:t>QTVI</w:t>
            </w:r>
            <w:r w:rsidR="006464EB">
              <w:rPr>
                <w:rFonts w:ascii="Arial" w:hAnsi="Arial" w:cs="Arial"/>
                <w:noProof/>
                <w:sz w:val="20"/>
                <w:szCs w:val="20"/>
              </w:rPr>
              <w:t xml:space="preserve"> or QTMSI</w:t>
            </w:r>
            <w:r w:rsidR="007835E8">
              <w:rPr>
                <w:rFonts w:ascii="Arial" w:hAnsi="Arial" w:cs="Arial"/>
                <w:noProof/>
                <w:sz w:val="20"/>
                <w:szCs w:val="20"/>
              </w:rPr>
              <w:t>.</w:t>
            </w:r>
            <w:r w:rsidR="007835E8">
              <w:rPr>
                <w:rFonts w:ascii="Arial" w:hAnsi="Arial" w:cs="Arial"/>
                <w:sz w:val="20"/>
                <w:szCs w:val="20"/>
              </w:rPr>
              <w:t xml:space="preserve"> </w:t>
            </w:r>
            <w:r w:rsidR="002618E0" w:rsidRPr="008D2F90">
              <w:rPr>
                <w:rFonts w:ascii="Arial" w:hAnsi="Arial" w:cs="Arial"/>
                <w:sz w:val="20"/>
                <w:szCs w:val="20"/>
              </w:rPr>
              <w:t xml:space="preserve">Experience of </w:t>
            </w:r>
            <w:r w:rsidR="004E6BE1">
              <w:rPr>
                <w:rFonts w:ascii="Arial" w:hAnsi="Arial" w:cs="Arial"/>
                <w:sz w:val="20"/>
                <w:szCs w:val="20"/>
              </w:rPr>
              <w:t xml:space="preserve">holding the child or young person at the centre of their support and of </w:t>
            </w:r>
            <w:r w:rsidR="0053741D">
              <w:rPr>
                <w:rFonts w:ascii="Arial" w:hAnsi="Arial" w:cs="Arial"/>
                <w:sz w:val="20"/>
                <w:szCs w:val="20"/>
              </w:rPr>
              <w:t xml:space="preserve">proactively seeking ways for </w:t>
            </w:r>
            <w:r w:rsidR="009E51B9">
              <w:rPr>
                <w:rFonts w:ascii="Arial" w:hAnsi="Arial" w:cs="Arial"/>
                <w:sz w:val="20"/>
                <w:szCs w:val="20"/>
              </w:rPr>
              <w:t>them</w:t>
            </w:r>
            <w:r w:rsidR="0053741D">
              <w:rPr>
                <w:rFonts w:ascii="Arial" w:hAnsi="Arial" w:cs="Arial"/>
                <w:sz w:val="20"/>
                <w:szCs w:val="20"/>
              </w:rPr>
              <w:t xml:space="preserve"> to</w:t>
            </w:r>
            <w:r w:rsidR="00ED6548">
              <w:rPr>
                <w:rFonts w:ascii="Arial" w:hAnsi="Arial" w:cs="Arial"/>
                <w:sz w:val="20"/>
                <w:szCs w:val="20"/>
              </w:rPr>
              <w:t xml:space="preserve"> give their views and</w:t>
            </w:r>
            <w:r w:rsidR="0053741D">
              <w:rPr>
                <w:rFonts w:ascii="Arial" w:hAnsi="Arial" w:cs="Arial"/>
                <w:sz w:val="20"/>
                <w:szCs w:val="20"/>
              </w:rPr>
              <w:t xml:space="preserve"> ‘have a voice’.</w:t>
            </w:r>
          </w:p>
        </w:tc>
        <w:tc>
          <w:tcPr>
            <w:tcW w:w="955" w:type="pct"/>
          </w:tcPr>
          <w:p w14:paraId="3ACF592F" w14:textId="067133E1" w:rsidR="00114762" w:rsidRPr="007A55C8" w:rsidRDefault="001967F5" w:rsidP="007A55C8">
            <w:pPr>
              <w:spacing w:before="120" w:after="120"/>
              <w:jc w:val="both"/>
              <w:rPr>
                <w:rFonts w:ascii="Arial" w:hAnsi="Arial" w:cs="Arial"/>
                <w:noProof/>
                <w:sz w:val="20"/>
                <w:szCs w:val="20"/>
              </w:rPr>
            </w:pPr>
            <w:r>
              <w:rPr>
                <w:rFonts w:ascii="Arial" w:hAnsi="Arial" w:cs="Arial"/>
                <w:noProof/>
                <w:sz w:val="20"/>
                <w:szCs w:val="20"/>
              </w:rPr>
              <w:t>A, T, I</w:t>
            </w:r>
          </w:p>
        </w:tc>
      </w:tr>
      <w:tr w:rsidR="0053741D" w:rsidRPr="009F0647" w14:paraId="38228DB7" w14:textId="77777777" w:rsidTr="00A405EF">
        <w:tc>
          <w:tcPr>
            <w:tcW w:w="4045" w:type="pct"/>
          </w:tcPr>
          <w:p w14:paraId="0A5E203E" w14:textId="67836006" w:rsidR="0053741D" w:rsidRDefault="0053741D" w:rsidP="006B63FD">
            <w:pPr>
              <w:spacing w:before="120" w:after="120"/>
              <w:jc w:val="both"/>
              <w:rPr>
                <w:rFonts w:ascii="Arial" w:hAnsi="Arial" w:cs="Arial"/>
                <w:noProof/>
                <w:sz w:val="20"/>
                <w:szCs w:val="20"/>
              </w:rPr>
            </w:pPr>
            <w:r>
              <w:rPr>
                <w:rFonts w:ascii="Arial" w:hAnsi="Arial" w:cs="Arial"/>
                <w:sz w:val="20"/>
                <w:szCs w:val="20"/>
              </w:rPr>
              <w:t xml:space="preserve">Experience of </w:t>
            </w:r>
            <w:r w:rsidRPr="008D2F90">
              <w:rPr>
                <w:rFonts w:ascii="Arial" w:hAnsi="Arial" w:cs="Arial"/>
                <w:sz w:val="20"/>
                <w:szCs w:val="20"/>
              </w:rPr>
              <w:t xml:space="preserve">effective family focused working (Early </w:t>
            </w:r>
            <w:r>
              <w:rPr>
                <w:rFonts w:ascii="Arial" w:hAnsi="Arial" w:cs="Arial"/>
                <w:sz w:val="20"/>
                <w:szCs w:val="20"/>
              </w:rPr>
              <w:t>Help</w:t>
            </w:r>
            <w:r w:rsidRPr="008D2F90">
              <w:rPr>
                <w:rFonts w:ascii="Arial" w:hAnsi="Arial" w:cs="Arial"/>
                <w:sz w:val="20"/>
                <w:szCs w:val="20"/>
              </w:rPr>
              <w:t>/TAF) and co-production</w:t>
            </w:r>
            <w:r>
              <w:rPr>
                <w:rFonts w:ascii="Arial" w:hAnsi="Arial" w:cs="Arial"/>
                <w:sz w:val="20"/>
                <w:szCs w:val="20"/>
              </w:rPr>
              <w:t>; proven ability to enable effective multi-agency working.</w:t>
            </w:r>
          </w:p>
        </w:tc>
        <w:tc>
          <w:tcPr>
            <w:tcW w:w="955" w:type="pct"/>
          </w:tcPr>
          <w:p w14:paraId="5807A3C4" w14:textId="5749C82E" w:rsidR="0053741D" w:rsidRDefault="0053741D" w:rsidP="007A55C8">
            <w:pPr>
              <w:spacing w:before="120" w:after="120"/>
              <w:jc w:val="both"/>
              <w:rPr>
                <w:rFonts w:ascii="Arial" w:hAnsi="Arial" w:cs="Arial"/>
                <w:noProof/>
                <w:sz w:val="20"/>
                <w:szCs w:val="20"/>
              </w:rPr>
            </w:pPr>
            <w:r>
              <w:rPr>
                <w:rFonts w:ascii="Arial" w:hAnsi="Arial" w:cs="Arial"/>
                <w:noProof/>
                <w:sz w:val="20"/>
                <w:szCs w:val="20"/>
              </w:rPr>
              <w:t>A, T, I</w:t>
            </w:r>
          </w:p>
        </w:tc>
      </w:tr>
      <w:tr w:rsidR="00114762" w:rsidRPr="009F0647" w14:paraId="26CC1E89" w14:textId="77777777" w:rsidTr="00A405EF">
        <w:tc>
          <w:tcPr>
            <w:tcW w:w="4045" w:type="pct"/>
          </w:tcPr>
          <w:p w14:paraId="0B2E756E" w14:textId="7357FC9C" w:rsidR="00114762" w:rsidRPr="008D2F90" w:rsidRDefault="001967F5" w:rsidP="00A04FC7">
            <w:pPr>
              <w:spacing w:before="100" w:after="100"/>
              <w:rPr>
                <w:rFonts w:ascii="Arial" w:hAnsi="Arial" w:cs="Arial"/>
                <w:sz w:val="20"/>
                <w:szCs w:val="20"/>
              </w:rPr>
            </w:pPr>
            <w:r w:rsidRPr="008D2F90">
              <w:rPr>
                <w:rFonts w:ascii="Arial" w:hAnsi="Arial" w:cs="Arial"/>
                <w:sz w:val="20"/>
                <w:szCs w:val="20"/>
              </w:rPr>
              <w:lastRenderedPageBreak/>
              <w:t xml:space="preserve">Knowledge of monitoring, tracking and target setting for pupils with </w:t>
            </w:r>
            <w:r w:rsidR="002D7FD8">
              <w:rPr>
                <w:rFonts w:ascii="Arial" w:hAnsi="Arial" w:cs="Arial"/>
                <w:sz w:val="20"/>
                <w:szCs w:val="20"/>
              </w:rPr>
              <w:t>deafness and/or vision impairment</w:t>
            </w:r>
            <w:r w:rsidRPr="008D2F90">
              <w:rPr>
                <w:rFonts w:ascii="Arial" w:hAnsi="Arial" w:cs="Arial"/>
                <w:sz w:val="20"/>
                <w:szCs w:val="20"/>
              </w:rPr>
              <w:t xml:space="preserve"> to improve outcomes.</w:t>
            </w:r>
            <w:r w:rsidR="00091E33" w:rsidRPr="008D2F90">
              <w:rPr>
                <w:rFonts w:ascii="Arial" w:hAnsi="Arial" w:cs="Arial"/>
                <w:sz w:val="20"/>
                <w:szCs w:val="20"/>
              </w:rPr>
              <w:t xml:space="preserve"> Ability to analyse and formatively use assessment data to drive improvement in outcomes for children and young people.</w:t>
            </w:r>
          </w:p>
        </w:tc>
        <w:tc>
          <w:tcPr>
            <w:tcW w:w="955" w:type="pct"/>
          </w:tcPr>
          <w:p w14:paraId="105BA4C0" w14:textId="606DBC1D" w:rsidR="00114762" w:rsidRPr="007A55C8" w:rsidRDefault="001967F5"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1B292C93" w14:textId="77777777" w:rsidTr="00A405EF">
        <w:tc>
          <w:tcPr>
            <w:tcW w:w="4045" w:type="pct"/>
          </w:tcPr>
          <w:p w14:paraId="7FBC3DDD" w14:textId="1B78E7CD" w:rsidR="00114762" w:rsidRPr="008D2F90" w:rsidRDefault="001967F5" w:rsidP="00A04FC7">
            <w:pPr>
              <w:spacing w:before="100" w:after="100"/>
              <w:rPr>
                <w:rFonts w:ascii="Arial" w:hAnsi="Arial" w:cs="Arial"/>
                <w:sz w:val="20"/>
                <w:szCs w:val="20"/>
              </w:rPr>
            </w:pPr>
            <w:r w:rsidRPr="008D2F90">
              <w:rPr>
                <w:rFonts w:ascii="Arial" w:hAnsi="Arial" w:cs="Arial"/>
                <w:sz w:val="20"/>
                <w:szCs w:val="20"/>
              </w:rPr>
              <w:t xml:space="preserve">Outstanding </w:t>
            </w:r>
            <w:r w:rsidR="00633126">
              <w:rPr>
                <w:rFonts w:ascii="Arial" w:hAnsi="Arial" w:cs="Arial"/>
                <w:sz w:val="20"/>
                <w:szCs w:val="20"/>
              </w:rPr>
              <w:t xml:space="preserve">written and spoken </w:t>
            </w:r>
            <w:r w:rsidRPr="008D2F90">
              <w:rPr>
                <w:rFonts w:ascii="Arial" w:hAnsi="Arial" w:cs="Arial"/>
                <w:sz w:val="20"/>
                <w:szCs w:val="20"/>
              </w:rPr>
              <w:t xml:space="preserve">communication skills and evidence of using these to </w:t>
            </w:r>
            <w:r w:rsidR="008B665C">
              <w:rPr>
                <w:rFonts w:ascii="Arial" w:hAnsi="Arial" w:cs="Arial"/>
                <w:sz w:val="20"/>
                <w:szCs w:val="20"/>
              </w:rPr>
              <w:t xml:space="preserve">lead, </w:t>
            </w:r>
            <w:r w:rsidR="00C25C18">
              <w:rPr>
                <w:rFonts w:ascii="Arial" w:hAnsi="Arial" w:cs="Arial"/>
                <w:sz w:val="20"/>
                <w:szCs w:val="20"/>
              </w:rPr>
              <w:t xml:space="preserve">train, </w:t>
            </w:r>
            <w:r w:rsidRPr="008D2F90">
              <w:rPr>
                <w:rFonts w:ascii="Arial" w:hAnsi="Arial" w:cs="Arial"/>
                <w:sz w:val="20"/>
                <w:szCs w:val="20"/>
              </w:rPr>
              <w:t xml:space="preserve">inspire, motivate, </w:t>
            </w:r>
            <w:r w:rsidR="00AB43CF">
              <w:rPr>
                <w:rFonts w:ascii="Arial" w:hAnsi="Arial" w:cs="Arial"/>
                <w:sz w:val="20"/>
                <w:szCs w:val="20"/>
              </w:rPr>
              <w:t>challenge</w:t>
            </w:r>
            <w:r w:rsidRPr="008D2F90">
              <w:rPr>
                <w:rFonts w:ascii="Arial" w:hAnsi="Arial" w:cs="Arial"/>
                <w:sz w:val="20"/>
                <w:szCs w:val="20"/>
              </w:rPr>
              <w:t xml:space="preserve"> and influence colleagues, </w:t>
            </w:r>
            <w:r w:rsidR="001102E2">
              <w:rPr>
                <w:rFonts w:ascii="Arial" w:hAnsi="Arial" w:cs="Arial"/>
                <w:sz w:val="20"/>
                <w:szCs w:val="20"/>
              </w:rPr>
              <w:t>pupils</w:t>
            </w:r>
            <w:r w:rsidRPr="008D2F90">
              <w:rPr>
                <w:rFonts w:ascii="Arial" w:hAnsi="Arial" w:cs="Arial"/>
                <w:sz w:val="20"/>
                <w:szCs w:val="20"/>
              </w:rPr>
              <w:t>, parents and other professionals.</w:t>
            </w:r>
            <w:r w:rsidR="007835E8">
              <w:rPr>
                <w:rFonts w:ascii="Arial" w:hAnsi="Arial" w:cs="Arial"/>
                <w:sz w:val="20"/>
                <w:szCs w:val="20"/>
              </w:rPr>
              <w:t xml:space="preserve"> </w:t>
            </w:r>
          </w:p>
        </w:tc>
        <w:tc>
          <w:tcPr>
            <w:tcW w:w="955" w:type="pct"/>
          </w:tcPr>
          <w:p w14:paraId="739E4E27" w14:textId="66066FB5" w:rsidR="00114762" w:rsidRPr="007A55C8" w:rsidRDefault="001967F5" w:rsidP="007A55C8">
            <w:pPr>
              <w:spacing w:before="120" w:after="120"/>
              <w:jc w:val="both"/>
              <w:rPr>
                <w:rFonts w:ascii="Arial" w:hAnsi="Arial" w:cs="Arial"/>
                <w:noProof/>
                <w:sz w:val="20"/>
                <w:szCs w:val="20"/>
              </w:rPr>
            </w:pPr>
            <w:r>
              <w:rPr>
                <w:rFonts w:ascii="Arial" w:hAnsi="Arial" w:cs="Arial"/>
                <w:noProof/>
                <w:sz w:val="20"/>
                <w:szCs w:val="20"/>
              </w:rPr>
              <w:t>A, I, P</w:t>
            </w:r>
          </w:p>
        </w:tc>
      </w:tr>
      <w:tr w:rsidR="008B665C" w:rsidRPr="009F0647" w14:paraId="55A1407B" w14:textId="77777777" w:rsidTr="00A405EF">
        <w:tc>
          <w:tcPr>
            <w:tcW w:w="4045" w:type="pct"/>
          </w:tcPr>
          <w:p w14:paraId="159FC75D" w14:textId="6F76B576" w:rsidR="008B665C" w:rsidRPr="008D2F90" w:rsidRDefault="008B665C" w:rsidP="008B665C">
            <w:pPr>
              <w:spacing w:before="100" w:after="100"/>
              <w:rPr>
                <w:rFonts w:ascii="Arial" w:hAnsi="Arial" w:cs="Arial"/>
                <w:sz w:val="20"/>
                <w:szCs w:val="20"/>
              </w:rPr>
            </w:pPr>
            <w:r w:rsidRPr="008D2F90">
              <w:rPr>
                <w:rFonts w:ascii="Arial" w:hAnsi="Arial" w:cs="Arial"/>
                <w:bCs/>
                <w:color w:val="000000"/>
                <w:sz w:val="20"/>
                <w:szCs w:val="20"/>
              </w:rPr>
              <w:t>Excellent</w:t>
            </w:r>
            <w:r w:rsidRPr="008D2F90">
              <w:rPr>
                <w:rFonts w:ascii="Arial" w:hAnsi="Arial" w:cs="Arial"/>
                <w:color w:val="000000"/>
                <w:sz w:val="20"/>
                <w:szCs w:val="20"/>
              </w:rPr>
              <w:t xml:space="preserve"> organisational skills, including the ability to prioritise a range of functions and work efficiently under pressure. High level ICT skills.</w:t>
            </w:r>
          </w:p>
        </w:tc>
        <w:tc>
          <w:tcPr>
            <w:tcW w:w="955" w:type="pct"/>
          </w:tcPr>
          <w:p w14:paraId="2DB00AF6" w14:textId="17999F18" w:rsidR="008B665C" w:rsidRPr="007A55C8" w:rsidRDefault="008B665C" w:rsidP="008B665C">
            <w:pPr>
              <w:spacing w:before="120" w:after="120"/>
              <w:jc w:val="both"/>
              <w:rPr>
                <w:rFonts w:ascii="Arial" w:hAnsi="Arial" w:cs="Arial"/>
                <w:noProof/>
                <w:sz w:val="20"/>
                <w:szCs w:val="20"/>
              </w:rPr>
            </w:pPr>
            <w:r>
              <w:rPr>
                <w:rFonts w:ascii="Arial" w:hAnsi="Arial" w:cs="Arial"/>
                <w:noProof/>
                <w:sz w:val="20"/>
                <w:szCs w:val="20"/>
              </w:rPr>
              <w:t xml:space="preserve">A, </w:t>
            </w:r>
            <w:r w:rsidR="00324EC4">
              <w:rPr>
                <w:rFonts w:ascii="Arial" w:hAnsi="Arial" w:cs="Arial"/>
                <w:noProof/>
                <w:sz w:val="20"/>
                <w:szCs w:val="20"/>
              </w:rPr>
              <w:t>T</w:t>
            </w:r>
            <w:r w:rsidR="00164263">
              <w:rPr>
                <w:rFonts w:ascii="Arial" w:hAnsi="Arial" w:cs="Arial"/>
                <w:noProof/>
                <w:sz w:val="20"/>
                <w:szCs w:val="20"/>
              </w:rPr>
              <w:t>, I</w:t>
            </w:r>
          </w:p>
        </w:tc>
      </w:tr>
      <w:tr w:rsidR="008B665C" w:rsidRPr="009F0647" w14:paraId="5254FEB9" w14:textId="77777777" w:rsidTr="00A405EF">
        <w:tc>
          <w:tcPr>
            <w:tcW w:w="4045" w:type="pct"/>
          </w:tcPr>
          <w:p w14:paraId="2633829B" w14:textId="6AE135B1" w:rsidR="008B665C" w:rsidRPr="008D2F90" w:rsidRDefault="008B665C" w:rsidP="008B665C">
            <w:pPr>
              <w:spacing w:before="100" w:after="100"/>
              <w:rPr>
                <w:rFonts w:ascii="Arial" w:hAnsi="Arial" w:cs="Arial"/>
                <w:sz w:val="20"/>
                <w:szCs w:val="20"/>
              </w:rPr>
            </w:pPr>
            <w:r w:rsidRPr="008D2F90">
              <w:rPr>
                <w:rFonts w:ascii="Arial" w:hAnsi="Arial" w:cs="Arial"/>
                <w:sz w:val="20"/>
                <w:szCs w:val="20"/>
              </w:rPr>
              <w:t>Determined, resilient, reflective, creative, enthusiastic</w:t>
            </w:r>
            <w:r>
              <w:rPr>
                <w:rFonts w:ascii="Arial" w:hAnsi="Arial" w:cs="Arial"/>
                <w:sz w:val="20"/>
                <w:szCs w:val="20"/>
              </w:rPr>
              <w:t>, decisive</w:t>
            </w:r>
            <w:r w:rsidRPr="008D2F90">
              <w:rPr>
                <w:rFonts w:ascii="Arial" w:hAnsi="Arial" w:cs="Arial"/>
                <w:sz w:val="20"/>
                <w:szCs w:val="20"/>
              </w:rPr>
              <w:t xml:space="preserve"> and solution focussed; able to remain positive in the face of professional challenges and to motivate and inspire.</w:t>
            </w:r>
          </w:p>
        </w:tc>
        <w:tc>
          <w:tcPr>
            <w:tcW w:w="955" w:type="pct"/>
          </w:tcPr>
          <w:p w14:paraId="21263892" w14:textId="5CD5B55E" w:rsidR="008B665C" w:rsidRPr="007A55C8" w:rsidRDefault="008B665C" w:rsidP="008B665C">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0CD91B74" w14:textId="77777777" w:rsidTr="00A405EF">
        <w:trPr>
          <w:trHeight w:val="510"/>
        </w:trPr>
        <w:tc>
          <w:tcPr>
            <w:tcW w:w="4045" w:type="pct"/>
          </w:tcPr>
          <w:p w14:paraId="21BCD633" w14:textId="219C89FD" w:rsidR="00114762" w:rsidRPr="00D268A8" w:rsidRDefault="00C77754" w:rsidP="00D268A8">
            <w:pPr>
              <w:spacing w:before="100" w:after="100"/>
              <w:rPr>
                <w:rFonts w:ascii="Arial" w:hAnsi="Arial" w:cs="Arial"/>
                <w:sz w:val="20"/>
                <w:szCs w:val="20"/>
              </w:rPr>
            </w:pPr>
            <w:r>
              <w:rPr>
                <w:rFonts w:ascii="Arial" w:hAnsi="Arial" w:cs="Arial"/>
                <w:sz w:val="20"/>
                <w:szCs w:val="20"/>
              </w:rPr>
              <w:t>Value</w:t>
            </w:r>
            <w:r w:rsidR="00D268A8" w:rsidRPr="00D268A8">
              <w:rPr>
                <w:rFonts w:ascii="Arial" w:hAnsi="Arial" w:cs="Arial"/>
                <w:sz w:val="20"/>
                <w:szCs w:val="20"/>
              </w:rPr>
              <w:t xml:space="preserve"> for individual difference and diversity demonstrated through a clearly expressed commitment to the principles of inclusion and equal opportunities</w:t>
            </w:r>
            <w:r w:rsidR="00BF213C">
              <w:rPr>
                <w:rFonts w:ascii="Arial" w:hAnsi="Arial" w:cs="Arial"/>
                <w:sz w:val="20"/>
                <w:szCs w:val="20"/>
              </w:rPr>
              <w:t xml:space="preserve"> </w:t>
            </w:r>
            <w:r>
              <w:rPr>
                <w:rFonts w:ascii="Arial" w:hAnsi="Arial" w:cs="Arial"/>
                <w:sz w:val="20"/>
                <w:szCs w:val="20"/>
              </w:rPr>
              <w:t>and in work with children, young people and their families</w:t>
            </w:r>
            <w:r w:rsidR="006B63FD">
              <w:rPr>
                <w:rFonts w:ascii="Arial" w:hAnsi="Arial" w:cs="Arial"/>
                <w:sz w:val="20"/>
                <w:szCs w:val="20"/>
              </w:rPr>
              <w:t>.</w:t>
            </w:r>
          </w:p>
        </w:tc>
        <w:tc>
          <w:tcPr>
            <w:tcW w:w="955" w:type="pct"/>
          </w:tcPr>
          <w:p w14:paraId="647237F2" w14:textId="142414B4" w:rsidR="00114762" w:rsidRPr="007A55C8" w:rsidRDefault="00D268A8" w:rsidP="007A55C8">
            <w:pPr>
              <w:spacing w:before="120" w:after="120"/>
              <w:jc w:val="both"/>
              <w:rPr>
                <w:rFonts w:ascii="Arial" w:hAnsi="Arial" w:cs="Arial"/>
                <w:noProof/>
                <w:sz w:val="20"/>
                <w:szCs w:val="20"/>
              </w:rPr>
            </w:pPr>
            <w:r>
              <w:rPr>
                <w:rFonts w:ascii="Arial" w:hAnsi="Arial" w:cs="Arial"/>
                <w:noProof/>
                <w:sz w:val="20"/>
                <w:szCs w:val="20"/>
              </w:rPr>
              <w:t>A, I, P</w:t>
            </w:r>
          </w:p>
        </w:tc>
      </w:tr>
      <w:tr w:rsidR="00114762" w:rsidRPr="009F0647" w14:paraId="1B8FC6BF" w14:textId="77777777" w:rsidTr="00A405EF">
        <w:trPr>
          <w:trHeight w:val="510"/>
        </w:trPr>
        <w:tc>
          <w:tcPr>
            <w:tcW w:w="4045" w:type="pct"/>
          </w:tcPr>
          <w:p w14:paraId="7FFEF120" w14:textId="4E451A47" w:rsidR="00114762" w:rsidRPr="00091E33" w:rsidRDefault="00091E33" w:rsidP="00091E33">
            <w:pPr>
              <w:spacing w:before="120" w:after="120"/>
              <w:rPr>
                <w:rFonts w:ascii="Arial" w:hAnsi="Arial" w:cs="Arial"/>
                <w:sz w:val="20"/>
                <w:szCs w:val="20"/>
              </w:rPr>
            </w:pPr>
            <w:r w:rsidRPr="00091E33">
              <w:rPr>
                <w:rFonts w:ascii="Arial" w:hAnsi="Arial" w:cs="Arial"/>
                <w:snapToGrid w:val="0"/>
                <w:sz w:val="20"/>
                <w:szCs w:val="20"/>
              </w:rPr>
              <w:t>Ability to travel for work purposes to attend meetings and reviews as required.</w:t>
            </w:r>
          </w:p>
        </w:tc>
        <w:tc>
          <w:tcPr>
            <w:tcW w:w="955" w:type="pct"/>
          </w:tcPr>
          <w:p w14:paraId="72755D78" w14:textId="6D32F12E" w:rsidR="00114762" w:rsidRPr="007A55C8" w:rsidRDefault="00231C10"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39E602BF" w14:textId="77777777" w:rsidTr="00A405EF">
        <w:trPr>
          <w:trHeight w:val="70"/>
        </w:trPr>
        <w:tc>
          <w:tcPr>
            <w:tcW w:w="4045" w:type="pct"/>
          </w:tcPr>
          <w:p w14:paraId="75C8547E" w14:textId="77777777" w:rsidR="00114762" w:rsidRPr="009F0647" w:rsidRDefault="00114762" w:rsidP="006B63FD">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A405EF">
        <w:tc>
          <w:tcPr>
            <w:tcW w:w="4045" w:type="pct"/>
          </w:tcPr>
          <w:p w14:paraId="48043D0B" w14:textId="58ED1890" w:rsidR="00114762" w:rsidRPr="00342629" w:rsidRDefault="002D6FD2" w:rsidP="00947F03">
            <w:pPr>
              <w:spacing w:before="60" w:after="60"/>
              <w:rPr>
                <w:rFonts w:ascii="Arial" w:hAnsi="Arial" w:cs="Arial"/>
                <w:sz w:val="20"/>
                <w:szCs w:val="20"/>
              </w:rPr>
            </w:pPr>
            <w:r>
              <w:rPr>
                <w:rFonts w:ascii="Arial" w:hAnsi="Arial" w:cs="Arial"/>
                <w:sz w:val="20"/>
                <w:szCs w:val="20"/>
              </w:rPr>
              <w:t>Successful experience of managing staff for performance</w:t>
            </w:r>
            <w:r w:rsidR="00CC713E">
              <w:rPr>
                <w:rFonts w:ascii="Arial" w:hAnsi="Arial" w:cs="Arial"/>
                <w:sz w:val="20"/>
                <w:szCs w:val="20"/>
              </w:rPr>
              <w:t xml:space="preserve"> and of leading teams at senior management level</w:t>
            </w:r>
            <w:r w:rsidR="00760C0F">
              <w:rPr>
                <w:rFonts w:ascii="Arial" w:hAnsi="Arial" w:cs="Arial"/>
                <w:sz w:val="20"/>
                <w:szCs w:val="20"/>
              </w:rPr>
              <w:t>.</w:t>
            </w:r>
          </w:p>
        </w:tc>
        <w:tc>
          <w:tcPr>
            <w:tcW w:w="955" w:type="pct"/>
          </w:tcPr>
          <w:p w14:paraId="65A698CC" w14:textId="199C102E" w:rsidR="00114762" w:rsidRPr="007A55C8" w:rsidRDefault="00157F3F" w:rsidP="00947F03">
            <w:pPr>
              <w:spacing w:before="60" w:after="60"/>
              <w:jc w:val="both"/>
              <w:rPr>
                <w:rFonts w:ascii="Arial" w:hAnsi="Arial" w:cs="Arial"/>
                <w:noProof/>
                <w:sz w:val="20"/>
                <w:szCs w:val="20"/>
              </w:rPr>
            </w:pPr>
            <w:r>
              <w:rPr>
                <w:rFonts w:ascii="Arial" w:hAnsi="Arial" w:cs="Arial"/>
                <w:noProof/>
                <w:sz w:val="20"/>
                <w:szCs w:val="20"/>
              </w:rPr>
              <w:t>A, I</w:t>
            </w:r>
          </w:p>
        </w:tc>
      </w:tr>
      <w:tr w:rsidR="00114762" w:rsidRPr="009F0647" w14:paraId="369E3672" w14:textId="77777777" w:rsidTr="00A405EF">
        <w:tc>
          <w:tcPr>
            <w:tcW w:w="4045" w:type="pct"/>
          </w:tcPr>
          <w:p w14:paraId="2722964C" w14:textId="27E68CF9" w:rsidR="00114762" w:rsidRPr="008D2F90" w:rsidRDefault="00091E33" w:rsidP="00947F03">
            <w:pPr>
              <w:spacing w:before="60" w:after="60"/>
              <w:rPr>
                <w:rFonts w:ascii="Arial" w:hAnsi="Arial" w:cs="Arial"/>
                <w:sz w:val="20"/>
                <w:szCs w:val="20"/>
              </w:rPr>
            </w:pPr>
            <w:r w:rsidRPr="00342629">
              <w:rPr>
                <w:rFonts w:ascii="Arial" w:hAnsi="Arial" w:cs="Arial"/>
                <w:sz w:val="20"/>
                <w:szCs w:val="20"/>
              </w:rPr>
              <w:t>Extensive relevant experience of working in mainstream and/or special schools and settings</w:t>
            </w:r>
            <w:r w:rsidR="004477E5">
              <w:rPr>
                <w:rFonts w:ascii="Arial" w:hAnsi="Arial" w:cs="Arial"/>
                <w:sz w:val="20"/>
                <w:szCs w:val="20"/>
              </w:rPr>
              <w:t xml:space="preserve"> including experience working with or in colleges of FE</w:t>
            </w:r>
            <w:r w:rsidR="00760C0F">
              <w:rPr>
                <w:rFonts w:ascii="Arial" w:hAnsi="Arial" w:cs="Arial"/>
                <w:sz w:val="20"/>
                <w:szCs w:val="20"/>
              </w:rPr>
              <w:t>.</w:t>
            </w:r>
          </w:p>
        </w:tc>
        <w:tc>
          <w:tcPr>
            <w:tcW w:w="955" w:type="pct"/>
          </w:tcPr>
          <w:p w14:paraId="74ECAC63" w14:textId="2F1217BA" w:rsidR="00114762" w:rsidRPr="007A55C8" w:rsidRDefault="00157F3F" w:rsidP="00947F03">
            <w:pPr>
              <w:spacing w:before="60" w:after="60"/>
              <w:jc w:val="both"/>
              <w:rPr>
                <w:rFonts w:ascii="Arial" w:hAnsi="Arial" w:cs="Arial"/>
                <w:noProof/>
                <w:sz w:val="20"/>
                <w:szCs w:val="20"/>
              </w:rPr>
            </w:pPr>
            <w:r>
              <w:rPr>
                <w:rFonts w:ascii="Arial" w:hAnsi="Arial" w:cs="Arial"/>
                <w:noProof/>
                <w:sz w:val="20"/>
                <w:szCs w:val="20"/>
              </w:rPr>
              <w:t>A, I</w:t>
            </w:r>
          </w:p>
        </w:tc>
      </w:tr>
      <w:tr w:rsidR="00114762" w:rsidRPr="009F0647" w14:paraId="7EE1ED4E" w14:textId="77777777" w:rsidTr="00A405EF">
        <w:tc>
          <w:tcPr>
            <w:tcW w:w="4045" w:type="pct"/>
          </w:tcPr>
          <w:p w14:paraId="6E9B7D37" w14:textId="04E0D1E7" w:rsidR="00114762" w:rsidRPr="00564111" w:rsidRDefault="00AE2A11" w:rsidP="00947F03">
            <w:pPr>
              <w:spacing w:before="60" w:after="60"/>
              <w:rPr>
                <w:rFonts w:ascii="Arial" w:hAnsi="Arial" w:cs="Arial"/>
                <w:b/>
                <w:bCs/>
                <w:sz w:val="20"/>
                <w:szCs w:val="20"/>
              </w:rPr>
            </w:pPr>
            <w:r w:rsidRPr="008D2F90">
              <w:rPr>
                <w:rFonts w:ascii="Arial" w:hAnsi="Arial" w:cs="Arial"/>
                <w:sz w:val="20"/>
                <w:szCs w:val="20"/>
              </w:rPr>
              <w:t xml:space="preserve">Knowledge and understanding of legislation, guidance and policy relating to </w:t>
            </w:r>
            <w:r w:rsidR="00C252F9">
              <w:rPr>
                <w:rFonts w:ascii="Arial" w:hAnsi="Arial" w:cs="Arial"/>
                <w:sz w:val="20"/>
                <w:szCs w:val="20"/>
              </w:rPr>
              <w:t>deafness or vision impairment</w:t>
            </w:r>
            <w:r w:rsidRPr="008D2F90">
              <w:rPr>
                <w:rFonts w:ascii="Arial" w:hAnsi="Arial" w:cs="Arial"/>
                <w:sz w:val="20"/>
                <w:szCs w:val="20"/>
              </w:rPr>
              <w:t xml:space="preserve">, SEN and </w:t>
            </w:r>
            <w:r>
              <w:rPr>
                <w:rFonts w:ascii="Arial" w:hAnsi="Arial" w:cs="Arial"/>
                <w:sz w:val="20"/>
                <w:szCs w:val="20"/>
              </w:rPr>
              <w:t xml:space="preserve">the </w:t>
            </w:r>
            <w:r w:rsidRPr="008D2F90">
              <w:rPr>
                <w:rFonts w:ascii="Arial" w:hAnsi="Arial" w:cs="Arial"/>
                <w:sz w:val="20"/>
                <w:szCs w:val="20"/>
              </w:rPr>
              <w:t>wider L</w:t>
            </w:r>
            <w:r>
              <w:rPr>
                <w:rFonts w:ascii="Arial" w:hAnsi="Arial" w:cs="Arial"/>
                <w:sz w:val="20"/>
                <w:szCs w:val="20"/>
              </w:rPr>
              <w:t xml:space="preserve">earning </w:t>
            </w:r>
            <w:r w:rsidRPr="008D2F90">
              <w:rPr>
                <w:rFonts w:ascii="Arial" w:hAnsi="Arial" w:cs="Arial"/>
                <w:sz w:val="20"/>
                <w:szCs w:val="20"/>
              </w:rPr>
              <w:t>D</w:t>
            </w:r>
            <w:r>
              <w:rPr>
                <w:rFonts w:ascii="Arial" w:hAnsi="Arial" w:cs="Arial"/>
                <w:sz w:val="20"/>
                <w:szCs w:val="20"/>
              </w:rPr>
              <w:t xml:space="preserve">ifficulties and/or </w:t>
            </w:r>
            <w:r w:rsidRPr="008D2F90">
              <w:rPr>
                <w:rFonts w:ascii="Arial" w:hAnsi="Arial" w:cs="Arial"/>
                <w:sz w:val="20"/>
                <w:szCs w:val="20"/>
              </w:rPr>
              <w:t>D</w:t>
            </w:r>
            <w:r>
              <w:rPr>
                <w:rFonts w:ascii="Arial" w:hAnsi="Arial" w:cs="Arial"/>
                <w:sz w:val="20"/>
                <w:szCs w:val="20"/>
              </w:rPr>
              <w:t>isabilities</w:t>
            </w:r>
            <w:r w:rsidRPr="008D2F90">
              <w:rPr>
                <w:rFonts w:ascii="Arial" w:hAnsi="Arial" w:cs="Arial"/>
                <w:sz w:val="20"/>
                <w:szCs w:val="20"/>
              </w:rPr>
              <w:t xml:space="preserve"> agenda.</w:t>
            </w:r>
            <w:r>
              <w:rPr>
                <w:rFonts w:ascii="Arial" w:hAnsi="Arial" w:cs="Arial"/>
                <w:sz w:val="20"/>
                <w:szCs w:val="20"/>
              </w:rPr>
              <w:t xml:space="preserve"> </w:t>
            </w:r>
          </w:p>
        </w:tc>
        <w:tc>
          <w:tcPr>
            <w:tcW w:w="955" w:type="pct"/>
          </w:tcPr>
          <w:p w14:paraId="5E1FA3F6" w14:textId="02B136AF" w:rsidR="00114762" w:rsidRPr="007A55C8" w:rsidRDefault="00157F3F" w:rsidP="00947F03">
            <w:pPr>
              <w:spacing w:before="60" w:after="60"/>
              <w:jc w:val="both"/>
              <w:rPr>
                <w:rFonts w:ascii="Arial" w:hAnsi="Arial" w:cs="Arial"/>
                <w:noProof/>
                <w:sz w:val="20"/>
                <w:szCs w:val="20"/>
              </w:rPr>
            </w:pPr>
            <w:r>
              <w:rPr>
                <w:rFonts w:ascii="Arial" w:hAnsi="Arial" w:cs="Arial"/>
                <w:noProof/>
                <w:sz w:val="20"/>
                <w:szCs w:val="20"/>
              </w:rPr>
              <w:t>A, I</w:t>
            </w:r>
          </w:p>
        </w:tc>
      </w:tr>
      <w:tr w:rsidR="00114762" w:rsidRPr="009F0647" w14:paraId="7CD147F1" w14:textId="77777777" w:rsidTr="00A405EF">
        <w:tc>
          <w:tcPr>
            <w:tcW w:w="4045" w:type="pct"/>
          </w:tcPr>
          <w:p w14:paraId="3C59BA7A" w14:textId="5BADEAF6" w:rsidR="005E7A01" w:rsidRPr="008D2F90" w:rsidRDefault="00AE2A11" w:rsidP="00947F03">
            <w:pPr>
              <w:spacing w:before="60" w:after="60"/>
              <w:rPr>
                <w:rFonts w:ascii="Arial" w:hAnsi="Arial" w:cs="Arial"/>
                <w:sz w:val="20"/>
                <w:szCs w:val="20"/>
              </w:rPr>
            </w:pPr>
            <w:r w:rsidRPr="00564111">
              <w:rPr>
                <w:rFonts w:ascii="Arial" w:hAnsi="Arial" w:cs="Arial"/>
                <w:sz w:val="20"/>
                <w:szCs w:val="20"/>
              </w:rPr>
              <w:t xml:space="preserve">Additional training </w:t>
            </w:r>
            <w:r w:rsidR="00CC713E">
              <w:rPr>
                <w:rFonts w:ascii="Arial" w:hAnsi="Arial" w:cs="Arial"/>
                <w:sz w:val="20"/>
                <w:szCs w:val="20"/>
              </w:rPr>
              <w:t xml:space="preserve">or experience </w:t>
            </w:r>
            <w:r w:rsidRPr="00564111">
              <w:rPr>
                <w:rFonts w:ascii="Arial" w:hAnsi="Arial" w:cs="Arial"/>
                <w:sz w:val="20"/>
                <w:szCs w:val="20"/>
              </w:rPr>
              <w:t xml:space="preserve">in an area relevant to the post, for example, post graduate </w:t>
            </w:r>
            <w:r w:rsidR="00CC713E">
              <w:rPr>
                <w:rFonts w:ascii="Arial" w:hAnsi="Arial" w:cs="Arial"/>
                <w:sz w:val="20"/>
                <w:szCs w:val="20"/>
              </w:rPr>
              <w:t>qualifications or knowledge of research methods and understanding of statistical methods</w:t>
            </w:r>
            <w:r w:rsidR="00760C0F">
              <w:rPr>
                <w:rFonts w:ascii="Arial" w:hAnsi="Arial" w:cs="Arial"/>
                <w:sz w:val="20"/>
                <w:szCs w:val="20"/>
              </w:rPr>
              <w:t>.</w:t>
            </w:r>
          </w:p>
        </w:tc>
        <w:tc>
          <w:tcPr>
            <w:tcW w:w="955" w:type="pct"/>
          </w:tcPr>
          <w:p w14:paraId="5953BEF3" w14:textId="6DCB6A44" w:rsidR="00114762" w:rsidRPr="007A55C8" w:rsidRDefault="00157F3F" w:rsidP="00947F03">
            <w:pPr>
              <w:spacing w:before="60" w:after="6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8" w:name="_Hlk516569688"/>
      <w:bookmarkStart w:id="9" w:name="_Hlk518653385"/>
      <w:bookmarkStart w:id="10"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3EA482C" w:rsidR="007A55C8" w:rsidRPr="00114762" w:rsidRDefault="00B07206"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BA03B7">
                  <w:rPr>
                    <w:rFonts w:ascii="Arial" w:hAnsi="Arial" w:cs="Arial"/>
                    <w:sz w:val="36"/>
                  </w:rPr>
                  <w:sym w:font="Wingdings 2" w:char="F052"/>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437FE02E" w:rsidR="007A55C8"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BA03B7">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4C262C3A" w:rsidR="007A55C8" w:rsidRPr="00114762" w:rsidRDefault="00B07206"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BA03B7">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B07206"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B07206"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463058F0" w:rsidR="007A55C8"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2A7EE2">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283E9F42" w:rsidR="007A55C8" w:rsidRPr="00114762" w:rsidRDefault="00B07206"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1"/>
                  <w14:checkedState w14:val="0052" w14:font="Wingdings 2"/>
                  <w14:uncheckedState w14:val="2610" w14:font="MS Gothic"/>
                </w14:checkbox>
              </w:sdtPr>
              <w:sdtEndPr/>
              <w:sdtContent>
                <w:r w:rsidR="002A7EE2">
                  <w:rPr>
                    <w:rFonts w:ascii="Arial" w:hAnsi="Arial" w:cs="Arial"/>
                    <w:sz w:val="36"/>
                  </w:rPr>
                  <w:sym w:font="Wingdings 2" w:char="F052"/>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B07206"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B07206"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6B63FD">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1" w:name="_Hlk535396535"/>
      <w:bookmarkEnd w:id="8"/>
      <w:bookmarkEnd w:id="9"/>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B07206"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228E1576" w:rsidR="00114762"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916486">
                  <w:rPr>
                    <w:rFonts w:ascii="Arial" w:hAnsi="Arial" w:cs="Arial"/>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2E16563A" w:rsidR="00114762"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2A7EE2">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10A6903B" w:rsidR="00114762" w:rsidRPr="00114762" w:rsidRDefault="00B07206"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443499">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B07206"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2"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2"/>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10"/>
    </w:tbl>
    <w:p w14:paraId="471419A6" w14:textId="77777777" w:rsidR="007A55C8" w:rsidRDefault="007A55C8" w:rsidP="00114762">
      <w:pPr>
        <w:rPr>
          <w:rFonts w:ascii="Arial" w:hAnsi="Arial" w:cs="Arial"/>
          <w:sz w:val="24"/>
        </w:rPr>
        <w:sectPr w:rsidR="007A55C8" w:rsidSect="006B63FD">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1"/>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41B51" w14:textId="77777777" w:rsidR="006B63FD" w:rsidRDefault="006B63FD" w:rsidP="007A55C8">
      <w:r>
        <w:separator/>
      </w:r>
    </w:p>
  </w:endnote>
  <w:endnote w:type="continuationSeparator" w:id="0">
    <w:p w14:paraId="1F2D925E" w14:textId="77777777" w:rsidR="006B63FD" w:rsidRDefault="006B63F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6B63FD" w:rsidRDefault="006B63FD" w:rsidP="006B63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6B63FD" w:rsidRDefault="006B63FD" w:rsidP="006B63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6B63FD" w:rsidRPr="0006028D" w:rsidRDefault="006B63FD"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6B63FD" w:rsidRDefault="006B63FD" w:rsidP="006B63FD">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5" w:name="_Hlk517706516"/>
    <w:bookmarkStart w:id="6" w:name="_Hlk517706521"/>
    <w:bookmarkStart w:id="7" w:name="_Hlk517706522"/>
    <w:r>
      <w:rPr>
        <w:noProof/>
      </w:rPr>
      <w:t xml:space="preserve">                                 </w:t>
    </w:r>
  </w:p>
  <w:p w14:paraId="2458FBAD" w14:textId="77777777" w:rsidR="006B63FD" w:rsidRDefault="006B63FD" w:rsidP="006B63FD">
    <w:pPr>
      <w:pStyle w:val="Footer"/>
      <w:ind w:firstLine="2880"/>
      <w:jc w:val="right"/>
      <w:rPr>
        <w:rFonts w:ascii="Arial" w:hAnsi="Arial" w:cs="Arial"/>
        <w:noProof/>
      </w:rPr>
    </w:pPr>
  </w:p>
  <w:p w14:paraId="04BBDEFD" w14:textId="77777777" w:rsidR="006B63FD" w:rsidRDefault="006B63FD" w:rsidP="006B63FD">
    <w:pPr>
      <w:pStyle w:val="Footer"/>
      <w:ind w:firstLine="2880"/>
      <w:jc w:val="right"/>
      <w:rPr>
        <w:rFonts w:ascii="Arial" w:hAnsi="Arial" w:cs="Arial"/>
        <w:noProof/>
      </w:rPr>
    </w:pPr>
  </w:p>
  <w:p w14:paraId="366639CC" w14:textId="77777777" w:rsidR="006B63FD" w:rsidRDefault="006B63FD" w:rsidP="006B63FD">
    <w:pPr>
      <w:pStyle w:val="Footer"/>
      <w:ind w:firstLine="2880"/>
      <w:jc w:val="right"/>
      <w:rPr>
        <w:rFonts w:ascii="Arial" w:hAnsi="Arial" w:cs="Arial"/>
        <w:noProof/>
      </w:rPr>
    </w:pPr>
    <w:r>
      <w:rPr>
        <w:rFonts w:ascii="Arial" w:hAnsi="Arial" w:cs="Arial"/>
        <w:noProof/>
      </w:rPr>
      <w:t>Version 2.0 2019-10-16</w:t>
    </w:r>
  </w:p>
  <w:p w14:paraId="0AC40F32" w14:textId="77777777" w:rsidR="006B63FD" w:rsidRPr="00911D65" w:rsidRDefault="006B63FD" w:rsidP="006B63FD">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19DC9" w14:textId="77777777" w:rsidR="006B63FD" w:rsidRDefault="006B63FD" w:rsidP="007A55C8">
      <w:r>
        <w:separator/>
      </w:r>
    </w:p>
  </w:footnote>
  <w:footnote w:type="continuationSeparator" w:id="0">
    <w:p w14:paraId="747983EE" w14:textId="77777777" w:rsidR="006B63FD" w:rsidRDefault="006B63F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6B63FD" w:rsidRDefault="006B63FD"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6B63FD" w:rsidRDefault="006B63FD" w:rsidP="006B63FD">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9F29A60"/>
    <w:lvl w:ilvl="0">
      <w:numFmt w:val="decimal"/>
      <w:lvlText w:val="*"/>
      <w:lvlJc w:val="left"/>
    </w:lvl>
  </w:abstractNum>
  <w:abstractNum w:abstractNumId="1" w15:restartNumberingAfterBreak="0">
    <w:nsid w:val="00916458"/>
    <w:multiLevelType w:val="hybridMultilevel"/>
    <w:tmpl w:val="8384EB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8861A8"/>
    <w:multiLevelType w:val="hybridMultilevel"/>
    <w:tmpl w:val="847295A8"/>
    <w:lvl w:ilvl="0" w:tplc="08090001">
      <w:start w:val="1"/>
      <w:numFmt w:val="bullet"/>
      <w:lvlText w:val=""/>
      <w:lvlJc w:val="left"/>
      <w:pPr>
        <w:tabs>
          <w:tab w:val="num" w:pos="840"/>
        </w:tabs>
        <w:ind w:left="84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4637400"/>
    <w:multiLevelType w:val="hybridMultilevel"/>
    <w:tmpl w:val="54AE19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E72E2B"/>
    <w:multiLevelType w:val="hybridMultilevel"/>
    <w:tmpl w:val="E6A4E78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DB26F7"/>
    <w:multiLevelType w:val="hybridMultilevel"/>
    <w:tmpl w:val="F20C55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20262E"/>
    <w:multiLevelType w:val="hybridMultilevel"/>
    <w:tmpl w:val="D16A7572"/>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4B81C8D"/>
    <w:multiLevelType w:val="hybridMultilevel"/>
    <w:tmpl w:val="2516FF24"/>
    <w:lvl w:ilvl="0" w:tplc="08090003">
      <w:start w:val="1"/>
      <w:numFmt w:val="bullet"/>
      <w:lvlText w:val="o"/>
      <w:lvlJc w:val="left"/>
      <w:pPr>
        <w:tabs>
          <w:tab w:val="num" w:pos="840"/>
        </w:tabs>
        <w:ind w:left="84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9D825BA"/>
    <w:multiLevelType w:val="hybridMultilevel"/>
    <w:tmpl w:val="F0C44000"/>
    <w:lvl w:ilvl="0" w:tplc="0809000F">
      <w:start w:val="1"/>
      <w:numFmt w:val="decimal"/>
      <w:lvlText w:val="%1."/>
      <w:lvlJc w:val="left"/>
      <w:pPr>
        <w:tabs>
          <w:tab w:val="num" w:pos="840"/>
        </w:tabs>
        <w:ind w:left="8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F814571"/>
    <w:multiLevelType w:val="hybridMultilevel"/>
    <w:tmpl w:val="7A5C85FA"/>
    <w:lvl w:ilvl="0" w:tplc="08090003">
      <w:start w:val="1"/>
      <w:numFmt w:val="bullet"/>
      <w:lvlText w:val="o"/>
      <w:lvlJc w:val="left"/>
      <w:pPr>
        <w:tabs>
          <w:tab w:val="num" w:pos="840"/>
        </w:tabs>
        <w:ind w:left="84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1" w15:restartNumberingAfterBreak="0">
    <w:nsid w:val="2B756DEF"/>
    <w:multiLevelType w:val="hybridMultilevel"/>
    <w:tmpl w:val="8946AD8C"/>
    <w:lvl w:ilvl="0" w:tplc="08090001">
      <w:start w:val="1"/>
      <w:numFmt w:val="bullet"/>
      <w:lvlText w:val=""/>
      <w:lvlJc w:val="left"/>
      <w:pPr>
        <w:tabs>
          <w:tab w:val="num" w:pos="840"/>
        </w:tabs>
        <w:ind w:left="84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D4E4972"/>
    <w:multiLevelType w:val="hybridMultilevel"/>
    <w:tmpl w:val="286AE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2130B0"/>
    <w:multiLevelType w:val="hybridMultilevel"/>
    <w:tmpl w:val="0B4E265A"/>
    <w:lvl w:ilvl="0" w:tplc="08090003">
      <w:start w:val="1"/>
      <w:numFmt w:val="bullet"/>
      <w:lvlText w:val="o"/>
      <w:lvlJc w:val="left"/>
      <w:pPr>
        <w:tabs>
          <w:tab w:val="num" w:pos="840"/>
        </w:tabs>
        <w:ind w:left="84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F2260DF"/>
    <w:multiLevelType w:val="hybridMultilevel"/>
    <w:tmpl w:val="33E8D2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DF315A"/>
    <w:multiLevelType w:val="hybridMultilevel"/>
    <w:tmpl w:val="2E22334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655080"/>
    <w:multiLevelType w:val="hybridMultilevel"/>
    <w:tmpl w:val="027831C6"/>
    <w:lvl w:ilvl="0" w:tplc="08090001">
      <w:start w:val="1"/>
      <w:numFmt w:val="bullet"/>
      <w:lvlText w:val=""/>
      <w:lvlJc w:val="left"/>
      <w:pPr>
        <w:tabs>
          <w:tab w:val="num" w:pos="840"/>
        </w:tabs>
        <w:ind w:left="84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4EB593E"/>
    <w:multiLevelType w:val="hybridMultilevel"/>
    <w:tmpl w:val="F0C44000"/>
    <w:lvl w:ilvl="0" w:tplc="0809000F">
      <w:start w:val="1"/>
      <w:numFmt w:val="decimal"/>
      <w:lvlText w:val="%1."/>
      <w:lvlJc w:val="left"/>
      <w:pPr>
        <w:tabs>
          <w:tab w:val="num" w:pos="840"/>
        </w:tabs>
        <w:ind w:left="8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7D404A0"/>
    <w:multiLevelType w:val="hybridMultilevel"/>
    <w:tmpl w:val="15E2FBB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CC383B"/>
    <w:multiLevelType w:val="hybridMultilevel"/>
    <w:tmpl w:val="FF48379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86791B"/>
    <w:multiLevelType w:val="hybridMultilevel"/>
    <w:tmpl w:val="A382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1304C8"/>
    <w:multiLevelType w:val="hybridMultilevel"/>
    <w:tmpl w:val="4620AD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F171B7"/>
    <w:multiLevelType w:val="hybridMultilevel"/>
    <w:tmpl w:val="8758ADFA"/>
    <w:lvl w:ilvl="0" w:tplc="08090003">
      <w:start w:val="1"/>
      <w:numFmt w:val="bullet"/>
      <w:lvlText w:val="o"/>
      <w:lvlJc w:val="left"/>
      <w:pPr>
        <w:tabs>
          <w:tab w:val="num" w:pos="840"/>
        </w:tabs>
        <w:ind w:left="84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68A1B8A"/>
    <w:multiLevelType w:val="hybridMultilevel"/>
    <w:tmpl w:val="70FE5D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C26CB9"/>
    <w:multiLevelType w:val="hybridMultilevel"/>
    <w:tmpl w:val="80AA5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9E0006"/>
    <w:multiLevelType w:val="hybridMultilevel"/>
    <w:tmpl w:val="F0C44000"/>
    <w:lvl w:ilvl="0" w:tplc="0809000F">
      <w:start w:val="1"/>
      <w:numFmt w:val="decimal"/>
      <w:lvlText w:val="%1."/>
      <w:lvlJc w:val="left"/>
      <w:pPr>
        <w:tabs>
          <w:tab w:val="num" w:pos="840"/>
        </w:tabs>
        <w:ind w:left="8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85350ED"/>
    <w:multiLevelType w:val="hybridMultilevel"/>
    <w:tmpl w:val="2AA09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C14A97"/>
    <w:multiLevelType w:val="hybridMultilevel"/>
    <w:tmpl w:val="AB904630"/>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ACB0FAF"/>
    <w:multiLevelType w:val="hybridMultilevel"/>
    <w:tmpl w:val="AB00C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AC3605"/>
    <w:multiLevelType w:val="hybridMultilevel"/>
    <w:tmpl w:val="4F40B80C"/>
    <w:lvl w:ilvl="0" w:tplc="08090003">
      <w:start w:val="1"/>
      <w:numFmt w:val="bullet"/>
      <w:lvlText w:val="o"/>
      <w:lvlJc w:val="left"/>
      <w:pPr>
        <w:tabs>
          <w:tab w:val="num" w:pos="840"/>
        </w:tabs>
        <w:ind w:left="84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15486089">
    <w:abstractNumId w:val="10"/>
  </w:num>
  <w:num w:numId="2" w16cid:durableId="84111099">
    <w:abstractNumId w:val="3"/>
  </w:num>
  <w:num w:numId="3" w16cid:durableId="1919943019">
    <w:abstractNumId w:val="9"/>
  </w:num>
  <w:num w:numId="4" w16cid:durableId="1491022007">
    <w:abstractNumId w:val="13"/>
  </w:num>
  <w:num w:numId="5" w16cid:durableId="1890263557">
    <w:abstractNumId w:val="22"/>
  </w:num>
  <w:num w:numId="6" w16cid:durableId="116067338">
    <w:abstractNumId w:val="29"/>
  </w:num>
  <w:num w:numId="7" w16cid:durableId="2073042845">
    <w:abstractNumId w:val="7"/>
  </w:num>
  <w:num w:numId="8" w16cid:durableId="156961603">
    <w:abstractNumId w:val="24"/>
  </w:num>
  <w:num w:numId="9" w16cid:durableId="573929611">
    <w:abstractNumId w:val="21"/>
  </w:num>
  <w:num w:numId="10" w16cid:durableId="1491480707">
    <w:abstractNumId w:val="23"/>
  </w:num>
  <w:num w:numId="11" w16cid:durableId="308943536">
    <w:abstractNumId w:val="4"/>
  </w:num>
  <w:num w:numId="12" w16cid:durableId="998536726">
    <w:abstractNumId w:val="15"/>
  </w:num>
  <w:num w:numId="13" w16cid:durableId="1828013848">
    <w:abstractNumId w:val="18"/>
  </w:num>
  <w:num w:numId="14" w16cid:durableId="253831630">
    <w:abstractNumId w:val="19"/>
  </w:num>
  <w:num w:numId="15" w16cid:durableId="1015108665">
    <w:abstractNumId w:val="5"/>
  </w:num>
  <w:num w:numId="16" w16cid:durableId="101846796">
    <w:abstractNumId w:val="1"/>
  </w:num>
  <w:num w:numId="17" w16cid:durableId="577714697">
    <w:abstractNumId w:val="8"/>
  </w:num>
  <w:num w:numId="18" w16cid:durableId="630553786">
    <w:abstractNumId w:val="28"/>
  </w:num>
  <w:num w:numId="19" w16cid:durableId="509413869">
    <w:abstractNumId w:val="11"/>
  </w:num>
  <w:num w:numId="20" w16cid:durableId="1341854851">
    <w:abstractNumId w:val="20"/>
  </w:num>
  <w:num w:numId="21" w16cid:durableId="95641623">
    <w:abstractNumId w:val="12"/>
  </w:num>
  <w:num w:numId="22" w16cid:durableId="1857650001">
    <w:abstractNumId w:val="0"/>
    <w:lvlOverride w:ilvl="0">
      <w:lvl w:ilvl="0">
        <w:numFmt w:val="bullet"/>
        <w:lvlText w:val="-"/>
        <w:legacy w:legacy="1" w:legacySpace="120" w:legacyIndent="360"/>
        <w:lvlJc w:val="left"/>
        <w:pPr>
          <w:ind w:left="720" w:hanging="360"/>
        </w:pPr>
      </w:lvl>
    </w:lvlOverride>
  </w:num>
  <w:num w:numId="23" w16cid:durableId="180272120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1274677">
    <w:abstractNumId w:val="17"/>
  </w:num>
  <w:num w:numId="25" w16cid:durableId="169364914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4024954">
    <w:abstractNumId w:val="25"/>
  </w:num>
  <w:num w:numId="27" w16cid:durableId="920063266">
    <w:abstractNumId w:val="26"/>
  </w:num>
  <w:num w:numId="28" w16cid:durableId="51272624">
    <w:abstractNumId w:val="2"/>
  </w:num>
  <w:num w:numId="29" w16cid:durableId="639848391">
    <w:abstractNumId w:val="16"/>
  </w:num>
  <w:num w:numId="30" w16cid:durableId="3483369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32DC"/>
    <w:rsid w:val="000111F0"/>
    <w:rsid w:val="00030760"/>
    <w:rsid w:val="00032BFC"/>
    <w:rsid w:val="0003604C"/>
    <w:rsid w:val="00036B70"/>
    <w:rsid w:val="00042E71"/>
    <w:rsid w:val="00060878"/>
    <w:rsid w:val="00072856"/>
    <w:rsid w:val="00077EDB"/>
    <w:rsid w:val="00091E33"/>
    <w:rsid w:val="00095994"/>
    <w:rsid w:val="000A04A8"/>
    <w:rsid w:val="000A50C7"/>
    <w:rsid w:val="000B2F81"/>
    <w:rsid w:val="000B4310"/>
    <w:rsid w:val="000C046A"/>
    <w:rsid w:val="000D39B2"/>
    <w:rsid w:val="000E1BDD"/>
    <w:rsid w:val="000E53C2"/>
    <w:rsid w:val="000E6398"/>
    <w:rsid w:val="000F6912"/>
    <w:rsid w:val="0010670E"/>
    <w:rsid w:val="001102E2"/>
    <w:rsid w:val="0011065B"/>
    <w:rsid w:val="00114762"/>
    <w:rsid w:val="001242E2"/>
    <w:rsid w:val="00125ADA"/>
    <w:rsid w:val="00127B58"/>
    <w:rsid w:val="00131402"/>
    <w:rsid w:val="001527C9"/>
    <w:rsid w:val="0015367B"/>
    <w:rsid w:val="001559D1"/>
    <w:rsid w:val="00157F3F"/>
    <w:rsid w:val="00164263"/>
    <w:rsid w:val="00172A2D"/>
    <w:rsid w:val="00172A40"/>
    <w:rsid w:val="001842F6"/>
    <w:rsid w:val="00185509"/>
    <w:rsid w:val="0019309F"/>
    <w:rsid w:val="00193E3C"/>
    <w:rsid w:val="001967F5"/>
    <w:rsid w:val="001B0B99"/>
    <w:rsid w:val="001B19AE"/>
    <w:rsid w:val="001B714E"/>
    <w:rsid w:val="001C527A"/>
    <w:rsid w:val="001C70E6"/>
    <w:rsid w:val="001C7103"/>
    <w:rsid w:val="001D0645"/>
    <w:rsid w:val="001D0D37"/>
    <w:rsid w:val="001D1178"/>
    <w:rsid w:val="001E3A23"/>
    <w:rsid w:val="001F1D10"/>
    <w:rsid w:val="001F64E9"/>
    <w:rsid w:val="00200D28"/>
    <w:rsid w:val="00220320"/>
    <w:rsid w:val="00231C10"/>
    <w:rsid w:val="00232A71"/>
    <w:rsid w:val="002336A8"/>
    <w:rsid w:val="00236906"/>
    <w:rsid w:val="002370B2"/>
    <w:rsid w:val="00247692"/>
    <w:rsid w:val="00247ADA"/>
    <w:rsid w:val="00250F44"/>
    <w:rsid w:val="00252089"/>
    <w:rsid w:val="00256B17"/>
    <w:rsid w:val="0025733E"/>
    <w:rsid w:val="002618E0"/>
    <w:rsid w:val="00280EA5"/>
    <w:rsid w:val="0028385E"/>
    <w:rsid w:val="00296705"/>
    <w:rsid w:val="002A238E"/>
    <w:rsid w:val="002A2F01"/>
    <w:rsid w:val="002A7EE2"/>
    <w:rsid w:val="002B4F06"/>
    <w:rsid w:val="002B56F0"/>
    <w:rsid w:val="002D0988"/>
    <w:rsid w:val="002D1816"/>
    <w:rsid w:val="002D6FD2"/>
    <w:rsid w:val="002D7FD8"/>
    <w:rsid w:val="002E2FEC"/>
    <w:rsid w:val="002E3CDF"/>
    <w:rsid w:val="003046B7"/>
    <w:rsid w:val="00324EC4"/>
    <w:rsid w:val="00333024"/>
    <w:rsid w:val="00342629"/>
    <w:rsid w:val="00344FAC"/>
    <w:rsid w:val="00361C14"/>
    <w:rsid w:val="0036380B"/>
    <w:rsid w:val="00365B92"/>
    <w:rsid w:val="0037137F"/>
    <w:rsid w:val="003724E9"/>
    <w:rsid w:val="00380378"/>
    <w:rsid w:val="00381765"/>
    <w:rsid w:val="00384AB2"/>
    <w:rsid w:val="0038717E"/>
    <w:rsid w:val="003930B2"/>
    <w:rsid w:val="003A56C4"/>
    <w:rsid w:val="003B0D07"/>
    <w:rsid w:val="003E2771"/>
    <w:rsid w:val="003E7E21"/>
    <w:rsid w:val="0040008C"/>
    <w:rsid w:val="004000D7"/>
    <w:rsid w:val="0040030B"/>
    <w:rsid w:val="004175D4"/>
    <w:rsid w:val="00422EE2"/>
    <w:rsid w:val="004266A3"/>
    <w:rsid w:val="00430E7B"/>
    <w:rsid w:val="00443499"/>
    <w:rsid w:val="004456F0"/>
    <w:rsid w:val="0044752A"/>
    <w:rsid w:val="004477E5"/>
    <w:rsid w:val="00447EA2"/>
    <w:rsid w:val="0046450A"/>
    <w:rsid w:val="00466EB0"/>
    <w:rsid w:val="00481529"/>
    <w:rsid w:val="00482E38"/>
    <w:rsid w:val="00487274"/>
    <w:rsid w:val="00496DBE"/>
    <w:rsid w:val="004B4AE7"/>
    <w:rsid w:val="004C5E8C"/>
    <w:rsid w:val="004E1534"/>
    <w:rsid w:val="004E1F96"/>
    <w:rsid w:val="004E6BE1"/>
    <w:rsid w:val="004E77EF"/>
    <w:rsid w:val="00504E43"/>
    <w:rsid w:val="0050622A"/>
    <w:rsid w:val="005162BE"/>
    <w:rsid w:val="005228A3"/>
    <w:rsid w:val="00527388"/>
    <w:rsid w:val="0053103D"/>
    <w:rsid w:val="00532B85"/>
    <w:rsid w:val="0053741D"/>
    <w:rsid w:val="0054647F"/>
    <w:rsid w:val="0054726D"/>
    <w:rsid w:val="005538F8"/>
    <w:rsid w:val="00564111"/>
    <w:rsid w:val="00566815"/>
    <w:rsid w:val="00567EC8"/>
    <w:rsid w:val="00574C46"/>
    <w:rsid w:val="0058625F"/>
    <w:rsid w:val="005871DF"/>
    <w:rsid w:val="0059164C"/>
    <w:rsid w:val="005A276F"/>
    <w:rsid w:val="005A59F5"/>
    <w:rsid w:val="005B11B4"/>
    <w:rsid w:val="005B4801"/>
    <w:rsid w:val="005E0DBE"/>
    <w:rsid w:val="005E21A4"/>
    <w:rsid w:val="005E4B07"/>
    <w:rsid w:val="005E7A01"/>
    <w:rsid w:val="00600760"/>
    <w:rsid w:val="006038B7"/>
    <w:rsid w:val="006206CC"/>
    <w:rsid w:val="0062647E"/>
    <w:rsid w:val="0063249B"/>
    <w:rsid w:val="00633111"/>
    <w:rsid w:val="00633126"/>
    <w:rsid w:val="00633D4D"/>
    <w:rsid w:val="00643F0B"/>
    <w:rsid w:val="006464EB"/>
    <w:rsid w:val="00651CDD"/>
    <w:rsid w:val="00661976"/>
    <w:rsid w:val="006675E0"/>
    <w:rsid w:val="006729E5"/>
    <w:rsid w:val="00672AF9"/>
    <w:rsid w:val="006734ED"/>
    <w:rsid w:val="00676E6C"/>
    <w:rsid w:val="006A4190"/>
    <w:rsid w:val="006A4AA1"/>
    <w:rsid w:val="006A76EE"/>
    <w:rsid w:val="006B51E3"/>
    <w:rsid w:val="006B63FD"/>
    <w:rsid w:val="006C1071"/>
    <w:rsid w:val="006C11BB"/>
    <w:rsid w:val="006C3EC9"/>
    <w:rsid w:val="006D745F"/>
    <w:rsid w:val="007004F3"/>
    <w:rsid w:val="00715C35"/>
    <w:rsid w:val="00731F2B"/>
    <w:rsid w:val="00742A89"/>
    <w:rsid w:val="00755342"/>
    <w:rsid w:val="007573B9"/>
    <w:rsid w:val="00760609"/>
    <w:rsid w:val="00760C0F"/>
    <w:rsid w:val="007831F6"/>
    <w:rsid w:val="007832DE"/>
    <w:rsid w:val="007835E8"/>
    <w:rsid w:val="007908F4"/>
    <w:rsid w:val="00790C69"/>
    <w:rsid w:val="0079403D"/>
    <w:rsid w:val="007A55C8"/>
    <w:rsid w:val="007B00F9"/>
    <w:rsid w:val="007D2D3F"/>
    <w:rsid w:val="007D6B53"/>
    <w:rsid w:val="007D78E5"/>
    <w:rsid w:val="007E38E6"/>
    <w:rsid w:val="007E43FF"/>
    <w:rsid w:val="007E758F"/>
    <w:rsid w:val="008003FD"/>
    <w:rsid w:val="00800A12"/>
    <w:rsid w:val="00800C99"/>
    <w:rsid w:val="00803AA5"/>
    <w:rsid w:val="0081136C"/>
    <w:rsid w:val="00813A7D"/>
    <w:rsid w:val="00830EA2"/>
    <w:rsid w:val="008361E2"/>
    <w:rsid w:val="00845F18"/>
    <w:rsid w:val="00846725"/>
    <w:rsid w:val="00847B7A"/>
    <w:rsid w:val="00863690"/>
    <w:rsid w:val="00884E30"/>
    <w:rsid w:val="00895EC9"/>
    <w:rsid w:val="008A4AD2"/>
    <w:rsid w:val="008B665C"/>
    <w:rsid w:val="008C0294"/>
    <w:rsid w:val="008C327A"/>
    <w:rsid w:val="008D2F90"/>
    <w:rsid w:val="008F002F"/>
    <w:rsid w:val="008F3D51"/>
    <w:rsid w:val="00900EAB"/>
    <w:rsid w:val="00907397"/>
    <w:rsid w:val="00914149"/>
    <w:rsid w:val="00916486"/>
    <w:rsid w:val="00934A2F"/>
    <w:rsid w:val="00940C38"/>
    <w:rsid w:val="00947F03"/>
    <w:rsid w:val="00957BEF"/>
    <w:rsid w:val="009622F1"/>
    <w:rsid w:val="00980C0A"/>
    <w:rsid w:val="00981CF2"/>
    <w:rsid w:val="00993FC7"/>
    <w:rsid w:val="009A17DF"/>
    <w:rsid w:val="009A4727"/>
    <w:rsid w:val="009B228E"/>
    <w:rsid w:val="009B6231"/>
    <w:rsid w:val="009C01A0"/>
    <w:rsid w:val="009D7154"/>
    <w:rsid w:val="009D7A22"/>
    <w:rsid w:val="009E491E"/>
    <w:rsid w:val="009E51B9"/>
    <w:rsid w:val="009E6D1C"/>
    <w:rsid w:val="009E6F34"/>
    <w:rsid w:val="00A04FC7"/>
    <w:rsid w:val="00A171EC"/>
    <w:rsid w:val="00A176A2"/>
    <w:rsid w:val="00A23871"/>
    <w:rsid w:val="00A405EF"/>
    <w:rsid w:val="00A40AC7"/>
    <w:rsid w:val="00A44CF4"/>
    <w:rsid w:val="00A50C5D"/>
    <w:rsid w:val="00A50C60"/>
    <w:rsid w:val="00A66091"/>
    <w:rsid w:val="00A77AA8"/>
    <w:rsid w:val="00A84932"/>
    <w:rsid w:val="00A9562B"/>
    <w:rsid w:val="00AA7154"/>
    <w:rsid w:val="00AB43CF"/>
    <w:rsid w:val="00AC123A"/>
    <w:rsid w:val="00AC45E8"/>
    <w:rsid w:val="00AE2744"/>
    <w:rsid w:val="00AE2A11"/>
    <w:rsid w:val="00AE386C"/>
    <w:rsid w:val="00B0457A"/>
    <w:rsid w:val="00B07206"/>
    <w:rsid w:val="00B11B47"/>
    <w:rsid w:val="00B15258"/>
    <w:rsid w:val="00B22854"/>
    <w:rsid w:val="00B50951"/>
    <w:rsid w:val="00B510D6"/>
    <w:rsid w:val="00B51767"/>
    <w:rsid w:val="00B55506"/>
    <w:rsid w:val="00B61D71"/>
    <w:rsid w:val="00B661ED"/>
    <w:rsid w:val="00B67767"/>
    <w:rsid w:val="00B74508"/>
    <w:rsid w:val="00B75664"/>
    <w:rsid w:val="00B84D14"/>
    <w:rsid w:val="00B84FB0"/>
    <w:rsid w:val="00B87969"/>
    <w:rsid w:val="00B92D6D"/>
    <w:rsid w:val="00BA03B7"/>
    <w:rsid w:val="00BB241B"/>
    <w:rsid w:val="00BB3BCC"/>
    <w:rsid w:val="00BB3CBE"/>
    <w:rsid w:val="00BD13AC"/>
    <w:rsid w:val="00BD6690"/>
    <w:rsid w:val="00BE16D4"/>
    <w:rsid w:val="00BE230B"/>
    <w:rsid w:val="00BE48E9"/>
    <w:rsid w:val="00BF213C"/>
    <w:rsid w:val="00C147EC"/>
    <w:rsid w:val="00C20DA5"/>
    <w:rsid w:val="00C252F9"/>
    <w:rsid w:val="00C25C18"/>
    <w:rsid w:val="00C35F83"/>
    <w:rsid w:val="00C55BC8"/>
    <w:rsid w:val="00C6045C"/>
    <w:rsid w:val="00C7665B"/>
    <w:rsid w:val="00C77754"/>
    <w:rsid w:val="00C815AC"/>
    <w:rsid w:val="00C85D91"/>
    <w:rsid w:val="00C92E9D"/>
    <w:rsid w:val="00CA0E1E"/>
    <w:rsid w:val="00CA55EF"/>
    <w:rsid w:val="00CB0BB4"/>
    <w:rsid w:val="00CB40BC"/>
    <w:rsid w:val="00CB54F1"/>
    <w:rsid w:val="00CC713E"/>
    <w:rsid w:val="00CD10A5"/>
    <w:rsid w:val="00CD5174"/>
    <w:rsid w:val="00CE2EDB"/>
    <w:rsid w:val="00CE69C9"/>
    <w:rsid w:val="00CE72E5"/>
    <w:rsid w:val="00CF0408"/>
    <w:rsid w:val="00D00964"/>
    <w:rsid w:val="00D13701"/>
    <w:rsid w:val="00D20953"/>
    <w:rsid w:val="00D268A8"/>
    <w:rsid w:val="00D27FFA"/>
    <w:rsid w:val="00D35C6B"/>
    <w:rsid w:val="00D40E5D"/>
    <w:rsid w:val="00D42B9A"/>
    <w:rsid w:val="00D4368D"/>
    <w:rsid w:val="00D440BB"/>
    <w:rsid w:val="00D441AA"/>
    <w:rsid w:val="00D51A3A"/>
    <w:rsid w:val="00D61559"/>
    <w:rsid w:val="00D61851"/>
    <w:rsid w:val="00D6376E"/>
    <w:rsid w:val="00D66EE4"/>
    <w:rsid w:val="00D73A77"/>
    <w:rsid w:val="00D757B0"/>
    <w:rsid w:val="00D765E8"/>
    <w:rsid w:val="00D83087"/>
    <w:rsid w:val="00D93B4C"/>
    <w:rsid w:val="00D9689C"/>
    <w:rsid w:val="00D969B1"/>
    <w:rsid w:val="00DA2572"/>
    <w:rsid w:val="00DA675C"/>
    <w:rsid w:val="00DA7303"/>
    <w:rsid w:val="00DB3224"/>
    <w:rsid w:val="00DC4206"/>
    <w:rsid w:val="00DC4ED0"/>
    <w:rsid w:val="00DE392D"/>
    <w:rsid w:val="00DF0760"/>
    <w:rsid w:val="00DF535D"/>
    <w:rsid w:val="00E049CA"/>
    <w:rsid w:val="00E20D14"/>
    <w:rsid w:val="00E31F72"/>
    <w:rsid w:val="00E34F5F"/>
    <w:rsid w:val="00E4624F"/>
    <w:rsid w:val="00E64A54"/>
    <w:rsid w:val="00E64C36"/>
    <w:rsid w:val="00EA1B92"/>
    <w:rsid w:val="00EA3995"/>
    <w:rsid w:val="00EA4DC0"/>
    <w:rsid w:val="00EB0AA8"/>
    <w:rsid w:val="00EB410A"/>
    <w:rsid w:val="00EB6F28"/>
    <w:rsid w:val="00EC05FC"/>
    <w:rsid w:val="00EC0674"/>
    <w:rsid w:val="00ED6548"/>
    <w:rsid w:val="00EE3B1D"/>
    <w:rsid w:val="00F06C30"/>
    <w:rsid w:val="00F22BA3"/>
    <w:rsid w:val="00F5041C"/>
    <w:rsid w:val="00F5223E"/>
    <w:rsid w:val="00F54C5B"/>
    <w:rsid w:val="00F647EC"/>
    <w:rsid w:val="00F905C6"/>
    <w:rsid w:val="00F9547C"/>
    <w:rsid w:val="00F96573"/>
    <w:rsid w:val="00F96A87"/>
    <w:rsid w:val="00FA57D0"/>
    <w:rsid w:val="00FB1392"/>
    <w:rsid w:val="00FB353E"/>
    <w:rsid w:val="00FB3A0B"/>
    <w:rsid w:val="00FB5954"/>
    <w:rsid w:val="00FB67A7"/>
    <w:rsid w:val="00FD3A85"/>
    <w:rsid w:val="00FD4706"/>
    <w:rsid w:val="00FD56FC"/>
    <w:rsid w:val="00FE0B17"/>
    <w:rsid w:val="00FE0F17"/>
    <w:rsid w:val="00FE3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171EC"/>
    <w:rPr>
      <w:rFonts w:ascii="Verdana" w:hAnsi="Verdana"/>
      <w:sz w:val="24"/>
      <w:szCs w:val="20"/>
    </w:rPr>
  </w:style>
  <w:style w:type="character" w:customStyle="1" w:styleId="BodyTextChar">
    <w:name w:val="Body Text Char"/>
    <w:basedOn w:val="DefaultParagraphFont"/>
    <w:link w:val="BodyText"/>
    <w:rsid w:val="00A171EC"/>
    <w:rPr>
      <w:rFonts w:ascii="Verdana" w:eastAsia="Times New Roman" w:hAnsi="Verdana" w:cs="Times New Roman"/>
      <w:szCs w:val="20"/>
    </w:rPr>
  </w:style>
  <w:style w:type="character" w:styleId="CommentReference">
    <w:name w:val="annotation reference"/>
    <w:basedOn w:val="DefaultParagraphFont"/>
    <w:uiPriority w:val="99"/>
    <w:semiHidden/>
    <w:unhideWhenUsed/>
    <w:rsid w:val="00CB0BB4"/>
    <w:rPr>
      <w:sz w:val="16"/>
      <w:szCs w:val="16"/>
    </w:rPr>
  </w:style>
  <w:style w:type="paragraph" w:styleId="CommentText">
    <w:name w:val="annotation text"/>
    <w:basedOn w:val="Normal"/>
    <w:link w:val="CommentTextChar"/>
    <w:uiPriority w:val="99"/>
    <w:semiHidden/>
    <w:unhideWhenUsed/>
    <w:rsid w:val="00CB0BB4"/>
    <w:rPr>
      <w:sz w:val="20"/>
      <w:szCs w:val="20"/>
    </w:rPr>
  </w:style>
  <w:style w:type="character" w:customStyle="1" w:styleId="CommentTextChar">
    <w:name w:val="Comment Text Char"/>
    <w:basedOn w:val="DefaultParagraphFont"/>
    <w:link w:val="CommentText"/>
    <w:uiPriority w:val="99"/>
    <w:semiHidden/>
    <w:rsid w:val="00CB0BB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CB0BB4"/>
    <w:rPr>
      <w:b/>
      <w:bCs/>
    </w:rPr>
  </w:style>
  <w:style w:type="character" w:customStyle="1" w:styleId="CommentSubjectChar">
    <w:name w:val="Comment Subject Char"/>
    <w:basedOn w:val="CommentTextChar"/>
    <w:link w:val="CommentSubject"/>
    <w:uiPriority w:val="99"/>
    <w:semiHidden/>
    <w:rsid w:val="00CB0BB4"/>
    <w:rPr>
      <w:rFonts w:ascii="Tahoma" w:eastAsia="Times New Roman" w:hAnsi="Tahoma" w:cs="Times New Roman"/>
      <w:b/>
      <w:bCs/>
      <w:sz w:val="20"/>
      <w:szCs w:val="20"/>
    </w:rPr>
  </w:style>
  <w:style w:type="paragraph" w:styleId="BalloonText">
    <w:name w:val="Balloon Text"/>
    <w:basedOn w:val="Normal"/>
    <w:link w:val="BalloonTextChar"/>
    <w:uiPriority w:val="99"/>
    <w:semiHidden/>
    <w:unhideWhenUsed/>
    <w:rsid w:val="00CB0B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BB4"/>
    <w:rPr>
      <w:rFonts w:ascii="Segoe UI" w:eastAsia="Times New Roman" w:hAnsi="Segoe UI" w:cs="Segoe UI"/>
      <w:sz w:val="18"/>
      <w:szCs w:val="18"/>
    </w:rPr>
  </w:style>
  <w:style w:type="paragraph" w:styleId="ListParagraph">
    <w:name w:val="List Paragraph"/>
    <w:basedOn w:val="Normal"/>
    <w:uiPriority w:val="34"/>
    <w:qFormat/>
    <w:rsid w:val="00FE3A9B"/>
    <w:pPr>
      <w:ind w:left="720"/>
      <w:contextualSpacing/>
    </w:pPr>
  </w:style>
  <w:style w:type="paragraph" w:styleId="BodyText30">
    <w:name w:val="Body Text 3"/>
    <w:basedOn w:val="Normal"/>
    <w:link w:val="BodyText3Char"/>
    <w:uiPriority w:val="99"/>
    <w:semiHidden/>
    <w:unhideWhenUsed/>
    <w:rsid w:val="0079403D"/>
    <w:pPr>
      <w:spacing w:after="120"/>
    </w:pPr>
    <w:rPr>
      <w:sz w:val="16"/>
      <w:szCs w:val="16"/>
    </w:rPr>
  </w:style>
  <w:style w:type="character" w:customStyle="1" w:styleId="BodyText3Char">
    <w:name w:val="Body Text 3 Char"/>
    <w:basedOn w:val="DefaultParagraphFont"/>
    <w:link w:val="BodyText30"/>
    <w:uiPriority w:val="99"/>
    <w:semiHidden/>
    <w:rsid w:val="0079403D"/>
    <w:rPr>
      <w:rFonts w:ascii="Tahoma" w:eastAsia="Times New Roman"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284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8ddd6d12fc3218cf1dea350ab74f402c">
  <xsd:schema xmlns:xsd="http://www.w3.org/2001/XMLSchema" xmlns:xs="http://www.w3.org/2001/XMLSchema" xmlns:p="http://schemas.microsoft.com/office/2006/metadata/properties" xmlns:ns3="6dd73cd8-8e65-4754-af1d-1258c41e6661" xmlns:ns4="83dce263-d04c-474d-b9ee-1e6428f1a3d8" targetNamespace="http://schemas.microsoft.com/office/2006/metadata/properties" ma:root="true" ma:fieldsID="6c833d000de98a1f548960ff60a29ffa" ns3:_="" ns4:_="">
    <xsd:import namespace="6dd73cd8-8e65-4754-af1d-1258c41e6661"/>
    <xsd:import namespace="83dce263-d04c-474d-b9ee-1e6428f1a3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8E1462-052A-4467-A01A-2A0B418FE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73cd8-8e65-4754-af1d-1258c41e6661"/>
    <ds:schemaRef ds:uri="83dce263-d04c-474d-b9ee-1e6428f1a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365E8C-E104-4C9B-A3AC-12CFB0D0F519}">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3065</Words>
  <Characters>17471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20496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Harris, Tonia - Oxfordshire County Council</cp:lastModifiedBy>
  <cp:revision>12</cp:revision>
  <dcterms:created xsi:type="dcterms:W3CDTF">2024-03-20T19:01:00Z</dcterms:created>
  <dcterms:modified xsi:type="dcterms:W3CDTF">2024-12-30T18:26:00Z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