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55D61" w14:textId="3E32FAB8" w:rsidR="00983B38" w:rsidRPr="00F017BE" w:rsidRDefault="00983B38" w:rsidP="00C516E9">
      <w:pPr>
        <w:ind w:left="142" w:right="139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7296"/>
      </w:tblGrid>
      <w:tr w:rsidR="00804309" w:rsidRPr="00F017BE" w14:paraId="1FFF3B8B" w14:textId="77777777" w:rsidTr="0025283E">
        <w:trPr>
          <w:trHeight w:val="397"/>
        </w:trPr>
        <w:tc>
          <w:tcPr>
            <w:tcW w:w="2660" w:type="dxa"/>
            <w:shd w:val="clear" w:color="auto" w:fill="808080" w:themeFill="background1" w:themeFillShade="80"/>
            <w:vAlign w:val="center"/>
          </w:tcPr>
          <w:p w14:paraId="6DBBD717" w14:textId="77777777" w:rsidR="00804309" w:rsidRPr="00F017BE" w:rsidRDefault="00804309" w:rsidP="0025283E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F017BE">
              <w:rPr>
                <w:b/>
                <w:bCs/>
                <w:color w:val="FFFFFF" w:themeColor="background1"/>
                <w:sz w:val="22"/>
                <w:szCs w:val="22"/>
              </w:rPr>
              <w:t>Role Title</w:t>
            </w:r>
          </w:p>
        </w:tc>
        <w:tc>
          <w:tcPr>
            <w:tcW w:w="7296" w:type="dxa"/>
            <w:vAlign w:val="center"/>
          </w:tcPr>
          <w:p w14:paraId="5A378BE8" w14:textId="261EE8F9" w:rsidR="00804309" w:rsidRPr="00F017BE" w:rsidRDefault="00042F19" w:rsidP="0025283E">
            <w:pPr>
              <w:rPr>
                <w:sz w:val="22"/>
                <w:szCs w:val="22"/>
              </w:rPr>
            </w:pPr>
            <w:r w:rsidRPr="00F017BE">
              <w:rPr>
                <w:sz w:val="22"/>
                <w:szCs w:val="22"/>
              </w:rPr>
              <w:t xml:space="preserve">Equalities, Diversity and Inclusion - HR </w:t>
            </w:r>
            <w:r w:rsidR="003D1BB3" w:rsidRPr="00F017BE">
              <w:rPr>
                <w:sz w:val="22"/>
                <w:szCs w:val="22"/>
              </w:rPr>
              <w:t>Consultant</w:t>
            </w:r>
          </w:p>
        </w:tc>
      </w:tr>
      <w:tr w:rsidR="00804309" w:rsidRPr="00F017BE" w14:paraId="747D3787" w14:textId="77777777" w:rsidTr="0025283E">
        <w:trPr>
          <w:trHeight w:val="397"/>
        </w:trPr>
        <w:tc>
          <w:tcPr>
            <w:tcW w:w="2660" w:type="dxa"/>
            <w:shd w:val="clear" w:color="auto" w:fill="808080" w:themeFill="background1" w:themeFillShade="80"/>
            <w:vAlign w:val="center"/>
          </w:tcPr>
          <w:p w14:paraId="1D9C0B6E" w14:textId="77777777" w:rsidR="00804309" w:rsidRPr="00F017BE" w:rsidRDefault="00804309" w:rsidP="0025283E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F017BE">
              <w:rPr>
                <w:b/>
                <w:bCs/>
                <w:color w:val="FFFFFF" w:themeColor="background1"/>
                <w:sz w:val="22"/>
                <w:szCs w:val="22"/>
              </w:rPr>
              <w:t>Grade</w:t>
            </w:r>
          </w:p>
        </w:tc>
        <w:tc>
          <w:tcPr>
            <w:tcW w:w="7296" w:type="dxa"/>
            <w:vAlign w:val="center"/>
          </w:tcPr>
          <w:p w14:paraId="066F3CD4" w14:textId="0667344E" w:rsidR="00804309" w:rsidRPr="00F017BE" w:rsidRDefault="00804309" w:rsidP="0025283E">
            <w:pPr>
              <w:rPr>
                <w:sz w:val="22"/>
                <w:szCs w:val="22"/>
              </w:rPr>
            </w:pPr>
            <w:r w:rsidRPr="00F017BE">
              <w:rPr>
                <w:sz w:val="22"/>
                <w:szCs w:val="22"/>
              </w:rPr>
              <w:t>1</w:t>
            </w:r>
            <w:r w:rsidR="00736976" w:rsidRPr="00F017BE">
              <w:rPr>
                <w:sz w:val="22"/>
                <w:szCs w:val="22"/>
              </w:rPr>
              <w:t>3</w:t>
            </w:r>
          </w:p>
        </w:tc>
      </w:tr>
      <w:tr w:rsidR="00804309" w:rsidRPr="00F017BE" w14:paraId="1B6CAEDC" w14:textId="77777777" w:rsidTr="0025283E">
        <w:trPr>
          <w:trHeight w:val="397"/>
        </w:trPr>
        <w:tc>
          <w:tcPr>
            <w:tcW w:w="2660" w:type="dxa"/>
            <w:shd w:val="clear" w:color="auto" w:fill="808080" w:themeFill="background1" w:themeFillShade="80"/>
            <w:vAlign w:val="center"/>
          </w:tcPr>
          <w:p w14:paraId="02C81DD3" w14:textId="77777777" w:rsidR="00804309" w:rsidRPr="00F017BE" w:rsidRDefault="00804309" w:rsidP="0025283E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F017BE">
              <w:rPr>
                <w:b/>
                <w:bCs/>
                <w:color w:val="FFFFFF" w:themeColor="background1"/>
                <w:sz w:val="22"/>
                <w:szCs w:val="22"/>
              </w:rPr>
              <w:t>Reference Number</w:t>
            </w:r>
          </w:p>
        </w:tc>
        <w:tc>
          <w:tcPr>
            <w:tcW w:w="7296" w:type="dxa"/>
            <w:vAlign w:val="center"/>
          </w:tcPr>
          <w:p w14:paraId="522CCACB" w14:textId="77777777" w:rsidR="00804309" w:rsidRPr="00F017BE" w:rsidRDefault="00804309" w:rsidP="0025283E">
            <w:pPr>
              <w:rPr>
                <w:sz w:val="22"/>
                <w:szCs w:val="22"/>
              </w:rPr>
            </w:pPr>
          </w:p>
        </w:tc>
      </w:tr>
      <w:tr w:rsidR="00804309" w:rsidRPr="00F017BE" w14:paraId="693711A1" w14:textId="77777777" w:rsidTr="0025283E">
        <w:trPr>
          <w:trHeight w:val="397"/>
        </w:trPr>
        <w:tc>
          <w:tcPr>
            <w:tcW w:w="2660" w:type="dxa"/>
            <w:shd w:val="clear" w:color="auto" w:fill="808080" w:themeFill="background1" w:themeFillShade="80"/>
            <w:vAlign w:val="center"/>
          </w:tcPr>
          <w:p w14:paraId="337CE1A0" w14:textId="77777777" w:rsidR="00804309" w:rsidRPr="00F017BE" w:rsidRDefault="00804309" w:rsidP="0025283E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F017BE">
              <w:rPr>
                <w:b/>
                <w:bCs/>
                <w:color w:val="FFFFFF" w:themeColor="background1"/>
                <w:sz w:val="22"/>
                <w:szCs w:val="22"/>
              </w:rPr>
              <w:t>Service</w:t>
            </w:r>
          </w:p>
        </w:tc>
        <w:tc>
          <w:tcPr>
            <w:tcW w:w="7296" w:type="dxa"/>
            <w:vAlign w:val="center"/>
          </w:tcPr>
          <w:p w14:paraId="58E87756" w14:textId="77777777" w:rsidR="00804309" w:rsidRPr="00F017BE" w:rsidRDefault="00804309" w:rsidP="0025283E">
            <w:pPr>
              <w:rPr>
                <w:sz w:val="22"/>
                <w:szCs w:val="22"/>
              </w:rPr>
            </w:pPr>
            <w:r w:rsidRPr="00F017BE">
              <w:rPr>
                <w:sz w:val="22"/>
                <w:szCs w:val="22"/>
              </w:rPr>
              <w:t>HR &amp; Cultural Change</w:t>
            </w:r>
          </w:p>
        </w:tc>
      </w:tr>
      <w:tr w:rsidR="00804309" w:rsidRPr="00F017BE" w14:paraId="30065128" w14:textId="77777777" w:rsidTr="0025283E">
        <w:trPr>
          <w:trHeight w:val="397"/>
        </w:trPr>
        <w:tc>
          <w:tcPr>
            <w:tcW w:w="2660" w:type="dxa"/>
            <w:shd w:val="clear" w:color="auto" w:fill="808080" w:themeFill="background1" w:themeFillShade="80"/>
            <w:vAlign w:val="center"/>
          </w:tcPr>
          <w:p w14:paraId="00AC4334" w14:textId="77777777" w:rsidR="00804309" w:rsidRPr="00F017BE" w:rsidRDefault="00804309" w:rsidP="0025283E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F017BE">
              <w:rPr>
                <w:b/>
                <w:bCs/>
                <w:color w:val="FFFFFF" w:themeColor="background1"/>
                <w:sz w:val="22"/>
                <w:szCs w:val="22"/>
              </w:rPr>
              <w:t>Function</w:t>
            </w:r>
          </w:p>
        </w:tc>
        <w:tc>
          <w:tcPr>
            <w:tcW w:w="7296" w:type="dxa"/>
            <w:vAlign w:val="center"/>
          </w:tcPr>
          <w:p w14:paraId="6B9AE313" w14:textId="7FC335FF" w:rsidR="00804309" w:rsidRPr="00F017BE" w:rsidRDefault="0010751D" w:rsidP="0025283E">
            <w:pPr>
              <w:rPr>
                <w:sz w:val="22"/>
                <w:szCs w:val="22"/>
              </w:rPr>
            </w:pPr>
            <w:r w:rsidRPr="00F017BE">
              <w:rPr>
                <w:sz w:val="22"/>
                <w:szCs w:val="22"/>
              </w:rPr>
              <w:t>HR, Talent &amp; Culture Change</w:t>
            </w:r>
          </w:p>
        </w:tc>
      </w:tr>
      <w:tr w:rsidR="00804309" w:rsidRPr="00F017BE" w14:paraId="71F1642B" w14:textId="77777777" w:rsidTr="0025283E">
        <w:trPr>
          <w:trHeight w:val="397"/>
        </w:trPr>
        <w:tc>
          <w:tcPr>
            <w:tcW w:w="2660" w:type="dxa"/>
            <w:shd w:val="clear" w:color="auto" w:fill="808080" w:themeFill="background1" w:themeFillShade="80"/>
            <w:vAlign w:val="center"/>
          </w:tcPr>
          <w:p w14:paraId="7D643748" w14:textId="77777777" w:rsidR="00804309" w:rsidRPr="00F017BE" w:rsidRDefault="00804309" w:rsidP="0025283E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F017BE">
              <w:rPr>
                <w:b/>
                <w:bCs/>
                <w:color w:val="FFFFFF" w:themeColor="background1"/>
                <w:sz w:val="22"/>
                <w:szCs w:val="22"/>
              </w:rPr>
              <w:t>Reporting Manager</w:t>
            </w:r>
          </w:p>
        </w:tc>
        <w:tc>
          <w:tcPr>
            <w:tcW w:w="7296" w:type="dxa"/>
            <w:vAlign w:val="center"/>
          </w:tcPr>
          <w:p w14:paraId="08A9B780" w14:textId="653D8798" w:rsidR="00804309" w:rsidRPr="00F017BE" w:rsidRDefault="003D1BB3" w:rsidP="0025283E">
            <w:pPr>
              <w:rPr>
                <w:sz w:val="22"/>
                <w:szCs w:val="22"/>
              </w:rPr>
            </w:pPr>
            <w:r w:rsidRPr="00F017BE">
              <w:rPr>
                <w:sz w:val="22"/>
                <w:szCs w:val="22"/>
              </w:rPr>
              <w:t>Organisation Effectiveness &amp; Culture Change Manager</w:t>
            </w:r>
            <w:r w:rsidR="0010751D" w:rsidRPr="00F017BE">
              <w:rPr>
                <w:sz w:val="22"/>
                <w:szCs w:val="22"/>
              </w:rPr>
              <w:t xml:space="preserve"> </w:t>
            </w:r>
          </w:p>
        </w:tc>
      </w:tr>
    </w:tbl>
    <w:p w14:paraId="4E7B5D6C" w14:textId="77777777" w:rsidR="00804309" w:rsidRPr="00F017BE" w:rsidRDefault="00804309" w:rsidP="00F91DA4">
      <w:pPr>
        <w:ind w:right="139"/>
        <w:rPr>
          <w:sz w:val="22"/>
          <w:szCs w:val="22"/>
        </w:rPr>
      </w:pPr>
    </w:p>
    <w:p w14:paraId="26FC0B69" w14:textId="34DBD954" w:rsidR="00D04699" w:rsidRPr="00F017BE" w:rsidRDefault="00804309" w:rsidP="00F91DA4">
      <w:pPr>
        <w:ind w:right="283"/>
        <w:rPr>
          <w:b/>
          <w:bCs/>
          <w:sz w:val="22"/>
          <w:szCs w:val="22"/>
        </w:rPr>
      </w:pPr>
      <w:r w:rsidRPr="00F017BE">
        <w:rPr>
          <w:b/>
          <w:bCs/>
          <w:sz w:val="22"/>
          <w:szCs w:val="22"/>
        </w:rPr>
        <w:t>Role Purpose</w:t>
      </w:r>
    </w:p>
    <w:p w14:paraId="2E4E8553" w14:textId="77777777" w:rsidR="00D04699" w:rsidRPr="00F017BE" w:rsidRDefault="00D04699" w:rsidP="00F91DA4">
      <w:pPr>
        <w:ind w:right="139"/>
        <w:rPr>
          <w:sz w:val="22"/>
          <w:szCs w:val="22"/>
        </w:rPr>
      </w:pPr>
    </w:p>
    <w:p w14:paraId="1A530282" w14:textId="5D1F3B35" w:rsidR="00084460" w:rsidRPr="00F017BE" w:rsidRDefault="00084460" w:rsidP="00084460">
      <w:pPr>
        <w:rPr>
          <w:sz w:val="22"/>
          <w:szCs w:val="22"/>
        </w:rPr>
      </w:pPr>
      <w:r w:rsidRPr="00F017BE">
        <w:rPr>
          <w:sz w:val="22"/>
          <w:szCs w:val="22"/>
        </w:rPr>
        <w:t>To develop and lead on a specific HR discipline, providing an expert reference point to deliver innovat</w:t>
      </w:r>
      <w:r w:rsidR="00CE3FCB" w:rsidRPr="00F017BE">
        <w:rPr>
          <w:sz w:val="22"/>
          <w:szCs w:val="22"/>
        </w:rPr>
        <w:t>ive</w:t>
      </w:r>
      <w:r w:rsidRPr="00F017BE">
        <w:rPr>
          <w:sz w:val="22"/>
          <w:szCs w:val="22"/>
        </w:rPr>
        <w:t xml:space="preserve"> </w:t>
      </w:r>
      <w:r w:rsidR="00CE3FCB" w:rsidRPr="00F017BE">
        <w:rPr>
          <w:sz w:val="22"/>
          <w:szCs w:val="22"/>
        </w:rPr>
        <w:t xml:space="preserve">EDI and </w:t>
      </w:r>
      <w:r w:rsidR="006760DB" w:rsidRPr="00F017BE">
        <w:rPr>
          <w:sz w:val="22"/>
          <w:szCs w:val="22"/>
        </w:rPr>
        <w:t xml:space="preserve">employee engagement </w:t>
      </w:r>
      <w:r w:rsidRPr="00F017BE">
        <w:rPr>
          <w:sz w:val="22"/>
          <w:szCs w:val="22"/>
        </w:rPr>
        <w:t xml:space="preserve">solutions to achieve organisation effectiveness. </w:t>
      </w:r>
      <w:r w:rsidR="00C771F1" w:rsidRPr="00F017BE">
        <w:rPr>
          <w:sz w:val="22"/>
          <w:szCs w:val="22"/>
        </w:rPr>
        <w:t>This role is responsible for developing innovative and future focused solutions to deliver our ambitions within Our People &amp; Culture Strategy</w:t>
      </w:r>
      <w:r w:rsidR="00CE3FCB" w:rsidRPr="00F017BE">
        <w:rPr>
          <w:sz w:val="22"/>
          <w:szCs w:val="22"/>
        </w:rPr>
        <w:t>, with a specific focus on Equality, Diversity and Inclusion (EDI)</w:t>
      </w:r>
      <w:r w:rsidR="00C771F1" w:rsidRPr="00F017BE">
        <w:rPr>
          <w:sz w:val="22"/>
          <w:szCs w:val="22"/>
        </w:rPr>
        <w:t>.</w:t>
      </w:r>
    </w:p>
    <w:p w14:paraId="7D93F42A" w14:textId="77777777" w:rsidR="00084460" w:rsidRPr="00F017BE" w:rsidRDefault="00084460" w:rsidP="00084460">
      <w:pPr>
        <w:rPr>
          <w:sz w:val="22"/>
          <w:szCs w:val="22"/>
        </w:rPr>
      </w:pPr>
    </w:p>
    <w:p w14:paraId="300ADF47" w14:textId="3EDE2694" w:rsidR="00084460" w:rsidRPr="00F017BE" w:rsidRDefault="00084460" w:rsidP="00084460">
      <w:pPr>
        <w:rPr>
          <w:sz w:val="22"/>
          <w:szCs w:val="22"/>
        </w:rPr>
      </w:pPr>
      <w:r w:rsidRPr="00F017BE">
        <w:rPr>
          <w:sz w:val="22"/>
          <w:szCs w:val="22"/>
        </w:rPr>
        <w:t xml:space="preserve">The </w:t>
      </w:r>
      <w:r w:rsidR="4C6945F5" w:rsidRPr="00F017BE">
        <w:rPr>
          <w:sz w:val="22"/>
          <w:szCs w:val="22"/>
        </w:rPr>
        <w:t xml:space="preserve">post </w:t>
      </w:r>
      <w:r w:rsidRPr="00F017BE">
        <w:rPr>
          <w:sz w:val="22"/>
          <w:szCs w:val="22"/>
        </w:rPr>
        <w:t>holder will work with, manage</w:t>
      </w:r>
      <w:r w:rsidR="462702CA" w:rsidRPr="00F017BE">
        <w:rPr>
          <w:sz w:val="22"/>
          <w:szCs w:val="22"/>
        </w:rPr>
        <w:t xml:space="preserve">, </w:t>
      </w:r>
      <w:r w:rsidRPr="00F017BE">
        <w:rPr>
          <w:sz w:val="22"/>
          <w:szCs w:val="22"/>
        </w:rPr>
        <w:t>influence</w:t>
      </w:r>
      <w:r w:rsidR="462702CA" w:rsidRPr="00F017BE">
        <w:rPr>
          <w:sz w:val="22"/>
          <w:szCs w:val="22"/>
        </w:rPr>
        <w:t xml:space="preserve"> and challenge</w:t>
      </w:r>
      <w:r w:rsidRPr="00F017BE">
        <w:rPr>
          <w:sz w:val="22"/>
          <w:szCs w:val="22"/>
        </w:rPr>
        <w:t xml:space="preserve"> a range of stakeholders, creating medium to long term value to a wide audience on </w:t>
      </w:r>
      <w:r w:rsidR="00CE3FCB" w:rsidRPr="00F017BE">
        <w:rPr>
          <w:sz w:val="22"/>
          <w:szCs w:val="22"/>
        </w:rPr>
        <w:t>EDI</w:t>
      </w:r>
      <w:r w:rsidRPr="00F017BE">
        <w:rPr>
          <w:sz w:val="22"/>
          <w:szCs w:val="22"/>
        </w:rPr>
        <w:t xml:space="preserve"> to deliver the strategic and operational priorities of </w:t>
      </w:r>
      <w:r w:rsidR="462702CA" w:rsidRPr="00F017BE">
        <w:rPr>
          <w:sz w:val="22"/>
          <w:szCs w:val="22"/>
        </w:rPr>
        <w:t>our HR &amp; Cultural Change service as well as our Council’s</w:t>
      </w:r>
      <w:r w:rsidRPr="00F017BE">
        <w:rPr>
          <w:sz w:val="22"/>
          <w:szCs w:val="22"/>
        </w:rPr>
        <w:t xml:space="preserve"> </w:t>
      </w:r>
      <w:r w:rsidR="462702CA" w:rsidRPr="00F017BE">
        <w:rPr>
          <w:sz w:val="22"/>
          <w:szCs w:val="22"/>
        </w:rPr>
        <w:t>S</w:t>
      </w:r>
      <w:r w:rsidRPr="00F017BE">
        <w:rPr>
          <w:sz w:val="22"/>
          <w:szCs w:val="22"/>
        </w:rPr>
        <w:t>ervice</w:t>
      </w:r>
      <w:r w:rsidR="462702CA" w:rsidRPr="00F017BE">
        <w:rPr>
          <w:sz w:val="22"/>
          <w:szCs w:val="22"/>
        </w:rPr>
        <w:t>s</w:t>
      </w:r>
      <w:r w:rsidRPr="00F017BE">
        <w:rPr>
          <w:sz w:val="22"/>
          <w:szCs w:val="22"/>
        </w:rPr>
        <w:t xml:space="preserve">.  </w:t>
      </w:r>
    </w:p>
    <w:p w14:paraId="2C246F8D" w14:textId="77777777" w:rsidR="00084460" w:rsidRPr="00F017BE" w:rsidRDefault="00084460" w:rsidP="00084460">
      <w:pPr>
        <w:rPr>
          <w:sz w:val="22"/>
          <w:szCs w:val="22"/>
        </w:rPr>
      </w:pPr>
    </w:p>
    <w:p w14:paraId="4161F08D" w14:textId="2E8ADE31" w:rsidR="00084460" w:rsidRPr="00F017BE" w:rsidRDefault="00CE3FCB" w:rsidP="00F91DA4">
      <w:pPr>
        <w:ind w:right="139"/>
        <w:rPr>
          <w:sz w:val="22"/>
          <w:szCs w:val="22"/>
        </w:rPr>
      </w:pPr>
      <w:r w:rsidRPr="00F017BE">
        <w:rPr>
          <w:sz w:val="22"/>
          <w:szCs w:val="22"/>
        </w:rPr>
        <w:t>You will l</w:t>
      </w:r>
      <w:r w:rsidR="00084460" w:rsidRPr="00F017BE">
        <w:rPr>
          <w:sz w:val="22"/>
          <w:szCs w:val="22"/>
        </w:rPr>
        <w:t xml:space="preserve">ead and manage projects </w:t>
      </w:r>
      <w:r w:rsidRPr="00F017BE">
        <w:rPr>
          <w:sz w:val="22"/>
          <w:szCs w:val="22"/>
        </w:rPr>
        <w:t>across</w:t>
      </w:r>
      <w:r w:rsidR="00084460" w:rsidRPr="00F017BE">
        <w:rPr>
          <w:sz w:val="22"/>
          <w:szCs w:val="22"/>
        </w:rPr>
        <w:t xml:space="preserve"> </w:t>
      </w:r>
      <w:r w:rsidRPr="00F017BE">
        <w:rPr>
          <w:sz w:val="22"/>
          <w:szCs w:val="22"/>
        </w:rPr>
        <w:t>‘</w:t>
      </w:r>
      <w:r w:rsidR="00084460" w:rsidRPr="00F017BE">
        <w:rPr>
          <w:sz w:val="22"/>
          <w:szCs w:val="22"/>
        </w:rPr>
        <w:t xml:space="preserve">Our People and Culture </w:t>
      </w:r>
      <w:r w:rsidRPr="00F017BE">
        <w:rPr>
          <w:sz w:val="22"/>
          <w:szCs w:val="22"/>
        </w:rPr>
        <w:t>S</w:t>
      </w:r>
      <w:r w:rsidR="00084460" w:rsidRPr="00F017BE">
        <w:rPr>
          <w:sz w:val="22"/>
          <w:szCs w:val="22"/>
        </w:rPr>
        <w:t>trategy</w:t>
      </w:r>
      <w:r w:rsidRPr="00F017BE">
        <w:rPr>
          <w:sz w:val="22"/>
          <w:szCs w:val="22"/>
        </w:rPr>
        <w:t>’ to ensure that EDI is embedded across all pillars</w:t>
      </w:r>
      <w:r w:rsidR="668F9D4F" w:rsidRPr="00F017BE">
        <w:rPr>
          <w:sz w:val="22"/>
          <w:szCs w:val="22"/>
        </w:rPr>
        <w:t>, as well as our ‘Including Everyone’ framework and our specific Race Equality action plans</w:t>
      </w:r>
      <w:r w:rsidR="00084460" w:rsidRPr="00F017BE">
        <w:rPr>
          <w:sz w:val="22"/>
          <w:szCs w:val="22"/>
        </w:rPr>
        <w:t xml:space="preserve">. This role will drive and support OCC’s value of ‘daring to do it differently’ as the organisation continues to strive to do better.  </w:t>
      </w:r>
    </w:p>
    <w:p w14:paraId="37964147" w14:textId="77777777" w:rsidR="00084460" w:rsidRPr="00F017BE" w:rsidRDefault="00084460" w:rsidP="00F91DA4">
      <w:pPr>
        <w:ind w:right="139"/>
        <w:rPr>
          <w:sz w:val="22"/>
          <w:szCs w:val="22"/>
        </w:rPr>
      </w:pPr>
    </w:p>
    <w:p w14:paraId="3EA5A09C" w14:textId="02409986" w:rsidR="00F91DA4" w:rsidRPr="00F017BE" w:rsidRDefault="00F91DA4" w:rsidP="00F91DA4">
      <w:pPr>
        <w:ind w:right="283"/>
        <w:rPr>
          <w:b/>
          <w:bCs/>
          <w:sz w:val="22"/>
          <w:szCs w:val="22"/>
        </w:rPr>
      </w:pPr>
      <w:r w:rsidRPr="00F017BE">
        <w:rPr>
          <w:b/>
          <w:bCs/>
          <w:sz w:val="22"/>
          <w:szCs w:val="22"/>
        </w:rPr>
        <w:t>Corporate Accountabilities</w:t>
      </w:r>
    </w:p>
    <w:p w14:paraId="48A07104" w14:textId="77777777" w:rsidR="00E64050" w:rsidRPr="00F017BE" w:rsidRDefault="00E64050" w:rsidP="00E64050">
      <w:pPr>
        <w:pStyle w:val="ListParagraph"/>
        <w:ind w:left="121"/>
        <w:jc w:val="both"/>
        <w:rPr>
          <w:rFonts w:eastAsia="Arial"/>
          <w:color w:val="000000" w:themeColor="text1"/>
          <w:sz w:val="22"/>
          <w:szCs w:val="22"/>
        </w:rPr>
      </w:pPr>
    </w:p>
    <w:p w14:paraId="50DC0CC8" w14:textId="1C0A0CF9" w:rsidR="00E64050" w:rsidRPr="00F017BE" w:rsidRDefault="00E64050" w:rsidP="00E64050">
      <w:pPr>
        <w:pStyle w:val="ListParagraph"/>
        <w:numPr>
          <w:ilvl w:val="0"/>
          <w:numId w:val="24"/>
        </w:numPr>
        <w:ind w:left="121" w:hanging="121"/>
        <w:jc w:val="both"/>
        <w:rPr>
          <w:rFonts w:eastAsia="Arial"/>
          <w:color w:val="000000" w:themeColor="text1"/>
          <w:sz w:val="22"/>
          <w:szCs w:val="22"/>
        </w:rPr>
      </w:pPr>
      <w:r w:rsidRPr="00F017BE">
        <w:rPr>
          <w:rFonts w:eastAsia="Arial"/>
          <w:color w:val="000000" w:themeColor="text1"/>
          <w:sz w:val="22"/>
          <w:szCs w:val="22"/>
        </w:rPr>
        <w:t xml:space="preserve">Work with colleagues within the team, partners and across the service to </w:t>
      </w:r>
      <w:r w:rsidRPr="00F017BE">
        <w:rPr>
          <w:rFonts w:eastAsia="Arial"/>
          <w:b/>
          <w:bCs/>
          <w:color w:val="000000" w:themeColor="text1"/>
          <w:sz w:val="22"/>
          <w:szCs w:val="22"/>
        </w:rPr>
        <w:t>deliver high quality services</w:t>
      </w:r>
      <w:r w:rsidRPr="00F017BE">
        <w:rPr>
          <w:rFonts w:eastAsia="Arial"/>
          <w:color w:val="000000" w:themeColor="text1"/>
          <w:sz w:val="22"/>
          <w:szCs w:val="22"/>
        </w:rPr>
        <w:t xml:space="preserve"> to our residents, customers and internal colleagues.</w:t>
      </w:r>
    </w:p>
    <w:p w14:paraId="24E33730" w14:textId="77777777" w:rsidR="00E64050" w:rsidRPr="00F017BE" w:rsidRDefault="00E64050" w:rsidP="00E64050">
      <w:pPr>
        <w:pStyle w:val="ListParagraph"/>
        <w:numPr>
          <w:ilvl w:val="0"/>
          <w:numId w:val="24"/>
        </w:numPr>
        <w:ind w:left="121" w:hanging="121"/>
        <w:jc w:val="both"/>
        <w:rPr>
          <w:rFonts w:eastAsia="Arial"/>
          <w:color w:val="000000" w:themeColor="text1"/>
          <w:sz w:val="22"/>
          <w:szCs w:val="22"/>
        </w:rPr>
      </w:pPr>
      <w:r w:rsidRPr="00F017BE">
        <w:rPr>
          <w:rFonts w:eastAsia="Arial"/>
          <w:b/>
          <w:bCs/>
          <w:color w:val="000000" w:themeColor="text1"/>
          <w:sz w:val="22"/>
          <w:szCs w:val="22"/>
        </w:rPr>
        <w:t>Take ownership of their own development and professional growth</w:t>
      </w:r>
      <w:r w:rsidRPr="00F017BE">
        <w:rPr>
          <w:rFonts w:eastAsia="Arial"/>
          <w:color w:val="000000" w:themeColor="text1"/>
          <w:sz w:val="22"/>
          <w:szCs w:val="22"/>
        </w:rPr>
        <w:t xml:space="preserve"> by keeping up to date with latest developments, legislation and government changes in their area of specialism and sharing best practice with wider team and colleagues across the service. </w:t>
      </w:r>
    </w:p>
    <w:p w14:paraId="3BC900CF" w14:textId="77777777" w:rsidR="00E64050" w:rsidRPr="00F017BE" w:rsidRDefault="00E64050" w:rsidP="00E64050">
      <w:pPr>
        <w:pStyle w:val="ListParagraph"/>
        <w:numPr>
          <w:ilvl w:val="0"/>
          <w:numId w:val="24"/>
        </w:numPr>
        <w:ind w:left="121" w:hanging="121"/>
        <w:jc w:val="both"/>
        <w:rPr>
          <w:rFonts w:eastAsia="Arial"/>
          <w:color w:val="000000" w:themeColor="text1"/>
          <w:sz w:val="22"/>
          <w:szCs w:val="22"/>
        </w:rPr>
      </w:pPr>
      <w:r w:rsidRPr="00F017BE">
        <w:rPr>
          <w:rFonts w:eastAsia="Arial"/>
          <w:b/>
          <w:bCs/>
          <w:color w:val="000000" w:themeColor="text1"/>
          <w:sz w:val="22"/>
          <w:szCs w:val="22"/>
        </w:rPr>
        <w:t>Responsible</w:t>
      </w:r>
      <w:r w:rsidRPr="00F017BE">
        <w:rPr>
          <w:rFonts w:eastAsia="Arial"/>
          <w:color w:val="000000" w:themeColor="text1"/>
          <w:sz w:val="22"/>
          <w:szCs w:val="22"/>
        </w:rPr>
        <w:t xml:space="preserve"> to find proactive resolutions </w:t>
      </w:r>
      <w:r w:rsidRPr="00F017BE">
        <w:rPr>
          <w:rFonts w:eastAsia="Arial"/>
          <w:b/>
          <w:bCs/>
          <w:color w:val="000000" w:themeColor="text1"/>
          <w:sz w:val="22"/>
          <w:szCs w:val="22"/>
        </w:rPr>
        <w:t>working closely</w:t>
      </w:r>
      <w:r w:rsidRPr="00F017BE">
        <w:rPr>
          <w:rFonts w:eastAsia="Arial"/>
          <w:color w:val="000000" w:themeColor="text1"/>
          <w:sz w:val="22"/>
          <w:szCs w:val="22"/>
        </w:rPr>
        <w:t xml:space="preserve"> with managers and technical or professional leads ensuring risks are mitigated.</w:t>
      </w:r>
    </w:p>
    <w:p w14:paraId="034BEA3C" w14:textId="77777777" w:rsidR="00E64050" w:rsidRPr="00F017BE" w:rsidRDefault="00E64050" w:rsidP="00E64050">
      <w:pPr>
        <w:pStyle w:val="ListParagraph"/>
        <w:numPr>
          <w:ilvl w:val="0"/>
          <w:numId w:val="24"/>
        </w:numPr>
        <w:ind w:left="121" w:hanging="121"/>
        <w:jc w:val="both"/>
        <w:rPr>
          <w:rFonts w:eastAsia="Arial"/>
          <w:color w:val="000000" w:themeColor="text1"/>
          <w:sz w:val="22"/>
          <w:szCs w:val="22"/>
        </w:rPr>
      </w:pPr>
      <w:r w:rsidRPr="00F017BE">
        <w:rPr>
          <w:rFonts w:eastAsia="Arial"/>
          <w:b/>
          <w:bCs/>
          <w:color w:val="000000" w:themeColor="text1"/>
          <w:sz w:val="22"/>
          <w:szCs w:val="22"/>
        </w:rPr>
        <w:t>Demonstrate professionalism</w:t>
      </w:r>
      <w:r w:rsidRPr="00F017BE">
        <w:rPr>
          <w:rFonts w:eastAsia="Arial"/>
          <w:color w:val="000000" w:themeColor="text1"/>
          <w:sz w:val="22"/>
          <w:szCs w:val="22"/>
        </w:rPr>
        <w:t xml:space="preserve"> at all times being a role model for their behaviour, conduct and embrace matrix working, removing silos.</w:t>
      </w:r>
    </w:p>
    <w:p w14:paraId="155052DC" w14:textId="1A1DC644" w:rsidR="00D04699" w:rsidRPr="00F017BE" w:rsidRDefault="00E64050" w:rsidP="00E64050">
      <w:pPr>
        <w:pStyle w:val="ListParagraph"/>
        <w:numPr>
          <w:ilvl w:val="0"/>
          <w:numId w:val="24"/>
        </w:numPr>
        <w:ind w:left="121" w:hanging="121"/>
        <w:jc w:val="both"/>
        <w:rPr>
          <w:rFonts w:eastAsia="Arial"/>
          <w:color w:val="000000" w:themeColor="text1"/>
          <w:sz w:val="22"/>
          <w:szCs w:val="22"/>
        </w:rPr>
      </w:pPr>
      <w:r w:rsidRPr="00F017BE">
        <w:rPr>
          <w:rFonts w:eastAsia="Arial"/>
          <w:b/>
          <w:bCs/>
          <w:color w:val="000000" w:themeColor="text1"/>
          <w:sz w:val="22"/>
          <w:szCs w:val="22"/>
        </w:rPr>
        <w:t>Recognise duty and responsibility to take care of resources, financial and otherwise</w:t>
      </w:r>
      <w:r w:rsidRPr="00F017BE">
        <w:rPr>
          <w:rFonts w:eastAsia="Arial"/>
          <w:color w:val="000000" w:themeColor="text1"/>
          <w:sz w:val="22"/>
          <w:szCs w:val="22"/>
        </w:rPr>
        <w:t>.</w:t>
      </w:r>
    </w:p>
    <w:p w14:paraId="197F0762" w14:textId="77777777" w:rsidR="00D45AEB" w:rsidRPr="00F017BE" w:rsidRDefault="00D45AEB" w:rsidP="00F91DA4">
      <w:pPr>
        <w:ind w:right="139"/>
        <w:rPr>
          <w:sz w:val="22"/>
          <w:szCs w:val="22"/>
        </w:rPr>
      </w:pPr>
    </w:p>
    <w:p w14:paraId="351776E6" w14:textId="690AF806" w:rsidR="0012778E" w:rsidRPr="00F017BE" w:rsidRDefault="0012778E" w:rsidP="006D712E">
      <w:pPr>
        <w:tabs>
          <w:tab w:val="left" w:pos="2150"/>
        </w:tabs>
        <w:ind w:right="139"/>
        <w:rPr>
          <w:sz w:val="22"/>
          <w:szCs w:val="22"/>
        </w:rPr>
      </w:pPr>
    </w:p>
    <w:p w14:paraId="5D2CFF35" w14:textId="5B3E95B2" w:rsidR="00A86590" w:rsidRPr="00F017BE" w:rsidRDefault="00A86590" w:rsidP="00F017BE">
      <w:pPr>
        <w:tabs>
          <w:tab w:val="left" w:pos="2150"/>
        </w:tabs>
        <w:ind w:right="139"/>
        <w:rPr>
          <w:b/>
          <w:bCs/>
          <w:sz w:val="22"/>
          <w:szCs w:val="22"/>
          <w:u w:val="single"/>
        </w:rPr>
      </w:pPr>
      <w:r w:rsidRPr="00F017BE">
        <w:rPr>
          <w:b/>
          <w:bCs/>
          <w:sz w:val="22"/>
          <w:szCs w:val="22"/>
          <w:u w:val="single"/>
        </w:rPr>
        <w:t>Equalities, Diversity &amp; Inclusion Consultant</w:t>
      </w:r>
    </w:p>
    <w:p w14:paraId="2247731E" w14:textId="77777777" w:rsidR="00A86590" w:rsidRPr="00F017BE" w:rsidRDefault="00A86590" w:rsidP="00A86590">
      <w:pPr>
        <w:pStyle w:val="ListParagraph"/>
        <w:tabs>
          <w:tab w:val="left" w:pos="2150"/>
        </w:tabs>
        <w:ind w:left="567" w:right="139"/>
        <w:rPr>
          <w:b/>
          <w:bCs/>
          <w:sz w:val="22"/>
          <w:szCs w:val="22"/>
          <w:u w:val="single"/>
        </w:rPr>
      </w:pPr>
    </w:p>
    <w:p w14:paraId="795E95DA" w14:textId="2A1F237D" w:rsidR="00343852" w:rsidRPr="00F017BE" w:rsidRDefault="6381ACAF" w:rsidP="00F017BE">
      <w:pPr>
        <w:pStyle w:val="ListParagraph"/>
        <w:tabs>
          <w:tab w:val="left" w:pos="2150"/>
        </w:tabs>
        <w:ind w:left="0" w:right="139"/>
        <w:rPr>
          <w:sz w:val="22"/>
          <w:szCs w:val="22"/>
        </w:rPr>
      </w:pPr>
      <w:r w:rsidRPr="00F017BE">
        <w:rPr>
          <w:sz w:val="22"/>
          <w:szCs w:val="22"/>
        </w:rPr>
        <w:t>T</w:t>
      </w:r>
      <w:r w:rsidR="00506385" w:rsidRPr="00F017BE">
        <w:rPr>
          <w:sz w:val="22"/>
          <w:szCs w:val="22"/>
        </w:rPr>
        <w:t xml:space="preserve">his role is responsible for </w:t>
      </w:r>
      <w:r w:rsidR="005B1D53" w:rsidRPr="00F017BE">
        <w:rPr>
          <w:sz w:val="22"/>
          <w:szCs w:val="22"/>
        </w:rPr>
        <w:t xml:space="preserve">the </w:t>
      </w:r>
      <w:r w:rsidR="00FB12B0" w:rsidRPr="00F017BE">
        <w:rPr>
          <w:sz w:val="22"/>
          <w:szCs w:val="22"/>
        </w:rPr>
        <w:t xml:space="preserve">strategic </w:t>
      </w:r>
      <w:r w:rsidR="006E4642" w:rsidRPr="00F017BE">
        <w:rPr>
          <w:sz w:val="22"/>
          <w:szCs w:val="22"/>
        </w:rPr>
        <w:t>deliver</w:t>
      </w:r>
      <w:r w:rsidR="00A34A51" w:rsidRPr="00F017BE">
        <w:rPr>
          <w:sz w:val="22"/>
          <w:szCs w:val="22"/>
        </w:rPr>
        <w:t>y</w:t>
      </w:r>
      <w:r w:rsidR="00FB12B0" w:rsidRPr="00F017BE">
        <w:rPr>
          <w:sz w:val="22"/>
          <w:szCs w:val="22"/>
        </w:rPr>
        <w:t xml:space="preserve"> of</w:t>
      </w:r>
      <w:r w:rsidR="00103665" w:rsidRPr="00F017BE">
        <w:rPr>
          <w:sz w:val="22"/>
          <w:szCs w:val="22"/>
        </w:rPr>
        <w:t xml:space="preserve"> </w:t>
      </w:r>
      <w:r w:rsidR="007973EE" w:rsidRPr="00F017BE">
        <w:rPr>
          <w:sz w:val="22"/>
          <w:szCs w:val="22"/>
        </w:rPr>
        <w:t xml:space="preserve">the </w:t>
      </w:r>
      <w:r w:rsidR="004E7E0C" w:rsidRPr="00F017BE">
        <w:rPr>
          <w:sz w:val="22"/>
          <w:szCs w:val="22"/>
        </w:rPr>
        <w:t xml:space="preserve">Inclusive Workforce (Pillar 3) of the </w:t>
      </w:r>
      <w:r w:rsidR="007973EE" w:rsidRPr="00F017BE">
        <w:rPr>
          <w:sz w:val="22"/>
          <w:szCs w:val="22"/>
        </w:rPr>
        <w:t xml:space="preserve">Council’s Equalities, Diversity and Inclusion strategy </w:t>
      </w:r>
      <w:r w:rsidR="004E7E0C" w:rsidRPr="00F017BE">
        <w:rPr>
          <w:sz w:val="22"/>
          <w:szCs w:val="22"/>
        </w:rPr>
        <w:t xml:space="preserve">titled </w:t>
      </w:r>
      <w:r w:rsidR="007E34D9" w:rsidRPr="00F017BE">
        <w:rPr>
          <w:sz w:val="22"/>
          <w:szCs w:val="22"/>
        </w:rPr>
        <w:t>‘</w:t>
      </w:r>
      <w:r w:rsidR="007E38B4" w:rsidRPr="00F017BE">
        <w:rPr>
          <w:sz w:val="22"/>
          <w:szCs w:val="22"/>
        </w:rPr>
        <w:t xml:space="preserve">Including Everyone 2025 – </w:t>
      </w:r>
      <w:r w:rsidR="57A49BFA" w:rsidRPr="00F017BE">
        <w:rPr>
          <w:sz w:val="22"/>
          <w:szCs w:val="22"/>
        </w:rPr>
        <w:t>2029’</w:t>
      </w:r>
      <w:r w:rsidR="007E38B4" w:rsidRPr="00F017BE">
        <w:rPr>
          <w:sz w:val="22"/>
          <w:szCs w:val="22"/>
        </w:rPr>
        <w:t xml:space="preserve"> </w:t>
      </w:r>
      <w:r w:rsidR="00FB12B0" w:rsidRPr="00F017BE">
        <w:rPr>
          <w:sz w:val="22"/>
          <w:szCs w:val="22"/>
        </w:rPr>
        <w:t xml:space="preserve">framework </w:t>
      </w:r>
      <w:r w:rsidR="00E350F5" w:rsidRPr="00F017BE">
        <w:rPr>
          <w:sz w:val="22"/>
          <w:szCs w:val="22"/>
        </w:rPr>
        <w:t>which aims to create</w:t>
      </w:r>
      <w:r w:rsidR="00A86590" w:rsidRPr="00F017BE">
        <w:rPr>
          <w:sz w:val="22"/>
          <w:szCs w:val="22"/>
        </w:rPr>
        <w:t xml:space="preserve"> a fair and inclusive workplace culture</w:t>
      </w:r>
      <w:r w:rsidR="00A34A51" w:rsidRPr="00F017BE">
        <w:rPr>
          <w:sz w:val="22"/>
          <w:szCs w:val="22"/>
        </w:rPr>
        <w:t xml:space="preserve">.  </w:t>
      </w:r>
      <w:r w:rsidR="00343852" w:rsidRPr="00F017BE">
        <w:rPr>
          <w:sz w:val="22"/>
          <w:szCs w:val="22"/>
        </w:rPr>
        <w:t xml:space="preserve">This role will work in partnership across the organisation,with the Council’s Senior Policy Officer (Equalities) and with </w:t>
      </w:r>
      <w:r w:rsidR="00B141DE" w:rsidRPr="00F017BE">
        <w:rPr>
          <w:sz w:val="22"/>
          <w:szCs w:val="22"/>
        </w:rPr>
        <w:t xml:space="preserve">our </w:t>
      </w:r>
      <w:r w:rsidR="00343852" w:rsidRPr="00F017BE">
        <w:rPr>
          <w:sz w:val="22"/>
          <w:szCs w:val="22"/>
        </w:rPr>
        <w:t>colleague inclusion networks to ensure that a holistic approach is taken to deliver our ambitions and priorities</w:t>
      </w:r>
    </w:p>
    <w:p w14:paraId="08FADD9A" w14:textId="77777777" w:rsidR="00343852" w:rsidRPr="00F017BE" w:rsidRDefault="00343852" w:rsidP="00F017BE">
      <w:pPr>
        <w:pStyle w:val="ListParagraph"/>
        <w:tabs>
          <w:tab w:val="left" w:pos="2150"/>
        </w:tabs>
        <w:ind w:left="0" w:right="139"/>
        <w:rPr>
          <w:sz w:val="22"/>
          <w:szCs w:val="22"/>
        </w:rPr>
      </w:pPr>
    </w:p>
    <w:p w14:paraId="034047DA" w14:textId="3E10A6A3" w:rsidR="002748A0" w:rsidRPr="00F017BE" w:rsidRDefault="00EB4FA2" w:rsidP="00F017BE">
      <w:pPr>
        <w:pStyle w:val="ListParagraph"/>
        <w:tabs>
          <w:tab w:val="left" w:pos="2150"/>
        </w:tabs>
        <w:ind w:left="0" w:right="139"/>
        <w:rPr>
          <w:sz w:val="22"/>
          <w:szCs w:val="22"/>
        </w:rPr>
      </w:pPr>
      <w:r w:rsidRPr="00F017BE">
        <w:rPr>
          <w:sz w:val="22"/>
          <w:szCs w:val="22"/>
        </w:rPr>
        <w:t>This</w:t>
      </w:r>
      <w:r w:rsidR="00B141DE" w:rsidRPr="00F017BE">
        <w:rPr>
          <w:sz w:val="22"/>
          <w:szCs w:val="22"/>
        </w:rPr>
        <w:t xml:space="preserve"> is a strategic</w:t>
      </w:r>
      <w:r w:rsidR="58740239" w:rsidRPr="00F017BE">
        <w:rPr>
          <w:sz w:val="22"/>
          <w:szCs w:val="22"/>
        </w:rPr>
        <w:t xml:space="preserve"> HR</w:t>
      </w:r>
      <w:r w:rsidRPr="00F017BE">
        <w:rPr>
          <w:sz w:val="22"/>
          <w:szCs w:val="22"/>
        </w:rPr>
        <w:t xml:space="preserve"> role</w:t>
      </w:r>
      <w:r w:rsidR="00B141DE" w:rsidRPr="00F017BE">
        <w:rPr>
          <w:sz w:val="22"/>
          <w:szCs w:val="22"/>
        </w:rPr>
        <w:t xml:space="preserve">, </w:t>
      </w:r>
      <w:r w:rsidR="00063F43" w:rsidRPr="00F017BE">
        <w:rPr>
          <w:sz w:val="22"/>
          <w:szCs w:val="22"/>
        </w:rPr>
        <w:t xml:space="preserve">responsible for </w:t>
      </w:r>
      <w:r w:rsidR="00B526A8" w:rsidRPr="00F017BE">
        <w:rPr>
          <w:sz w:val="22"/>
          <w:szCs w:val="22"/>
        </w:rPr>
        <w:t>creating, driving and delivering innovative, future-focused solutions that will create a supportive and inclusive employee community that reflects the diversity of Oxfordshire</w:t>
      </w:r>
      <w:r w:rsidR="00B141DE" w:rsidRPr="00F017BE">
        <w:rPr>
          <w:sz w:val="22"/>
          <w:szCs w:val="22"/>
        </w:rPr>
        <w:t xml:space="preserve">. </w:t>
      </w:r>
      <w:r w:rsidR="002748A0" w:rsidRPr="00F017BE">
        <w:rPr>
          <w:sz w:val="22"/>
          <w:szCs w:val="22"/>
        </w:rPr>
        <w:t xml:space="preserve">It will ensure we create an environment that values the lived experience our colleagues bring to their work, where leaders embrace diversity of thought and promote inclusion. </w:t>
      </w:r>
    </w:p>
    <w:p w14:paraId="0EE41D8F" w14:textId="77777777" w:rsidR="002748A0" w:rsidRPr="00F017BE" w:rsidRDefault="002748A0" w:rsidP="00F017BE">
      <w:pPr>
        <w:pStyle w:val="ListParagraph"/>
        <w:tabs>
          <w:tab w:val="left" w:pos="2150"/>
        </w:tabs>
        <w:ind w:left="0" w:right="139"/>
        <w:rPr>
          <w:sz w:val="22"/>
          <w:szCs w:val="22"/>
        </w:rPr>
      </w:pPr>
    </w:p>
    <w:p w14:paraId="074794E8" w14:textId="003E176D" w:rsidR="00B141DE" w:rsidRPr="00F017BE" w:rsidRDefault="00B141DE" w:rsidP="00F017BE">
      <w:pPr>
        <w:pStyle w:val="ListParagraph"/>
        <w:tabs>
          <w:tab w:val="left" w:pos="2150"/>
        </w:tabs>
        <w:ind w:left="0" w:right="139"/>
        <w:rPr>
          <w:sz w:val="22"/>
          <w:szCs w:val="22"/>
        </w:rPr>
      </w:pPr>
      <w:r w:rsidRPr="00F017BE">
        <w:rPr>
          <w:sz w:val="22"/>
          <w:szCs w:val="22"/>
        </w:rPr>
        <w:lastRenderedPageBreak/>
        <w:t xml:space="preserve">The post holder will work </w:t>
      </w:r>
      <w:r w:rsidR="002748A0" w:rsidRPr="00F017BE">
        <w:rPr>
          <w:sz w:val="22"/>
          <w:szCs w:val="22"/>
        </w:rPr>
        <w:t>strategically</w:t>
      </w:r>
      <w:r w:rsidRPr="00F017BE">
        <w:rPr>
          <w:sz w:val="22"/>
          <w:szCs w:val="22"/>
        </w:rPr>
        <w:t xml:space="preserve"> across the HR Service </w:t>
      </w:r>
      <w:r w:rsidR="002748A0" w:rsidRPr="00F017BE">
        <w:rPr>
          <w:sz w:val="22"/>
          <w:szCs w:val="22"/>
        </w:rPr>
        <w:t>and OCC</w:t>
      </w:r>
      <w:r w:rsidR="791362AD" w:rsidRPr="00F017BE">
        <w:rPr>
          <w:sz w:val="22"/>
          <w:szCs w:val="22"/>
        </w:rPr>
        <w:t xml:space="preserve">, with responsibility for </w:t>
      </w:r>
      <w:r w:rsidR="5E452B38" w:rsidRPr="00F017BE">
        <w:rPr>
          <w:sz w:val="22"/>
          <w:szCs w:val="22"/>
        </w:rPr>
        <w:t>EDI across our People and Culture strategy, plus the</w:t>
      </w:r>
      <w:r w:rsidR="791362AD" w:rsidRPr="00F017BE">
        <w:rPr>
          <w:sz w:val="22"/>
          <w:szCs w:val="22"/>
        </w:rPr>
        <w:t xml:space="preserve"> ‘Inclusive Workforce’ pillar of OCC’s ‘Including Everyone’ framework.</w:t>
      </w:r>
      <w:r w:rsidRPr="00F017BE">
        <w:rPr>
          <w:sz w:val="22"/>
          <w:szCs w:val="22"/>
        </w:rPr>
        <w:t xml:space="preserve"> </w:t>
      </w:r>
      <w:r w:rsidR="002748A0" w:rsidRPr="00F017BE">
        <w:rPr>
          <w:sz w:val="22"/>
          <w:szCs w:val="22"/>
        </w:rPr>
        <w:t>This will include</w:t>
      </w:r>
      <w:r w:rsidR="3E4254A3" w:rsidRPr="00F017BE">
        <w:rPr>
          <w:sz w:val="22"/>
          <w:szCs w:val="22"/>
        </w:rPr>
        <w:t>:</w:t>
      </w:r>
    </w:p>
    <w:p w14:paraId="03A86672" w14:textId="560A85D9" w:rsidR="6E74ACDC" w:rsidRPr="00F017BE" w:rsidRDefault="6E74ACDC" w:rsidP="00F017BE">
      <w:pPr>
        <w:pStyle w:val="ListParagraph"/>
        <w:tabs>
          <w:tab w:val="left" w:pos="2150"/>
        </w:tabs>
        <w:ind w:left="0" w:right="139"/>
        <w:rPr>
          <w:sz w:val="22"/>
          <w:szCs w:val="22"/>
        </w:rPr>
      </w:pPr>
    </w:p>
    <w:p w14:paraId="2B5DC562" w14:textId="4877AFCB" w:rsidR="5ACB49F6" w:rsidRPr="00F017BE" w:rsidRDefault="5ACB49F6" w:rsidP="00F017BE">
      <w:pPr>
        <w:pStyle w:val="ListParagraph"/>
        <w:numPr>
          <w:ilvl w:val="0"/>
          <w:numId w:val="1"/>
        </w:numPr>
        <w:tabs>
          <w:tab w:val="left" w:pos="2150"/>
        </w:tabs>
        <w:ind w:left="360" w:right="139"/>
        <w:rPr>
          <w:sz w:val="22"/>
          <w:szCs w:val="22"/>
        </w:rPr>
      </w:pPr>
      <w:r w:rsidRPr="00F017BE">
        <w:rPr>
          <w:sz w:val="22"/>
          <w:szCs w:val="22"/>
        </w:rPr>
        <w:t>Analysing and improving our use of workforce data and insight to identify gaps, set organisational goals and measure progress, benchmarking with other organisations.</w:t>
      </w:r>
    </w:p>
    <w:p w14:paraId="475AAFDE" w14:textId="336C7AE2" w:rsidR="5ACB49F6" w:rsidRPr="00F017BE" w:rsidRDefault="5ACB49F6" w:rsidP="00F017BE">
      <w:pPr>
        <w:pStyle w:val="ListParagraph"/>
        <w:numPr>
          <w:ilvl w:val="0"/>
          <w:numId w:val="1"/>
        </w:numPr>
        <w:tabs>
          <w:tab w:val="left" w:pos="2150"/>
        </w:tabs>
        <w:ind w:left="360" w:right="139"/>
        <w:rPr>
          <w:sz w:val="22"/>
          <w:szCs w:val="22"/>
        </w:rPr>
      </w:pPr>
      <w:r w:rsidRPr="00F017BE">
        <w:rPr>
          <w:sz w:val="22"/>
          <w:szCs w:val="22"/>
        </w:rPr>
        <w:t>Embedding a programme management approach to ensure accountability for the delivery of actions.</w:t>
      </w:r>
    </w:p>
    <w:p w14:paraId="274DC668" w14:textId="04BAE166" w:rsidR="5ACB49F6" w:rsidRPr="00F017BE" w:rsidRDefault="00B734A0" w:rsidP="00F017BE">
      <w:pPr>
        <w:pStyle w:val="ListParagraph"/>
        <w:numPr>
          <w:ilvl w:val="0"/>
          <w:numId w:val="1"/>
        </w:numPr>
        <w:tabs>
          <w:tab w:val="left" w:pos="2150"/>
        </w:tabs>
        <w:ind w:left="360" w:right="139"/>
        <w:rPr>
          <w:sz w:val="22"/>
          <w:szCs w:val="22"/>
        </w:rPr>
      </w:pPr>
      <w:r>
        <w:rPr>
          <w:sz w:val="22"/>
          <w:szCs w:val="22"/>
        </w:rPr>
        <w:t>Collaborating</w:t>
      </w:r>
      <w:r w:rsidR="5ACB49F6" w:rsidRPr="00F017BE">
        <w:rPr>
          <w:sz w:val="22"/>
          <w:szCs w:val="22"/>
        </w:rPr>
        <w:t xml:space="preserve"> with our colleague networks, listening and acting on feedback to improve employee engagement and promote inclusion. </w:t>
      </w:r>
    </w:p>
    <w:p w14:paraId="1C14AFFF" w14:textId="710C38C6" w:rsidR="3E4254A3" w:rsidRPr="00F017BE" w:rsidRDefault="3E4254A3" w:rsidP="00F017BE">
      <w:pPr>
        <w:pStyle w:val="ListParagraph"/>
        <w:numPr>
          <w:ilvl w:val="0"/>
          <w:numId w:val="1"/>
        </w:numPr>
        <w:tabs>
          <w:tab w:val="left" w:pos="2150"/>
        </w:tabs>
        <w:ind w:left="360" w:right="139"/>
        <w:rPr>
          <w:sz w:val="22"/>
          <w:szCs w:val="22"/>
        </w:rPr>
      </w:pPr>
      <w:r w:rsidRPr="00F017BE">
        <w:rPr>
          <w:sz w:val="22"/>
          <w:szCs w:val="22"/>
        </w:rPr>
        <w:t>E</w:t>
      </w:r>
      <w:r w:rsidR="002748A0" w:rsidRPr="00F017BE">
        <w:rPr>
          <w:sz w:val="22"/>
          <w:szCs w:val="22"/>
        </w:rPr>
        <w:t>valuating our recruitment practices to</w:t>
      </w:r>
      <w:r w:rsidR="62EAA781" w:rsidRPr="00F017BE">
        <w:rPr>
          <w:sz w:val="22"/>
          <w:szCs w:val="22"/>
        </w:rPr>
        <w:t xml:space="preserve"> understand the data and put in place recommendations</w:t>
      </w:r>
      <w:r w:rsidR="00724065" w:rsidRPr="00F017BE">
        <w:rPr>
          <w:sz w:val="22"/>
          <w:szCs w:val="22"/>
        </w:rPr>
        <w:t xml:space="preserve"> to remove identified bias, </w:t>
      </w:r>
      <w:r w:rsidR="002748A0" w:rsidRPr="00F017BE">
        <w:rPr>
          <w:sz w:val="22"/>
          <w:szCs w:val="22"/>
        </w:rPr>
        <w:t>diversify our talent pipelines</w:t>
      </w:r>
      <w:r w:rsidR="00724065" w:rsidRPr="00F017BE">
        <w:rPr>
          <w:sz w:val="22"/>
          <w:szCs w:val="22"/>
        </w:rPr>
        <w:t xml:space="preserve"> and create ‘an inclusive by design’ process</w:t>
      </w:r>
      <w:r w:rsidR="0BB3F45F" w:rsidRPr="00F017BE">
        <w:rPr>
          <w:sz w:val="22"/>
          <w:szCs w:val="22"/>
        </w:rPr>
        <w:t>.</w:t>
      </w:r>
    </w:p>
    <w:p w14:paraId="30540995" w14:textId="40CE3DA0" w:rsidR="48F27B1D" w:rsidRPr="00F017BE" w:rsidRDefault="48F27B1D" w:rsidP="00F017BE">
      <w:pPr>
        <w:pStyle w:val="ListParagraph"/>
        <w:numPr>
          <w:ilvl w:val="0"/>
          <w:numId w:val="1"/>
        </w:numPr>
        <w:tabs>
          <w:tab w:val="left" w:pos="2150"/>
        </w:tabs>
        <w:ind w:left="360" w:right="139"/>
        <w:rPr>
          <w:sz w:val="22"/>
          <w:szCs w:val="22"/>
        </w:rPr>
      </w:pPr>
      <w:r w:rsidRPr="00F017BE">
        <w:rPr>
          <w:sz w:val="22"/>
          <w:szCs w:val="22"/>
        </w:rPr>
        <w:t xml:space="preserve">Creating </w:t>
      </w:r>
      <w:r w:rsidR="002748A0" w:rsidRPr="00F017BE">
        <w:rPr>
          <w:sz w:val="22"/>
          <w:szCs w:val="22"/>
        </w:rPr>
        <w:t xml:space="preserve">learning opportunities which support conscious inclusion and empowering our leaders to create safe spaces where everyone can bring their </w:t>
      </w:r>
      <w:r w:rsidR="00724065" w:rsidRPr="00F017BE">
        <w:rPr>
          <w:sz w:val="22"/>
          <w:szCs w:val="22"/>
        </w:rPr>
        <w:t>best</w:t>
      </w:r>
      <w:r w:rsidR="002748A0" w:rsidRPr="00F017BE">
        <w:rPr>
          <w:sz w:val="22"/>
          <w:szCs w:val="22"/>
        </w:rPr>
        <w:t xml:space="preserve"> selves to work. </w:t>
      </w:r>
    </w:p>
    <w:p w14:paraId="23D0C616" w14:textId="533A8553" w:rsidR="7FB338CA" w:rsidRPr="00F017BE" w:rsidRDefault="7FB338CA" w:rsidP="00F017BE">
      <w:pPr>
        <w:pStyle w:val="ListParagraph"/>
        <w:numPr>
          <w:ilvl w:val="0"/>
          <w:numId w:val="1"/>
        </w:numPr>
        <w:tabs>
          <w:tab w:val="left" w:pos="2150"/>
        </w:tabs>
        <w:ind w:left="360" w:right="139"/>
        <w:rPr>
          <w:sz w:val="22"/>
          <w:szCs w:val="22"/>
        </w:rPr>
      </w:pPr>
      <w:r w:rsidRPr="00F017BE">
        <w:rPr>
          <w:sz w:val="22"/>
          <w:szCs w:val="22"/>
        </w:rPr>
        <w:t xml:space="preserve">Implementing </w:t>
      </w:r>
      <w:r w:rsidR="07AE311E" w:rsidRPr="00F017BE">
        <w:rPr>
          <w:sz w:val="22"/>
          <w:szCs w:val="22"/>
        </w:rPr>
        <w:t>impactful</w:t>
      </w:r>
      <w:r w:rsidR="1CF92652" w:rsidRPr="00F017BE">
        <w:rPr>
          <w:sz w:val="22"/>
          <w:szCs w:val="22"/>
        </w:rPr>
        <w:t xml:space="preserve"> and creative</w:t>
      </w:r>
      <w:r w:rsidR="07AE311E" w:rsidRPr="00F017BE">
        <w:rPr>
          <w:sz w:val="22"/>
          <w:szCs w:val="22"/>
        </w:rPr>
        <w:t xml:space="preserve"> communications and engagement strategies to ensure that inclusion is championed and at the heart of what we do. </w:t>
      </w:r>
    </w:p>
    <w:p w14:paraId="08B5EF05" w14:textId="483724CB" w:rsidR="49CE25A7" w:rsidRPr="00F017BE" w:rsidRDefault="49CE25A7" w:rsidP="00F017BE">
      <w:pPr>
        <w:pStyle w:val="ListParagraph"/>
        <w:numPr>
          <w:ilvl w:val="0"/>
          <w:numId w:val="1"/>
        </w:numPr>
        <w:tabs>
          <w:tab w:val="left" w:pos="2150"/>
        </w:tabs>
        <w:ind w:left="360" w:right="139"/>
        <w:rPr>
          <w:rFonts w:eastAsia="Arial"/>
          <w:sz w:val="22"/>
          <w:szCs w:val="22"/>
        </w:rPr>
      </w:pPr>
      <w:r w:rsidRPr="00F017BE">
        <w:rPr>
          <w:rFonts w:eastAsia="Arial"/>
          <w:sz w:val="22"/>
          <w:szCs w:val="22"/>
        </w:rPr>
        <w:t>Reviewing the data and insights from Gender and Ethnicity pay gap reporting, implementing and reporting on recommendations to close the gap.</w:t>
      </w:r>
    </w:p>
    <w:p w14:paraId="369FA2EF" w14:textId="6F2EA7DD" w:rsidR="61E2232D" w:rsidRPr="00F017BE" w:rsidRDefault="61E2232D" w:rsidP="00F017BE">
      <w:pPr>
        <w:pStyle w:val="ListParagraph"/>
        <w:numPr>
          <w:ilvl w:val="0"/>
          <w:numId w:val="1"/>
        </w:numPr>
        <w:tabs>
          <w:tab w:val="left" w:pos="2150"/>
        </w:tabs>
        <w:ind w:left="360" w:right="139"/>
        <w:rPr>
          <w:rFonts w:eastAsia="Arial"/>
          <w:sz w:val="22"/>
          <w:szCs w:val="22"/>
        </w:rPr>
      </w:pPr>
      <w:r w:rsidRPr="00F017BE">
        <w:rPr>
          <w:rFonts w:eastAsia="Arial"/>
          <w:sz w:val="22"/>
          <w:szCs w:val="22"/>
        </w:rPr>
        <w:t>Work with partners and colleagues from other councils to establish a wider perspective and identify and bring back best practice ideas</w:t>
      </w:r>
    </w:p>
    <w:p w14:paraId="217F978A" w14:textId="2E2FCF9C" w:rsidR="720903FE" w:rsidRPr="00F017BE" w:rsidRDefault="720903FE" w:rsidP="00F017BE">
      <w:pPr>
        <w:pStyle w:val="ListParagraph"/>
        <w:numPr>
          <w:ilvl w:val="0"/>
          <w:numId w:val="1"/>
        </w:numPr>
        <w:tabs>
          <w:tab w:val="left" w:pos="2150"/>
        </w:tabs>
        <w:ind w:left="360" w:right="139"/>
        <w:rPr>
          <w:rFonts w:eastAsia="Arial"/>
          <w:sz w:val="22"/>
          <w:szCs w:val="22"/>
        </w:rPr>
      </w:pPr>
      <w:r w:rsidRPr="00F017BE">
        <w:rPr>
          <w:rFonts w:eastAsia="Arial"/>
          <w:sz w:val="22"/>
          <w:szCs w:val="22"/>
        </w:rPr>
        <w:t xml:space="preserve">Acting as a strategic advisor to senior leaders on matters of diversity and inclusion, promoting best practice and challenging stakeholders. </w:t>
      </w:r>
    </w:p>
    <w:p w14:paraId="2820C8C6" w14:textId="4E627AA4" w:rsidR="6E74ACDC" w:rsidRPr="00F017BE" w:rsidRDefault="002910A1" w:rsidP="00F017BE">
      <w:pPr>
        <w:pStyle w:val="ListParagraph"/>
        <w:numPr>
          <w:ilvl w:val="0"/>
          <w:numId w:val="1"/>
        </w:numPr>
        <w:tabs>
          <w:tab w:val="left" w:pos="2150"/>
        </w:tabs>
        <w:ind w:left="360" w:right="139"/>
        <w:rPr>
          <w:sz w:val="22"/>
          <w:szCs w:val="22"/>
        </w:rPr>
      </w:pPr>
      <w:r w:rsidRPr="00F017BE">
        <w:rPr>
          <w:sz w:val="22"/>
          <w:szCs w:val="22"/>
        </w:rPr>
        <w:t>Horizon scanning to understand the wider socio-political</w:t>
      </w:r>
      <w:r w:rsidR="001B4EB6" w:rsidRPr="00F017BE">
        <w:rPr>
          <w:sz w:val="22"/>
          <w:szCs w:val="22"/>
        </w:rPr>
        <w:t xml:space="preserve"> context and anticipate future inclusion</w:t>
      </w:r>
      <w:r w:rsidR="001B1156" w:rsidRPr="00F017BE">
        <w:rPr>
          <w:sz w:val="22"/>
          <w:szCs w:val="22"/>
        </w:rPr>
        <w:t xml:space="preserve"> </w:t>
      </w:r>
      <w:r w:rsidR="000B3E74" w:rsidRPr="00F017BE">
        <w:rPr>
          <w:sz w:val="22"/>
          <w:szCs w:val="22"/>
        </w:rPr>
        <w:t xml:space="preserve">related conversations, translating this into people practice. </w:t>
      </w:r>
    </w:p>
    <w:p w14:paraId="6C80DFFB" w14:textId="129AAD79" w:rsidR="00B2620F" w:rsidRPr="00F017BE" w:rsidRDefault="00B2620F" w:rsidP="00042F19">
      <w:pPr>
        <w:tabs>
          <w:tab w:val="left" w:pos="2150"/>
        </w:tabs>
        <w:ind w:right="139"/>
        <w:rPr>
          <w:sz w:val="22"/>
          <w:szCs w:val="22"/>
        </w:rPr>
      </w:pPr>
    </w:p>
    <w:p w14:paraId="07798D43" w14:textId="60C06037" w:rsidR="00A86590" w:rsidRPr="001A5009" w:rsidRDefault="0BEC415C" w:rsidP="001A5009">
      <w:pPr>
        <w:tabs>
          <w:tab w:val="left" w:pos="2150"/>
        </w:tabs>
        <w:ind w:right="139"/>
        <w:rPr>
          <w:sz w:val="22"/>
          <w:szCs w:val="22"/>
        </w:rPr>
      </w:pPr>
      <w:r w:rsidRPr="001A5009">
        <w:rPr>
          <w:sz w:val="22"/>
          <w:szCs w:val="22"/>
        </w:rPr>
        <w:t xml:space="preserve">You will be part of the Strategic Employee Engagement and Communications team, which </w:t>
      </w:r>
      <w:r w:rsidR="00B2620F" w:rsidRPr="001A5009">
        <w:rPr>
          <w:sz w:val="22"/>
          <w:szCs w:val="22"/>
        </w:rPr>
        <w:t xml:space="preserve"> </w:t>
      </w:r>
      <w:r w:rsidR="00275BC5" w:rsidRPr="001A5009">
        <w:rPr>
          <w:sz w:val="22"/>
          <w:szCs w:val="22"/>
        </w:rPr>
        <w:t>is responsible for delivering on the ‘THRIVE’ workstream of Our People and Culture strategy</w:t>
      </w:r>
      <w:r w:rsidR="552E97E9" w:rsidRPr="001A5009">
        <w:rPr>
          <w:sz w:val="22"/>
          <w:szCs w:val="22"/>
        </w:rPr>
        <w:t xml:space="preserve">. </w:t>
      </w:r>
    </w:p>
    <w:p w14:paraId="17564A07" w14:textId="77777777" w:rsidR="00A86590" w:rsidRPr="00F017BE" w:rsidRDefault="00A86590" w:rsidP="00313AA4">
      <w:pPr>
        <w:pStyle w:val="ListParagraph"/>
        <w:tabs>
          <w:tab w:val="left" w:pos="2150"/>
        </w:tabs>
        <w:ind w:left="567" w:right="139"/>
        <w:rPr>
          <w:sz w:val="22"/>
          <w:szCs w:val="22"/>
        </w:rPr>
      </w:pPr>
    </w:p>
    <w:p w14:paraId="59967296" w14:textId="77777777" w:rsidR="00830260" w:rsidRPr="00F017BE" w:rsidRDefault="00830260" w:rsidP="00830260">
      <w:pPr>
        <w:tabs>
          <w:tab w:val="left" w:pos="993"/>
        </w:tabs>
        <w:ind w:right="139"/>
        <w:rPr>
          <w:sz w:val="22"/>
          <w:szCs w:val="22"/>
        </w:rPr>
      </w:pPr>
    </w:p>
    <w:p w14:paraId="5C2AC15F" w14:textId="77777777" w:rsidR="009753F8" w:rsidRPr="00F017BE" w:rsidRDefault="009753F8" w:rsidP="009753F8">
      <w:pPr>
        <w:ind w:right="283"/>
        <w:rPr>
          <w:b/>
          <w:bCs/>
          <w:sz w:val="22"/>
          <w:szCs w:val="22"/>
        </w:rPr>
      </w:pPr>
      <w:r w:rsidRPr="00F017BE">
        <w:rPr>
          <w:b/>
          <w:bCs/>
          <w:sz w:val="22"/>
          <w:szCs w:val="22"/>
        </w:rPr>
        <w:t>Portfolio Accountabilities</w:t>
      </w:r>
    </w:p>
    <w:p w14:paraId="113FEB18" w14:textId="77777777" w:rsidR="009753F8" w:rsidRPr="00F017BE" w:rsidRDefault="009753F8" w:rsidP="009753F8">
      <w:pPr>
        <w:ind w:right="139"/>
        <w:rPr>
          <w:sz w:val="22"/>
          <w:szCs w:val="22"/>
        </w:rPr>
      </w:pPr>
    </w:p>
    <w:p w14:paraId="0C75FD38" w14:textId="771EDD5D" w:rsidR="002C1119" w:rsidRPr="00F017BE" w:rsidRDefault="002C1119" w:rsidP="002C1119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F017BE">
        <w:rPr>
          <w:sz w:val="22"/>
          <w:szCs w:val="22"/>
        </w:rPr>
        <w:t>Develop and deliver innovat</w:t>
      </w:r>
      <w:r w:rsidR="00276DE0" w:rsidRPr="00F017BE">
        <w:rPr>
          <w:sz w:val="22"/>
          <w:szCs w:val="22"/>
        </w:rPr>
        <w:t xml:space="preserve">ive EDI </w:t>
      </w:r>
      <w:r w:rsidRPr="00F017BE">
        <w:rPr>
          <w:sz w:val="22"/>
          <w:szCs w:val="22"/>
        </w:rPr>
        <w:t xml:space="preserve"> solutions to achieve Our People and Culture strategy</w:t>
      </w:r>
    </w:p>
    <w:p w14:paraId="1406419E" w14:textId="77777777" w:rsidR="002C1119" w:rsidRPr="00F017BE" w:rsidRDefault="002C1119" w:rsidP="002C1119">
      <w:pPr>
        <w:pStyle w:val="ListParagraph"/>
        <w:ind w:left="752"/>
        <w:rPr>
          <w:sz w:val="22"/>
          <w:szCs w:val="22"/>
        </w:rPr>
      </w:pPr>
    </w:p>
    <w:p w14:paraId="257FF715" w14:textId="77777777" w:rsidR="002C1119" w:rsidRPr="00F017BE" w:rsidRDefault="002C1119" w:rsidP="002C1119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F017BE">
        <w:rPr>
          <w:sz w:val="22"/>
          <w:szCs w:val="22"/>
        </w:rPr>
        <w:t>Develop a good understanding of organisational people issues within your centre of excellence specialism to support Strategic People Partners to deliver their workforce plans and implement medium and long-term effective people solutions to drive key priorities and the required outcomes.</w:t>
      </w:r>
    </w:p>
    <w:p w14:paraId="3529396D" w14:textId="77777777" w:rsidR="002C1119" w:rsidRPr="00F017BE" w:rsidRDefault="002C1119" w:rsidP="002C1119">
      <w:pPr>
        <w:pStyle w:val="ListParagraph"/>
        <w:ind w:left="752"/>
        <w:rPr>
          <w:sz w:val="22"/>
          <w:szCs w:val="22"/>
        </w:rPr>
      </w:pPr>
    </w:p>
    <w:p w14:paraId="39369AC6" w14:textId="4F1008AA" w:rsidR="002C1119" w:rsidRPr="00F017BE" w:rsidRDefault="002C1119" w:rsidP="002C1119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F017BE">
        <w:rPr>
          <w:sz w:val="22"/>
          <w:szCs w:val="22"/>
        </w:rPr>
        <w:t>To develop and create people solutions, ensuring they are agile, innovative and future focused whilst enabling evidence-based decisions through data and insight / technology.</w:t>
      </w:r>
    </w:p>
    <w:p w14:paraId="7A614E2C" w14:textId="77777777" w:rsidR="002C1119" w:rsidRPr="00F017BE" w:rsidRDefault="002C1119" w:rsidP="002C1119">
      <w:pPr>
        <w:pStyle w:val="ListParagraph"/>
        <w:ind w:left="752"/>
        <w:rPr>
          <w:sz w:val="22"/>
          <w:szCs w:val="22"/>
        </w:rPr>
      </w:pPr>
    </w:p>
    <w:p w14:paraId="7EDC75F8" w14:textId="098CD202" w:rsidR="002C1119" w:rsidRPr="00F017BE" w:rsidRDefault="002C1119" w:rsidP="002C1119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F017BE">
        <w:rPr>
          <w:sz w:val="22"/>
          <w:szCs w:val="22"/>
        </w:rPr>
        <w:t xml:space="preserve">Matrix-manage colleagues maintaining a highly competent, creative and participative culture through visibly effective leadership </w:t>
      </w:r>
    </w:p>
    <w:p w14:paraId="6DCF98DC" w14:textId="77777777" w:rsidR="002C1119" w:rsidRPr="00F017BE" w:rsidRDefault="002C1119" w:rsidP="002C1119">
      <w:pPr>
        <w:pStyle w:val="ListParagraph"/>
        <w:ind w:left="752"/>
        <w:rPr>
          <w:sz w:val="22"/>
          <w:szCs w:val="22"/>
        </w:rPr>
      </w:pPr>
    </w:p>
    <w:p w14:paraId="6AA69557" w14:textId="7183F15E" w:rsidR="002C1119" w:rsidRPr="00F017BE" w:rsidRDefault="002C1119" w:rsidP="002C1119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F017BE">
        <w:rPr>
          <w:sz w:val="22"/>
          <w:szCs w:val="22"/>
        </w:rPr>
        <w:t xml:space="preserve">Deliver high quality and consistent services to customer in line with agreed service standards across a wide range of services, provide expert advice as appropriate to colleagues and employees </w:t>
      </w:r>
    </w:p>
    <w:p w14:paraId="2D1C37CB" w14:textId="77777777" w:rsidR="002C1119" w:rsidRPr="00F017BE" w:rsidRDefault="002C1119" w:rsidP="002C1119">
      <w:pPr>
        <w:pStyle w:val="ListParagraph"/>
        <w:ind w:left="752"/>
        <w:rPr>
          <w:sz w:val="22"/>
          <w:szCs w:val="22"/>
        </w:rPr>
      </w:pPr>
    </w:p>
    <w:p w14:paraId="13BC1A54" w14:textId="5028178C" w:rsidR="002C1119" w:rsidRPr="00F017BE" w:rsidRDefault="002C1119" w:rsidP="002C1119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F017BE">
        <w:rPr>
          <w:sz w:val="22"/>
          <w:szCs w:val="22"/>
        </w:rPr>
        <w:t xml:space="preserve">Build links with professional and national workforce bodies to identify priorities within centres of excellence field </w:t>
      </w:r>
    </w:p>
    <w:p w14:paraId="53153168" w14:textId="77777777" w:rsidR="002C1119" w:rsidRPr="00F017BE" w:rsidRDefault="002C1119" w:rsidP="002C1119">
      <w:pPr>
        <w:pStyle w:val="ListParagraph"/>
        <w:ind w:left="752"/>
        <w:rPr>
          <w:sz w:val="22"/>
          <w:szCs w:val="22"/>
        </w:rPr>
      </w:pPr>
    </w:p>
    <w:p w14:paraId="324AB553" w14:textId="3D49CB9E" w:rsidR="002C1119" w:rsidRPr="00F017BE" w:rsidRDefault="002C1119" w:rsidP="002C1119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F017BE">
        <w:rPr>
          <w:sz w:val="22"/>
          <w:szCs w:val="22"/>
        </w:rPr>
        <w:t xml:space="preserve">Draft complex reports on issues and initiatives and prepare and present reports to key stakeholders where applicable </w:t>
      </w:r>
    </w:p>
    <w:p w14:paraId="1E6FBE2B" w14:textId="77777777" w:rsidR="002C1119" w:rsidRPr="00F017BE" w:rsidRDefault="002C1119" w:rsidP="002C1119">
      <w:pPr>
        <w:pStyle w:val="ListParagraph"/>
        <w:ind w:left="752"/>
        <w:rPr>
          <w:sz w:val="22"/>
          <w:szCs w:val="22"/>
        </w:rPr>
      </w:pPr>
    </w:p>
    <w:p w14:paraId="771AFC74" w14:textId="6F1547C8" w:rsidR="002C1119" w:rsidRPr="00F017BE" w:rsidRDefault="002C1119" w:rsidP="002C1119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F017BE">
        <w:rPr>
          <w:sz w:val="22"/>
          <w:szCs w:val="22"/>
        </w:rPr>
        <w:lastRenderedPageBreak/>
        <w:t xml:space="preserve">Ensure that talent is identified, managed, developed and retained, with key issues being addressed, in consultation with Strategic People Partners and Council management team, ensuring targeted programmes are delivered </w:t>
      </w:r>
    </w:p>
    <w:p w14:paraId="6F6E30C9" w14:textId="77777777" w:rsidR="002C1119" w:rsidRPr="00F017BE" w:rsidRDefault="002C1119" w:rsidP="002C1119">
      <w:pPr>
        <w:pStyle w:val="ListParagraph"/>
        <w:ind w:left="752"/>
        <w:rPr>
          <w:sz w:val="22"/>
          <w:szCs w:val="22"/>
        </w:rPr>
      </w:pPr>
    </w:p>
    <w:p w14:paraId="6153DD08" w14:textId="6D2C8E25" w:rsidR="002C1119" w:rsidRPr="00F017BE" w:rsidRDefault="002C1119" w:rsidP="002C1119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F017BE">
        <w:rPr>
          <w:sz w:val="22"/>
          <w:szCs w:val="22"/>
        </w:rPr>
        <w:t xml:space="preserve">Project manage service specific or organisation-wide projects in </w:t>
      </w:r>
      <w:r w:rsidR="009E2E8D" w:rsidRPr="00F017BE">
        <w:rPr>
          <w:sz w:val="22"/>
          <w:szCs w:val="22"/>
        </w:rPr>
        <w:t>specified HR specialism</w:t>
      </w:r>
      <w:r w:rsidRPr="00F017BE">
        <w:rPr>
          <w:sz w:val="22"/>
          <w:szCs w:val="22"/>
        </w:rPr>
        <w:t xml:space="preserve"> including matrix management of resources from across the HR and other functions </w:t>
      </w:r>
    </w:p>
    <w:p w14:paraId="066D198C" w14:textId="77777777" w:rsidR="002C1119" w:rsidRPr="00F017BE" w:rsidRDefault="002C1119" w:rsidP="002C1119">
      <w:pPr>
        <w:pStyle w:val="ListParagraph"/>
        <w:ind w:left="752"/>
        <w:rPr>
          <w:sz w:val="22"/>
          <w:szCs w:val="22"/>
        </w:rPr>
      </w:pPr>
    </w:p>
    <w:p w14:paraId="69537583" w14:textId="71528960" w:rsidR="002C1119" w:rsidRPr="00F017BE" w:rsidRDefault="002C1119" w:rsidP="002C1119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F017BE">
        <w:rPr>
          <w:sz w:val="22"/>
          <w:szCs w:val="22"/>
        </w:rPr>
        <w:t>Initiate, develop, recommend and implement policy and practice working collaboratively across the HR &amp; Cultural Change service and consulting with key stakeholders to ensure effective implementation enhancing the customer experience ensuring a holistic view of policy development is undertaken to ensure that all published information is joined up and cohesive</w:t>
      </w:r>
    </w:p>
    <w:p w14:paraId="31B269A9" w14:textId="77777777" w:rsidR="002C1119" w:rsidRPr="00F017BE" w:rsidRDefault="002C1119" w:rsidP="002C1119">
      <w:pPr>
        <w:pStyle w:val="ListParagraph"/>
        <w:ind w:left="752"/>
        <w:rPr>
          <w:sz w:val="22"/>
          <w:szCs w:val="22"/>
        </w:rPr>
      </w:pPr>
    </w:p>
    <w:p w14:paraId="41D01B39" w14:textId="2279B21B" w:rsidR="002C1119" w:rsidRPr="00F017BE" w:rsidRDefault="002C1119" w:rsidP="002C1119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F017BE">
        <w:rPr>
          <w:sz w:val="22"/>
          <w:szCs w:val="22"/>
        </w:rPr>
        <w:t xml:space="preserve">Contribute to the development and implementation of the organisation’s strategies which support and enable transformational change within the organisation </w:t>
      </w:r>
    </w:p>
    <w:p w14:paraId="347B2DA5" w14:textId="77777777" w:rsidR="002C1119" w:rsidRPr="00F017BE" w:rsidRDefault="002C1119" w:rsidP="002C1119">
      <w:pPr>
        <w:pStyle w:val="ListParagraph"/>
        <w:ind w:left="752"/>
        <w:rPr>
          <w:sz w:val="22"/>
          <w:szCs w:val="22"/>
        </w:rPr>
      </w:pPr>
    </w:p>
    <w:p w14:paraId="67B1447A" w14:textId="248C468C" w:rsidR="002C1119" w:rsidRPr="00F017BE" w:rsidRDefault="002C1119" w:rsidP="002C1119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F017BE">
        <w:rPr>
          <w:sz w:val="22"/>
          <w:szCs w:val="22"/>
        </w:rPr>
        <w:t xml:space="preserve">Contribute to the delivery of a programme of learning for customers to stimulate culture change and maximise effective utilisation of the new services available </w:t>
      </w:r>
    </w:p>
    <w:p w14:paraId="421CD724" w14:textId="77777777" w:rsidR="002C1119" w:rsidRPr="00F017BE" w:rsidRDefault="002C1119" w:rsidP="002C1119">
      <w:pPr>
        <w:pStyle w:val="ListParagraph"/>
        <w:ind w:left="752"/>
        <w:rPr>
          <w:sz w:val="22"/>
          <w:szCs w:val="22"/>
        </w:rPr>
      </w:pPr>
    </w:p>
    <w:p w14:paraId="361616BB" w14:textId="77777777" w:rsidR="002C1119" w:rsidRPr="00F017BE" w:rsidRDefault="002C1119" w:rsidP="002C1119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F017BE">
        <w:rPr>
          <w:sz w:val="22"/>
          <w:szCs w:val="22"/>
        </w:rPr>
        <w:t xml:space="preserve">To work with the Council’s recognised Trade Unions as required </w:t>
      </w:r>
    </w:p>
    <w:p w14:paraId="0872C234" w14:textId="77777777" w:rsidR="002C1119" w:rsidRPr="00F017BE" w:rsidRDefault="002C1119" w:rsidP="002C1119">
      <w:pPr>
        <w:pStyle w:val="ListParagraph"/>
        <w:rPr>
          <w:sz w:val="22"/>
          <w:szCs w:val="22"/>
        </w:rPr>
      </w:pPr>
    </w:p>
    <w:p w14:paraId="1EA1DD17" w14:textId="365D586D" w:rsidR="002C1119" w:rsidRPr="00F017BE" w:rsidRDefault="002C1119" w:rsidP="002C1119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F017BE">
        <w:rPr>
          <w:sz w:val="22"/>
          <w:szCs w:val="22"/>
        </w:rPr>
        <w:t xml:space="preserve">To use computerised systems, technology, artificial intelligence (AI) and digital solutions to drive an efficient and effective service.  </w:t>
      </w:r>
    </w:p>
    <w:p w14:paraId="37B5D838" w14:textId="77777777" w:rsidR="002C1119" w:rsidRPr="00F017BE" w:rsidRDefault="002C1119" w:rsidP="002C1119">
      <w:pPr>
        <w:pStyle w:val="ListParagraph"/>
        <w:ind w:left="752" w:right="139"/>
        <w:rPr>
          <w:sz w:val="22"/>
          <w:szCs w:val="22"/>
        </w:rPr>
      </w:pPr>
    </w:p>
    <w:p w14:paraId="42AB6B29" w14:textId="3043E506" w:rsidR="002C1119" w:rsidRPr="00F017BE" w:rsidRDefault="002C1119" w:rsidP="002C1119">
      <w:pPr>
        <w:pStyle w:val="ListParagraph"/>
        <w:numPr>
          <w:ilvl w:val="0"/>
          <w:numId w:val="22"/>
        </w:numPr>
        <w:ind w:right="139"/>
        <w:rPr>
          <w:sz w:val="22"/>
          <w:szCs w:val="22"/>
        </w:rPr>
      </w:pPr>
      <w:r w:rsidRPr="00F017BE">
        <w:rPr>
          <w:sz w:val="22"/>
          <w:szCs w:val="22"/>
        </w:rPr>
        <w:t xml:space="preserve">Provide leadership, advocacy and expertise on equality, diversity and inclusion (EDI) ensuring EDI is integral to the work of the function and adheres to all legal and mandatory requirements.  </w:t>
      </w:r>
    </w:p>
    <w:p w14:paraId="3D4F90FE" w14:textId="77777777" w:rsidR="002C1119" w:rsidRPr="00F017BE" w:rsidRDefault="002C1119" w:rsidP="002C1119">
      <w:pPr>
        <w:pStyle w:val="ListParagraph"/>
        <w:ind w:left="752"/>
        <w:rPr>
          <w:sz w:val="22"/>
          <w:szCs w:val="22"/>
        </w:rPr>
      </w:pPr>
    </w:p>
    <w:p w14:paraId="03D5CAC5" w14:textId="77777777" w:rsidR="002C1119" w:rsidRPr="00F017BE" w:rsidRDefault="002C1119" w:rsidP="002C1119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F017BE">
        <w:rPr>
          <w:sz w:val="22"/>
          <w:szCs w:val="22"/>
        </w:rPr>
        <w:t>Evaluate risk and make changes to established plans to react to significant business challenges, opportunities or threats.</w:t>
      </w:r>
    </w:p>
    <w:p w14:paraId="3BD09F8A" w14:textId="77777777" w:rsidR="002C1119" w:rsidRPr="00F017BE" w:rsidRDefault="002C1119" w:rsidP="002C1119">
      <w:pPr>
        <w:pStyle w:val="ListParagraph"/>
        <w:rPr>
          <w:sz w:val="22"/>
          <w:szCs w:val="22"/>
        </w:rPr>
      </w:pPr>
    </w:p>
    <w:p w14:paraId="782836FA" w14:textId="0E483995" w:rsidR="002C1119" w:rsidRPr="00F017BE" w:rsidRDefault="002C1119" w:rsidP="002C1119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F017BE">
        <w:rPr>
          <w:sz w:val="22"/>
          <w:szCs w:val="22"/>
        </w:rPr>
        <w:t>To ensure that GDPR processes and protocols are in place to safeguard data and information.</w:t>
      </w:r>
    </w:p>
    <w:p w14:paraId="494FB204" w14:textId="77777777" w:rsidR="002C1119" w:rsidRPr="00F017BE" w:rsidRDefault="002C1119" w:rsidP="009753F8">
      <w:pPr>
        <w:ind w:right="139"/>
        <w:rPr>
          <w:sz w:val="22"/>
          <w:szCs w:val="22"/>
        </w:rPr>
      </w:pPr>
    </w:p>
    <w:p w14:paraId="410BB1FD" w14:textId="5AB0C7A6" w:rsidR="00CB656C" w:rsidRPr="00F017BE" w:rsidRDefault="001D7E36" w:rsidP="007274C8">
      <w:pPr>
        <w:ind w:right="139"/>
        <w:rPr>
          <w:b/>
          <w:bCs/>
          <w:sz w:val="22"/>
          <w:szCs w:val="22"/>
        </w:rPr>
      </w:pPr>
      <w:r w:rsidRPr="00F017BE">
        <w:rPr>
          <w:b/>
          <w:bCs/>
          <w:sz w:val="22"/>
          <w:szCs w:val="22"/>
        </w:rPr>
        <w:t>Knowledge / Skills / Experience Required</w:t>
      </w:r>
    </w:p>
    <w:p w14:paraId="438A1D8F" w14:textId="77777777" w:rsidR="001D7E36" w:rsidRPr="00F017BE" w:rsidRDefault="001D7E36" w:rsidP="007274C8">
      <w:pPr>
        <w:ind w:right="139"/>
        <w:rPr>
          <w:sz w:val="22"/>
          <w:szCs w:val="22"/>
        </w:rPr>
      </w:pPr>
    </w:p>
    <w:p w14:paraId="519AC627" w14:textId="2972B41E" w:rsidR="003812F0" w:rsidRPr="00F017BE" w:rsidRDefault="003812F0" w:rsidP="003812F0">
      <w:pPr>
        <w:rPr>
          <w:sz w:val="22"/>
          <w:szCs w:val="22"/>
        </w:rPr>
      </w:pPr>
      <w:r w:rsidRPr="00F017BE">
        <w:rPr>
          <w:sz w:val="22"/>
          <w:szCs w:val="22"/>
        </w:rPr>
        <w:t xml:space="preserve">The </w:t>
      </w:r>
      <w:r w:rsidR="00587AFC" w:rsidRPr="00F017BE">
        <w:rPr>
          <w:sz w:val="22"/>
          <w:szCs w:val="22"/>
        </w:rPr>
        <w:t>post</w:t>
      </w:r>
      <w:r w:rsidRPr="00F017BE">
        <w:rPr>
          <w:sz w:val="22"/>
          <w:szCs w:val="22"/>
        </w:rPr>
        <w:t xml:space="preserve"> holder</w:t>
      </w:r>
      <w:r w:rsidR="00C45837" w:rsidRPr="00F017BE">
        <w:rPr>
          <w:sz w:val="22"/>
          <w:szCs w:val="22"/>
        </w:rPr>
        <w:t xml:space="preserve"> will be a</w:t>
      </w:r>
      <w:r w:rsidR="00C47EB0" w:rsidRPr="00F017BE">
        <w:rPr>
          <w:sz w:val="22"/>
          <w:szCs w:val="22"/>
        </w:rPr>
        <w:t>n HR professional</w:t>
      </w:r>
      <w:r w:rsidRPr="00F017BE">
        <w:rPr>
          <w:sz w:val="22"/>
          <w:szCs w:val="22"/>
        </w:rPr>
        <w:t xml:space="preserve"> </w:t>
      </w:r>
      <w:r w:rsidR="001A5009">
        <w:rPr>
          <w:sz w:val="22"/>
          <w:szCs w:val="22"/>
        </w:rPr>
        <w:t>with</w:t>
      </w:r>
      <w:r w:rsidRPr="00F017BE">
        <w:rPr>
          <w:sz w:val="22"/>
          <w:szCs w:val="22"/>
        </w:rPr>
        <w:t xml:space="preserve"> </w:t>
      </w:r>
      <w:r w:rsidR="001A5009">
        <w:rPr>
          <w:sz w:val="22"/>
          <w:szCs w:val="22"/>
        </w:rPr>
        <w:t xml:space="preserve">strong </w:t>
      </w:r>
      <w:r w:rsidRPr="00F017BE">
        <w:rPr>
          <w:sz w:val="22"/>
          <w:szCs w:val="22"/>
        </w:rPr>
        <w:t xml:space="preserve">experience of planning, organising and co-ordinating professional HR services within a complex business focused environment.   </w:t>
      </w:r>
    </w:p>
    <w:p w14:paraId="39B09990" w14:textId="77777777" w:rsidR="003812F0" w:rsidRPr="00F017BE" w:rsidRDefault="003812F0" w:rsidP="003812F0">
      <w:pPr>
        <w:ind w:left="1440" w:hanging="1440"/>
        <w:rPr>
          <w:sz w:val="22"/>
          <w:szCs w:val="22"/>
        </w:rPr>
      </w:pPr>
    </w:p>
    <w:p w14:paraId="47000985" w14:textId="75D374E1" w:rsidR="003812F0" w:rsidRPr="00F017BE" w:rsidRDefault="003812F0" w:rsidP="003812F0">
      <w:pPr>
        <w:rPr>
          <w:sz w:val="22"/>
          <w:szCs w:val="22"/>
        </w:rPr>
      </w:pPr>
      <w:r w:rsidRPr="00F017BE">
        <w:rPr>
          <w:sz w:val="22"/>
          <w:szCs w:val="22"/>
        </w:rPr>
        <w:t xml:space="preserve">The </w:t>
      </w:r>
      <w:r w:rsidR="00587AFC" w:rsidRPr="00F017BE">
        <w:rPr>
          <w:sz w:val="22"/>
          <w:szCs w:val="22"/>
        </w:rPr>
        <w:t>post</w:t>
      </w:r>
      <w:r w:rsidRPr="00F017BE">
        <w:rPr>
          <w:sz w:val="22"/>
          <w:szCs w:val="22"/>
        </w:rPr>
        <w:t xml:space="preserve"> holder</w:t>
      </w:r>
      <w:r w:rsidR="00C45837" w:rsidRPr="00F017BE">
        <w:rPr>
          <w:sz w:val="22"/>
          <w:szCs w:val="22"/>
        </w:rPr>
        <w:t xml:space="preserve"> will</w:t>
      </w:r>
      <w:r w:rsidRPr="00F017BE">
        <w:rPr>
          <w:sz w:val="22"/>
          <w:szCs w:val="22"/>
        </w:rPr>
        <w:t xml:space="preserve"> require conceptual understanding and a great depth of knowledge of</w:t>
      </w:r>
      <w:r w:rsidR="00C45837" w:rsidRPr="00F017BE">
        <w:rPr>
          <w:sz w:val="22"/>
          <w:szCs w:val="22"/>
        </w:rPr>
        <w:t xml:space="preserve"> Equality, Diversity and Inclusion</w:t>
      </w:r>
      <w:r w:rsidR="00C47EB0" w:rsidRPr="00F017BE">
        <w:rPr>
          <w:sz w:val="22"/>
          <w:szCs w:val="22"/>
        </w:rPr>
        <w:t xml:space="preserve"> (EDI), as well as proven experience of delivering impactful EDI initiatives in an organisation. </w:t>
      </w:r>
      <w:r w:rsidRPr="00F017BE">
        <w:rPr>
          <w:sz w:val="22"/>
          <w:szCs w:val="22"/>
        </w:rPr>
        <w:t xml:space="preserve">The </w:t>
      </w:r>
      <w:r w:rsidR="001A5009" w:rsidRPr="00F017BE">
        <w:rPr>
          <w:sz w:val="22"/>
          <w:szCs w:val="22"/>
        </w:rPr>
        <w:t>post holder</w:t>
      </w:r>
      <w:r w:rsidRPr="00F017BE">
        <w:rPr>
          <w:sz w:val="22"/>
          <w:szCs w:val="22"/>
        </w:rPr>
        <w:t xml:space="preserve"> is required to have:</w:t>
      </w:r>
    </w:p>
    <w:p w14:paraId="677A15D8" w14:textId="77777777" w:rsidR="003812F0" w:rsidRPr="00F017BE" w:rsidRDefault="003812F0" w:rsidP="003812F0">
      <w:pPr>
        <w:rPr>
          <w:b/>
          <w:bCs/>
          <w:sz w:val="22"/>
          <w:szCs w:val="22"/>
        </w:rPr>
      </w:pPr>
    </w:p>
    <w:p w14:paraId="6B88FCE5" w14:textId="15C6E0AF" w:rsidR="00C47EB0" w:rsidRPr="00F017BE" w:rsidRDefault="00C47EB0" w:rsidP="00C47EB0">
      <w:pPr>
        <w:pStyle w:val="ListParagraph"/>
        <w:numPr>
          <w:ilvl w:val="0"/>
          <w:numId w:val="21"/>
        </w:numPr>
        <w:ind w:left="315" w:hanging="283"/>
        <w:rPr>
          <w:sz w:val="22"/>
          <w:szCs w:val="22"/>
        </w:rPr>
      </w:pPr>
      <w:r w:rsidRPr="00F017BE">
        <w:rPr>
          <w:sz w:val="22"/>
          <w:szCs w:val="22"/>
        </w:rPr>
        <w:t xml:space="preserve">Experience of operating strategically to embed EDI into people practices </w:t>
      </w:r>
      <w:r w:rsidR="001A5009" w:rsidRPr="00F017BE">
        <w:rPr>
          <w:sz w:val="22"/>
          <w:szCs w:val="22"/>
        </w:rPr>
        <w:t>delivering</w:t>
      </w:r>
      <w:r w:rsidRPr="00F017BE">
        <w:rPr>
          <w:sz w:val="22"/>
          <w:szCs w:val="22"/>
        </w:rPr>
        <w:t xml:space="preserve"> impactful outcomes. </w:t>
      </w:r>
    </w:p>
    <w:p w14:paraId="51A4FA33" w14:textId="2DA60FD9" w:rsidR="003812F0" w:rsidRPr="00F017BE" w:rsidRDefault="003812F0" w:rsidP="003812F0">
      <w:pPr>
        <w:pStyle w:val="ListParagraph"/>
        <w:numPr>
          <w:ilvl w:val="0"/>
          <w:numId w:val="21"/>
        </w:numPr>
        <w:ind w:left="315" w:hanging="283"/>
        <w:rPr>
          <w:sz w:val="22"/>
          <w:szCs w:val="22"/>
        </w:rPr>
      </w:pPr>
      <w:r w:rsidRPr="00F017BE">
        <w:rPr>
          <w:sz w:val="22"/>
          <w:szCs w:val="22"/>
        </w:rPr>
        <w:t xml:space="preserve">In depth understanding of the relationship between </w:t>
      </w:r>
      <w:r w:rsidR="001A5009" w:rsidRPr="00F017BE">
        <w:rPr>
          <w:sz w:val="22"/>
          <w:szCs w:val="22"/>
        </w:rPr>
        <w:t>people and</w:t>
      </w:r>
      <w:r w:rsidRPr="00F017BE">
        <w:rPr>
          <w:sz w:val="22"/>
          <w:szCs w:val="22"/>
        </w:rPr>
        <w:t xml:space="preserve"> business strategy, and complexities and relationships between all components of the HR service </w:t>
      </w:r>
    </w:p>
    <w:p w14:paraId="3F9B88AB" w14:textId="1467583F" w:rsidR="00C47EB0" w:rsidRPr="00F017BE" w:rsidRDefault="00C47EB0" w:rsidP="00C47EB0">
      <w:pPr>
        <w:pStyle w:val="ListParagraph"/>
        <w:numPr>
          <w:ilvl w:val="0"/>
          <w:numId w:val="21"/>
        </w:numPr>
        <w:ind w:left="315" w:hanging="283"/>
        <w:rPr>
          <w:sz w:val="22"/>
          <w:szCs w:val="22"/>
        </w:rPr>
      </w:pPr>
      <w:r w:rsidRPr="00F017BE">
        <w:rPr>
          <w:sz w:val="22"/>
          <w:szCs w:val="22"/>
        </w:rPr>
        <w:t>Ability to apply strategic awareness to problem solving and decision making in a complex political/business environment.</w:t>
      </w:r>
    </w:p>
    <w:p w14:paraId="0D235A04" w14:textId="1D2C17D8" w:rsidR="00C47EB0" w:rsidRPr="00F017BE" w:rsidRDefault="00C47EB0" w:rsidP="00C47EB0">
      <w:pPr>
        <w:pStyle w:val="ListParagraph"/>
        <w:numPr>
          <w:ilvl w:val="0"/>
          <w:numId w:val="21"/>
        </w:numPr>
        <w:ind w:left="315" w:hanging="283"/>
        <w:rPr>
          <w:sz w:val="22"/>
          <w:szCs w:val="22"/>
        </w:rPr>
      </w:pPr>
      <w:r w:rsidRPr="00F017BE">
        <w:rPr>
          <w:sz w:val="22"/>
          <w:szCs w:val="22"/>
        </w:rPr>
        <w:t>Ability to interpret and distil complex data and information and present complicated issues in a simple way.</w:t>
      </w:r>
    </w:p>
    <w:p w14:paraId="603F50D2" w14:textId="467C001D" w:rsidR="00C47EB0" w:rsidRPr="00F017BE" w:rsidRDefault="00C47EB0" w:rsidP="00C47EB0">
      <w:pPr>
        <w:pStyle w:val="ListParagraph"/>
        <w:numPr>
          <w:ilvl w:val="0"/>
          <w:numId w:val="21"/>
        </w:numPr>
        <w:ind w:left="315" w:hanging="283"/>
        <w:rPr>
          <w:sz w:val="22"/>
          <w:szCs w:val="22"/>
        </w:rPr>
      </w:pPr>
      <w:r w:rsidRPr="00F017BE">
        <w:rPr>
          <w:sz w:val="22"/>
          <w:szCs w:val="22"/>
        </w:rPr>
        <w:t>Excellent stakeholder engagement skills, with the ability to persuade others and influence outcomes critical to the business</w:t>
      </w:r>
      <w:r w:rsidR="00440D52" w:rsidRPr="00F017BE">
        <w:rPr>
          <w:sz w:val="22"/>
          <w:szCs w:val="22"/>
        </w:rPr>
        <w:t>.</w:t>
      </w:r>
    </w:p>
    <w:p w14:paraId="49F95CDA" w14:textId="71979BC2" w:rsidR="00C47EB0" w:rsidRPr="00F017BE" w:rsidRDefault="00C47EB0" w:rsidP="00C47EB0">
      <w:pPr>
        <w:pStyle w:val="ListParagraph"/>
        <w:numPr>
          <w:ilvl w:val="0"/>
          <w:numId w:val="21"/>
        </w:numPr>
        <w:ind w:left="315" w:hanging="283"/>
        <w:rPr>
          <w:sz w:val="22"/>
          <w:szCs w:val="22"/>
        </w:rPr>
      </w:pPr>
      <w:r w:rsidRPr="00F017BE">
        <w:rPr>
          <w:sz w:val="22"/>
          <w:szCs w:val="22"/>
        </w:rPr>
        <w:t>Significant experience of using a range of communications channels and methods to reach diverse audiences</w:t>
      </w:r>
    </w:p>
    <w:p w14:paraId="760A49EA" w14:textId="77777777" w:rsidR="00C47EB0" w:rsidRPr="00F017BE" w:rsidRDefault="00C47EB0" w:rsidP="00C47EB0">
      <w:pPr>
        <w:pStyle w:val="ListParagraph"/>
        <w:numPr>
          <w:ilvl w:val="0"/>
          <w:numId w:val="21"/>
        </w:numPr>
        <w:ind w:left="315" w:hanging="283"/>
        <w:rPr>
          <w:sz w:val="22"/>
          <w:szCs w:val="22"/>
        </w:rPr>
      </w:pPr>
      <w:r w:rsidRPr="00F017BE">
        <w:rPr>
          <w:sz w:val="22"/>
          <w:szCs w:val="22"/>
        </w:rPr>
        <w:t xml:space="preserve">Project manage organisation-wide and service specific projects and related initiatives, making connections and developing effective workplans. </w:t>
      </w:r>
    </w:p>
    <w:p w14:paraId="72FAC725" w14:textId="4F74D8C6" w:rsidR="00C47EB0" w:rsidRPr="00F017BE" w:rsidRDefault="00C47EB0" w:rsidP="00C47EB0">
      <w:pPr>
        <w:pStyle w:val="ListParagraph"/>
        <w:numPr>
          <w:ilvl w:val="0"/>
          <w:numId w:val="21"/>
        </w:numPr>
        <w:ind w:left="315" w:hanging="283"/>
        <w:rPr>
          <w:sz w:val="22"/>
          <w:szCs w:val="22"/>
        </w:rPr>
      </w:pPr>
      <w:r w:rsidRPr="00F017BE">
        <w:rPr>
          <w:sz w:val="22"/>
          <w:szCs w:val="22"/>
        </w:rPr>
        <w:lastRenderedPageBreak/>
        <w:t xml:space="preserve">A good communicator with excellent spoken and written communications skills, including presentation skills, with ability to use different communication techniques i.e. technology, social platforms etc.  </w:t>
      </w:r>
    </w:p>
    <w:p w14:paraId="4BFEB65B" w14:textId="4A4050FB" w:rsidR="00C47EB0" w:rsidRPr="00F017BE" w:rsidRDefault="00C47EB0" w:rsidP="00C47EB0">
      <w:pPr>
        <w:pStyle w:val="ListParagraph"/>
        <w:numPr>
          <w:ilvl w:val="0"/>
          <w:numId w:val="21"/>
        </w:numPr>
        <w:ind w:left="315" w:hanging="283"/>
        <w:rPr>
          <w:sz w:val="22"/>
          <w:szCs w:val="22"/>
        </w:rPr>
      </w:pPr>
      <w:r w:rsidRPr="00F017BE">
        <w:rPr>
          <w:sz w:val="22"/>
          <w:szCs w:val="22"/>
        </w:rPr>
        <w:t xml:space="preserve">Experience of managing flexible resources via matrix management within a complex business environment, comfortably working across organisational boundaries. </w:t>
      </w:r>
    </w:p>
    <w:p w14:paraId="2C1B0AF6" w14:textId="34F02994" w:rsidR="002910A1" w:rsidRPr="00F017BE" w:rsidRDefault="0086216D" w:rsidP="002910A1">
      <w:pPr>
        <w:pStyle w:val="ListParagraph"/>
        <w:numPr>
          <w:ilvl w:val="0"/>
          <w:numId w:val="21"/>
        </w:numPr>
        <w:ind w:left="315" w:hanging="283"/>
        <w:rPr>
          <w:sz w:val="22"/>
          <w:szCs w:val="22"/>
        </w:rPr>
      </w:pPr>
      <w:r w:rsidRPr="00F017BE">
        <w:rPr>
          <w:sz w:val="22"/>
          <w:szCs w:val="22"/>
        </w:rPr>
        <w:t>In-depth knowledge of EDI legislation (such as the Equality Act 2010) and best practice,</w:t>
      </w:r>
      <w:r w:rsidR="00BB6209" w:rsidRPr="00F017BE">
        <w:rPr>
          <w:sz w:val="22"/>
          <w:szCs w:val="22"/>
        </w:rPr>
        <w:t xml:space="preserve"> including relevant policies, procedures and workplace practices. </w:t>
      </w:r>
    </w:p>
    <w:p w14:paraId="06AD620D" w14:textId="3E66A47E" w:rsidR="002910A1" w:rsidRPr="001A5009" w:rsidRDefault="002910A1" w:rsidP="00D021B0">
      <w:pPr>
        <w:pStyle w:val="ListParagraph"/>
        <w:numPr>
          <w:ilvl w:val="0"/>
          <w:numId w:val="21"/>
        </w:numPr>
        <w:ind w:left="315" w:hanging="283"/>
        <w:rPr>
          <w:sz w:val="22"/>
          <w:szCs w:val="22"/>
        </w:rPr>
      </w:pPr>
      <w:r w:rsidRPr="001A5009">
        <w:rPr>
          <w:rFonts w:eastAsia="Times New Roman"/>
          <w:sz w:val="22"/>
          <w:szCs w:val="22"/>
        </w:rPr>
        <w:t>Ability to horizon scan and anticipate future inclusion related regulation and legislation (e.g. Works Rights Bill, Supreme Court Ruling) and translate this into OCC practices and inclusion aspirations.</w:t>
      </w:r>
    </w:p>
    <w:p w14:paraId="61AB64D1" w14:textId="20411197" w:rsidR="00C47EB0" w:rsidRPr="001A5009" w:rsidRDefault="00C47EB0" w:rsidP="001A5009">
      <w:pPr>
        <w:ind w:left="32"/>
        <w:rPr>
          <w:sz w:val="22"/>
          <w:szCs w:val="22"/>
        </w:rPr>
      </w:pPr>
    </w:p>
    <w:p w14:paraId="13D58ED0" w14:textId="77777777" w:rsidR="004C4AE7" w:rsidRPr="00F017BE" w:rsidRDefault="004C4AE7" w:rsidP="004C4AE7">
      <w:pPr>
        <w:ind w:right="139"/>
        <w:rPr>
          <w:b/>
          <w:bCs/>
          <w:sz w:val="22"/>
          <w:szCs w:val="22"/>
        </w:rPr>
      </w:pPr>
    </w:p>
    <w:p w14:paraId="3D3EDE70" w14:textId="49883520" w:rsidR="00597D83" w:rsidRPr="00F017BE" w:rsidRDefault="00597D83" w:rsidP="00597D83">
      <w:pPr>
        <w:ind w:right="139"/>
        <w:rPr>
          <w:b/>
          <w:bCs/>
          <w:sz w:val="22"/>
          <w:szCs w:val="22"/>
        </w:rPr>
      </w:pPr>
      <w:r w:rsidRPr="00F017BE">
        <w:rPr>
          <w:b/>
          <w:bCs/>
          <w:sz w:val="22"/>
          <w:szCs w:val="22"/>
        </w:rPr>
        <w:t>Working Arrangements</w:t>
      </w:r>
    </w:p>
    <w:p w14:paraId="6DF617D1" w14:textId="77777777" w:rsidR="00597D83" w:rsidRPr="00F017BE" w:rsidRDefault="00597D83" w:rsidP="00597D83">
      <w:pPr>
        <w:ind w:right="139"/>
        <w:rPr>
          <w:sz w:val="22"/>
          <w:szCs w:val="22"/>
        </w:rPr>
      </w:pPr>
    </w:p>
    <w:p w14:paraId="38B0A905" w14:textId="4D198D80" w:rsidR="00597D83" w:rsidRPr="00F017BE" w:rsidRDefault="000B5171" w:rsidP="000B5171">
      <w:pPr>
        <w:pStyle w:val="ListParagraph"/>
        <w:numPr>
          <w:ilvl w:val="0"/>
          <w:numId w:val="8"/>
        </w:numPr>
        <w:ind w:right="139"/>
        <w:rPr>
          <w:sz w:val="22"/>
          <w:szCs w:val="22"/>
        </w:rPr>
      </w:pPr>
      <w:r w:rsidRPr="00F017BE">
        <w:rPr>
          <w:sz w:val="22"/>
          <w:szCs w:val="22"/>
        </w:rPr>
        <w:t>Able to travel across the county and work from various office locations within the county.</w:t>
      </w:r>
    </w:p>
    <w:p w14:paraId="535FB262" w14:textId="36D5D710" w:rsidR="000B5171" w:rsidRPr="00F017BE" w:rsidRDefault="000B5171" w:rsidP="000B5171">
      <w:pPr>
        <w:pStyle w:val="ListParagraph"/>
        <w:numPr>
          <w:ilvl w:val="0"/>
          <w:numId w:val="8"/>
        </w:numPr>
        <w:ind w:right="139"/>
        <w:rPr>
          <w:sz w:val="22"/>
          <w:szCs w:val="22"/>
        </w:rPr>
      </w:pPr>
      <w:r w:rsidRPr="00F017BE">
        <w:rPr>
          <w:sz w:val="22"/>
          <w:szCs w:val="22"/>
        </w:rPr>
        <w:t xml:space="preserve">Contractual base as detailed on contract, but able to work on a flexible basis in line with our Agile Working Policy.  </w:t>
      </w:r>
    </w:p>
    <w:p w14:paraId="0599F929" w14:textId="77777777" w:rsidR="000B5171" w:rsidRPr="00F017BE" w:rsidRDefault="000B5171" w:rsidP="000B5171">
      <w:pPr>
        <w:ind w:right="139"/>
        <w:rPr>
          <w:sz w:val="22"/>
          <w:szCs w:val="22"/>
        </w:rPr>
      </w:pPr>
    </w:p>
    <w:p w14:paraId="3BC492C9" w14:textId="341EC224" w:rsidR="000B5171" w:rsidRPr="00F017BE" w:rsidRDefault="000B5171" w:rsidP="000B5171">
      <w:pPr>
        <w:ind w:right="139"/>
        <w:rPr>
          <w:b/>
          <w:bCs/>
          <w:sz w:val="22"/>
          <w:szCs w:val="22"/>
        </w:rPr>
      </w:pPr>
      <w:r w:rsidRPr="00F017BE">
        <w:rPr>
          <w:b/>
          <w:bCs/>
          <w:sz w:val="22"/>
          <w:szCs w:val="22"/>
        </w:rPr>
        <w:t>Leading Through Our Values and Behaviours</w:t>
      </w:r>
    </w:p>
    <w:p w14:paraId="02120754" w14:textId="77777777" w:rsidR="000B5171" w:rsidRPr="00F017BE" w:rsidRDefault="000B5171" w:rsidP="000B5171">
      <w:pPr>
        <w:ind w:right="139"/>
        <w:rPr>
          <w:b/>
          <w:bCs/>
          <w:sz w:val="22"/>
          <w:szCs w:val="22"/>
        </w:rPr>
      </w:pPr>
    </w:p>
    <w:p w14:paraId="5B4EB42C" w14:textId="67FC46AC" w:rsidR="000B5171" w:rsidRPr="00F017BE" w:rsidRDefault="000B5171" w:rsidP="000B5171">
      <w:pPr>
        <w:ind w:right="139"/>
        <w:rPr>
          <w:sz w:val="22"/>
          <w:szCs w:val="22"/>
        </w:rPr>
      </w:pPr>
      <w:r w:rsidRPr="00F017BE">
        <w:rPr>
          <w:sz w:val="22"/>
          <w:szCs w:val="22"/>
        </w:rPr>
        <w:t>Providing clear and visible leadership by putting our values front and centre of every behaviour, decision and action.</w:t>
      </w:r>
    </w:p>
    <w:p w14:paraId="025E1A5B" w14:textId="77777777" w:rsidR="000B5171" w:rsidRPr="00F017BE" w:rsidRDefault="000B5171" w:rsidP="000B5171">
      <w:pPr>
        <w:ind w:right="139"/>
        <w:rPr>
          <w:sz w:val="22"/>
          <w:szCs w:val="22"/>
        </w:rPr>
      </w:pPr>
    </w:p>
    <w:p w14:paraId="19512D03" w14:textId="77A0465E" w:rsidR="000B5171" w:rsidRPr="00F017BE" w:rsidRDefault="000B5171" w:rsidP="000B5171">
      <w:pPr>
        <w:pStyle w:val="ListParagraph"/>
        <w:numPr>
          <w:ilvl w:val="0"/>
          <w:numId w:val="9"/>
        </w:numPr>
        <w:ind w:right="139"/>
        <w:rPr>
          <w:sz w:val="22"/>
          <w:szCs w:val="22"/>
        </w:rPr>
      </w:pPr>
      <w:r w:rsidRPr="00F017BE">
        <w:rPr>
          <w:sz w:val="22"/>
          <w:szCs w:val="22"/>
        </w:rPr>
        <w:t>Always learning</w:t>
      </w:r>
    </w:p>
    <w:p w14:paraId="7280F09C" w14:textId="4E86DBE9" w:rsidR="000B5171" w:rsidRPr="00F017BE" w:rsidRDefault="000B5171" w:rsidP="000B5171">
      <w:pPr>
        <w:pStyle w:val="ListParagraph"/>
        <w:numPr>
          <w:ilvl w:val="0"/>
          <w:numId w:val="9"/>
        </w:numPr>
        <w:ind w:right="139"/>
        <w:rPr>
          <w:sz w:val="22"/>
          <w:szCs w:val="22"/>
        </w:rPr>
      </w:pPr>
      <w:r w:rsidRPr="00F017BE">
        <w:rPr>
          <w:sz w:val="22"/>
          <w:szCs w:val="22"/>
        </w:rPr>
        <w:t>Be kind and care</w:t>
      </w:r>
    </w:p>
    <w:p w14:paraId="302821F4" w14:textId="42485AAE" w:rsidR="000B5171" w:rsidRPr="00F017BE" w:rsidRDefault="000B5171" w:rsidP="000B5171">
      <w:pPr>
        <w:pStyle w:val="ListParagraph"/>
        <w:numPr>
          <w:ilvl w:val="0"/>
          <w:numId w:val="9"/>
        </w:numPr>
        <w:ind w:right="139"/>
        <w:rPr>
          <w:sz w:val="22"/>
          <w:szCs w:val="22"/>
        </w:rPr>
      </w:pPr>
      <w:r w:rsidRPr="00F017BE">
        <w:rPr>
          <w:sz w:val="22"/>
          <w:szCs w:val="22"/>
        </w:rPr>
        <w:t>Equality and integrity in all we do</w:t>
      </w:r>
    </w:p>
    <w:p w14:paraId="59C1517B" w14:textId="0C760FBA" w:rsidR="000B5171" w:rsidRPr="00F017BE" w:rsidRDefault="000B5171" w:rsidP="000B5171">
      <w:pPr>
        <w:pStyle w:val="ListParagraph"/>
        <w:numPr>
          <w:ilvl w:val="0"/>
          <w:numId w:val="9"/>
        </w:numPr>
        <w:ind w:right="139"/>
        <w:rPr>
          <w:sz w:val="22"/>
          <w:szCs w:val="22"/>
        </w:rPr>
      </w:pPr>
      <w:r w:rsidRPr="00F017BE">
        <w:rPr>
          <w:sz w:val="22"/>
          <w:szCs w:val="22"/>
        </w:rPr>
        <w:t>Taking responsibility</w:t>
      </w:r>
    </w:p>
    <w:p w14:paraId="179021F0" w14:textId="0F748FC5" w:rsidR="000B5171" w:rsidRPr="00F017BE" w:rsidRDefault="000B5171" w:rsidP="0025283E">
      <w:pPr>
        <w:pStyle w:val="ListParagraph"/>
        <w:numPr>
          <w:ilvl w:val="0"/>
          <w:numId w:val="9"/>
        </w:numPr>
        <w:ind w:right="139"/>
        <w:rPr>
          <w:sz w:val="22"/>
          <w:szCs w:val="22"/>
        </w:rPr>
      </w:pPr>
      <w:r w:rsidRPr="00F017BE">
        <w:rPr>
          <w:sz w:val="22"/>
          <w:szCs w:val="22"/>
        </w:rPr>
        <w:t>Daring to do it differently</w:t>
      </w:r>
    </w:p>
    <w:sectPr w:rsidR="000B5171" w:rsidRPr="00F017BE" w:rsidSect="007274C8">
      <w:headerReference w:type="default" r:id="rId8"/>
      <w:footerReference w:type="default" r:id="rId9"/>
      <w:headerReference w:type="first" r:id="rId10"/>
      <w:pgSz w:w="11906" w:h="16838"/>
      <w:pgMar w:top="1440" w:right="907" w:bottom="851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2EA18" w14:textId="77777777" w:rsidR="007C2872" w:rsidRDefault="007C2872" w:rsidP="000042EA">
      <w:r>
        <w:separator/>
      </w:r>
    </w:p>
  </w:endnote>
  <w:endnote w:type="continuationSeparator" w:id="0">
    <w:p w14:paraId="14A933EB" w14:textId="77777777" w:rsidR="007C2872" w:rsidRDefault="007C2872" w:rsidP="000042EA">
      <w:r>
        <w:continuationSeparator/>
      </w:r>
    </w:p>
  </w:endnote>
  <w:endnote w:type="continuationNotice" w:id="1">
    <w:p w14:paraId="4BD3C0D8" w14:textId="77777777" w:rsidR="007C2872" w:rsidRDefault="007C28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49442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B56A80" w14:textId="1C7BC40F" w:rsidR="00A36E6B" w:rsidRDefault="00A36E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12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C3A085" w14:textId="77777777" w:rsidR="00A36E6B" w:rsidRDefault="00A36E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28AB2" w14:textId="77777777" w:rsidR="007C2872" w:rsidRDefault="007C2872" w:rsidP="000042EA">
      <w:r>
        <w:separator/>
      </w:r>
    </w:p>
  </w:footnote>
  <w:footnote w:type="continuationSeparator" w:id="0">
    <w:p w14:paraId="2E639530" w14:textId="77777777" w:rsidR="007C2872" w:rsidRDefault="007C2872" w:rsidP="000042EA">
      <w:r>
        <w:continuationSeparator/>
      </w:r>
    </w:p>
  </w:footnote>
  <w:footnote w:type="continuationNotice" w:id="1">
    <w:p w14:paraId="06D0B5DE" w14:textId="77777777" w:rsidR="007C2872" w:rsidRDefault="007C28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7E148" w14:textId="77777777" w:rsidR="00A36E6B" w:rsidRDefault="00A36E6B">
    <w:pPr>
      <w:pStyle w:val="Header"/>
    </w:pPr>
  </w:p>
  <w:p w14:paraId="453A77EC" w14:textId="77777777" w:rsidR="00A36E6B" w:rsidRDefault="00A36E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1DF10" w14:textId="1D349C40" w:rsidR="003E7089" w:rsidRDefault="003E7089" w:rsidP="003E7089">
    <w:pPr>
      <w:pStyle w:val="Header"/>
      <w:jc w:val="right"/>
    </w:pPr>
    <w:r>
      <w:rPr>
        <w:noProof/>
        <w:lang w:eastAsia="en-GB"/>
      </w:rPr>
      <w:drawing>
        <wp:inline distT="0" distB="0" distL="0" distR="0" wp14:anchorId="065AF1EF" wp14:editId="6A001784">
          <wp:extent cx="1980000" cy="424993"/>
          <wp:effectExtent l="0" t="0" r="1270" b="0"/>
          <wp:docPr id="4" name="Picture 4" descr="Oxfordshire County Council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CC LOGO - black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4249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C3F62"/>
    <w:multiLevelType w:val="hybridMultilevel"/>
    <w:tmpl w:val="54825B2C"/>
    <w:lvl w:ilvl="0" w:tplc="22DEEEA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364C92D6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ABAA484A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D9A6B76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61CB418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75C0B3EA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CC7AE3B0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88F6D6D6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6180CAB2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B317878"/>
    <w:multiLevelType w:val="hybridMultilevel"/>
    <w:tmpl w:val="8A94FA14"/>
    <w:lvl w:ilvl="0" w:tplc="08090005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2" w15:restartNumberingAfterBreak="0">
    <w:nsid w:val="0C7D5A88"/>
    <w:multiLevelType w:val="hybridMultilevel"/>
    <w:tmpl w:val="A5DA2F4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349E5"/>
    <w:multiLevelType w:val="hybridMultilevel"/>
    <w:tmpl w:val="90F0C0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E6DC4"/>
    <w:multiLevelType w:val="hybridMultilevel"/>
    <w:tmpl w:val="9B523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6508B"/>
    <w:multiLevelType w:val="hybridMultilevel"/>
    <w:tmpl w:val="386E3A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50908"/>
    <w:multiLevelType w:val="hybridMultilevel"/>
    <w:tmpl w:val="2362C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0213F"/>
    <w:multiLevelType w:val="hybridMultilevel"/>
    <w:tmpl w:val="E4A04E6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71E21"/>
    <w:multiLevelType w:val="hybridMultilevel"/>
    <w:tmpl w:val="B60C6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33228"/>
    <w:multiLevelType w:val="hybridMultilevel"/>
    <w:tmpl w:val="F086F81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750F4"/>
    <w:multiLevelType w:val="multilevel"/>
    <w:tmpl w:val="EB28F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09575AA"/>
    <w:multiLevelType w:val="hybridMultilevel"/>
    <w:tmpl w:val="7C02D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71866"/>
    <w:multiLevelType w:val="hybridMultilevel"/>
    <w:tmpl w:val="4D28453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45032"/>
    <w:multiLevelType w:val="hybridMultilevel"/>
    <w:tmpl w:val="E91EEBDC"/>
    <w:lvl w:ilvl="0" w:tplc="C10EA9EA">
      <w:start w:val="1"/>
      <w:numFmt w:val="lowerRoman"/>
      <w:lvlText w:val="%1."/>
      <w:lvlJc w:val="left"/>
      <w:pPr>
        <w:ind w:left="114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B6BE0"/>
    <w:multiLevelType w:val="hybridMultilevel"/>
    <w:tmpl w:val="5FEC5832"/>
    <w:lvl w:ilvl="0" w:tplc="08090005">
      <w:start w:val="1"/>
      <w:numFmt w:val="bullet"/>
      <w:lvlText w:val=""/>
      <w:lvlJc w:val="left"/>
      <w:pPr>
        <w:ind w:left="75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5" w15:restartNumberingAfterBreak="0">
    <w:nsid w:val="40EF4418"/>
    <w:multiLevelType w:val="hybridMultilevel"/>
    <w:tmpl w:val="C68A2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B6DA0"/>
    <w:multiLevelType w:val="multilevel"/>
    <w:tmpl w:val="DF9261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433367"/>
    <w:multiLevelType w:val="hybridMultilevel"/>
    <w:tmpl w:val="5796740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E7892"/>
    <w:multiLevelType w:val="hybridMultilevel"/>
    <w:tmpl w:val="963C0B6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D6407B"/>
    <w:multiLevelType w:val="hybridMultilevel"/>
    <w:tmpl w:val="BBF42CF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CF130A"/>
    <w:multiLevelType w:val="hybridMultilevel"/>
    <w:tmpl w:val="11E4B7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173E85"/>
    <w:multiLevelType w:val="hybridMultilevel"/>
    <w:tmpl w:val="65DC3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A91B00"/>
    <w:multiLevelType w:val="hybridMultilevel"/>
    <w:tmpl w:val="D85E0F1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2C4F17"/>
    <w:multiLevelType w:val="hybridMultilevel"/>
    <w:tmpl w:val="BE1E0BBE"/>
    <w:lvl w:ilvl="0" w:tplc="ABA681C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742B84"/>
    <w:multiLevelType w:val="hybridMultilevel"/>
    <w:tmpl w:val="475AAE58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6CD5A01"/>
    <w:multiLevelType w:val="hybridMultilevel"/>
    <w:tmpl w:val="375C10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7171EB"/>
    <w:multiLevelType w:val="hybridMultilevel"/>
    <w:tmpl w:val="21CE3B9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214462">
    <w:abstractNumId w:val="0"/>
  </w:num>
  <w:num w:numId="2" w16cid:durableId="1470123972">
    <w:abstractNumId w:val="20"/>
  </w:num>
  <w:num w:numId="3" w16cid:durableId="1042898858">
    <w:abstractNumId w:val="12"/>
  </w:num>
  <w:num w:numId="4" w16cid:durableId="2084595590">
    <w:abstractNumId w:val="22"/>
  </w:num>
  <w:num w:numId="5" w16cid:durableId="1686596511">
    <w:abstractNumId w:val="26"/>
  </w:num>
  <w:num w:numId="6" w16cid:durableId="1979454510">
    <w:abstractNumId w:val="23"/>
  </w:num>
  <w:num w:numId="7" w16cid:durableId="2072003260">
    <w:abstractNumId w:val="19"/>
  </w:num>
  <w:num w:numId="8" w16cid:durableId="1940524102">
    <w:abstractNumId w:val="5"/>
  </w:num>
  <w:num w:numId="9" w16cid:durableId="1039088570">
    <w:abstractNumId w:val="2"/>
  </w:num>
  <w:num w:numId="10" w16cid:durableId="407847655">
    <w:abstractNumId w:val="18"/>
  </w:num>
  <w:num w:numId="11" w16cid:durableId="1419861145">
    <w:abstractNumId w:val="9"/>
  </w:num>
  <w:num w:numId="12" w16cid:durableId="1457523209">
    <w:abstractNumId w:val="24"/>
  </w:num>
  <w:num w:numId="13" w16cid:durableId="1287390196">
    <w:abstractNumId w:val="21"/>
  </w:num>
  <w:num w:numId="14" w16cid:durableId="1804493564">
    <w:abstractNumId w:val="6"/>
  </w:num>
  <w:num w:numId="15" w16cid:durableId="1622807940">
    <w:abstractNumId w:val="3"/>
  </w:num>
  <w:num w:numId="16" w16cid:durableId="519323506">
    <w:abstractNumId w:val="8"/>
  </w:num>
  <w:num w:numId="17" w16cid:durableId="1346861366">
    <w:abstractNumId w:val="17"/>
  </w:num>
  <w:num w:numId="18" w16cid:durableId="1606687310">
    <w:abstractNumId w:val="13"/>
  </w:num>
  <w:num w:numId="19" w16cid:durableId="1856768075">
    <w:abstractNumId w:val="1"/>
  </w:num>
  <w:num w:numId="20" w16cid:durableId="609894430">
    <w:abstractNumId w:val="25"/>
  </w:num>
  <w:num w:numId="21" w16cid:durableId="822813140">
    <w:abstractNumId w:val="7"/>
  </w:num>
  <w:num w:numId="22" w16cid:durableId="1190218437">
    <w:abstractNumId w:val="14"/>
  </w:num>
  <w:num w:numId="23" w16cid:durableId="2035568966">
    <w:abstractNumId w:val="15"/>
  </w:num>
  <w:num w:numId="24" w16cid:durableId="1288314665">
    <w:abstractNumId w:val="11"/>
  </w:num>
  <w:num w:numId="25" w16cid:durableId="147282221">
    <w:abstractNumId w:val="10"/>
  </w:num>
  <w:num w:numId="26" w16cid:durableId="478885281">
    <w:abstractNumId w:val="4"/>
  </w:num>
  <w:num w:numId="27" w16cid:durableId="82493368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2EA"/>
    <w:rsid w:val="000042EA"/>
    <w:rsid w:val="00010CA9"/>
    <w:rsid w:val="00014093"/>
    <w:rsid w:val="000147F6"/>
    <w:rsid w:val="000164B9"/>
    <w:rsid w:val="0002064F"/>
    <w:rsid w:val="00023141"/>
    <w:rsid w:val="000234BD"/>
    <w:rsid w:val="00042F19"/>
    <w:rsid w:val="000474AD"/>
    <w:rsid w:val="00060396"/>
    <w:rsid w:val="00063F43"/>
    <w:rsid w:val="000654FB"/>
    <w:rsid w:val="000672EA"/>
    <w:rsid w:val="00071435"/>
    <w:rsid w:val="00084106"/>
    <w:rsid w:val="00084460"/>
    <w:rsid w:val="0009608B"/>
    <w:rsid w:val="000A793D"/>
    <w:rsid w:val="000B3E74"/>
    <w:rsid w:val="000B4310"/>
    <w:rsid w:val="000B5171"/>
    <w:rsid w:val="000C1F72"/>
    <w:rsid w:val="000D5560"/>
    <w:rsid w:val="000E4BC6"/>
    <w:rsid w:val="000F4D86"/>
    <w:rsid w:val="00103665"/>
    <w:rsid w:val="00104BF0"/>
    <w:rsid w:val="0010751D"/>
    <w:rsid w:val="0011459F"/>
    <w:rsid w:val="0012070C"/>
    <w:rsid w:val="0012778E"/>
    <w:rsid w:val="001438CA"/>
    <w:rsid w:val="0014499C"/>
    <w:rsid w:val="001520E8"/>
    <w:rsid w:val="00177E06"/>
    <w:rsid w:val="001A4101"/>
    <w:rsid w:val="001A5009"/>
    <w:rsid w:val="001B1156"/>
    <w:rsid w:val="001B1B80"/>
    <w:rsid w:val="001B4EB6"/>
    <w:rsid w:val="001D2F41"/>
    <w:rsid w:val="001D7E36"/>
    <w:rsid w:val="001E1D84"/>
    <w:rsid w:val="002017B7"/>
    <w:rsid w:val="002056D3"/>
    <w:rsid w:val="002105FF"/>
    <w:rsid w:val="00222344"/>
    <w:rsid w:val="00223A57"/>
    <w:rsid w:val="00244593"/>
    <w:rsid w:val="00250DF8"/>
    <w:rsid w:val="0025283E"/>
    <w:rsid w:val="0025720C"/>
    <w:rsid w:val="00266AE7"/>
    <w:rsid w:val="0027259C"/>
    <w:rsid w:val="002731EE"/>
    <w:rsid w:val="002748A0"/>
    <w:rsid w:val="00275BC5"/>
    <w:rsid w:val="00276DE0"/>
    <w:rsid w:val="00281AC0"/>
    <w:rsid w:val="002910A1"/>
    <w:rsid w:val="00294D6B"/>
    <w:rsid w:val="00295E23"/>
    <w:rsid w:val="002B117B"/>
    <w:rsid w:val="002B24A5"/>
    <w:rsid w:val="002C1119"/>
    <w:rsid w:val="002C58DD"/>
    <w:rsid w:val="002C5BA2"/>
    <w:rsid w:val="002E3825"/>
    <w:rsid w:val="002E666F"/>
    <w:rsid w:val="00306286"/>
    <w:rsid w:val="00311F9A"/>
    <w:rsid w:val="00313AA4"/>
    <w:rsid w:val="00333AA3"/>
    <w:rsid w:val="00343852"/>
    <w:rsid w:val="003527F5"/>
    <w:rsid w:val="00356B48"/>
    <w:rsid w:val="003806A6"/>
    <w:rsid w:val="003812F0"/>
    <w:rsid w:val="003859FF"/>
    <w:rsid w:val="003B2C16"/>
    <w:rsid w:val="003C0473"/>
    <w:rsid w:val="003C49CF"/>
    <w:rsid w:val="003D1BB3"/>
    <w:rsid w:val="003D3336"/>
    <w:rsid w:val="003E7089"/>
    <w:rsid w:val="003F0054"/>
    <w:rsid w:val="003F232A"/>
    <w:rsid w:val="003F2AE0"/>
    <w:rsid w:val="004000D7"/>
    <w:rsid w:val="0040724F"/>
    <w:rsid w:val="00410199"/>
    <w:rsid w:val="00412CF2"/>
    <w:rsid w:val="00413856"/>
    <w:rsid w:val="00440D52"/>
    <w:rsid w:val="004557E9"/>
    <w:rsid w:val="004677A2"/>
    <w:rsid w:val="0048414E"/>
    <w:rsid w:val="004B368D"/>
    <w:rsid w:val="004B3AF6"/>
    <w:rsid w:val="004B7055"/>
    <w:rsid w:val="004C4AE7"/>
    <w:rsid w:val="004C4F03"/>
    <w:rsid w:val="004D58CE"/>
    <w:rsid w:val="004E3C12"/>
    <w:rsid w:val="004E443F"/>
    <w:rsid w:val="004E7E0C"/>
    <w:rsid w:val="004F1551"/>
    <w:rsid w:val="00504E43"/>
    <w:rsid w:val="00505EC9"/>
    <w:rsid w:val="00506385"/>
    <w:rsid w:val="00514473"/>
    <w:rsid w:val="00516C4B"/>
    <w:rsid w:val="00517567"/>
    <w:rsid w:val="005256FD"/>
    <w:rsid w:val="00527613"/>
    <w:rsid w:val="0053177E"/>
    <w:rsid w:val="00532736"/>
    <w:rsid w:val="00532D5D"/>
    <w:rsid w:val="00537711"/>
    <w:rsid w:val="00547846"/>
    <w:rsid w:val="00552C52"/>
    <w:rsid w:val="00572F06"/>
    <w:rsid w:val="00573209"/>
    <w:rsid w:val="005767F6"/>
    <w:rsid w:val="00587AFC"/>
    <w:rsid w:val="00590DC0"/>
    <w:rsid w:val="005926AB"/>
    <w:rsid w:val="00597D83"/>
    <w:rsid w:val="005A14A5"/>
    <w:rsid w:val="005A30C8"/>
    <w:rsid w:val="005A5F2D"/>
    <w:rsid w:val="005B1D53"/>
    <w:rsid w:val="005B2186"/>
    <w:rsid w:val="005B7684"/>
    <w:rsid w:val="005D2A73"/>
    <w:rsid w:val="005F27A6"/>
    <w:rsid w:val="00600688"/>
    <w:rsid w:val="006079D5"/>
    <w:rsid w:val="00611D36"/>
    <w:rsid w:val="00613935"/>
    <w:rsid w:val="00614399"/>
    <w:rsid w:val="00614415"/>
    <w:rsid w:val="00614807"/>
    <w:rsid w:val="00635609"/>
    <w:rsid w:val="006366A6"/>
    <w:rsid w:val="0063681F"/>
    <w:rsid w:val="00640459"/>
    <w:rsid w:val="0066516E"/>
    <w:rsid w:val="0067149F"/>
    <w:rsid w:val="00674CA4"/>
    <w:rsid w:val="006760DB"/>
    <w:rsid w:val="006B394E"/>
    <w:rsid w:val="006C4810"/>
    <w:rsid w:val="006D712E"/>
    <w:rsid w:val="006D7E30"/>
    <w:rsid w:val="006E4642"/>
    <w:rsid w:val="0070685A"/>
    <w:rsid w:val="00724065"/>
    <w:rsid w:val="007274C8"/>
    <w:rsid w:val="007328E1"/>
    <w:rsid w:val="00736976"/>
    <w:rsid w:val="00737DBF"/>
    <w:rsid w:val="00740BAC"/>
    <w:rsid w:val="007458BA"/>
    <w:rsid w:val="007646DB"/>
    <w:rsid w:val="00765C51"/>
    <w:rsid w:val="007908F4"/>
    <w:rsid w:val="00790EC4"/>
    <w:rsid w:val="007973EE"/>
    <w:rsid w:val="007A16A6"/>
    <w:rsid w:val="007A5173"/>
    <w:rsid w:val="007A699B"/>
    <w:rsid w:val="007C2872"/>
    <w:rsid w:val="007E34D9"/>
    <w:rsid w:val="007E38B4"/>
    <w:rsid w:val="007E3E11"/>
    <w:rsid w:val="007E5580"/>
    <w:rsid w:val="00804309"/>
    <w:rsid w:val="0082047E"/>
    <w:rsid w:val="00821AD9"/>
    <w:rsid w:val="00830260"/>
    <w:rsid w:val="00832FB7"/>
    <w:rsid w:val="008432F1"/>
    <w:rsid w:val="00853666"/>
    <w:rsid w:val="0086216D"/>
    <w:rsid w:val="00862B76"/>
    <w:rsid w:val="00864821"/>
    <w:rsid w:val="00874358"/>
    <w:rsid w:val="00876236"/>
    <w:rsid w:val="008824F4"/>
    <w:rsid w:val="0088251C"/>
    <w:rsid w:val="008D07D0"/>
    <w:rsid w:val="008D4230"/>
    <w:rsid w:val="008E28C7"/>
    <w:rsid w:val="008E70F6"/>
    <w:rsid w:val="008E7373"/>
    <w:rsid w:val="008F3757"/>
    <w:rsid w:val="00901B1E"/>
    <w:rsid w:val="00934FB4"/>
    <w:rsid w:val="0095242E"/>
    <w:rsid w:val="0095580B"/>
    <w:rsid w:val="00961CE0"/>
    <w:rsid w:val="00967728"/>
    <w:rsid w:val="009753F8"/>
    <w:rsid w:val="00983B38"/>
    <w:rsid w:val="009A23E4"/>
    <w:rsid w:val="009C5004"/>
    <w:rsid w:val="009E0E4A"/>
    <w:rsid w:val="009E2E8D"/>
    <w:rsid w:val="00A32736"/>
    <w:rsid w:val="00A34977"/>
    <w:rsid w:val="00A34A51"/>
    <w:rsid w:val="00A36E6B"/>
    <w:rsid w:val="00A37A0B"/>
    <w:rsid w:val="00A4080A"/>
    <w:rsid w:val="00A56F6D"/>
    <w:rsid w:val="00A64783"/>
    <w:rsid w:val="00A64F68"/>
    <w:rsid w:val="00A67E34"/>
    <w:rsid w:val="00A73661"/>
    <w:rsid w:val="00A755A4"/>
    <w:rsid w:val="00A86590"/>
    <w:rsid w:val="00AC5DF4"/>
    <w:rsid w:val="00AD168D"/>
    <w:rsid w:val="00AE56D0"/>
    <w:rsid w:val="00AF7903"/>
    <w:rsid w:val="00B141DE"/>
    <w:rsid w:val="00B14556"/>
    <w:rsid w:val="00B2620F"/>
    <w:rsid w:val="00B526A8"/>
    <w:rsid w:val="00B661DF"/>
    <w:rsid w:val="00B734A0"/>
    <w:rsid w:val="00B83066"/>
    <w:rsid w:val="00B8548E"/>
    <w:rsid w:val="00B91F35"/>
    <w:rsid w:val="00BA07D2"/>
    <w:rsid w:val="00BA0B8B"/>
    <w:rsid w:val="00BB6209"/>
    <w:rsid w:val="00BD0FF3"/>
    <w:rsid w:val="00BD27DE"/>
    <w:rsid w:val="00BD46CA"/>
    <w:rsid w:val="00BD7549"/>
    <w:rsid w:val="00BE3A7A"/>
    <w:rsid w:val="00BE661C"/>
    <w:rsid w:val="00BE66BE"/>
    <w:rsid w:val="00C00B24"/>
    <w:rsid w:val="00C11249"/>
    <w:rsid w:val="00C1556F"/>
    <w:rsid w:val="00C17C7B"/>
    <w:rsid w:val="00C20971"/>
    <w:rsid w:val="00C45837"/>
    <w:rsid w:val="00C47EB0"/>
    <w:rsid w:val="00C516E9"/>
    <w:rsid w:val="00C744AE"/>
    <w:rsid w:val="00C771F1"/>
    <w:rsid w:val="00C80CB1"/>
    <w:rsid w:val="00C8137C"/>
    <w:rsid w:val="00C867FE"/>
    <w:rsid w:val="00C90F3B"/>
    <w:rsid w:val="00CA6DC1"/>
    <w:rsid w:val="00CA772C"/>
    <w:rsid w:val="00CB656C"/>
    <w:rsid w:val="00CC4F29"/>
    <w:rsid w:val="00CC7FAE"/>
    <w:rsid w:val="00CE113D"/>
    <w:rsid w:val="00CE3FCB"/>
    <w:rsid w:val="00CF57CB"/>
    <w:rsid w:val="00CF5A06"/>
    <w:rsid w:val="00D021B0"/>
    <w:rsid w:val="00D02474"/>
    <w:rsid w:val="00D04699"/>
    <w:rsid w:val="00D04AD6"/>
    <w:rsid w:val="00D2059F"/>
    <w:rsid w:val="00D3582E"/>
    <w:rsid w:val="00D36871"/>
    <w:rsid w:val="00D45AEB"/>
    <w:rsid w:val="00D53A22"/>
    <w:rsid w:val="00D70238"/>
    <w:rsid w:val="00D8607B"/>
    <w:rsid w:val="00D952F5"/>
    <w:rsid w:val="00D961EF"/>
    <w:rsid w:val="00DA15A6"/>
    <w:rsid w:val="00DA3103"/>
    <w:rsid w:val="00DA762C"/>
    <w:rsid w:val="00DB6D61"/>
    <w:rsid w:val="00DC4090"/>
    <w:rsid w:val="00DD1427"/>
    <w:rsid w:val="00DD21E2"/>
    <w:rsid w:val="00DD3661"/>
    <w:rsid w:val="00DD4750"/>
    <w:rsid w:val="00DE4BB1"/>
    <w:rsid w:val="00E0457F"/>
    <w:rsid w:val="00E16214"/>
    <w:rsid w:val="00E219B7"/>
    <w:rsid w:val="00E229C1"/>
    <w:rsid w:val="00E350F5"/>
    <w:rsid w:val="00E35B74"/>
    <w:rsid w:val="00E4049D"/>
    <w:rsid w:val="00E441F9"/>
    <w:rsid w:val="00E64050"/>
    <w:rsid w:val="00E93C57"/>
    <w:rsid w:val="00EB4CAF"/>
    <w:rsid w:val="00EB4FA2"/>
    <w:rsid w:val="00EC51ED"/>
    <w:rsid w:val="00EC5295"/>
    <w:rsid w:val="00EC6A24"/>
    <w:rsid w:val="00EE496B"/>
    <w:rsid w:val="00EE674A"/>
    <w:rsid w:val="00EF2653"/>
    <w:rsid w:val="00EF5000"/>
    <w:rsid w:val="00F017BE"/>
    <w:rsid w:val="00F03234"/>
    <w:rsid w:val="00F22381"/>
    <w:rsid w:val="00F25E0B"/>
    <w:rsid w:val="00F47E62"/>
    <w:rsid w:val="00F54671"/>
    <w:rsid w:val="00F57B31"/>
    <w:rsid w:val="00F710AF"/>
    <w:rsid w:val="00F77A8E"/>
    <w:rsid w:val="00F90934"/>
    <w:rsid w:val="00F91DA4"/>
    <w:rsid w:val="00FB12B0"/>
    <w:rsid w:val="00FD1B20"/>
    <w:rsid w:val="00FD1C7C"/>
    <w:rsid w:val="00FD3A85"/>
    <w:rsid w:val="00FE4DB7"/>
    <w:rsid w:val="00FE60A7"/>
    <w:rsid w:val="00FF682A"/>
    <w:rsid w:val="06929999"/>
    <w:rsid w:val="07AE311E"/>
    <w:rsid w:val="07EC8FC3"/>
    <w:rsid w:val="0965EBB6"/>
    <w:rsid w:val="0A4470F5"/>
    <w:rsid w:val="0BB3F45F"/>
    <w:rsid w:val="0BEC415C"/>
    <w:rsid w:val="0CD7FFFA"/>
    <w:rsid w:val="10406018"/>
    <w:rsid w:val="10C2ABDA"/>
    <w:rsid w:val="10FAE643"/>
    <w:rsid w:val="12273102"/>
    <w:rsid w:val="13A2A761"/>
    <w:rsid w:val="13CD24F1"/>
    <w:rsid w:val="16D1B5A2"/>
    <w:rsid w:val="18A53A14"/>
    <w:rsid w:val="1A80D6C5"/>
    <w:rsid w:val="1CF92652"/>
    <w:rsid w:val="1F3E5EB6"/>
    <w:rsid w:val="22895E14"/>
    <w:rsid w:val="23BA0AFC"/>
    <w:rsid w:val="254BF227"/>
    <w:rsid w:val="28AF2B33"/>
    <w:rsid w:val="290C94F0"/>
    <w:rsid w:val="2A8B18DD"/>
    <w:rsid w:val="2B97FE80"/>
    <w:rsid w:val="2BA0D43A"/>
    <w:rsid w:val="38A20D5E"/>
    <w:rsid w:val="38D32E2D"/>
    <w:rsid w:val="39E1B704"/>
    <w:rsid w:val="3B9AE833"/>
    <w:rsid w:val="3E4254A3"/>
    <w:rsid w:val="3E589B8C"/>
    <w:rsid w:val="3EA08CAE"/>
    <w:rsid w:val="44593A71"/>
    <w:rsid w:val="462702CA"/>
    <w:rsid w:val="4753BBC2"/>
    <w:rsid w:val="48F27B1D"/>
    <w:rsid w:val="49CE25A7"/>
    <w:rsid w:val="4C6945F5"/>
    <w:rsid w:val="4D6EFC6A"/>
    <w:rsid w:val="4F804F85"/>
    <w:rsid w:val="552E97E9"/>
    <w:rsid w:val="57A49BFA"/>
    <w:rsid w:val="58740239"/>
    <w:rsid w:val="5ACB49F6"/>
    <w:rsid w:val="5B8BECB2"/>
    <w:rsid w:val="5E452B38"/>
    <w:rsid w:val="60C6D2A5"/>
    <w:rsid w:val="61E2232D"/>
    <w:rsid w:val="62EAA781"/>
    <w:rsid w:val="63280A08"/>
    <w:rsid w:val="6381ACAF"/>
    <w:rsid w:val="644DFDF5"/>
    <w:rsid w:val="66893194"/>
    <w:rsid w:val="668F9D4F"/>
    <w:rsid w:val="66AF4D00"/>
    <w:rsid w:val="679A31D3"/>
    <w:rsid w:val="697C7D56"/>
    <w:rsid w:val="6E671ADE"/>
    <w:rsid w:val="6E74ACDC"/>
    <w:rsid w:val="70F28C72"/>
    <w:rsid w:val="720903FE"/>
    <w:rsid w:val="72634D81"/>
    <w:rsid w:val="74364895"/>
    <w:rsid w:val="75137359"/>
    <w:rsid w:val="791362AD"/>
    <w:rsid w:val="7FB3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9E6BC3"/>
  <w15:docId w15:val="{D627B6F0-C7FC-4194-9820-E36D8BED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42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2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42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2EA"/>
  </w:style>
  <w:style w:type="paragraph" w:styleId="Footer">
    <w:name w:val="footer"/>
    <w:basedOn w:val="Normal"/>
    <w:link w:val="FooterChar"/>
    <w:uiPriority w:val="99"/>
    <w:unhideWhenUsed/>
    <w:rsid w:val="000042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2EA"/>
  </w:style>
  <w:style w:type="character" w:styleId="Hyperlink">
    <w:name w:val="Hyperlink"/>
    <w:basedOn w:val="DefaultParagraphFont"/>
    <w:uiPriority w:val="99"/>
    <w:unhideWhenUsed/>
    <w:rsid w:val="003B2C1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04309"/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1D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0628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760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60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60DB"/>
    <w:rPr>
      <w:sz w:val="20"/>
      <w:szCs w:val="20"/>
    </w:rPr>
  </w:style>
  <w:style w:type="paragraph" w:styleId="Revision">
    <w:name w:val="Revision"/>
    <w:hidden/>
    <w:uiPriority w:val="99"/>
    <w:semiHidden/>
    <w:rsid w:val="00B141D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7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7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0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803F8-0CB7-4FC4-A30D-9D0FFEAF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1544</Words>
  <Characters>8805</Characters>
  <Application>Microsoft Office Word</Application>
  <DocSecurity>0</DocSecurity>
  <Lines>73</Lines>
  <Paragraphs>20</Paragraphs>
  <ScaleCrop>false</ScaleCrop>
  <Company>Oxfordshire County Council</Company>
  <LinksUpToDate>false</LinksUpToDate>
  <CharactersWithSpaces>10329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colin.welby</dc:creator>
  <cp:keywords/>
  <cp:lastModifiedBy>Thornton, Amy - Oxfordshire County Council</cp:lastModifiedBy>
  <cp:revision>3</cp:revision>
  <cp:lastPrinted>2015-11-24T09:17:00Z</cp:lastPrinted>
  <dcterms:created xsi:type="dcterms:W3CDTF">2025-09-12T09:45:00Z</dcterms:created>
  <dcterms:modified xsi:type="dcterms:W3CDTF">2025-09-19T08:00:00Z</dcterms:modified>
</cp:coreProperties>
</file>