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7F1A" w14:textId="3AD37D38" w:rsidR="00C61A78" w:rsidRPr="00E47484" w:rsidRDefault="00C61A78" w:rsidP="00A94378">
      <w:pPr>
        <w:pStyle w:val="Default"/>
        <w:spacing w:line="276" w:lineRule="auto"/>
        <w:jc w:val="center"/>
        <w:rPr>
          <w:b/>
          <w:bCs/>
        </w:rPr>
      </w:pPr>
      <w:r w:rsidRPr="00E47484">
        <w:rPr>
          <w:b/>
          <w:bCs/>
        </w:rPr>
        <w:t>OXFORDSHIRE COUNTY COUNCIL</w:t>
      </w:r>
    </w:p>
    <w:p w14:paraId="19B7F0F9" w14:textId="77777777" w:rsidR="00C61A78" w:rsidRPr="00E47484" w:rsidRDefault="00C61A78" w:rsidP="00A94378">
      <w:pPr>
        <w:pStyle w:val="Default"/>
        <w:spacing w:line="276" w:lineRule="auto"/>
        <w:jc w:val="center"/>
      </w:pPr>
    </w:p>
    <w:p w14:paraId="4C3DDFBA" w14:textId="6E7B267D" w:rsidR="00A94378" w:rsidRPr="00E47484" w:rsidRDefault="00C61A78" w:rsidP="00A94378">
      <w:pPr>
        <w:pStyle w:val="Default"/>
        <w:spacing w:line="276" w:lineRule="auto"/>
        <w:jc w:val="center"/>
        <w:rPr>
          <w:b/>
          <w:bCs/>
        </w:rPr>
      </w:pPr>
      <w:r w:rsidRPr="00E47484">
        <w:rPr>
          <w:b/>
          <w:bCs/>
        </w:rPr>
        <w:t xml:space="preserve">AUDIT </w:t>
      </w:r>
      <w:r w:rsidR="00A94378" w:rsidRPr="00E47484">
        <w:rPr>
          <w:b/>
          <w:bCs/>
        </w:rPr>
        <w:t>AND</w:t>
      </w:r>
      <w:r w:rsidRPr="00E47484">
        <w:rPr>
          <w:b/>
          <w:bCs/>
        </w:rPr>
        <w:t xml:space="preserve"> GOVERNANCE COMMITTEE </w:t>
      </w:r>
    </w:p>
    <w:p w14:paraId="40A442D8" w14:textId="2E4FF384" w:rsidR="00C61A78" w:rsidRPr="00E47484" w:rsidRDefault="00C61A78" w:rsidP="00A94378">
      <w:pPr>
        <w:pStyle w:val="Default"/>
        <w:spacing w:line="276" w:lineRule="auto"/>
        <w:jc w:val="center"/>
      </w:pPr>
      <w:r w:rsidRPr="00E47484">
        <w:rPr>
          <w:b/>
          <w:bCs/>
        </w:rPr>
        <w:t>APPOINTMENT OF INDEPENDENT MEMBERS</w:t>
      </w:r>
    </w:p>
    <w:p w14:paraId="0BC3534D" w14:textId="36D420BF" w:rsidR="00C61A78" w:rsidRPr="00441A58" w:rsidRDefault="00C61A78" w:rsidP="00A94378">
      <w:pPr>
        <w:pStyle w:val="Default"/>
        <w:spacing w:line="276" w:lineRule="auto"/>
        <w:rPr>
          <w:b/>
          <w:bCs/>
        </w:rPr>
      </w:pPr>
    </w:p>
    <w:p w14:paraId="3E30EC07" w14:textId="7DB9D84C" w:rsidR="00633B68" w:rsidRDefault="00633B68" w:rsidP="00A94378">
      <w:pPr>
        <w:pStyle w:val="Default"/>
        <w:spacing w:line="276" w:lineRule="auto"/>
        <w:rPr>
          <w:b/>
          <w:bCs/>
        </w:rPr>
      </w:pPr>
      <w:r>
        <w:rPr>
          <w:b/>
          <w:bCs/>
        </w:rPr>
        <w:t>Allowance</w:t>
      </w:r>
    </w:p>
    <w:p w14:paraId="5DABCAD7" w14:textId="0E635FD3" w:rsidR="00633B68" w:rsidRPr="00633B68" w:rsidRDefault="00CB5ACC" w:rsidP="00A94378">
      <w:pPr>
        <w:pStyle w:val="Default"/>
        <w:spacing w:line="276" w:lineRule="auto"/>
      </w:pPr>
      <w:r>
        <w:t xml:space="preserve">An annual allowance </w:t>
      </w:r>
      <w:r w:rsidR="002E24E9">
        <w:t xml:space="preserve">of </w:t>
      </w:r>
      <w:r w:rsidR="001E7D67">
        <w:t>£3,156</w:t>
      </w:r>
      <w:r w:rsidR="002E24E9">
        <w:t xml:space="preserve"> </w:t>
      </w:r>
      <w:r>
        <w:t>will be paid to each of the Independent Members</w:t>
      </w:r>
      <w:r w:rsidR="001E7D67">
        <w:t xml:space="preserve"> of the Audit and Governance Committee</w:t>
      </w:r>
      <w:r>
        <w:t xml:space="preserve">.  </w:t>
      </w:r>
    </w:p>
    <w:p w14:paraId="0810A2D6" w14:textId="77777777" w:rsidR="00633B68" w:rsidRDefault="00633B68" w:rsidP="00A94378">
      <w:pPr>
        <w:pStyle w:val="Default"/>
        <w:spacing w:line="276" w:lineRule="auto"/>
        <w:rPr>
          <w:b/>
          <w:bCs/>
        </w:rPr>
      </w:pPr>
    </w:p>
    <w:p w14:paraId="1D32F28F" w14:textId="3E101381" w:rsidR="00C61A78" w:rsidRPr="00441A58" w:rsidRDefault="00C61A78" w:rsidP="00A94378">
      <w:pPr>
        <w:pStyle w:val="Default"/>
        <w:spacing w:line="276" w:lineRule="auto"/>
      </w:pPr>
      <w:r w:rsidRPr="00441A58">
        <w:rPr>
          <w:b/>
          <w:bCs/>
        </w:rPr>
        <w:t xml:space="preserve">The </w:t>
      </w:r>
      <w:r w:rsidR="00A94378">
        <w:rPr>
          <w:b/>
          <w:bCs/>
        </w:rPr>
        <w:t>r</w:t>
      </w:r>
      <w:r w:rsidRPr="00441A58">
        <w:rPr>
          <w:b/>
          <w:bCs/>
        </w:rPr>
        <w:t xml:space="preserve">ole </w:t>
      </w:r>
    </w:p>
    <w:p w14:paraId="469023ED" w14:textId="2BC9C033" w:rsidR="00C61A78" w:rsidRPr="00441A58" w:rsidRDefault="00C61A78" w:rsidP="00A94378">
      <w:pPr>
        <w:pStyle w:val="Default"/>
        <w:spacing w:line="276" w:lineRule="auto"/>
      </w:pPr>
      <w:r w:rsidRPr="00441A58">
        <w:t xml:space="preserve">Oxfordshire County Council is seeking to appoint </w:t>
      </w:r>
      <w:r w:rsidR="00FC304C">
        <w:t>a second</w:t>
      </w:r>
      <w:r w:rsidRPr="00441A58">
        <w:t xml:space="preserve"> independent member to their </w:t>
      </w:r>
      <w:r w:rsidR="00BA7638">
        <w:t xml:space="preserve">Audit </w:t>
      </w:r>
      <w:r w:rsidR="00A94378">
        <w:t>and</w:t>
      </w:r>
      <w:r w:rsidR="00BA7638">
        <w:t xml:space="preserve"> Governance Committee</w:t>
      </w:r>
      <w:r w:rsidRPr="00441A58">
        <w:t xml:space="preserve">, in line with </w:t>
      </w:r>
      <w:r w:rsidRPr="00441A58">
        <w:rPr>
          <w:color w:val="2A2A2A"/>
          <w:shd w:val="clear" w:color="auto" w:fill="FFFFFF"/>
        </w:rPr>
        <w:t>the Chartered Institute of Public Finance and Accountancy (CIPFA) Audit Committee Guidance.</w:t>
      </w:r>
      <w:r w:rsidR="00D94F2C">
        <w:rPr>
          <w:color w:val="2A2A2A"/>
          <w:shd w:val="clear" w:color="auto" w:fill="FFFFFF"/>
        </w:rPr>
        <w:t xml:space="preserve">  </w:t>
      </w:r>
    </w:p>
    <w:p w14:paraId="22BF1BFB" w14:textId="77777777" w:rsidR="00C61A78" w:rsidRPr="00441A58" w:rsidRDefault="00C61A78" w:rsidP="00A94378">
      <w:pPr>
        <w:pStyle w:val="Default"/>
        <w:spacing w:line="276" w:lineRule="auto"/>
      </w:pPr>
    </w:p>
    <w:p w14:paraId="18A140B5" w14:textId="01A432FB" w:rsidR="00C61A78" w:rsidRPr="00441A58" w:rsidRDefault="00C61A78" w:rsidP="00A94378">
      <w:pPr>
        <w:pStyle w:val="Default"/>
        <w:spacing w:line="276" w:lineRule="auto"/>
      </w:pPr>
      <w:r w:rsidRPr="00441A58">
        <w:rPr>
          <w:b/>
          <w:bCs/>
        </w:rPr>
        <w:t xml:space="preserve">About </w:t>
      </w:r>
      <w:r w:rsidR="00A94378">
        <w:rPr>
          <w:b/>
          <w:bCs/>
        </w:rPr>
        <w:t>u</w:t>
      </w:r>
      <w:r w:rsidRPr="00441A58">
        <w:rPr>
          <w:b/>
          <w:bCs/>
        </w:rPr>
        <w:t xml:space="preserve">s </w:t>
      </w:r>
    </w:p>
    <w:p w14:paraId="7D3C0F08" w14:textId="192D50C7" w:rsidR="00C61A78" w:rsidRPr="00441A58" w:rsidRDefault="00C61A78" w:rsidP="00A94378">
      <w:pPr>
        <w:pStyle w:val="Default"/>
        <w:spacing w:line="276" w:lineRule="auto"/>
      </w:pPr>
      <w:r w:rsidRPr="00441A58">
        <w:t xml:space="preserve">Oxfordshire is a diverse and dynamic county with </w:t>
      </w:r>
      <w:r w:rsidR="002E24E9">
        <w:t>more than</w:t>
      </w:r>
      <w:r w:rsidRPr="00441A58">
        <w:t xml:space="preserve"> 700,000 residents. Along with the historic city of Oxford and </w:t>
      </w:r>
      <w:proofErr w:type="gramStart"/>
      <w:r w:rsidR="002E24E9">
        <w:t>a number of</w:t>
      </w:r>
      <w:proofErr w:type="gramEnd"/>
      <w:r w:rsidR="002E24E9">
        <w:t xml:space="preserve"> market towns</w:t>
      </w:r>
      <w:r w:rsidRPr="00441A58">
        <w:t>, the county has a thriving network of villages and market towns. They are home to around 40% of the population, making Oxfordshire the most rural county in the south-east.</w:t>
      </w:r>
    </w:p>
    <w:p w14:paraId="005A75FD" w14:textId="296D1446" w:rsidR="00C61A78" w:rsidRPr="00441A58" w:rsidRDefault="00C61A78" w:rsidP="00A94378">
      <w:pPr>
        <w:pStyle w:val="Default"/>
        <w:spacing w:line="276" w:lineRule="auto"/>
      </w:pPr>
    </w:p>
    <w:p w14:paraId="4FB4C8D8" w14:textId="4CA40B15" w:rsidR="00C61A78" w:rsidRPr="00441A58" w:rsidRDefault="00C61A78" w:rsidP="00A94378">
      <w:pPr>
        <w:pStyle w:val="Default"/>
        <w:spacing w:line="276" w:lineRule="auto"/>
      </w:pPr>
      <w:r w:rsidRPr="00441A58">
        <w:t xml:space="preserve">The Council provides a wide range of services including the </w:t>
      </w:r>
      <w:r w:rsidR="00BA7638">
        <w:t>following</w:t>
      </w:r>
      <w:r w:rsidRPr="00441A58">
        <w:t xml:space="preserve">: </w:t>
      </w:r>
    </w:p>
    <w:p w14:paraId="6589EB05" w14:textId="4724FFEB" w:rsidR="00C61A78" w:rsidRPr="00441A58" w:rsidRDefault="00C61A78" w:rsidP="00A94378">
      <w:pPr>
        <w:pStyle w:val="Default"/>
        <w:numPr>
          <w:ilvl w:val="0"/>
          <w:numId w:val="1"/>
        </w:numPr>
        <w:spacing w:after="35" w:line="276" w:lineRule="auto"/>
      </w:pPr>
      <w:r w:rsidRPr="00441A58">
        <w:t xml:space="preserve">Adults and </w:t>
      </w:r>
      <w:r w:rsidR="00A94378">
        <w:t>c</w:t>
      </w:r>
      <w:r w:rsidRPr="00441A58">
        <w:t xml:space="preserve">hildren’s social care </w:t>
      </w:r>
    </w:p>
    <w:p w14:paraId="770A15E0" w14:textId="77777777" w:rsidR="00C61A78" w:rsidRPr="00441A58" w:rsidRDefault="00C61A78" w:rsidP="00A94378">
      <w:pPr>
        <w:pStyle w:val="Default"/>
        <w:numPr>
          <w:ilvl w:val="0"/>
          <w:numId w:val="1"/>
        </w:numPr>
        <w:spacing w:after="35" w:line="276" w:lineRule="auto"/>
      </w:pPr>
      <w:r w:rsidRPr="00441A58">
        <w:t xml:space="preserve">Education and learning </w:t>
      </w:r>
    </w:p>
    <w:p w14:paraId="58F62444" w14:textId="77777777" w:rsidR="00C61A78" w:rsidRPr="00441A58" w:rsidRDefault="00C61A78" w:rsidP="00A94378">
      <w:pPr>
        <w:pStyle w:val="Default"/>
        <w:numPr>
          <w:ilvl w:val="0"/>
          <w:numId w:val="1"/>
        </w:numPr>
        <w:spacing w:after="35" w:line="276" w:lineRule="auto"/>
      </w:pPr>
      <w:r w:rsidRPr="00441A58">
        <w:t xml:space="preserve">Highways and transport </w:t>
      </w:r>
    </w:p>
    <w:p w14:paraId="75DA2223" w14:textId="77777777" w:rsidR="00C61A78" w:rsidRPr="00441A58" w:rsidRDefault="00C61A78" w:rsidP="00A94378">
      <w:pPr>
        <w:pStyle w:val="Default"/>
        <w:numPr>
          <w:ilvl w:val="0"/>
          <w:numId w:val="1"/>
        </w:numPr>
        <w:spacing w:after="35" w:line="276" w:lineRule="auto"/>
      </w:pPr>
      <w:r w:rsidRPr="00441A58">
        <w:t xml:space="preserve">Waste disposal and recycling </w:t>
      </w:r>
    </w:p>
    <w:p w14:paraId="24851C4E" w14:textId="77777777" w:rsidR="00C61A78" w:rsidRPr="00441A58" w:rsidRDefault="00C61A78" w:rsidP="00A94378">
      <w:pPr>
        <w:pStyle w:val="Default"/>
        <w:numPr>
          <w:ilvl w:val="0"/>
          <w:numId w:val="1"/>
        </w:numPr>
        <w:spacing w:after="35" w:line="276" w:lineRule="auto"/>
      </w:pPr>
      <w:r w:rsidRPr="00441A58">
        <w:t xml:space="preserve">Public health improvement and prevention services </w:t>
      </w:r>
    </w:p>
    <w:p w14:paraId="6B5E4866" w14:textId="1D24EB2D" w:rsidR="00C61A78" w:rsidRPr="00441A58" w:rsidRDefault="00C61A78" w:rsidP="00A94378">
      <w:pPr>
        <w:pStyle w:val="Default"/>
        <w:numPr>
          <w:ilvl w:val="0"/>
          <w:numId w:val="1"/>
        </w:numPr>
        <w:spacing w:after="35" w:line="276" w:lineRule="auto"/>
      </w:pPr>
      <w:r w:rsidRPr="00441A58">
        <w:t>Fire and rescue and community safety.</w:t>
      </w:r>
    </w:p>
    <w:p w14:paraId="2C5ECC41" w14:textId="4BCEA836" w:rsidR="00C61A78" w:rsidRPr="00441A58" w:rsidRDefault="00C61A78" w:rsidP="00A94378">
      <w:pPr>
        <w:pStyle w:val="Default"/>
        <w:spacing w:after="35" w:line="276" w:lineRule="auto"/>
      </w:pPr>
    </w:p>
    <w:p w14:paraId="52180E36" w14:textId="670F02B4" w:rsidR="00C61A78" w:rsidRPr="00441A58" w:rsidRDefault="00C61A78" w:rsidP="00A94378">
      <w:pPr>
        <w:pStyle w:val="Default"/>
        <w:spacing w:after="35" w:line="276" w:lineRule="auto"/>
      </w:pPr>
      <w:r w:rsidRPr="00441A58">
        <w:t xml:space="preserve">The Council </w:t>
      </w:r>
      <w:r w:rsidR="00633B68">
        <w:t xml:space="preserve">currently </w:t>
      </w:r>
      <w:r w:rsidRPr="00441A58">
        <w:t>comprise 63 elected councillors</w:t>
      </w:r>
      <w:r w:rsidR="00FC304C">
        <w:t>, increasing to 69 at the next election, due in May 2025</w:t>
      </w:r>
      <w:r w:rsidRPr="00441A58">
        <w:t>. Meetings are normally held at the Council’s offices at County Hall, Oxford.</w:t>
      </w:r>
    </w:p>
    <w:p w14:paraId="51655578" w14:textId="378CAD84" w:rsidR="00C61A78" w:rsidRPr="00441A58" w:rsidRDefault="00C61A78" w:rsidP="00A94378">
      <w:pPr>
        <w:pStyle w:val="Default"/>
        <w:spacing w:after="35" w:line="276" w:lineRule="auto"/>
      </w:pPr>
    </w:p>
    <w:p w14:paraId="1025C056" w14:textId="5365C27D" w:rsidR="00C61A78" w:rsidRPr="00441A58" w:rsidRDefault="00C61A78" w:rsidP="00A94378">
      <w:pPr>
        <w:pStyle w:val="Default"/>
        <w:spacing w:line="276" w:lineRule="auto"/>
      </w:pPr>
      <w:r w:rsidRPr="00441A58">
        <w:rPr>
          <w:b/>
          <w:bCs/>
        </w:rPr>
        <w:t xml:space="preserve">What are the responsibilities of the Audit </w:t>
      </w:r>
      <w:r w:rsidR="00A94378">
        <w:rPr>
          <w:b/>
          <w:bCs/>
        </w:rPr>
        <w:t xml:space="preserve">and Governance </w:t>
      </w:r>
      <w:r w:rsidRPr="00441A58">
        <w:rPr>
          <w:b/>
          <w:bCs/>
        </w:rPr>
        <w:t xml:space="preserve">Committee? </w:t>
      </w:r>
    </w:p>
    <w:p w14:paraId="255C4F43" w14:textId="2C633DDB" w:rsidR="00C61A78" w:rsidRPr="00441A58" w:rsidRDefault="00C61A78" w:rsidP="00A94378">
      <w:pPr>
        <w:pStyle w:val="Default"/>
        <w:spacing w:line="276" w:lineRule="auto"/>
      </w:pPr>
      <w:r w:rsidRPr="00441A58">
        <w:t xml:space="preserve">The primary purpose of the Audit </w:t>
      </w:r>
      <w:r w:rsidR="00A94378">
        <w:t>and</w:t>
      </w:r>
      <w:r w:rsidRPr="00441A58">
        <w:t xml:space="preserve"> Governance Committee is to provide independent assurance on the effectiveness of the control environment and corporate governance arrangements operating within the </w:t>
      </w:r>
      <w:r w:rsidR="00A94378">
        <w:t>C</w:t>
      </w:r>
      <w:r w:rsidRPr="00441A58">
        <w:t>ouncil. This is achieved by:</w:t>
      </w:r>
    </w:p>
    <w:p w14:paraId="615980B3" w14:textId="7DAD68DA" w:rsidR="00C61A78" w:rsidRPr="00441A58" w:rsidRDefault="00C61A78" w:rsidP="00A94378">
      <w:pPr>
        <w:pStyle w:val="Default"/>
        <w:numPr>
          <w:ilvl w:val="0"/>
          <w:numId w:val="1"/>
        </w:numPr>
        <w:spacing w:after="35" w:line="276" w:lineRule="auto"/>
        <w:ind w:left="567" w:hanging="567"/>
      </w:pPr>
      <w:r w:rsidRPr="00441A58">
        <w:t>Reviewing the annual statement of accounts and annual governance statement</w:t>
      </w:r>
      <w:r w:rsidR="00A94378">
        <w:t>.</w:t>
      </w:r>
    </w:p>
    <w:p w14:paraId="41AB382E" w14:textId="6FC2F88B" w:rsidR="00C61A78" w:rsidRPr="00441A58" w:rsidRDefault="00A94378" w:rsidP="00A94378">
      <w:pPr>
        <w:pStyle w:val="Default"/>
        <w:numPr>
          <w:ilvl w:val="0"/>
          <w:numId w:val="1"/>
        </w:numPr>
        <w:spacing w:after="35" w:line="276" w:lineRule="auto"/>
        <w:ind w:left="567" w:hanging="567"/>
      </w:pPr>
      <w:r>
        <w:t>C</w:t>
      </w:r>
      <w:r w:rsidR="00C61A78" w:rsidRPr="00441A58">
        <w:t>onsidering reports received from the internal and external auditors on work completed</w:t>
      </w:r>
      <w:r>
        <w:t>.</w:t>
      </w:r>
    </w:p>
    <w:p w14:paraId="60971ECA" w14:textId="6DFC69FF" w:rsidR="00C61A78" w:rsidRPr="00441A58" w:rsidRDefault="00A94378" w:rsidP="00A94378">
      <w:pPr>
        <w:pStyle w:val="Default"/>
        <w:numPr>
          <w:ilvl w:val="0"/>
          <w:numId w:val="1"/>
        </w:numPr>
        <w:spacing w:after="35" w:line="276" w:lineRule="auto"/>
        <w:ind w:left="567" w:hanging="567"/>
      </w:pPr>
      <w:r>
        <w:t>M</w:t>
      </w:r>
      <w:r w:rsidR="00C61A78" w:rsidRPr="00441A58">
        <w:t>onitoring the independence, objectivity and performance of the auditors</w:t>
      </w:r>
    </w:p>
    <w:p w14:paraId="208522AC" w14:textId="3A02EB1E" w:rsidR="00C61A78" w:rsidRPr="00441A58" w:rsidRDefault="00A94378" w:rsidP="00A94378">
      <w:pPr>
        <w:pStyle w:val="Default"/>
        <w:numPr>
          <w:ilvl w:val="0"/>
          <w:numId w:val="1"/>
        </w:numPr>
        <w:spacing w:after="35" w:line="276" w:lineRule="auto"/>
        <w:ind w:left="567" w:hanging="567"/>
      </w:pPr>
      <w:r>
        <w:lastRenderedPageBreak/>
        <w:t>M</w:t>
      </w:r>
      <w:r w:rsidR="00C61A78" w:rsidRPr="00441A58">
        <w:t>onitoring counter fraud plans and activities</w:t>
      </w:r>
    </w:p>
    <w:p w14:paraId="7DE8BAAA" w14:textId="6AD167B9" w:rsidR="00C61A78" w:rsidRDefault="00A94378" w:rsidP="00A94378">
      <w:pPr>
        <w:pStyle w:val="Default"/>
        <w:numPr>
          <w:ilvl w:val="0"/>
          <w:numId w:val="1"/>
        </w:numPr>
        <w:spacing w:after="35" w:line="276" w:lineRule="auto"/>
        <w:ind w:left="567" w:hanging="567"/>
      </w:pPr>
      <w:r>
        <w:t>R</w:t>
      </w:r>
      <w:r w:rsidR="00C61A78" w:rsidRPr="00441A58">
        <w:t>eviewing the council’s treasury management strategy and activities</w:t>
      </w:r>
    </w:p>
    <w:p w14:paraId="7E8517D1" w14:textId="7AC61A0F" w:rsidR="002E24E9" w:rsidRPr="00441A58" w:rsidRDefault="00427EAA" w:rsidP="00A94378">
      <w:pPr>
        <w:pStyle w:val="Default"/>
        <w:numPr>
          <w:ilvl w:val="0"/>
          <w:numId w:val="1"/>
        </w:numPr>
        <w:spacing w:after="35" w:line="276" w:lineRule="auto"/>
        <w:ind w:left="567" w:hanging="567"/>
      </w:pPr>
      <w:r>
        <w:t>Promoting high standards of conduct by councillors and co-opted members</w:t>
      </w:r>
    </w:p>
    <w:p w14:paraId="229A32BA" w14:textId="77777777" w:rsidR="009F6FAD" w:rsidRDefault="009F6FAD" w:rsidP="00A94378">
      <w:pPr>
        <w:pStyle w:val="Default"/>
        <w:spacing w:after="35" w:line="276" w:lineRule="auto"/>
      </w:pPr>
    </w:p>
    <w:p w14:paraId="542F82F7" w14:textId="3C647516" w:rsidR="00C61A78" w:rsidRPr="00441A58" w:rsidRDefault="00C61A78" w:rsidP="00A94378">
      <w:pPr>
        <w:pStyle w:val="Default"/>
        <w:spacing w:after="35" w:line="276" w:lineRule="auto"/>
      </w:pPr>
      <w:r w:rsidRPr="00441A58">
        <w:t xml:space="preserve">The </w:t>
      </w:r>
      <w:r w:rsidR="00A94378">
        <w:t>c</w:t>
      </w:r>
      <w:r w:rsidRPr="00441A58">
        <w:t xml:space="preserve">ommittee reports annually regarding </w:t>
      </w:r>
      <w:r w:rsidR="00A94378">
        <w:t>its</w:t>
      </w:r>
      <w:r w:rsidRPr="00441A58">
        <w:t xml:space="preserve"> work, to demonstrate how they have fulfilled their responsibilities.</w:t>
      </w:r>
    </w:p>
    <w:p w14:paraId="59FB68CA" w14:textId="1CEFF576" w:rsidR="00C61A78" w:rsidRPr="00441A58" w:rsidRDefault="00C61A78" w:rsidP="00A94378">
      <w:pPr>
        <w:pStyle w:val="Default"/>
        <w:spacing w:after="35" w:line="276" w:lineRule="auto"/>
      </w:pPr>
    </w:p>
    <w:p w14:paraId="14784B63" w14:textId="1C8B5BD1" w:rsidR="00C61A78" w:rsidRPr="00441A58" w:rsidRDefault="00C61A78" w:rsidP="00A94378">
      <w:pPr>
        <w:pStyle w:val="Default"/>
        <w:spacing w:line="276" w:lineRule="auto"/>
      </w:pPr>
      <w:r w:rsidRPr="00441A58">
        <w:rPr>
          <w:b/>
          <w:bCs/>
        </w:rPr>
        <w:t xml:space="preserve">What are </w:t>
      </w:r>
      <w:r w:rsidR="00A94378">
        <w:rPr>
          <w:b/>
          <w:bCs/>
        </w:rPr>
        <w:t xml:space="preserve">Independent Members of the </w:t>
      </w:r>
      <w:r w:rsidRPr="00441A58">
        <w:rPr>
          <w:b/>
          <w:bCs/>
        </w:rPr>
        <w:t xml:space="preserve">Audit </w:t>
      </w:r>
      <w:r w:rsidR="00A94378">
        <w:rPr>
          <w:b/>
          <w:bCs/>
        </w:rPr>
        <w:t xml:space="preserve">and Governance </w:t>
      </w:r>
      <w:r w:rsidRPr="00441A58">
        <w:rPr>
          <w:b/>
          <w:bCs/>
        </w:rPr>
        <w:t xml:space="preserve">Committee Members expected to do? </w:t>
      </w:r>
    </w:p>
    <w:p w14:paraId="6097109C" w14:textId="2B1C86E1" w:rsidR="00C61A78" w:rsidRPr="00441A58" w:rsidRDefault="00C61A78" w:rsidP="00A94378">
      <w:pPr>
        <w:pStyle w:val="Default"/>
        <w:spacing w:line="276" w:lineRule="auto"/>
      </w:pPr>
      <w:r w:rsidRPr="00441A58">
        <w:t xml:space="preserve">Independent </w:t>
      </w:r>
      <w:r w:rsidR="00A94378">
        <w:t>Members</w:t>
      </w:r>
      <w:r w:rsidRPr="00441A58">
        <w:t xml:space="preserve"> </w:t>
      </w:r>
      <w:r w:rsidR="002E24E9">
        <w:t>will be</w:t>
      </w:r>
      <w:r w:rsidRPr="00441A58">
        <w:t xml:space="preserve"> formally appointed to serve on the Council’s Audit </w:t>
      </w:r>
      <w:r w:rsidR="00A94378">
        <w:t>and</w:t>
      </w:r>
      <w:r w:rsidRPr="00441A58">
        <w:t xml:space="preserve"> Governance Committee for a fixed four</w:t>
      </w:r>
      <w:r w:rsidR="00A94378">
        <w:t>-</w:t>
      </w:r>
      <w:r w:rsidRPr="00441A58">
        <w:t xml:space="preserve">year term. </w:t>
      </w:r>
    </w:p>
    <w:p w14:paraId="1E651F45" w14:textId="77777777" w:rsidR="00C61A78" w:rsidRPr="00441A58" w:rsidRDefault="00C61A78" w:rsidP="00A94378">
      <w:pPr>
        <w:pStyle w:val="Default"/>
        <w:spacing w:line="276" w:lineRule="auto"/>
      </w:pPr>
    </w:p>
    <w:p w14:paraId="43546A32" w14:textId="640CC44D" w:rsidR="00A94378" w:rsidRDefault="00A94378" w:rsidP="00A94378">
      <w:pPr>
        <w:pStyle w:val="Default"/>
        <w:spacing w:line="276" w:lineRule="auto"/>
        <w:rPr>
          <w:color w:val="2A2A2A"/>
          <w:shd w:val="clear" w:color="auto" w:fill="FFFFFF"/>
        </w:rPr>
      </w:pPr>
      <w:r>
        <w:t>They</w:t>
      </w:r>
      <w:r w:rsidR="00C61A78" w:rsidRPr="00441A58">
        <w:t xml:space="preserve"> are expected to read agenda papers sent prior to each meeting, attend meetings and participate in questioning officers about the contents of reports prepared for the </w:t>
      </w:r>
      <w:r>
        <w:t>c</w:t>
      </w:r>
      <w:r w:rsidR="00C61A78" w:rsidRPr="00441A58">
        <w:t xml:space="preserve">ommittee’s consideration. </w:t>
      </w:r>
      <w:r w:rsidR="00F47D13">
        <w:t xml:space="preserve"> There are six scheduled </w:t>
      </w:r>
      <w:r>
        <w:t>c</w:t>
      </w:r>
      <w:r w:rsidR="00F47D13">
        <w:t xml:space="preserve">ommittee meetings per annum.  </w:t>
      </w:r>
      <w:r w:rsidR="00C61A78" w:rsidRPr="00441A58">
        <w:t xml:space="preserve">Independent </w:t>
      </w:r>
      <w:r>
        <w:t>M</w:t>
      </w:r>
      <w:r w:rsidR="00C61A78" w:rsidRPr="00441A58">
        <w:t xml:space="preserve">embers may also be </w:t>
      </w:r>
      <w:r w:rsidR="006A0ACA">
        <w:t xml:space="preserve">requested to attend meetings of the Audit Working Group and </w:t>
      </w:r>
      <w:r w:rsidR="00C61A78" w:rsidRPr="00441A58">
        <w:t>training sessions</w:t>
      </w:r>
      <w:r w:rsidR="006A0ACA">
        <w:t>.</w:t>
      </w:r>
    </w:p>
    <w:p w14:paraId="135B1163" w14:textId="27B6AD4D" w:rsidR="00201450" w:rsidRDefault="00201450" w:rsidP="00A94378">
      <w:pPr>
        <w:pStyle w:val="Default"/>
        <w:spacing w:line="276" w:lineRule="auto"/>
        <w:rPr>
          <w:color w:val="2A2A2A"/>
          <w:shd w:val="clear" w:color="auto" w:fill="FFFFFF"/>
        </w:rPr>
      </w:pPr>
    </w:p>
    <w:p w14:paraId="26232E81" w14:textId="68CBA38F" w:rsidR="00201450" w:rsidRDefault="00201450" w:rsidP="00A94378">
      <w:pPr>
        <w:pStyle w:val="Default"/>
        <w:spacing w:line="276" w:lineRule="auto"/>
        <w:rPr>
          <w:color w:val="2A2A2A"/>
          <w:shd w:val="clear" w:color="auto" w:fill="FFFFFF"/>
        </w:rPr>
      </w:pPr>
      <w:bookmarkStart w:id="0" w:name="_Hlk138955531"/>
      <w:r>
        <w:rPr>
          <w:color w:val="2A2A2A"/>
          <w:shd w:val="clear" w:color="auto" w:fill="FFFFFF"/>
        </w:rPr>
        <w:t>Independent Members are an important part of the corporate governance assurance framework.  They should bring knowledge and skills relating to financial accounting and auditing that are complementary to the elected members of the committee.</w:t>
      </w:r>
    </w:p>
    <w:p w14:paraId="3BB6CDC9" w14:textId="77777777" w:rsidR="00A94378" w:rsidRDefault="00A94378" w:rsidP="00A94378">
      <w:pPr>
        <w:pStyle w:val="Default"/>
        <w:spacing w:line="276" w:lineRule="auto"/>
        <w:rPr>
          <w:color w:val="2A2A2A"/>
          <w:shd w:val="clear" w:color="auto" w:fill="FFFFFF"/>
        </w:rPr>
      </w:pPr>
    </w:p>
    <w:p w14:paraId="3CA86ECF" w14:textId="64447313" w:rsidR="00441A58" w:rsidRDefault="002E24E9" w:rsidP="00A94378">
      <w:pPr>
        <w:pStyle w:val="Default"/>
        <w:spacing w:line="276" w:lineRule="auto"/>
        <w:rPr>
          <w:color w:val="2A2A2A"/>
          <w:shd w:val="clear" w:color="auto" w:fill="FFFFFF"/>
        </w:rPr>
      </w:pPr>
      <w:r>
        <w:rPr>
          <w:color w:val="2A2A2A"/>
          <w:shd w:val="clear" w:color="auto" w:fill="FFFFFF"/>
        </w:rPr>
        <w:t xml:space="preserve">Although </w:t>
      </w:r>
      <w:r w:rsidR="00C61A78" w:rsidRPr="00441A58">
        <w:rPr>
          <w:color w:val="2A2A2A"/>
          <w:shd w:val="clear" w:color="auto" w:fill="FFFFFF"/>
        </w:rPr>
        <w:t xml:space="preserve">Independent </w:t>
      </w:r>
      <w:r w:rsidR="00A94378">
        <w:rPr>
          <w:color w:val="2A2A2A"/>
          <w:shd w:val="clear" w:color="auto" w:fill="FFFFFF"/>
        </w:rPr>
        <w:t>Members</w:t>
      </w:r>
      <w:r w:rsidR="00C61A78" w:rsidRPr="00441A58">
        <w:rPr>
          <w:color w:val="2A2A2A"/>
          <w:shd w:val="clear" w:color="auto" w:fill="FFFFFF"/>
        </w:rPr>
        <w:t xml:space="preserve"> </w:t>
      </w:r>
      <w:r>
        <w:rPr>
          <w:color w:val="2A2A2A"/>
          <w:shd w:val="clear" w:color="auto" w:fill="FFFFFF"/>
        </w:rPr>
        <w:t>do</w:t>
      </w:r>
      <w:r w:rsidR="00C61A78" w:rsidRPr="00441A58">
        <w:rPr>
          <w:color w:val="2A2A2A"/>
          <w:shd w:val="clear" w:color="auto" w:fill="FFFFFF"/>
        </w:rPr>
        <w:t xml:space="preserve"> not have a vote in the same way as councillors do at </w:t>
      </w:r>
      <w:r w:rsidR="00A94378">
        <w:rPr>
          <w:color w:val="2A2A2A"/>
          <w:shd w:val="clear" w:color="auto" w:fill="FFFFFF"/>
        </w:rPr>
        <w:t>c</w:t>
      </w:r>
      <w:r w:rsidR="00C61A78" w:rsidRPr="00441A58">
        <w:rPr>
          <w:color w:val="2A2A2A"/>
          <w:shd w:val="clear" w:color="auto" w:fill="FFFFFF"/>
        </w:rPr>
        <w:t>ommittee</w:t>
      </w:r>
      <w:r>
        <w:rPr>
          <w:color w:val="2A2A2A"/>
          <w:shd w:val="clear" w:color="auto" w:fill="FFFFFF"/>
        </w:rPr>
        <w:t xml:space="preserve">, they fulfil an important role </w:t>
      </w:r>
      <w:r w:rsidR="00C61A78" w:rsidRPr="00441A58">
        <w:rPr>
          <w:color w:val="2A2A2A"/>
          <w:shd w:val="clear" w:color="auto" w:fill="FFFFFF"/>
        </w:rPr>
        <w:t>in an advisory</w:t>
      </w:r>
      <w:r w:rsidR="00A94378">
        <w:rPr>
          <w:color w:val="2A2A2A"/>
          <w:shd w:val="clear" w:color="auto" w:fill="FFFFFF"/>
        </w:rPr>
        <w:t xml:space="preserve"> and</w:t>
      </w:r>
      <w:r w:rsidR="00C61A78" w:rsidRPr="00441A58">
        <w:rPr>
          <w:color w:val="2A2A2A"/>
          <w:shd w:val="clear" w:color="auto" w:fill="FFFFFF"/>
        </w:rPr>
        <w:t xml:space="preserve"> consultative</w:t>
      </w:r>
      <w:r w:rsidR="00A94378">
        <w:rPr>
          <w:color w:val="2A2A2A"/>
          <w:shd w:val="clear" w:color="auto" w:fill="FFFFFF"/>
        </w:rPr>
        <w:t xml:space="preserve"> capacity and </w:t>
      </w:r>
      <w:r w:rsidR="00E47484">
        <w:rPr>
          <w:color w:val="2A2A2A"/>
          <w:shd w:val="clear" w:color="auto" w:fill="FFFFFF"/>
        </w:rPr>
        <w:t>are</w:t>
      </w:r>
      <w:r w:rsidR="00C61A78" w:rsidRPr="00441A58">
        <w:rPr>
          <w:color w:val="2A2A2A"/>
          <w:shd w:val="clear" w:color="auto" w:fill="FFFFFF"/>
        </w:rPr>
        <w:t xml:space="preserve"> fully involved in the discussions </w:t>
      </w:r>
      <w:r>
        <w:rPr>
          <w:color w:val="2A2A2A"/>
          <w:shd w:val="clear" w:color="auto" w:fill="FFFFFF"/>
        </w:rPr>
        <w:t>of</w:t>
      </w:r>
      <w:r w:rsidR="00C61A78" w:rsidRPr="00441A58">
        <w:rPr>
          <w:color w:val="2A2A2A"/>
          <w:shd w:val="clear" w:color="auto" w:fill="FFFFFF"/>
        </w:rPr>
        <w:t xml:space="preserve"> issues </w:t>
      </w:r>
      <w:r w:rsidR="00E47484">
        <w:rPr>
          <w:color w:val="2A2A2A"/>
          <w:shd w:val="clear" w:color="auto" w:fill="FFFFFF"/>
        </w:rPr>
        <w:t xml:space="preserve">due </w:t>
      </w:r>
      <w:r w:rsidR="00C61A78" w:rsidRPr="00441A58">
        <w:rPr>
          <w:color w:val="2A2A2A"/>
          <w:shd w:val="clear" w:color="auto" w:fill="FFFFFF"/>
        </w:rPr>
        <w:t xml:space="preserve">considered at the </w:t>
      </w:r>
      <w:r w:rsidR="00E47484">
        <w:rPr>
          <w:color w:val="2A2A2A"/>
          <w:shd w:val="clear" w:color="auto" w:fill="FFFFFF"/>
        </w:rPr>
        <w:t>c</w:t>
      </w:r>
      <w:r w:rsidR="00C61A78" w:rsidRPr="00441A58">
        <w:rPr>
          <w:color w:val="2A2A2A"/>
          <w:shd w:val="clear" w:color="auto" w:fill="FFFFFF"/>
        </w:rPr>
        <w:t>ommittee.</w:t>
      </w:r>
    </w:p>
    <w:bookmarkEnd w:id="0"/>
    <w:p w14:paraId="6DBC402D" w14:textId="69F6FDF3" w:rsidR="00201450" w:rsidRDefault="00201450" w:rsidP="00A94378">
      <w:pPr>
        <w:pStyle w:val="Default"/>
        <w:spacing w:line="276" w:lineRule="auto"/>
        <w:rPr>
          <w:color w:val="2A2A2A"/>
          <w:shd w:val="clear" w:color="auto" w:fill="FFFFFF"/>
        </w:rPr>
      </w:pPr>
    </w:p>
    <w:p w14:paraId="56C2BBA0" w14:textId="70EB5FB9" w:rsidR="00D94F2C" w:rsidRPr="00F47D13" w:rsidRDefault="00D94F2C" w:rsidP="00A94378">
      <w:pPr>
        <w:pStyle w:val="Default"/>
        <w:spacing w:line="276" w:lineRule="auto"/>
      </w:pPr>
      <w:r>
        <w:rPr>
          <w:color w:val="2A2A2A"/>
          <w:shd w:val="clear" w:color="auto" w:fill="FFFFFF"/>
        </w:rPr>
        <w:t xml:space="preserve">Members are also expected to conduct themselves in keeping with the </w:t>
      </w:r>
      <w:r w:rsidRPr="008D4C71">
        <w:rPr>
          <w:color w:val="2A2A2A"/>
          <w:shd w:val="clear" w:color="auto" w:fill="FFFFFF"/>
        </w:rPr>
        <w:t>Seven Nolan Principles of Public Life</w:t>
      </w:r>
      <w:r w:rsidR="008D4C71">
        <w:rPr>
          <w:color w:val="2A2A2A"/>
          <w:shd w:val="clear" w:color="auto" w:fill="FFFFFF"/>
        </w:rPr>
        <w:t xml:space="preserve"> (below)</w:t>
      </w:r>
      <w:r>
        <w:rPr>
          <w:color w:val="2A2A2A"/>
          <w:shd w:val="clear" w:color="auto" w:fill="FFFFFF"/>
        </w:rPr>
        <w:t>.</w:t>
      </w:r>
    </w:p>
    <w:p w14:paraId="779D6414" w14:textId="77777777" w:rsidR="00441A58" w:rsidRPr="00441A58" w:rsidRDefault="00441A58" w:rsidP="00A94378">
      <w:pPr>
        <w:spacing w:line="276" w:lineRule="auto"/>
        <w:rPr>
          <w:color w:val="2A2A2A"/>
          <w:shd w:val="clear" w:color="auto" w:fill="FFFFFF"/>
        </w:rPr>
      </w:pPr>
    </w:p>
    <w:p w14:paraId="73836D9D" w14:textId="31E8561B" w:rsidR="00441A58" w:rsidRPr="009F6FAD" w:rsidRDefault="00441A58" w:rsidP="00A94378">
      <w:pPr>
        <w:spacing w:line="276" w:lineRule="auto"/>
        <w:rPr>
          <w:b/>
          <w:bCs/>
          <w:color w:val="2A2A2A"/>
          <w:shd w:val="clear" w:color="auto" w:fill="FFFFFF"/>
        </w:rPr>
      </w:pPr>
      <w:r w:rsidRPr="009F6FAD">
        <w:rPr>
          <w:b/>
          <w:bCs/>
          <w:color w:val="2A2A2A"/>
          <w:shd w:val="clear" w:color="auto" w:fill="FFFFFF"/>
        </w:rPr>
        <w:t xml:space="preserve">How </w:t>
      </w:r>
      <w:r w:rsidR="00E47484">
        <w:rPr>
          <w:b/>
          <w:bCs/>
          <w:color w:val="2A2A2A"/>
          <w:shd w:val="clear" w:color="auto" w:fill="FFFFFF"/>
        </w:rPr>
        <w:t>t</w:t>
      </w:r>
      <w:r w:rsidRPr="009F6FAD">
        <w:rPr>
          <w:b/>
          <w:bCs/>
          <w:color w:val="2A2A2A"/>
          <w:shd w:val="clear" w:color="auto" w:fill="FFFFFF"/>
        </w:rPr>
        <w:t xml:space="preserve">o </w:t>
      </w:r>
      <w:r w:rsidR="00E47484">
        <w:rPr>
          <w:b/>
          <w:bCs/>
          <w:color w:val="2A2A2A"/>
          <w:shd w:val="clear" w:color="auto" w:fill="FFFFFF"/>
        </w:rPr>
        <w:t>a</w:t>
      </w:r>
      <w:r w:rsidRPr="009F6FAD">
        <w:rPr>
          <w:b/>
          <w:bCs/>
          <w:color w:val="2A2A2A"/>
          <w:shd w:val="clear" w:color="auto" w:fill="FFFFFF"/>
        </w:rPr>
        <w:t>pply</w:t>
      </w:r>
    </w:p>
    <w:p w14:paraId="2EF1C956" w14:textId="325D4085" w:rsidR="00441A58" w:rsidRDefault="00441A58" w:rsidP="00A94378">
      <w:pPr>
        <w:spacing w:line="276" w:lineRule="auto"/>
        <w:rPr>
          <w:color w:val="343433"/>
          <w:shd w:val="clear" w:color="auto" w:fill="FFFFFF"/>
        </w:rPr>
      </w:pPr>
      <w:r w:rsidRPr="009F6FAD">
        <w:rPr>
          <w:color w:val="343433"/>
          <w:shd w:val="clear" w:color="auto" w:fill="FFFFFF"/>
        </w:rPr>
        <w:t xml:space="preserve">Please read the </w:t>
      </w:r>
      <w:r w:rsidR="00E47484">
        <w:rPr>
          <w:color w:val="343433"/>
          <w:shd w:val="clear" w:color="auto" w:fill="FFFFFF"/>
        </w:rPr>
        <w:t>r</w:t>
      </w:r>
      <w:r w:rsidRPr="009F6FAD">
        <w:rPr>
          <w:color w:val="343433"/>
          <w:shd w:val="clear" w:color="auto" w:fill="FFFFFF"/>
        </w:rPr>
        <w:t xml:space="preserve">ole </w:t>
      </w:r>
      <w:r w:rsidR="00E47484">
        <w:rPr>
          <w:color w:val="343433"/>
          <w:shd w:val="clear" w:color="auto" w:fill="FFFFFF"/>
        </w:rPr>
        <w:t>d</w:t>
      </w:r>
      <w:r w:rsidRPr="009F6FAD">
        <w:rPr>
          <w:color w:val="343433"/>
          <w:shd w:val="clear" w:color="auto" w:fill="FFFFFF"/>
        </w:rPr>
        <w:t xml:space="preserve">escription and </w:t>
      </w:r>
      <w:r w:rsidR="00E47484">
        <w:rPr>
          <w:color w:val="343433"/>
          <w:shd w:val="clear" w:color="auto" w:fill="FFFFFF"/>
        </w:rPr>
        <w:t>p</w:t>
      </w:r>
      <w:r w:rsidRPr="009F6FAD">
        <w:rPr>
          <w:color w:val="343433"/>
          <w:shd w:val="clear" w:color="auto" w:fill="FFFFFF"/>
        </w:rPr>
        <w:t xml:space="preserve">erson </w:t>
      </w:r>
      <w:r w:rsidR="00E47484">
        <w:rPr>
          <w:color w:val="343433"/>
          <w:shd w:val="clear" w:color="auto" w:fill="FFFFFF"/>
        </w:rPr>
        <w:t>s</w:t>
      </w:r>
      <w:r w:rsidRPr="009F6FAD">
        <w:rPr>
          <w:color w:val="343433"/>
          <w:shd w:val="clear" w:color="auto" w:fill="FFFFFF"/>
        </w:rPr>
        <w:t>pecification before submitting your applicatio</w:t>
      </w:r>
      <w:r w:rsidR="009F6FAD">
        <w:rPr>
          <w:color w:val="343433"/>
          <w:shd w:val="clear" w:color="auto" w:fill="FFFFFF"/>
        </w:rPr>
        <w:t>n.</w:t>
      </w:r>
      <w:r w:rsidR="009F6FAD" w:rsidRPr="009F6FAD">
        <w:rPr>
          <w:color w:val="2A2A2A"/>
          <w:shd w:val="clear" w:color="auto" w:fill="FFFFFF"/>
        </w:rPr>
        <w:t xml:space="preserve"> For further details, including an application form, please visit </w:t>
      </w:r>
      <w:r w:rsidR="00E47484">
        <w:rPr>
          <w:color w:val="2A2A2A"/>
          <w:shd w:val="clear" w:color="auto" w:fill="FFFFFF"/>
        </w:rPr>
        <w:t xml:space="preserve">Oxfordshire County Council’s </w:t>
      </w:r>
      <w:r w:rsidR="009F6FAD" w:rsidRPr="009F6FAD">
        <w:rPr>
          <w:color w:val="2A2A2A"/>
          <w:shd w:val="clear" w:color="auto" w:fill="FFFFFF"/>
        </w:rPr>
        <w:t xml:space="preserve">website </w:t>
      </w:r>
      <w:hyperlink r:id="rId6" w:history="1">
        <w:r w:rsidR="00E47484" w:rsidRPr="007148F1">
          <w:rPr>
            <w:rStyle w:val="Hyperlink"/>
            <w:shd w:val="clear" w:color="auto" w:fill="FFFFFF"/>
          </w:rPr>
          <w:t>www.oxfordshire.gov.uk</w:t>
        </w:r>
      </w:hyperlink>
      <w:r w:rsidR="00E47484">
        <w:rPr>
          <w:color w:val="2A2A2A"/>
          <w:shd w:val="clear" w:color="auto" w:fill="FFFFFF"/>
        </w:rPr>
        <w:t xml:space="preserve"> </w:t>
      </w:r>
      <w:r w:rsidR="009F6FAD" w:rsidRPr="009F6FAD">
        <w:rPr>
          <w:color w:val="2A2A2A"/>
          <w:shd w:val="clear" w:color="auto" w:fill="FFFFFF"/>
        </w:rPr>
        <w:t>or contact</w:t>
      </w:r>
      <w:r w:rsidR="00E47484">
        <w:rPr>
          <w:color w:val="2A2A2A"/>
          <w:shd w:val="clear" w:color="auto" w:fill="FFFFFF"/>
        </w:rPr>
        <w:t xml:space="preserve"> </w:t>
      </w:r>
      <w:r w:rsidR="00FC304C">
        <w:rPr>
          <w:color w:val="2A2A2A"/>
          <w:shd w:val="clear" w:color="auto" w:fill="FFFFFF"/>
        </w:rPr>
        <w:t>Kim Sawyer</w:t>
      </w:r>
      <w:r w:rsidR="00E47484">
        <w:rPr>
          <w:color w:val="2A2A2A"/>
          <w:shd w:val="clear" w:color="auto" w:fill="FFFFFF"/>
        </w:rPr>
        <w:t xml:space="preserve">, </w:t>
      </w:r>
      <w:r w:rsidR="00FC304C">
        <w:rPr>
          <w:color w:val="2A2A2A"/>
          <w:shd w:val="clear" w:color="auto" w:fill="FFFFFF"/>
        </w:rPr>
        <w:t xml:space="preserve">Interim </w:t>
      </w:r>
      <w:r w:rsidR="00E47484">
        <w:rPr>
          <w:color w:val="2A2A2A"/>
          <w:shd w:val="clear" w:color="auto" w:fill="FFFFFF"/>
        </w:rPr>
        <w:t xml:space="preserve">Head of </w:t>
      </w:r>
      <w:r w:rsidR="00FC304C">
        <w:rPr>
          <w:color w:val="2A2A2A"/>
          <w:shd w:val="clear" w:color="auto" w:fill="FFFFFF"/>
        </w:rPr>
        <w:t xml:space="preserve">Legal and </w:t>
      </w:r>
      <w:r w:rsidR="00E47484">
        <w:rPr>
          <w:color w:val="2A2A2A"/>
          <w:shd w:val="clear" w:color="auto" w:fill="FFFFFF"/>
        </w:rPr>
        <w:t>Governance (</w:t>
      </w:r>
      <w:hyperlink r:id="rId7" w:history="1">
        <w:r w:rsidR="00FC304C" w:rsidRPr="00EE1832">
          <w:rPr>
            <w:rStyle w:val="Hyperlink"/>
            <w:shd w:val="clear" w:color="auto" w:fill="FFFFFF"/>
          </w:rPr>
          <w:t>kim.sawyer@oxfordshire.gov.uk</w:t>
        </w:r>
      </w:hyperlink>
      <w:r w:rsidR="00E47484">
        <w:rPr>
          <w:color w:val="2A2A2A"/>
          <w:shd w:val="clear" w:color="auto" w:fill="FFFFFF"/>
        </w:rPr>
        <w:t xml:space="preserve">). </w:t>
      </w:r>
    </w:p>
    <w:p w14:paraId="73018E74" w14:textId="1DC2F293" w:rsidR="009F6FAD" w:rsidRDefault="009F6FAD" w:rsidP="00A94378">
      <w:pPr>
        <w:spacing w:line="276" w:lineRule="auto"/>
        <w:rPr>
          <w:color w:val="343433"/>
          <w:shd w:val="clear" w:color="auto" w:fill="FFFFFF"/>
        </w:rPr>
      </w:pPr>
    </w:p>
    <w:p w14:paraId="5AE0C3BF" w14:textId="02F900CE" w:rsidR="009F6FAD" w:rsidRDefault="009F6FAD" w:rsidP="00A94378">
      <w:pPr>
        <w:spacing w:line="276" w:lineRule="auto"/>
        <w:rPr>
          <w:color w:val="2A2A2A"/>
          <w:shd w:val="clear" w:color="auto" w:fill="FFFFFF"/>
        </w:rPr>
      </w:pPr>
      <w:r w:rsidRPr="009F6FAD">
        <w:rPr>
          <w:color w:val="2A2A2A"/>
          <w:shd w:val="clear" w:color="auto" w:fill="FFFFFF"/>
        </w:rPr>
        <w:t>We are unable to consider anyone who is, or has been within the last five years, a councillor, co-opted member or officer of Oxfordshire County Council; or is a relative or close friend of a councillor, co-opted member or officer of Oxfordshire County Council.</w:t>
      </w:r>
    </w:p>
    <w:p w14:paraId="25A081E8" w14:textId="19A45510" w:rsidR="00BA09F4" w:rsidRDefault="00BA09F4" w:rsidP="00A94378">
      <w:pPr>
        <w:spacing w:line="276" w:lineRule="auto"/>
        <w:rPr>
          <w:color w:val="2A2A2A"/>
          <w:shd w:val="clear" w:color="auto" w:fill="FFFFFF"/>
        </w:rPr>
      </w:pPr>
    </w:p>
    <w:p w14:paraId="505FFEA2" w14:textId="3E810EC0" w:rsidR="00BA09F4" w:rsidRPr="009F6FAD" w:rsidRDefault="00BA09F4" w:rsidP="004D4A40">
      <w:pPr>
        <w:pStyle w:val="Default"/>
        <w:spacing w:line="276" w:lineRule="auto"/>
        <w:rPr>
          <w:b/>
          <w:bCs/>
          <w:color w:val="2A2A2A"/>
          <w:sz w:val="23"/>
          <w:szCs w:val="23"/>
          <w:shd w:val="clear" w:color="auto" w:fill="FFFFFF"/>
        </w:rPr>
      </w:pPr>
      <w:r w:rsidRPr="004D4A40">
        <w:rPr>
          <w:b/>
          <w:bCs/>
        </w:rPr>
        <w:t xml:space="preserve">Closing </w:t>
      </w:r>
      <w:r w:rsidR="00E47484" w:rsidRPr="004D4A40">
        <w:rPr>
          <w:b/>
          <w:bCs/>
        </w:rPr>
        <w:t>d</w:t>
      </w:r>
      <w:r w:rsidRPr="004D4A40">
        <w:rPr>
          <w:b/>
          <w:bCs/>
        </w:rPr>
        <w:t>ate</w:t>
      </w:r>
      <w:r w:rsidR="004D4A40">
        <w:rPr>
          <w:b/>
          <w:bCs/>
        </w:rPr>
        <w:t xml:space="preserve">:  </w:t>
      </w:r>
    </w:p>
    <w:p w14:paraId="0F707A92" w14:textId="155B838D" w:rsidR="009F6FAD" w:rsidRDefault="009F6FAD" w:rsidP="00A94378">
      <w:pPr>
        <w:spacing w:line="276" w:lineRule="auto"/>
        <w:rPr>
          <w:rFonts w:ascii="Georgia" w:hAnsi="Georgia"/>
          <w:color w:val="343433"/>
          <w:shd w:val="clear" w:color="auto" w:fill="FFFFFF"/>
        </w:rPr>
      </w:pPr>
    </w:p>
    <w:p w14:paraId="3A8E8EA3" w14:textId="414E1090" w:rsidR="00441A58" w:rsidRPr="004D4A40" w:rsidRDefault="0032019D" w:rsidP="00A94378">
      <w:pPr>
        <w:spacing w:line="276" w:lineRule="auto"/>
        <w:rPr>
          <w:b/>
          <w:bCs/>
          <w:color w:val="2A2A2A"/>
          <w:sz w:val="23"/>
          <w:szCs w:val="23"/>
          <w:shd w:val="clear" w:color="auto" w:fill="FFFFFF"/>
        </w:rPr>
      </w:pPr>
      <w:r>
        <w:rPr>
          <w:b/>
          <w:bCs/>
        </w:rPr>
        <w:t xml:space="preserve">Interview </w:t>
      </w:r>
      <w:r w:rsidR="00E47484">
        <w:rPr>
          <w:b/>
          <w:bCs/>
        </w:rPr>
        <w:t>d</w:t>
      </w:r>
      <w:r w:rsidRPr="00441A58">
        <w:rPr>
          <w:b/>
          <w:bCs/>
        </w:rPr>
        <w:t>ate</w:t>
      </w:r>
      <w:r w:rsidR="004D4A40">
        <w:rPr>
          <w:b/>
          <w:bCs/>
          <w:color w:val="2A2A2A"/>
          <w:sz w:val="23"/>
          <w:szCs w:val="23"/>
          <w:shd w:val="clear" w:color="auto" w:fill="FFFFFF"/>
        </w:rPr>
        <w:t>:</w:t>
      </w:r>
      <w:r w:rsidR="00313090">
        <w:rPr>
          <w:b/>
          <w:bCs/>
          <w:color w:val="2A2A2A"/>
          <w:sz w:val="23"/>
          <w:szCs w:val="23"/>
          <w:shd w:val="clear" w:color="auto" w:fill="FFFFFF"/>
        </w:rPr>
        <w:t xml:space="preserve"> To be confirmed</w:t>
      </w:r>
      <w:r w:rsidR="004D4A40">
        <w:rPr>
          <w:b/>
          <w:bCs/>
          <w:color w:val="2A2A2A"/>
          <w:sz w:val="23"/>
          <w:szCs w:val="23"/>
          <w:shd w:val="clear" w:color="auto" w:fill="FFFFFF"/>
        </w:rPr>
        <w:t xml:space="preserve"> </w:t>
      </w:r>
    </w:p>
    <w:p w14:paraId="5E0037AE" w14:textId="496503D9" w:rsidR="00A94378" w:rsidRDefault="00A94378" w:rsidP="00A94378">
      <w:pPr>
        <w:spacing w:line="276" w:lineRule="auto"/>
      </w:pPr>
    </w:p>
    <w:p w14:paraId="157555F5" w14:textId="13523A19" w:rsidR="00441A58" w:rsidRPr="00441A58" w:rsidRDefault="00441A58" w:rsidP="00A94378">
      <w:pPr>
        <w:autoSpaceDE w:val="0"/>
        <w:autoSpaceDN w:val="0"/>
        <w:adjustRightInd w:val="0"/>
        <w:spacing w:line="276" w:lineRule="auto"/>
        <w:rPr>
          <w:color w:val="000000"/>
        </w:rPr>
      </w:pPr>
      <w:r w:rsidRPr="00441A58">
        <w:rPr>
          <w:b/>
          <w:bCs/>
          <w:color w:val="000000"/>
        </w:rPr>
        <w:t xml:space="preserve">Person </w:t>
      </w:r>
      <w:r w:rsidR="00E47484">
        <w:rPr>
          <w:b/>
          <w:bCs/>
          <w:color w:val="000000"/>
        </w:rPr>
        <w:t>s</w:t>
      </w:r>
      <w:r w:rsidRPr="00441A58">
        <w:rPr>
          <w:b/>
          <w:bCs/>
          <w:color w:val="000000"/>
        </w:rPr>
        <w:t xml:space="preserve">pecification </w:t>
      </w:r>
    </w:p>
    <w:p w14:paraId="516F47F5" w14:textId="1452A7DD" w:rsidR="00441A58" w:rsidRPr="000A7460" w:rsidRDefault="00441A58" w:rsidP="00A94378">
      <w:pPr>
        <w:autoSpaceDE w:val="0"/>
        <w:autoSpaceDN w:val="0"/>
        <w:adjustRightInd w:val="0"/>
        <w:spacing w:line="276" w:lineRule="auto"/>
        <w:rPr>
          <w:color w:val="000000"/>
        </w:rPr>
      </w:pPr>
      <w:r w:rsidRPr="00441A58">
        <w:rPr>
          <w:color w:val="000000"/>
        </w:rPr>
        <w:t xml:space="preserve">The successful candidate will be someone who: </w:t>
      </w:r>
    </w:p>
    <w:p w14:paraId="41FE8C6C" w14:textId="77777777" w:rsidR="00441A58" w:rsidRPr="00441A58" w:rsidRDefault="00441A58" w:rsidP="00A94378">
      <w:pPr>
        <w:autoSpaceDE w:val="0"/>
        <w:autoSpaceDN w:val="0"/>
        <w:adjustRightInd w:val="0"/>
        <w:spacing w:line="276" w:lineRule="auto"/>
        <w:rPr>
          <w:color w:val="000000"/>
        </w:rPr>
      </w:pPr>
    </w:p>
    <w:p w14:paraId="3528656F" w14:textId="0CB60C05" w:rsidR="00441A58" w:rsidRPr="00441A58" w:rsidRDefault="00E47484" w:rsidP="00A94378">
      <w:pPr>
        <w:numPr>
          <w:ilvl w:val="0"/>
          <w:numId w:val="3"/>
        </w:numPr>
        <w:autoSpaceDE w:val="0"/>
        <w:autoSpaceDN w:val="0"/>
        <w:adjustRightInd w:val="0"/>
        <w:spacing w:after="157" w:line="276" w:lineRule="auto"/>
        <w:ind w:left="567" w:hanging="567"/>
        <w:rPr>
          <w:color w:val="000000"/>
        </w:rPr>
      </w:pPr>
      <w:r>
        <w:rPr>
          <w:color w:val="000000"/>
        </w:rPr>
        <w:t>U</w:t>
      </w:r>
      <w:r w:rsidR="00441A58" w:rsidRPr="00441A58">
        <w:rPr>
          <w:color w:val="000000"/>
        </w:rPr>
        <w:t>nderstands the importance of good governance and the responsibilities placed on those responsible for oversight of good governance</w:t>
      </w:r>
      <w:r>
        <w:rPr>
          <w:color w:val="000000"/>
        </w:rPr>
        <w:t>.</w:t>
      </w:r>
    </w:p>
    <w:p w14:paraId="69C82E96" w14:textId="5E479585" w:rsidR="00441A58" w:rsidRPr="00441A58" w:rsidRDefault="00E47484" w:rsidP="00A94378">
      <w:pPr>
        <w:numPr>
          <w:ilvl w:val="0"/>
          <w:numId w:val="3"/>
        </w:numPr>
        <w:autoSpaceDE w:val="0"/>
        <w:autoSpaceDN w:val="0"/>
        <w:adjustRightInd w:val="0"/>
        <w:spacing w:after="157" w:line="276" w:lineRule="auto"/>
        <w:ind w:left="567" w:hanging="567"/>
        <w:rPr>
          <w:color w:val="000000"/>
        </w:rPr>
      </w:pPr>
      <w:r>
        <w:rPr>
          <w:color w:val="000000"/>
        </w:rPr>
        <w:t>S</w:t>
      </w:r>
      <w:r w:rsidR="00441A58" w:rsidRPr="00441A58">
        <w:rPr>
          <w:color w:val="000000"/>
        </w:rPr>
        <w:t>hows an appreciation of the complex issues which can arise within any large and diverse organisation</w:t>
      </w:r>
      <w:r>
        <w:rPr>
          <w:color w:val="000000"/>
        </w:rPr>
        <w:t>.</w:t>
      </w:r>
    </w:p>
    <w:p w14:paraId="3FB01379" w14:textId="20332EB1" w:rsidR="00441A58" w:rsidRPr="00441A58" w:rsidRDefault="00E47484" w:rsidP="00A94378">
      <w:pPr>
        <w:numPr>
          <w:ilvl w:val="0"/>
          <w:numId w:val="3"/>
        </w:numPr>
        <w:autoSpaceDE w:val="0"/>
        <w:autoSpaceDN w:val="0"/>
        <w:adjustRightInd w:val="0"/>
        <w:spacing w:after="157" w:line="276" w:lineRule="auto"/>
        <w:ind w:left="567" w:hanging="567"/>
        <w:rPr>
          <w:color w:val="000000"/>
        </w:rPr>
      </w:pPr>
      <w:r>
        <w:rPr>
          <w:color w:val="000000"/>
        </w:rPr>
        <w:t>D</w:t>
      </w:r>
      <w:r w:rsidR="00441A58" w:rsidRPr="00441A58">
        <w:rPr>
          <w:color w:val="000000"/>
        </w:rPr>
        <w:t>emonstrates a commitment to building a strong council with clearly articulated objectives and purpose</w:t>
      </w:r>
      <w:r>
        <w:rPr>
          <w:color w:val="000000"/>
        </w:rPr>
        <w:t>.</w:t>
      </w:r>
      <w:r w:rsidR="00441A58" w:rsidRPr="00441A58">
        <w:rPr>
          <w:color w:val="000000"/>
        </w:rPr>
        <w:t xml:space="preserve"> </w:t>
      </w:r>
    </w:p>
    <w:p w14:paraId="60E7E0C5" w14:textId="3F0DF962" w:rsidR="00441A58" w:rsidRPr="00441A58" w:rsidRDefault="00E47484" w:rsidP="00A94378">
      <w:pPr>
        <w:numPr>
          <w:ilvl w:val="0"/>
          <w:numId w:val="3"/>
        </w:numPr>
        <w:autoSpaceDE w:val="0"/>
        <w:autoSpaceDN w:val="0"/>
        <w:adjustRightInd w:val="0"/>
        <w:spacing w:after="157" w:line="276" w:lineRule="auto"/>
        <w:ind w:left="567" w:hanging="567"/>
        <w:rPr>
          <w:color w:val="000000"/>
        </w:rPr>
      </w:pPr>
      <w:r>
        <w:rPr>
          <w:color w:val="000000"/>
        </w:rPr>
        <w:t>H</w:t>
      </w:r>
      <w:r w:rsidR="00441A58" w:rsidRPr="00441A58">
        <w:rPr>
          <w:color w:val="000000"/>
        </w:rPr>
        <w:t>as gained practical experience in financial or general management within a business or public sector environment</w:t>
      </w:r>
      <w:r w:rsidR="002E24E9">
        <w:rPr>
          <w:color w:val="000000"/>
        </w:rPr>
        <w:t xml:space="preserve"> or has other relevant experience</w:t>
      </w:r>
      <w:r>
        <w:rPr>
          <w:color w:val="000000"/>
        </w:rPr>
        <w:t>.</w:t>
      </w:r>
    </w:p>
    <w:p w14:paraId="3AA6E146" w14:textId="06825CD7" w:rsidR="00441A58" w:rsidRPr="00441A58" w:rsidRDefault="00E47484" w:rsidP="00A94378">
      <w:pPr>
        <w:numPr>
          <w:ilvl w:val="0"/>
          <w:numId w:val="3"/>
        </w:numPr>
        <w:autoSpaceDE w:val="0"/>
        <w:autoSpaceDN w:val="0"/>
        <w:adjustRightInd w:val="0"/>
        <w:spacing w:after="157" w:line="276" w:lineRule="auto"/>
        <w:ind w:left="567" w:hanging="567"/>
        <w:rPr>
          <w:color w:val="000000"/>
        </w:rPr>
      </w:pPr>
      <w:r>
        <w:rPr>
          <w:color w:val="000000"/>
        </w:rPr>
        <w:t>U</w:t>
      </w:r>
      <w:r w:rsidR="00441A58" w:rsidRPr="00441A58">
        <w:rPr>
          <w:color w:val="000000"/>
        </w:rPr>
        <w:t xml:space="preserve">nderstands the roles and purpose of internal and external audit </w:t>
      </w:r>
    </w:p>
    <w:p w14:paraId="2F1D1000" w14:textId="265D011E" w:rsidR="00441A58" w:rsidRPr="00441A58" w:rsidRDefault="00E47484" w:rsidP="00A94378">
      <w:pPr>
        <w:numPr>
          <w:ilvl w:val="0"/>
          <w:numId w:val="3"/>
        </w:numPr>
        <w:autoSpaceDE w:val="0"/>
        <w:autoSpaceDN w:val="0"/>
        <w:adjustRightInd w:val="0"/>
        <w:spacing w:after="157" w:line="276" w:lineRule="auto"/>
        <w:ind w:left="567" w:hanging="567"/>
        <w:rPr>
          <w:color w:val="000000"/>
        </w:rPr>
      </w:pPr>
      <w:r>
        <w:rPr>
          <w:color w:val="000000"/>
        </w:rPr>
        <w:t>U</w:t>
      </w:r>
      <w:r w:rsidR="00441A58" w:rsidRPr="00441A58">
        <w:rPr>
          <w:color w:val="000000"/>
        </w:rPr>
        <w:t xml:space="preserve">nderstands the importance and benefits of good risk management </w:t>
      </w:r>
    </w:p>
    <w:p w14:paraId="08FB941D" w14:textId="63F5FEF5" w:rsidR="00441A58" w:rsidRPr="00441A58" w:rsidRDefault="00E47484" w:rsidP="00A94378">
      <w:pPr>
        <w:numPr>
          <w:ilvl w:val="0"/>
          <w:numId w:val="3"/>
        </w:numPr>
        <w:autoSpaceDE w:val="0"/>
        <w:autoSpaceDN w:val="0"/>
        <w:adjustRightInd w:val="0"/>
        <w:spacing w:after="157" w:line="276" w:lineRule="auto"/>
        <w:ind w:left="567" w:hanging="567"/>
        <w:rPr>
          <w:color w:val="000000"/>
        </w:rPr>
      </w:pPr>
      <w:r>
        <w:rPr>
          <w:color w:val="000000"/>
        </w:rPr>
        <w:t>D</w:t>
      </w:r>
      <w:r w:rsidR="00441A58" w:rsidRPr="00441A58">
        <w:rPr>
          <w:color w:val="000000"/>
        </w:rPr>
        <w:t xml:space="preserve">emonstrates an understanding </w:t>
      </w:r>
      <w:r w:rsidR="002E24E9">
        <w:rPr>
          <w:color w:val="000000"/>
        </w:rPr>
        <w:t xml:space="preserve">of or willingness to learn about </w:t>
      </w:r>
      <w:r w:rsidR="00441A58" w:rsidRPr="00441A58">
        <w:rPr>
          <w:color w:val="000000"/>
        </w:rPr>
        <w:t>statutory duties and legislative requirements relevant to local government</w:t>
      </w:r>
      <w:r>
        <w:rPr>
          <w:color w:val="000000"/>
        </w:rPr>
        <w:t>.</w:t>
      </w:r>
    </w:p>
    <w:p w14:paraId="366DD448" w14:textId="006ED5CB" w:rsidR="00441A58" w:rsidRPr="00441A58" w:rsidRDefault="00E47484" w:rsidP="00A94378">
      <w:pPr>
        <w:numPr>
          <w:ilvl w:val="0"/>
          <w:numId w:val="3"/>
        </w:numPr>
        <w:autoSpaceDE w:val="0"/>
        <w:autoSpaceDN w:val="0"/>
        <w:adjustRightInd w:val="0"/>
        <w:spacing w:after="157" w:line="276" w:lineRule="auto"/>
        <w:ind w:left="567" w:hanging="567"/>
        <w:rPr>
          <w:color w:val="000000"/>
        </w:rPr>
      </w:pPr>
      <w:r>
        <w:rPr>
          <w:color w:val="000000"/>
        </w:rPr>
        <w:t>H</w:t>
      </w:r>
      <w:r w:rsidR="00441A58" w:rsidRPr="00441A58">
        <w:rPr>
          <w:color w:val="000000"/>
        </w:rPr>
        <w:t xml:space="preserve">as good communication and interpersonal skills </w:t>
      </w:r>
    </w:p>
    <w:p w14:paraId="2E75AD64" w14:textId="753B4C67" w:rsidR="00441A58" w:rsidRPr="00441A58" w:rsidRDefault="00E47484" w:rsidP="00A94378">
      <w:pPr>
        <w:numPr>
          <w:ilvl w:val="0"/>
          <w:numId w:val="3"/>
        </w:numPr>
        <w:autoSpaceDE w:val="0"/>
        <w:autoSpaceDN w:val="0"/>
        <w:adjustRightInd w:val="0"/>
        <w:spacing w:after="157" w:line="276" w:lineRule="auto"/>
        <w:ind w:left="567" w:hanging="567"/>
        <w:rPr>
          <w:color w:val="000000"/>
        </w:rPr>
      </w:pPr>
      <w:r>
        <w:rPr>
          <w:color w:val="000000"/>
        </w:rPr>
        <w:t>D</w:t>
      </w:r>
      <w:r w:rsidR="00441A58" w:rsidRPr="00441A58">
        <w:rPr>
          <w:color w:val="000000"/>
        </w:rPr>
        <w:t xml:space="preserve">isplays open-mindedness and impartiality </w:t>
      </w:r>
    </w:p>
    <w:p w14:paraId="7389A9FF" w14:textId="70B7C6CD" w:rsidR="00441A58" w:rsidRPr="00441A58" w:rsidRDefault="00E47484" w:rsidP="00A94378">
      <w:pPr>
        <w:numPr>
          <w:ilvl w:val="0"/>
          <w:numId w:val="3"/>
        </w:numPr>
        <w:autoSpaceDE w:val="0"/>
        <w:autoSpaceDN w:val="0"/>
        <w:adjustRightInd w:val="0"/>
        <w:spacing w:after="157" w:line="276" w:lineRule="auto"/>
        <w:ind w:left="567" w:hanging="567"/>
        <w:rPr>
          <w:color w:val="000000"/>
        </w:rPr>
      </w:pPr>
      <w:proofErr w:type="gramStart"/>
      <w:r>
        <w:rPr>
          <w:color w:val="000000"/>
        </w:rPr>
        <w:t>I</w:t>
      </w:r>
      <w:r w:rsidR="00441A58" w:rsidRPr="00441A58">
        <w:rPr>
          <w:color w:val="000000"/>
        </w:rPr>
        <w:t>s able to</w:t>
      </w:r>
      <w:proofErr w:type="gramEnd"/>
      <w:r w:rsidR="00441A58" w:rsidRPr="00441A58">
        <w:rPr>
          <w:color w:val="000000"/>
        </w:rPr>
        <w:t xml:space="preserve"> analyse, interpret and absorb information and evidence effectively and quickly</w:t>
      </w:r>
      <w:r>
        <w:rPr>
          <w:color w:val="000000"/>
        </w:rPr>
        <w:t>.</w:t>
      </w:r>
    </w:p>
    <w:p w14:paraId="034B7F38" w14:textId="5C52E94E" w:rsidR="00441A58" w:rsidRPr="00441A58" w:rsidRDefault="00E47484" w:rsidP="00A94378">
      <w:pPr>
        <w:numPr>
          <w:ilvl w:val="0"/>
          <w:numId w:val="3"/>
        </w:numPr>
        <w:autoSpaceDE w:val="0"/>
        <w:autoSpaceDN w:val="0"/>
        <w:adjustRightInd w:val="0"/>
        <w:spacing w:line="276" w:lineRule="auto"/>
        <w:ind w:left="567" w:hanging="567"/>
        <w:rPr>
          <w:color w:val="000000"/>
        </w:rPr>
      </w:pPr>
      <w:r>
        <w:rPr>
          <w:color w:val="000000"/>
        </w:rPr>
        <w:t>U</w:t>
      </w:r>
      <w:r w:rsidR="00441A58" w:rsidRPr="00441A58">
        <w:rPr>
          <w:color w:val="000000"/>
        </w:rPr>
        <w:t xml:space="preserve">nderstands and complies with confidentiality requirements </w:t>
      </w:r>
    </w:p>
    <w:p w14:paraId="025C4A42" w14:textId="77777777" w:rsidR="00441A58" w:rsidRPr="00441A58" w:rsidRDefault="00441A58" w:rsidP="00A94378">
      <w:pPr>
        <w:autoSpaceDE w:val="0"/>
        <w:autoSpaceDN w:val="0"/>
        <w:adjustRightInd w:val="0"/>
        <w:spacing w:line="276" w:lineRule="auto"/>
        <w:rPr>
          <w:color w:val="000000"/>
        </w:rPr>
      </w:pPr>
    </w:p>
    <w:p w14:paraId="34EA7A88" w14:textId="226B9185" w:rsidR="002E24E9" w:rsidRPr="000A7460" w:rsidRDefault="00441A58" w:rsidP="00A94378">
      <w:pPr>
        <w:autoSpaceDE w:val="0"/>
        <w:autoSpaceDN w:val="0"/>
        <w:adjustRightInd w:val="0"/>
        <w:spacing w:line="276" w:lineRule="auto"/>
        <w:rPr>
          <w:color w:val="000000"/>
        </w:rPr>
      </w:pPr>
      <w:r w:rsidRPr="00441A58">
        <w:rPr>
          <w:color w:val="000000"/>
        </w:rPr>
        <w:t xml:space="preserve">Previous experience </w:t>
      </w:r>
      <w:r w:rsidR="002E24E9">
        <w:rPr>
          <w:color w:val="000000"/>
        </w:rPr>
        <w:t xml:space="preserve">of </w:t>
      </w:r>
      <w:r w:rsidR="00E47484">
        <w:rPr>
          <w:color w:val="000000"/>
        </w:rPr>
        <w:t>audit-related activities is</w:t>
      </w:r>
      <w:r w:rsidRPr="00441A58">
        <w:rPr>
          <w:color w:val="000000"/>
        </w:rPr>
        <w:t xml:space="preserve"> desirable but not essential</w:t>
      </w:r>
    </w:p>
    <w:p w14:paraId="1F290438" w14:textId="77777777" w:rsidR="00441A58" w:rsidRPr="00441A58" w:rsidRDefault="00441A58" w:rsidP="00A94378">
      <w:pPr>
        <w:autoSpaceDE w:val="0"/>
        <w:autoSpaceDN w:val="0"/>
        <w:adjustRightInd w:val="0"/>
        <w:spacing w:line="276" w:lineRule="auto"/>
        <w:rPr>
          <w:color w:val="000000"/>
        </w:rPr>
      </w:pPr>
    </w:p>
    <w:p w14:paraId="0103123C" w14:textId="43217425" w:rsidR="00441A58" w:rsidRPr="000A7460" w:rsidRDefault="00441A58" w:rsidP="00A94378">
      <w:pPr>
        <w:autoSpaceDE w:val="0"/>
        <w:autoSpaceDN w:val="0"/>
        <w:adjustRightInd w:val="0"/>
        <w:spacing w:line="276" w:lineRule="auto"/>
        <w:rPr>
          <w:color w:val="000000"/>
        </w:rPr>
      </w:pPr>
      <w:r w:rsidRPr="00441A58">
        <w:rPr>
          <w:color w:val="000000"/>
        </w:rPr>
        <w:t xml:space="preserve">Independent </w:t>
      </w:r>
      <w:r w:rsidR="00E47484">
        <w:rPr>
          <w:color w:val="000000"/>
        </w:rPr>
        <w:t>M</w:t>
      </w:r>
      <w:r w:rsidRPr="00441A58">
        <w:rPr>
          <w:color w:val="000000"/>
        </w:rPr>
        <w:t xml:space="preserve">embers should not be affiliated with a political party as this may result in potential conflicts of interest. They should also be willing to disclose to the </w:t>
      </w:r>
      <w:r w:rsidR="00E47484">
        <w:rPr>
          <w:color w:val="000000"/>
        </w:rPr>
        <w:t>C</w:t>
      </w:r>
      <w:r w:rsidRPr="00441A58">
        <w:rPr>
          <w:color w:val="000000"/>
        </w:rPr>
        <w:t xml:space="preserve">ouncil any matter which, if it became public, might damage the </w:t>
      </w:r>
      <w:r w:rsidR="00E47484">
        <w:rPr>
          <w:color w:val="000000"/>
        </w:rPr>
        <w:t>C</w:t>
      </w:r>
      <w:r w:rsidRPr="00441A58">
        <w:rPr>
          <w:color w:val="000000"/>
        </w:rPr>
        <w:t xml:space="preserve">ouncil’s reputation. </w:t>
      </w:r>
    </w:p>
    <w:p w14:paraId="79AA511B" w14:textId="77777777" w:rsidR="00441A58" w:rsidRPr="00441A58" w:rsidRDefault="00441A58" w:rsidP="00A94378">
      <w:pPr>
        <w:autoSpaceDE w:val="0"/>
        <w:autoSpaceDN w:val="0"/>
        <w:adjustRightInd w:val="0"/>
        <w:spacing w:line="276" w:lineRule="auto"/>
        <w:rPr>
          <w:color w:val="000000"/>
        </w:rPr>
      </w:pPr>
    </w:p>
    <w:p w14:paraId="723B96EB" w14:textId="517217FD" w:rsidR="00C61A78" w:rsidRDefault="00441A58" w:rsidP="00A94378">
      <w:pPr>
        <w:autoSpaceDE w:val="0"/>
        <w:autoSpaceDN w:val="0"/>
        <w:adjustRightInd w:val="0"/>
        <w:spacing w:line="276" w:lineRule="auto"/>
      </w:pPr>
      <w:r w:rsidRPr="00441A58">
        <w:rPr>
          <w:color w:val="000000"/>
        </w:rPr>
        <w:t>Oxfordshire County Council seeks to reflect the views of all their residents and therefore welcome applications from members of all communities.</w:t>
      </w:r>
      <w:r w:rsidR="001E7D67">
        <w:rPr>
          <w:color w:val="000000"/>
        </w:rPr>
        <w:t xml:space="preserve">  We are</w:t>
      </w:r>
      <w:r w:rsidR="001E7D67" w:rsidRPr="001E7D67">
        <w:rPr>
          <w:color w:val="000000"/>
        </w:rPr>
        <w:t xml:space="preserve"> committed to workplace inclusion, tackling disadvantages in our communities and delivering services that work for everyone.</w:t>
      </w:r>
      <w:r w:rsidRPr="00441A58">
        <w:rPr>
          <w:color w:val="000000"/>
        </w:rPr>
        <w:t xml:space="preserve"> </w:t>
      </w:r>
      <w:r w:rsidR="001E7D67">
        <w:rPr>
          <w:color w:val="000000"/>
        </w:rPr>
        <w:t xml:space="preserve">In applying for this </w:t>
      </w:r>
      <w:proofErr w:type="gramStart"/>
      <w:r w:rsidR="001E7D67">
        <w:rPr>
          <w:color w:val="000000"/>
        </w:rPr>
        <w:t>role</w:t>
      </w:r>
      <w:proofErr w:type="gramEnd"/>
      <w:r w:rsidR="001E7D67">
        <w:rPr>
          <w:color w:val="000000"/>
        </w:rPr>
        <w:t xml:space="preserve"> you do not have to live or work in Oxfordshire but you should be able to demonstrate an interest in the county.</w:t>
      </w:r>
    </w:p>
    <w:p w14:paraId="1E989BF9" w14:textId="5FA458ED" w:rsidR="002E24E9" w:rsidRDefault="002E24E9" w:rsidP="00A94378">
      <w:pPr>
        <w:autoSpaceDE w:val="0"/>
        <w:autoSpaceDN w:val="0"/>
        <w:adjustRightInd w:val="0"/>
        <w:spacing w:line="276" w:lineRule="auto"/>
      </w:pPr>
    </w:p>
    <w:p w14:paraId="42772413" w14:textId="667CAD56" w:rsidR="004D4A40" w:rsidRDefault="004D4A40">
      <w:r>
        <w:br w:type="page"/>
      </w:r>
    </w:p>
    <w:p w14:paraId="74A7B791" w14:textId="03367481" w:rsidR="00D94F2C" w:rsidRDefault="00D94F2C" w:rsidP="00A94378">
      <w:pPr>
        <w:pStyle w:val="Default"/>
        <w:spacing w:after="35" w:line="276" w:lineRule="auto"/>
      </w:pPr>
      <w:r w:rsidRPr="00D94F2C">
        <w:rPr>
          <w:b/>
          <w:bCs/>
        </w:rPr>
        <w:lastRenderedPageBreak/>
        <w:t xml:space="preserve">The Seven </w:t>
      </w:r>
      <w:r w:rsidR="00553B46">
        <w:rPr>
          <w:b/>
          <w:bCs/>
        </w:rPr>
        <w:t xml:space="preserve">Nolan </w:t>
      </w:r>
      <w:r w:rsidRPr="00D94F2C">
        <w:rPr>
          <w:b/>
          <w:bCs/>
        </w:rPr>
        <w:t>Principles of Public Life</w:t>
      </w:r>
      <w:r>
        <w:t xml:space="preserve"> </w:t>
      </w:r>
    </w:p>
    <w:p w14:paraId="0F1562CD" w14:textId="77777777" w:rsidR="00D94F2C" w:rsidRDefault="00D94F2C" w:rsidP="00A94378">
      <w:pPr>
        <w:pStyle w:val="Default"/>
        <w:spacing w:after="35" w:line="276" w:lineRule="auto"/>
      </w:pPr>
    </w:p>
    <w:p w14:paraId="1F68CA7A" w14:textId="77777777" w:rsidR="00553B46" w:rsidRDefault="00D94F2C" w:rsidP="00A94378">
      <w:pPr>
        <w:pStyle w:val="Default"/>
        <w:spacing w:after="35" w:line="276" w:lineRule="auto"/>
      </w:pPr>
      <w:r>
        <w:t xml:space="preserve">The principles are: </w:t>
      </w:r>
    </w:p>
    <w:p w14:paraId="4CE5F7F6" w14:textId="77777777" w:rsidR="00553B46" w:rsidRDefault="00553B46" w:rsidP="00A94378">
      <w:pPr>
        <w:pStyle w:val="Default"/>
        <w:spacing w:after="35" w:line="276" w:lineRule="auto"/>
      </w:pPr>
    </w:p>
    <w:p w14:paraId="4C74E13B" w14:textId="77777777" w:rsidR="00553B46" w:rsidRPr="00553B46" w:rsidRDefault="00D94F2C" w:rsidP="00A94378">
      <w:pPr>
        <w:pStyle w:val="Default"/>
        <w:spacing w:after="35" w:line="276" w:lineRule="auto"/>
        <w:rPr>
          <w:b/>
          <w:bCs/>
        </w:rPr>
      </w:pPr>
      <w:r w:rsidRPr="00553B46">
        <w:rPr>
          <w:b/>
          <w:bCs/>
        </w:rPr>
        <w:t xml:space="preserve">Selflessness </w:t>
      </w:r>
    </w:p>
    <w:p w14:paraId="4F6193C2" w14:textId="1D453C82" w:rsidR="00553B46" w:rsidRDefault="00D94F2C" w:rsidP="00A94378">
      <w:pPr>
        <w:pStyle w:val="Default"/>
        <w:spacing w:after="35" w:line="276" w:lineRule="auto"/>
      </w:pPr>
      <w:r>
        <w:t>Holders of public office should act solely in terms of the public interest</w:t>
      </w:r>
    </w:p>
    <w:p w14:paraId="3F78D9D4" w14:textId="77777777" w:rsidR="00553B46" w:rsidRDefault="00553B46" w:rsidP="00A94378">
      <w:pPr>
        <w:pStyle w:val="Default"/>
        <w:spacing w:after="35" w:line="276" w:lineRule="auto"/>
      </w:pPr>
    </w:p>
    <w:p w14:paraId="0C3109CA" w14:textId="77777777" w:rsidR="00553B46" w:rsidRPr="00553B46" w:rsidRDefault="00D94F2C" w:rsidP="00A94378">
      <w:pPr>
        <w:pStyle w:val="Default"/>
        <w:spacing w:after="35" w:line="276" w:lineRule="auto"/>
        <w:rPr>
          <w:b/>
          <w:bCs/>
        </w:rPr>
      </w:pPr>
      <w:r w:rsidRPr="00553B46">
        <w:rPr>
          <w:b/>
          <w:bCs/>
        </w:rPr>
        <w:t xml:space="preserve">Integrity </w:t>
      </w:r>
    </w:p>
    <w:p w14:paraId="7C2C78F5" w14:textId="77777777" w:rsidR="00553B46" w:rsidRDefault="00D94F2C" w:rsidP="00A94378">
      <w:pPr>
        <w:pStyle w:val="Default"/>
        <w:spacing w:after="35" w:line="276" w:lineRule="auto"/>
      </w:pPr>
      <w:r>
        <w:t xml:space="preserve">Holders of public office must avoid placing themselves under any obligation to people or organisations that might try inappropriately to influence them in their work. They should not act or take decisions </w:t>
      </w:r>
      <w:proofErr w:type="gramStart"/>
      <w:r>
        <w:t>in order to</w:t>
      </w:r>
      <w:proofErr w:type="gramEnd"/>
      <w:r>
        <w:t xml:space="preserve"> gain financial or other material benefits for themselves, their family, or their friends. They must disclose and resolve any interests and relationships. </w:t>
      </w:r>
    </w:p>
    <w:p w14:paraId="38B97709" w14:textId="77777777" w:rsidR="00553B46" w:rsidRDefault="00553B46" w:rsidP="00A94378">
      <w:pPr>
        <w:pStyle w:val="Default"/>
        <w:spacing w:after="35" w:line="276" w:lineRule="auto"/>
      </w:pPr>
    </w:p>
    <w:p w14:paraId="4A7017E7" w14:textId="77777777" w:rsidR="00553B46" w:rsidRPr="00553B46" w:rsidRDefault="00D94F2C" w:rsidP="00A94378">
      <w:pPr>
        <w:pStyle w:val="Default"/>
        <w:spacing w:after="35" w:line="276" w:lineRule="auto"/>
        <w:rPr>
          <w:b/>
          <w:bCs/>
        </w:rPr>
      </w:pPr>
      <w:r w:rsidRPr="00553B46">
        <w:rPr>
          <w:b/>
          <w:bCs/>
        </w:rPr>
        <w:t xml:space="preserve">Objectivity </w:t>
      </w:r>
    </w:p>
    <w:p w14:paraId="7BDC6085" w14:textId="77777777" w:rsidR="00553B46" w:rsidRDefault="00D94F2C" w:rsidP="00A94378">
      <w:pPr>
        <w:pStyle w:val="Default"/>
        <w:spacing w:after="35" w:line="276" w:lineRule="auto"/>
      </w:pPr>
      <w:r>
        <w:t xml:space="preserve">Holders of public office must act and take decisions impartially, fairly and on merit, using the best evidence and without discrimination or bias. </w:t>
      </w:r>
    </w:p>
    <w:p w14:paraId="6BD9DB7E" w14:textId="77777777" w:rsidR="00553B46" w:rsidRDefault="00553B46" w:rsidP="00A94378">
      <w:pPr>
        <w:pStyle w:val="Default"/>
        <w:spacing w:after="35" w:line="276" w:lineRule="auto"/>
      </w:pPr>
    </w:p>
    <w:p w14:paraId="19146D93" w14:textId="77777777" w:rsidR="00553B46" w:rsidRPr="00553B46" w:rsidRDefault="00D94F2C" w:rsidP="00A94378">
      <w:pPr>
        <w:pStyle w:val="Default"/>
        <w:spacing w:after="35" w:line="276" w:lineRule="auto"/>
        <w:rPr>
          <w:b/>
          <w:bCs/>
        </w:rPr>
      </w:pPr>
      <w:r w:rsidRPr="00553B46">
        <w:rPr>
          <w:b/>
          <w:bCs/>
        </w:rPr>
        <w:t xml:space="preserve">Accountability </w:t>
      </w:r>
    </w:p>
    <w:p w14:paraId="2DD98AB4" w14:textId="77777777" w:rsidR="00553B46" w:rsidRDefault="00D94F2C" w:rsidP="00A94378">
      <w:pPr>
        <w:pStyle w:val="Default"/>
        <w:spacing w:after="35" w:line="276" w:lineRule="auto"/>
      </w:pPr>
      <w:r>
        <w:t xml:space="preserve">Holders of public office are accountable to the public for their decisions and actions and must submit themselves to the scrutiny necessary to ensure this. </w:t>
      </w:r>
    </w:p>
    <w:p w14:paraId="6E197D72" w14:textId="77777777" w:rsidR="00553B46" w:rsidRDefault="00553B46" w:rsidP="00A94378">
      <w:pPr>
        <w:pStyle w:val="Default"/>
        <w:spacing w:after="35" w:line="276" w:lineRule="auto"/>
      </w:pPr>
    </w:p>
    <w:p w14:paraId="7062BD40" w14:textId="77777777" w:rsidR="00553B46" w:rsidRPr="00553B46" w:rsidRDefault="00D94F2C" w:rsidP="00A94378">
      <w:pPr>
        <w:pStyle w:val="Default"/>
        <w:spacing w:after="35" w:line="276" w:lineRule="auto"/>
        <w:rPr>
          <w:b/>
          <w:bCs/>
        </w:rPr>
      </w:pPr>
      <w:r w:rsidRPr="00553B46">
        <w:rPr>
          <w:b/>
          <w:bCs/>
        </w:rPr>
        <w:t xml:space="preserve">Openness </w:t>
      </w:r>
    </w:p>
    <w:p w14:paraId="406129B5" w14:textId="77777777" w:rsidR="00553B46" w:rsidRDefault="00D94F2C" w:rsidP="00A94378">
      <w:pPr>
        <w:pStyle w:val="Default"/>
        <w:spacing w:after="35" w:line="276" w:lineRule="auto"/>
      </w:pPr>
      <w:r>
        <w:t xml:space="preserve">Holders of public office should act and take decisions in an open and transparent manner. Information should not be withheld from the public unless there are clear and lawful reasons for so doing. </w:t>
      </w:r>
    </w:p>
    <w:p w14:paraId="42F16423" w14:textId="77777777" w:rsidR="00553B46" w:rsidRDefault="00553B46" w:rsidP="00A94378">
      <w:pPr>
        <w:pStyle w:val="Default"/>
        <w:spacing w:after="35" w:line="276" w:lineRule="auto"/>
      </w:pPr>
    </w:p>
    <w:p w14:paraId="02331A2D" w14:textId="77777777" w:rsidR="00553B46" w:rsidRPr="00553B46" w:rsidRDefault="00D94F2C" w:rsidP="00A94378">
      <w:pPr>
        <w:pStyle w:val="Default"/>
        <w:spacing w:after="35" w:line="276" w:lineRule="auto"/>
        <w:rPr>
          <w:b/>
          <w:bCs/>
        </w:rPr>
      </w:pPr>
      <w:r w:rsidRPr="00553B46">
        <w:rPr>
          <w:b/>
          <w:bCs/>
        </w:rPr>
        <w:t xml:space="preserve">Honesty </w:t>
      </w:r>
    </w:p>
    <w:p w14:paraId="58C32630" w14:textId="19321E9E" w:rsidR="00553B46" w:rsidRDefault="00D94F2C" w:rsidP="00A94378">
      <w:pPr>
        <w:pStyle w:val="Default"/>
        <w:spacing w:after="35" w:line="276" w:lineRule="auto"/>
      </w:pPr>
      <w:r>
        <w:t>Holders of public office should be truthful</w:t>
      </w:r>
    </w:p>
    <w:p w14:paraId="0AACBA6F" w14:textId="77777777" w:rsidR="00553B46" w:rsidRDefault="00553B46" w:rsidP="00A94378">
      <w:pPr>
        <w:pStyle w:val="Default"/>
        <w:spacing w:after="35" w:line="276" w:lineRule="auto"/>
      </w:pPr>
    </w:p>
    <w:p w14:paraId="7A78CB20" w14:textId="77777777" w:rsidR="00553B46" w:rsidRPr="00FD281B" w:rsidRDefault="00D94F2C" w:rsidP="00A94378">
      <w:pPr>
        <w:pStyle w:val="Default"/>
        <w:spacing w:after="35" w:line="276" w:lineRule="auto"/>
        <w:rPr>
          <w:b/>
          <w:bCs/>
        </w:rPr>
      </w:pPr>
      <w:r w:rsidRPr="00FD281B">
        <w:rPr>
          <w:b/>
          <w:bCs/>
        </w:rPr>
        <w:t xml:space="preserve">Leadership </w:t>
      </w:r>
    </w:p>
    <w:p w14:paraId="5AB30057" w14:textId="0715946C" w:rsidR="00C61A78" w:rsidRPr="00C61A78" w:rsidRDefault="00D94F2C" w:rsidP="00A94378">
      <w:pPr>
        <w:pStyle w:val="Default"/>
        <w:spacing w:after="35" w:line="276" w:lineRule="auto"/>
        <w:rPr>
          <w:sz w:val="23"/>
          <w:szCs w:val="23"/>
        </w:rPr>
      </w:pPr>
      <w:r>
        <w:t>Holders of public office should exhibit these principles in their own behaviour. They should actively promote and robustly support the principles and be willing to challenge poor behaviour wherever it occurs.</w:t>
      </w:r>
    </w:p>
    <w:p w14:paraId="0419975A" w14:textId="77777777" w:rsidR="00C61A78" w:rsidRDefault="00C61A78" w:rsidP="00A94378">
      <w:pPr>
        <w:pStyle w:val="Default"/>
        <w:spacing w:line="276" w:lineRule="auto"/>
        <w:rPr>
          <w:sz w:val="23"/>
          <w:szCs w:val="23"/>
        </w:rPr>
      </w:pPr>
      <w:r>
        <w:rPr>
          <w:sz w:val="23"/>
          <w:szCs w:val="23"/>
        </w:rPr>
        <w:t xml:space="preserve"> </w:t>
      </w:r>
    </w:p>
    <w:p w14:paraId="45ADF94E" w14:textId="77777777" w:rsidR="00FD3A85" w:rsidRPr="00504E43" w:rsidRDefault="00FD3A85" w:rsidP="00A94378">
      <w:pPr>
        <w:spacing w:line="276" w:lineRule="auto"/>
      </w:pPr>
    </w:p>
    <w:sectPr w:rsidR="00FD3A85"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CB23"/>
    <w:multiLevelType w:val="hybridMultilevel"/>
    <w:tmpl w:val="64A12B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B4B06A9"/>
    <w:multiLevelType w:val="hybridMultilevel"/>
    <w:tmpl w:val="5B58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6D0E6"/>
    <w:multiLevelType w:val="hybridMultilevel"/>
    <w:tmpl w:val="B8270E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9026970">
    <w:abstractNumId w:val="2"/>
  </w:num>
  <w:num w:numId="2" w16cid:durableId="1175651437">
    <w:abstractNumId w:val="1"/>
  </w:num>
  <w:num w:numId="3" w16cid:durableId="20722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78"/>
    <w:rsid w:val="000A7460"/>
    <w:rsid w:val="000B4310"/>
    <w:rsid w:val="001E7D67"/>
    <w:rsid w:val="00201450"/>
    <w:rsid w:val="00286E5E"/>
    <w:rsid w:val="002E24E9"/>
    <w:rsid w:val="00313090"/>
    <w:rsid w:val="0032019D"/>
    <w:rsid w:val="004000D7"/>
    <w:rsid w:val="00426AF8"/>
    <w:rsid w:val="00427EAA"/>
    <w:rsid w:val="00441A58"/>
    <w:rsid w:val="00476910"/>
    <w:rsid w:val="004C2E71"/>
    <w:rsid w:val="004D4A40"/>
    <w:rsid w:val="00504E43"/>
    <w:rsid w:val="0054419E"/>
    <w:rsid w:val="00553B46"/>
    <w:rsid w:val="00633B68"/>
    <w:rsid w:val="006A0ACA"/>
    <w:rsid w:val="006B273C"/>
    <w:rsid w:val="00707038"/>
    <w:rsid w:val="00763527"/>
    <w:rsid w:val="007908F4"/>
    <w:rsid w:val="008A0E51"/>
    <w:rsid w:val="008D4C71"/>
    <w:rsid w:val="009461B7"/>
    <w:rsid w:val="009A5AB3"/>
    <w:rsid w:val="009F6FAD"/>
    <w:rsid w:val="00A75B9E"/>
    <w:rsid w:val="00A94378"/>
    <w:rsid w:val="00AB2CF5"/>
    <w:rsid w:val="00BA09F4"/>
    <w:rsid w:val="00BA7638"/>
    <w:rsid w:val="00C57CC3"/>
    <w:rsid w:val="00C61A78"/>
    <w:rsid w:val="00CB5ACC"/>
    <w:rsid w:val="00D94F2C"/>
    <w:rsid w:val="00E47484"/>
    <w:rsid w:val="00F47D13"/>
    <w:rsid w:val="00FC304C"/>
    <w:rsid w:val="00FD281B"/>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C206"/>
  <w15:chartTrackingRefBased/>
  <w15:docId w15:val="{97D74015-DEAF-43C8-B2D1-C5C5FF4C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A78"/>
    <w:pPr>
      <w:autoSpaceDE w:val="0"/>
      <w:autoSpaceDN w:val="0"/>
      <w:adjustRightInd w:val="0"/>
    </w:pPr>
    <w:rPr>
      <w:color w:val="000000"/>
    </w:rPr>
  </w:style>
  <w:style w:type="character" w:styleId="Hyperlink">
    <w:name w:val="Hyperlink"/>
    <w:basedOn w:val="DefaultParagraphFont"/>
    <w:uiPriority w:val="99"/>
    <w:unhideWhenUsed/>
    <w:rsid w:val="00E47484"/>
    <w:rPr>
      <w:color w:val="0000FF" w:themeColor="hyperlink"/>
      <w:u w:val="single"/>
    </w:rPr>
  </w:style>
  <w:style w:type="character" w:styleId="UnresolvedMention">
    <w:name w:val="Unresolved Mention"/>
    <w:basedOn w:val="DefaultParagraphFont"/>
    <w:uiPriority w:val="99"/>
    <w:semiHidden/>
    <w:unhideWhenUsed/>
    <w:rsid w:val="00E47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m.sawyer@oxfordshir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xfordshire.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AB52-9F73-4451-92B4-56B08717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Deacon, Jonathan - Oxfordshire County Council</dc:creator>
  <cp:keywords/>
  <dc:description/>
  <cp:lastModifiedBy>Watson, Lee - Oxfordshire County Council</cp:lastModifiedBy>
  <cp:revision>2</cp:revision>
  <dcterms:created xsi:type="dcterms:W3CDTF">2025-04-10T07:47:00Z</dcterms:created>
  <dcterms:modified xsi:type="dcterms:W3CDTF">2025-04-10T07:47:00Z</dcterms:modified>
</cp:coreProperties>
</file>