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3987E" w14:textId="77777777" w:rsidR="007405F6" w:rsidRPr="009F0647" w:rsidRDefault="007405F6" w:rsidP="007405F6">
      <w:pPr>
        <w:rPr>
          <w:rFonts w:ascii="Arial" w:hAnsi="Arial" w:cs="Arial"/>
          <w:b/>
          <w:sz w:val="72"/>
          <w:szCs w:val="72"/>
        </w:rPr>
      </w:pPr>
      <w:r w:rsidRPr="009F0647">
        <w:rPr>
          <w:rFonts w:ascii="Arial" w:hAnsi="Arial" w:cs="Arial"/>
          <w:b/>
          <w:sz w:val="72"/>
          <w:szCs w:val="72"/>
        </w:rPr>
        <w:t>Job Description</w:t>
      </w:r>
    </w:p>
    <w:p w14:paraId="0ABDE202" w14:textId="77777777" w:rsidR="007405F6" w:rsidRPr="009F0647" w:rsidRDefault="007405F6" w:rsidP="007405F6">
      <w:pPr>
        <w:rPr>
          <w:rFonts w:ascii="Arial" w:hAnsi="Arial" w:cs="Arial"/>
          <w:szCs w:val="22"/>
        </w:rPr>
      </w:pPr>
    </w:p>
    <w:p w14:paraId="31941E1A" w14:textId="77777777" w:rsidR="007405F6" w:rsidRPr="009F0647" w:rsidRDefault="007405F6" w:rsidP="007405F6">
      <w:pPr>
        <w:pStyle w:val="Heading1"/>
      </w:pPr>
      <w:r w:rsidRPr="009F0647">
        <w:t>Section A:</w:t>
      </w:r>
      <w:r>
        <w:t xml:space="preserve"> Job</w:t>
      </w:r>
      <w:r w:rsidRPr="009F0647">
        <w:t xml:space="preserve"> Profile</w:t>
      </w:r>
    </w:p>
    <w:p w14:paraId="1A5387D7" w14:textId="77777777" w:rsidR="007405F6" w:rsidRPr="00F50B0D" w:rsidRDefault="007405F6" w:rsidP="007405F6">
      <w:pPr>
        <w:jc w:val="both"/>
        <w:rPr>
          <w:rFonts w:ascii="Arial" w:hAnsi="Arial" w:cs="Arial"/>
          <w:i/>
          <w:iCs/>
        </w:rPr>
      </w:pPr>
      <w:r w:rsidRPr="00F50B0D">
        <w:rPr>
          <w:rFonts w:ascii="Arial" w:hAnsi="Arial" w:cs="Arial"/>
          <w:i/>
          <w:iCs/>
        </w:rPr>
        <w:t>The job profile outlines key information relating to the salary and working conditions e.g., location of a job, along with the current focus of the role and a brief description of the main duties.</w:t>
      </w:r>
    </w:p>
    <w:p w14:paraId="118F0605" w14:textId="77777777" w:rsidR="007405F6" w:rsidRPr="00F50B0D" w:rsidRDefault="007405F6" w:rsidP="007405F6">
      <w:pPr>
        <w:jc w:val="both"/>
        <w:rPr>
          <w:rFonts w:ascii="Arial" w:hAnsi="Arial" w:cs="Arial"/>
          <w:i/>
          <w:iCs/>
        </w:rPr>
      </w:pPr>
    </w:p>
    <w:p w14:paraId="36E6A929" w14:textId="77777777" w:rsidR="007405F6" w:rsidRPr="00760609" w:rsidRDefault="007405F6" w:rsidP="007405F6">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7405F6" w:rsidRPr="009F0647" w14:paraId="65CEDF5A" w14:textId="77777777" w:rsidTr="000874E3">
        <w:tc>
          <w:tcPr>
            <w:tcW w:w="1299" w:type="pct"/>
          </w:tcPr>
          <w:p w14:paraId="49F45E57" w14:textId="77777777" w:rsidR="007405F6" w:rsidRPr="009F0647" w:rsidRDefault="007405F6" w:rsidP="000874E3">
            <w:pPr>
              <w:pStyle w:val="Normaltable"/>
              <w:rPr>
                <w:rFonts w:ascii="Arial" w:hAnsi="Arial" w:cs="Arial"/>
              </w:rPr>
            </w:pPr>
            <w:r w:rsidRPr="009F0647">
              <w:rPr>
                <w:rFonts w:ascii="Arial" w:hAnsi="Arial" w:cs="Arial"/>
              </w:rPr>
              <w:t>Job Title:</w:t>
            </w:r>
          </w:p>
        </w:tc>
        <w:tc>
          <w:tcPr>
            <w:tcW w:w="3701" w:type="pct"/>
          </w:tcPr>
          <w:p w14:paraId="3ED3FE48" w14:textId="77777777" w:rsidR="007405F6" w:rsidRPr="00B26C50" w:rsidRDefault="007405F6" w:rsidP="000874E3">
            <w:pPr>
              <w:pStyle w:val="Heading2"/>
              <w:jc w:val="both"/>
              <w:rPr>
                <w:b/>
                <w:iCs/>
                <w:sz w:val="24"/>
                <w:szCs w:val="24"/>
              </w:rPr>
            </w:pPr>
            <w:r w:rsidRPr="00AE5AC1">
              <w:rPr>
                <w:iCs/>
                <w:sz w:val="24"/>
                <w:szCs w:val="24"/>
              </w:rPr>
              <w:t>Assistant Clinical Psychologist</w:t>
            </w:r>
          </w:p>
        </w:tc>
      </w:tr>
      <w:tr w:rsidR="007405F6" w:rsidRPr="009F0647" w14:paraId="76DF88C9" w14:textId="77777777" w:rsidTr="000874E3">
        <w:tc>
          <w:tcPr>
            <w:tcW w:w="1299" w:type="pct"/>
          </w:tcPr>
          <w:p w14:paraId="4C5B7FAC" w14:textId="77777777" w:rsidR="007405F6" w:rsidRPr="009F0647" w:rsidRDefault="007405F6" w:rsidP="000874E3">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6D3DCC9D" w14:textId="24BF0D86" w:rsidR="007405F6" w:rsidRDefault="007405F6" w:rsidP="000874E3">
            <w:pPr>
              <w:rPr>
                <w:rFonts w:ascii="Arial" w:hAnsi="Arial" w:cs="Arial"/>
              </w:rPr>
            </w:pPr>
            <w:r w:rsidRPr="009801DE">
              <w:rPr>
                <w:rFonts w:hAnsi="Arial" w:cs="Arial"/>
                <w:bCs/>
              </w:rPr>
              <w:t xml:space="preserve">Agenda for Change equivalent Band 4. Local Authority Grade </w:t>
            </w:r>
            <w:r>
              <w:rPr>
                <w:rFonts w:hAnsi="Arial" w:cs="Arial"/>
                <w:bCs/>
              </w:rPr>
              <w:t xml:space="preserve">7 </w:t>
            </w:r>
            <w:r>
              <w:rPr>
                <w:rFonts w:ascii="Trebuchet MS" w:hAnsi="Trebuchet MS"/>
                <w:color w:val="333333"/>
                <w:sz w:val="21"/>
                <w:szCs w:val="21"/>
                <w:shd w:val="clear" w:color="auto" w:fill="FFFFFF"/>
              </w:rPr>
              <w:t xml:space="preserve"> £26,873</w:t>
            </w:r>
          </w:p>
        </w:tc>
      </w:tr>
      <w:tr w:rsidR="007405F6" w:rsidRPr="009F0647" w14:paraId="17AF2FF2" w14:textId="77777777" w:rsidTr="000874E3">
        <w:tc>
          <w:tcPr>
            <w:tcW w:w="1299" w:type="pct"/>
          </w:tcPr>
          <w:p w14:paraId="788F7AA1" w14:textId="77777777" w:rsidR="007405F6" w:rsidRPr="009F0647" w:rsidRDefault="007405F6" w:rsidP="000874E3">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3607D2F" w14:textId="77777777" w:rsidR="007405F6" w:rsidRPr="00471DAB" w:rsidRDefault="007405F6" w:rsidP="000874E3">
            <w:pPr>
              <w:rPr>
                <w:rFonts w:ascii="Arial" w:hAnsi="Arial" w:cs="Arial"/>
              </w:rPr>
            </w:pPr>
            <w:r w:rsidRPr="00AE5AC1">
              <w:rPr>
                <w:rFonts w:ascii="Arial" w:hAnsi="Arial" w:cs="Arial"/>
              </w:rPr>
              <w:t>7</w:t>
            </w:r>
          </w:p>
        </w:tc>
      </w:tr>
      <w:tr w:rsidR="007405F6" w:rsidRPr="009F0647" w14:paraId="4A194010" w14:textId="77777777" w:rsidTr="000874E3">
        <w:tc>
          <w:tcPr>
            <w:tcW w:w="1299" w:type="pct"/>
          </w:tcPr>
          <w:p w14:paraId="36CF0F69" w14:textId="77777777" w:rsidR="007405F6" w:rsidRPr="009F0647" w:rsidRDefault="007405F6" w:rsidP="000874E3">
            <w:pPr>
              <w:pStyle w:val="Normaltable"/>
              <w:rPr>
                <w:rFonts w:ascii="Arial" w:hAnsi="Arial" w:cs="Arial"/>
              </w:rPr>
            </w:pPr>
            <w:r w:rsidRPr="009F0647">
              <w:rPr>
                <w:rFonts w:ascii="Arial" w:hAnsi="Arial" w:cs="Arial"/>
              </w:rPr>
              <w:t>Hours:</w:t>
            </w:r>
          </w:p>
        </w:tc>
        <w:tc>
          <w:tcPr>
            <w:tcW w:w="3701" w:type="pct"/>
          </w:tcPr>
          <w:p w14:paraId="408F0756" w14:textId="77777777" w:rsidR="007405F6" w:rsidRDefault="007405F6" w:rsidP="000874E3">
            <w:r w:rsidRPr="00AE5AC1">
              <w:t>Full time 37.5 hours per week</w:t>
            </w:r>
          </w:p>
        </w:tc>
      </w:tr>
      <w:tr w:rsidR="007405F6" w:rsidRPr="009F0647" w14:paraId="0D658651" w14:textId="77777777" w:rsidTr="000874E3">
        <w:tc>
          <w:tcPr>
            <w:tcW w:w="1299" w:type="pct"/>
          </w:tcPr>
          <w:p w14:paraId="45BB8D23" w14:textId="77777777" w:rsidR="007405F6" w:rsidRPr="009F0647" w:rsidRDefault="007405F6" w:rsidP="000874E3">
            <w:pPr>
              <w:pStyle w:val="Normaltable"/>
              <w:rPr>
                <w:rFonts w:ascii="Arial" w:hAnsi="Arial" w:cs="Arial"/>
              </w:rPr>
            </w:pPr>
            <w:r w:rsidRPr="009F0647">
              <w:rPr>
                <w:rFonts w:ascii="Arial" w:hAnsi="Arial" w:cs="Arial"/>
              </w:rPr>
              <w:t>Team:</w:t>
            </w:r>
          </w:p>
        </w:tc>
        <w:tc>
          <w:tcPr>
            <w:tcW w:w="3701" w:type="pct"/>
          </w:tcPr>
          <w:p w14:paraId="47226410" w14:textId="2E0DF727" w:rsidR="007405F6" w:rsidRDefault="007405F6" w:rsidP="000874E3">
            <w:r w:rsidRPr="00AE5AC1">
              <w:t xml:space="preserve">The Clinical Team </w:t>
            </w:r>
          </w:p>
        </w:tc>
      </w:tr>
      <w:tr w:rsidR="007405F6" w:rsidRPr="009F0647" w14:paraId="3018D1C5" w14:textId="77777777" w:rsidTr="000874E3">
        <w:tc>
          <w:tcPr>
            <w:tcW w:w="1299" w:type="pct"/>
          </w:tcPr>
          <w:p w14:paraId="0ADE965D" w14:textId="77777777" w:rsidR="007405F6" w:rsidRPr="009F0647" w:rsidRDefault="007405F6" w:rsidP="000874E3">
            <w:pPr>
              <w:pStyle w:val="Normaltable"/>
              <w:rPr>
                <w:rFonts w:ascii="Arial" w:hAnsi="Arial" w:cs="Arial"/>
              </w:rPr>
            </w:pPr>
            <w:r>
              <w:rPr>
                <w:rFonts w:ascii="Arial" w:hAnsi="Arial" w:cs="Arial"/>
              </w:rPr>
              <w:t>Service Area:</w:t>
            </w:r>
          </w:p>
        </w:tc>
        <w:tc>
          <w:tcPr>
            <w:tcW w:w="3701" w:type="pct"/>
          </w:tcPr>
          <w:p w14:paraId="183B2576" w14:textId="77777777" w:rsidR="007405F6" w:rsidRDefault="007405F6" w:rsidP="000874E3">
            <w:r w:rsidRPr="00AE5AC1">
              <w:t>Children, Education and Families, Corporate Parenting</w:t>
            </w:r>
          </w:p>
        </w:tc>
      </w:tr>
      <w:tr w:rsidR="007405F6" w:rsidRPr="009F0647" w14:paraId="2D6F96CB" w14:textId="77777777" w:rsidTr="000874E3">
        <w:tc>
          <w:tcPr>
            <w:tcW w:w="1299" w:type="pct"/>
          </w:tcPr>
          <w:p w14:paraId="43344B5B" w14:textId="77777777" w:rsidR="007405F6" w:rsidRPr="009F0647" w:rsidRDefault="007405F6" w:rsidP="000874E3">
            <w:pPr>
              <w:pStyle w:val="Normaltable"/>
              <w:rPr>
                <w:rFonts w:ascii="Arial" w:hAnsi="Arial" w:cs="Arial"/>
              </w:rPr>
            </w:pPr>
            <w:r w:rsidRPr="009F0647">
              <w:rPr>
                <w:rFonts w:ascii="Arial" w:hAnsi="Arial" w:cs="Arial"/>
              </w:rPr>
              <w:t>Primary Location:</w:t>
            </w:r>
          </w:p>
        </w:tc>
        <w:tc>
          <w:tcPr>
            <w:tcW w:w="3701" w:type="pct"/>
          </w:tcPr>
          <w:p w14:paraId="483BC543" w14:textId="77777777" w:rsidR="007405F6" w:rsidRPr="00787BCD" w:rsidRDefault="007405F6" w:rsidP="000874E3">
            <w:pPr>
              <w:rPr>
                <w:rFonts w:ascii="Arial" w:hAnsi="Arial" w:cs="Arial"/>
              </w:rPr>
            </w:pPr>
          </w:p>
          <w:p w14:paraId="380B8810" w14:textId="7CA450CE" w:rsidR="007405F6" w:rsidRDefault="007405F6" w:rsidP="000874E3">
            <w:r>
              <w:t>Oxfordshire - Countywide</w:t>
            </w:r>
          </w:p>
        </w:tc>
      </w:tr>
      <w:tr w:rsidR="007405F6" w:rsidRPr="009F0647" w14:paraId="10E87C3E" w14:textId="77777777" w:rsidTr="000874E3">
        <w:tc>
          <w:tcPr>
            <w:tcW w:w="1299" w:type="pct"/>
          </w:tcPr>
          <w:p w14:paraId="2CF8C071" w14:textId="77777777" w:rsidR="007405F6" w:rsidRPr="009F0647" w:rsidRDefault="007405F6" w:rsidP="000874E3">
            <w:pPr>
              <w:pStyle w:val="Normaltable"/>
              <w:rPr>
                <w:rFonts w:ascii="Arial" w:hAnsi="Arial" w:cs="Arial"/>
              </w:rPr>
            </w:pPr>
            <w:r>
              <w:rPr>
                <w:rFonts w:ascii="Arial" w:hAnsi="Arial" w:cs="Arial"/>
              </w:rPr>
              <w:t>Budget responsibility:</w:t>
            </w:r>
          </w:p>
        </w:tc>
        <w:tc>
          <w:tcPr>
            <w:tcW w:w="3701" w:type="pct"/>
          </w:tcPr>
          <w:p w14:paraId="5DFB6898" w14:textId="49E34E4C" w:rsidR="007405F6" w:rsidRPr="009F0647" w:rsidRDefault="007405F6" w:rsidP="000874E3">
            <w:pPr>
              <w:rPr>
                <w:rFonts w:ascii="Arial" w:hAnsi="Arial" w:cs="Arial"/>
              </w:rPr>
            </w:pPr>
            <w:r>
              <w:rPr>
                <w:rFonts w:ascii="Arial" w:hAnsi="Arial" w:cs="Arial"/>
              </w:rPr>
              <w:t>none</w:t>
            </w:r>
          </w:p>
        </w:tc>
      </w:tr>
      <w:tr w:rsidR="007405F6" w:rsidRPr="009F0647" w14:paraId="547834CD" w14:textId="77777777" w:rsidTr="000874E3">
        <w:tc>
          <w:tcPr>
            <w:tcW w:w="1299" w:type="pct"/>
          </w:tcPr>
          <w:p w14:paraId="41F31504" w14:textId="77777777" w:rsidR="007405F6" w:rsidRPr="009F0647" w:rsidRDefault="007405F6" w:rsidP="000874E3">
            <w:pPr>
              <w:pStyle w:val="Normaltable"/>
              <w:rPr>
                <w:rFonts w:ascii="Arial" w:hAnsi="Arial" w:cs="Arial"/>
              </w:rPr>
            </w:pPr>
            <w:r w:rsidRPr="009F0647">
              <w:rPr>
                <w:rFonts w:ascii="Arial" w:hAnsi="Arial" w:cs="Arial"/>
              </w:rPr>
              <w:t>Responsible to:</w:t>
            </w:r>
          </w:p>
        </w:tc>
        <w:tc>
          <w:tcPr>
            <w:tcW w:w="3701" w:type="pct"/>
          </w:tcPr>
          <w:p w14:paraId="257A00AA" w14:textId="77777777" w:rsidR="007405F6" w:rsidRPr="009F0647" w:rsidRDefault="007405F6" w:rsidP="000874E3">
            <w:pPr>
              <w:rPr>
                <w:rFonts w:ascii="Arial" w:hAnsi="Arial" w:cs="Arial"/>
              </w:rPr>
            </w:pPr>
            <w:r>
              <w:rPr>
                <w:rFonts w:ascii="Arial" w:hAnsi="Arial" w:cs="Arial"/>
              </w:rPr>
              <w:t>Laura Ogi, C</w:t>
            </w:r>
            <w:r w:rsidRPr="00AE5AC1">
              <w:rPr>
                <w:rFonts w:ascii="Arial" w:hAnsi="Arial" w:cs="Arial"/>
              </w:rPr>
              <w:t>onsultant Clinical Psychologist, Clinical Team Lead</w:t>
            </w:r>
          </w:p>
        </w:tc>
      </w:tr>
      <w:tr w:rsidR="007405F6" w:rsidRPr="009F0647" w14:paraId="456CA240" w14:textId="77777777" w:rsidTr="000874E3">
        <w:tc>
          <w:tcPr>
            <w:tcW w:w="1299" w:type="pct"/>
          </w:tcPr>
          <w:p w14:paraId="228E7B69" w14:textId="77777777" w:rsidR="007405F6" w:rsidRPr="009F0647" w:rsidRDefault="007405F6" w:rsidP="000874E3">
            <w:pPr>
              <w:pStyle w:val="Normaltable"/>
              <w:rPr>
                <w:rFonts w:ascii="Arial" w:hAnsi="Arial" w:cs="Arial"/>
              </w:rPr>
            </w:pPr>
            <w:r w:rsidRPr="009F0647">
              <w:rPr>
                <w:rFonts w:ascii="Arial" w:hAnsi="Arial" w:cs="Arial"/>
              </w:rPr>
              <w:t>Responsible for:</w:t>
            </w:r>
          </w:p>
        </w:tc>
        <w:tc>
          <w:tcPr>
            <w:tcW w:w="3701" w:type="pct"/>
          </w:tcPr>
          <w:p w14:paraId="4F2123F1" w14:textId="77777777" w:rsidR="007405F6" w:rsidRPr="009F0647" w:rsidRDefault="007405F6" w:rsidP="000874E3">
            <w:pPr>
              <w:rPr>
                <w:rFonts w:ascii="Arial" w:hAnsi="Arial" w:cs="Arial"/>
              </w:rPr>
            </w:pPr>
            <w:r>
              <w:rPr>
                <w:rFonts w:ascii="Arial" w:hAnsi="Arial" w:cs="Arial"/>
              </w:rPr>
              <w:t>N/A</w:t>
            </w:r>
          </w:p>
        </w:tc>
      </w:tr>
      <w:tr w:rsidR="007405F6" w:rsidRPr="009F0647" w14:paraId="6FAC02C7" w14:textId="77777777" w:rsidTr="000874E3">
        <w:tc>
          <w:tcPr>
            <w:tcW w:w="1299" w:type="pct"/>
          </w:tcPr>
          <w:p w14:paraId="739958F3" w14:textId="77777777" w:rsidR="007405F6" w:rsidRPr="009F0647" w:rsidRDefault="007405F6" w:rsidP="000874E3">
            <w:pPr>
              <w:pStyle w:val="Normaltable"/>
              <w:rPr>
                <w:rFonts w:ascii="Arial" w:hAnsi="Arial" w:cs="Arial"/>
              </w:rPr>
            </w:pPr>
            <w:r>
              <w:rPr>
                <w:rFonts w:ascii="Arial" w:hAnsi="Arial" w:cs="Arial"/>
              </w:rPr>
              <w:t>Political Restricted Post:</w:t>
            </w:r>
          </w:p>
        </w:tc>
        <w:tc>
          <w:tcPr>
            <w:tcW w:w="3701" w:type="pct"/>
          </w:tcPr>
          <w:p w14:paraId="5CF64B1A" w14:textId="77777777" w:rsidR="007405F6" w:rsidRPr="009F0647" w:rsidRDefault="007405F6" w:rsidP="000874E3">
            <w:pPr>
              <w:rPr>
                <w:rFonts w:ascii="Arial" w:hAnsi="Arial" w:cs="Arial"/>
              </w:rPr>
            </w:pPr>
            <w:r>
              <w:rPr>
                <w:rFonts w:ascii="Arial" w:hAnsi="Arial" w:cs="Arial"/>
              </w:rPr>
              <w:t>no</w:t>
            </w:r>
          </w:p>
        </w:tc>
      </w:tr>
    </w:tbl>
    <w:p w14:paraId="34F3806F" w14:textId="77777777" w:rsidR="007405F6" w:rsidRPr="009F0647" w:rsidRDefault="007405F6" w:rsidP="007405F6">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7405F6" w14:paraId="3F58331F" w14:textId="77777777" w:rsidTr="000874E3">
        <w:tc>
          <w:tcPr>
            <w:tcW w:w="10343" w:type="dxa"/>
          </w:tcPr>
          <w:p w14:paraId="7C92EAC7" w14:textId="14959F00" w:rsidR="007405F6" w:rsidRPr="00F2127B" w:rsidRDefault="007405F6" w:rsidP="000874E3">
            <w:pPr>
              <w:rPr>
                <w:noProof/>
              </w:rPr>
            </w:pPr>
            <w:r w:rsidRPr="00F2127B">
              <w:rPr>
                <w:noProof/>
              </w:rPr>
              <w:t xml:space="preserve">To contribute as an Assistant Clinical Psychologist to the provision of specialist assessments, formulations and interventions conducted by the Clinical Team. The Clinical Team plays a significant role in facilitating psychological understanding of </w:t>
            </w:r>
            <w:r w:rsidR="00745BFE">
              <w:rPr>
                <w:noProof/>
              </w:rPr>
              <w:t xml:space="preserve">children, </w:t>
            </w:r>
            <w:r w:rsidRPr="00F2127B">
              <w:rPr>
                <w:noProof/>
              </w:rPr>
              <w:t>young people</w:t>
            </w:r>
            <w:r w:rsidR="00745BFE">
              <w:rPr>
                <w:noProof/>
              </w:rPr>
              <w:t xml:space="preserve"> an families’ </w:t>
            </w:r>
            <w:r w:rsidRPr="00F2127B">
              <w:rPr>
                <w:noProof/>
              </w:rPr>
              <w:t xml:space="preserve">difficulties, and in developing the psychological skills amongst the staff who support them. The appointed Assistant Clinical Psychologist will therefore be required to assist the </w:t>
            </w:r>
            <w:r w:rsidR="00745BFE">
              <w:rPr>
                <w:noProof/>
              </w:rPr>
              <w:t>team in</w:t>
            </w:r>
            <w:r w:rsidRPr="00F2127B">
              <w:rPr>
                <w:noProof/>
              </w:rPr>
              <w:t xml:space="preserve"> the delivery of psychology consultations, reflective practice groups and staff training. In addition, they will be required to work alongside Clinical Psychologists and multidisciplinary teams to support ongoing therapeutic interventions and, where appropriate, under supervision, to implement and deliver assessments and therapeutic interventions. Furthermore, they will be required to draw upon psychological theory and evidence to contribute to service development through the compilation of psychologically-informed resources and group interventions.</w:t>
            </w:r>
          </w:p>
          <w:p w14:paraId="2B45C6EF" w14:textId="77777777" w:rsidR="007405F6" w:rsidRPr="00F2127B" w:rsidRDefault="007405F6" w:rsidP="000874E3">
            <w:pPr>
              <w:rPr>
                <w:noProof/>
              </w:rPr>
            </w:pPr>
          </w:p>
          <w:p w14:paraId="2EED955E" w14:textId="77777777" w:rsidR="007405F6" w:rsidRPr="00F2127B" w:rsidRDefault="007405F6" w:rsidP="000874E3">
            <w:pPr>
              <w:rPr>
                <w:noProof/>
              </w:rPr>
            </w:pPr>
            <w:r w:rsidRPr="00F2127B">
              <w:rPr>
                <w:noProof/>
              </w:rPr>
              <w:t>The Assistant Clinical Psychology will undertake clinical administration; participate in audit, service evaluation and/or research, create and edit resources and to undertake teaching and project work under the supervision of qualified Clinical Psychologists. Specific duties will be determined on the basis of skills, experience and operational service requirements, and may therefore vary occasionally as service needs/priorities change.</w:t>
            </w:r>
          </w:p>
          <w:p w14:paraId="6B88091E" w14:textId="77777777" w:rsidR="007405F6" w:rsidRPr="00F2127B" w:rsidRDefault="007405F6" w:rsidP="000874E3">
            <w:pPr>
              <w:rPr>
                <w:i/>
                <w:iCs/>
                <w:noProof/>
              </w:rPr>
            </w:pPr>
          </w:p>
          <w:p w14:paraId="5CD2B929" w14:textId="77777777" w:rsidR="007405F6" w:rsidRPr="00F2127B" w:rsidRDefault="007405F6" w:rsidP="000874E3">
            <w:pPr>
              <w:rPr>
                <w:noProof/>
              </w:rPr>
            </w:pPr>
            <w:r w:rsidRPr="00F2127B">
              <w:rPr>
                <w:noProof/>
              </w:rPr>
              <w:t>The post holder is responsible for ensuring that all relevant County policies and procedures are adhered to and concerns are raised in accordance with these policies.</w:t>
            </w:r>
          </w:p>
          <w:p w14:paraId="1B163E14" w14:textId="77777777" w:rsidR="007405F6" w:rsidRPr="00B0457A" w:rsidRDefault="007405F6" w:rsidP="000874E3">
            <w:r>
              <w:rPr>
                <w:noProof/>
              </w:rPr>
              <w:lastRenderedPageBreak/>
              <w:br/>
            </w:r>
          </w:p>
        </w:tc>
      </w:tr>
    </w:tbl>
    <w:p w14:paraId="35AE0C65" w14:textId="77777777" w:rsidR="007405F6" w:rsidRPr="00760609" w:rsidRDefault="007405F6" w:rsidP="007405F6">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7405F6" w14:paraId="2C22542E" w14:textId="77777777" w:rsidTr="000874E3">
        <w:trPr>
          <w:trHeight w:val="859"/>
        </w:trPr>
        <w:tc>
          <w:tcPr>
            <w:tcW w:w="10343" w:type="dxa"/>
          </w:tcPr>
          <w:p w14:paraId="711E5A40" w14:textId="77777777" w:rsidR="007405F6" w:rsidRPr="00F2127B" w:rsidRDefault="007405F6" w:rsidP="000874E3">
            <w:pPr>
              <w:pStyle w:val="ListParagraph"/>
              <w:rPr>
                <w:b/>
                <w:bCs/>
                <w:u w:val="single"/>
              </w:rPr>
            </w:pPr>
            <w:r w:rsidRPr="00F2127B">
              <w:rPr>
                <w:b/>
                <w:bCs/>
                <w:u w:val="single"/>
              </w:rPr>
              <w:t>Clinical</w:t>
            </w:r>
          </w:p>
          <w:p w14:paraId="3297BC9A" w14:textId="38F41350" w:rsidR="00D72E62" w:rsidRDefault="00D72E62" w:rsidP="007405F6">
            <w:pPr>
              <w:pStyle w:val="ListParagraph"/>
              <w:numPr>
                <w:ilvl w:val="0"/>
                <w:numId w:val="3"/>
              </w:numPr>
              <w:rPr>
                <w:rFonts w:ascii="Arial" w:hAnsi="Arial" w:cs="Arial"/>
              </w:rPr>
            </w:pPr>
            <w:r>
              <w:rPr>
                <w:rFonts w:ascii="Arial" w:hAnsi="Arial" w:cs="Arial"/>
              </w:rPr>
              <w:t>To undertake level appropriate clinical work under the guidance and leadership of the Clinical Psychologist in your area.</w:t>
            </w:r>
          </w:p>
          <w:p w14:paraId="3479481B" w14:textId="7723C70A"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To support assessments, observations, formulations and interventions carried out by others within the team. </w:t>
            </w:r>
          </w:p>
          <w:p w14:paraId="2BCFFB38"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To implement and deliver therapeutic interventions, where appropriate, working under supervision </w:t>
            </w:r>
          </w:p>
          <w:p w14:paraId="64E54ACA"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To compile significant event timelines to inform formulations by drawing an a range of information sources. </w:t>
            </w:r>
          </w:p>
          <w:p w14:paraId="4B73111B"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To develop an appropriate level of understanding within the range of models used across the service. </w:t>
            </w:r>
          </w:p>
          <w:p w14:paraId="18641DF7"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participate in the running and development of group programmes.</w:t>
            </w:r>
          </w:p>
          <w:p w14:paraId="53DE4873"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contribute to the training and development of other professionals.</w:t>
            </w:r>
          </w:p>
          <w:p w14:paraId="118E34B4"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ensure that all activities are conducted according to current policies and procedures.</w:t>
            </w:r>
          </w:p>
          <w:p w14:paraId="17889776"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be an active participant in and make a positive contribution to the regular team meetings.</w:t>
            </w:r>
          </w:p>
          <w:p w14:paraId="6E275AF0"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ensure that accurate, regular and confidential records of work undertaken with the young people and families are maintained in accordance with management directions and current policies. This includes maintaining well-ordered casework and administrative records and producing reports to agreed deadlines.</w:t>
            </w:r>
          </w:p>
          <w:p w14:paraId="76D8978E"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ensure records and information systems of work undertaken are kept accurately including the inputting and updating of information on the Directorate’s computerised information systems.</w:t>
            </w:r>
          </w:p>
          <w:p w14:paraId="6E3B11DA"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ensure that questionnaire measures are used to evaluate work and that all data is entered onto the team database.</w:t>
            </w:r>
          </w:p>
          <w:p w14:paraId="6B28CE5B"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To support data collection, data analysis and literature reviews in the context of service evaluation and/or research. </w:t>
            </w:r>
          </w:p>
          <w:p w14:paraId="17816422" w14:textId="77777777" w:rsidR="007405F6" w:rsidRPr="00F2127B" w:rsidRDefault="007405F6" w:rsidP="000874E3">
            <w:pPr>
              <w:ind w:left="360"/>
              <w:rPr>
                <w:rFonts w:ascii="Arial" w:hAnsi="Arial" w:cs="Arial"/>
              </w:rPr>
            </w:pPr>
          </w:p>
          <w:p w14:paraId="59EB358E" w14:textId="77777777" w:rsidR="007405F6" w:rsidRPr="00F2127B" w:rsidRDefault="007405F6" w:rsidP="000874E3">
            <w:pPr>
              <w:pStyle w:val="ListParagraph"/>
              <w:rPr>
                <w:rFonts w:ascii="Arial" w:hAnsi="Arial" w:cs="Arial"/>
                <w:b/>
                <w:bCs/>
                <w:u w:val="single"/>
              </w:rPr>
            </w:pPr>
            <w:r w:rsidRPr="00F2127B">
              <w:rPr>
                <w:rFonts w:ascii="Arial" w:hAnsi="Arial" w:cs="Arial"/>
                <w:b/>
                <w:bCs/>
                <w:u w:val="single"/>
              </w:rPr>
              <w:t>Operational</w:t>
            </w:r>
          </w:p>
          <w:p w14:paraId="2F72742F"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assist in the design and implementation of service development projects.</w:t>
            </w:r>
          </w:p>
          <w:p w14:paraId="54E0029E"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attend planning and implementation meetings regarding service developments, as appropriate.</w:t>
            </w:r>
          </w:p>
          <w:p w14:paraId="30D1558B"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assist team members in the delivery of training and provision of support to other professional groups in psychological care</w:t>
            </w:r>
          </w:p>
          <w:p w14:paraId="69CB8FC8"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prepare visual aids and undertake other administrative duties as required.</w:t>
            </w:r>
          </w:p>
          <w:p w14:paraId="4157E723"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be responsible for scoring questionnaires, inputting the results and managing the database within the team.</w:t>
            </w:r>
          </w:p>
          <w:p w14:paraId="644B10BD"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undertake data collection, analysis of findings and the production of the report of audit outcomes.</w:t>
            </w:r>
          </w:p>
          <w:p w14:paraId="2ECE197F"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undertake searches of evidence-based literature and research to inform clinical practice and resource development.</w:t>
            </w:r>
          </w:p>
          <w:p w14:paraId="33B4FA20"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develop bibliotherapy and resources within the teams and develop links with other services and organisations outside of OCC</w:t>
            </w:r>
          </w:p>
          <w:p w14:paraId="40EC6110"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perform other duties appropriate to the grade of Assistant Psychologist that may be required by their psychology manager.</w:t>
            </w:r>
          </w:p>
          <w:p w14:paraId="47546892" w14:textId="77777777" w:rsidR="007405F6" w:rsidRPr="00F2127B" w:rsidRDefault="007405F6" w:rsidP="000874E3">
            <w:pPr>
              <w:ind w:left="360"/>
              <w:rPr>
                <w:rFonts w:ascii="Arial" w:hAnsi="Arial" w:cs="Arial"/>
              </w:rPr>
            </w:pPr>
          </w:p>
          <w:p w14:paraId="0C3C8701" w14:textId="77777777" w:rsidR="007405F6" w:rsidRPr="00F2127B" w:rsidRDefault="007405F6" w:rsidP="000874E3">
            <w:pPr>
              <w:pStyle w:val="ListParagraph"/>
              <w:rPr>
                <w:rFonts w:ascii="Arial" w:hAnsi="Arial" w:cs="Arial"/>
                <w:b/>
                <w:bCs/>
                <w:u w:val="single"/>
              </w:rPr>
            </w:pPr>
            <w:r w:rsidRPr="00F2127B">
              <w:rPr>
                <w:rFonts w:ascii="Arial" w:hAnsi="Arial" w:cs="Arial"/>
                <w:b/>
                <w:bCs/>
                <w:u w:val="single"/>
              </w:rPr>
              <w:t>Personal Management and Development</w:t>
            </w:r>
          </w:p>
          <w:p w14:paraId="0913DC4D"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take personal responsibility for contributing to own appraisal, supervision and internal development processes and procedures.</w:t>
            </w:r>
          </w:p>
          <w:p w14:paraId="59F72C85"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accept and attend necessary induction, training, advice, instruction and deployment in order that services for young people are provided appropriately and to the highest standards with positive outcomes.</w:t>
            </w:r>
          </w:p>
          <w:p w14:paraId="7A73CD25" w14:textId="77777777" w:rsidR="007405F6" w:rsidRPr="00F2127B" w:rsidRDefault="007405F6" w:rsidP="007405F6">
            <w:pPr>
              <w:pStyle w:val="ListParagraph"/>
              <w:numPr>
                <w:ilvl w:val="0"/>
                <w:numId w:val="3"/>
              </w:numPr>
              <w:rPr>
                <w:rFonts w:ascii="Arial" w:hAnsi="Arial" w:cs="Arial"/>
              </w:rPr>
            </w:pPr>
          </w:p>
          <w:p w14:paraId="4791F4AF"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lastRenderedPageBreak/>
              <w:t>To demonstrate on-going commitment to personal development by undertaking developmental training, research and reading, keeping up to date with best practice and maintaining own CPD records.</w:t>
            </w:r>
          </w:p>
          <w:p w14:paraId="4564BB4F"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To adhere to the professional codes of practice of the Health Professions Council, British Psychological Society and Trust policies and procedures with regards to report writing and clinical record keeping. </w:t>
            </w:r>
          </w:p>
          <w:p w14:paraId="4472A874"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To adhere to the professional code of conduct for Assistant Psychologists of the British Psychological Society. </w:t>
            </w:r>
          </w:p>
          <w:p w14:paraId="7DB55369" w14:textId="77777777" w:rsidR="007405F6" w:rsidRPr="00F2127B" w:rsidRDefault="007405F6" w:rsidP="000874E3">
            <w:pPr>
              <w:ind w:left="360"/>
              <w:rPr>
                <w:rFonts w:ascii="Arial" w:hAnsi="Arial" w:cs="Arial"/>
              </w:rPr>
            </w:pPr>
          </w:p>
          <w:p w14:paraId="304DEB37" w14:textId="77777777" w:rsidR="007405F6" w:rsidRPr="00F2127B" w:rsidRDefault="007405F6" w:rsidP="000874E3">
            <w:pPr>
              <w:pStyle w:val="ListParagraph"/>
              <w:rPr>
                <w:rFonts w:ascii="Arial" w:hAnsi="Arial" w:cs="Arial"/>
              </w:rPr>
            </w:pPr>
          </w:p>
          <w:p w14:paraId="3845716D" w14:textId="77777777" w:rsidR="007405F6" w:rsidRPr="00821646" w:rsidRDefault="007405F6" w:rsidP="000874E3">
            <w:pPr>
              <w:pStyle w:val="ListParagraph"/>
              <w:rPr>
                <w:rFonts w:ascii="Arial" w:hAnsi="Arial" w:cs="Arial"/>
                <w:b/>
                <w:bCs/>
                <w:u w:val="single"/>
              </w:rPr>
            </w:pPr>
            <w:r w:rsidRPr="00821646">
              <w:rPr>
                <w:rFonts w:ascii="Arial" w:hAnsi="Arial" w:cs="Arial"/>
                <w:b/>
                <w:bCs/>
                <w:u w:val="single"/>
              </w:rPr>
              <w:t xml:space="preserve">Employees (Non-managers) </w:t>
            </w:r>
          </w:p>
          <w:p w14:paraId="5B1D3145" w14:textId="77777777" w:rsidR="007405F6" w:rsidRPr="00821646" w:rsidRDefault="007405F6" w:rsidP="007405F6">
            <w:pPr>
              <w:pStyle w:val="ListParagraph"/>
              <w:numPr>
                <w:ilvl w:val="0"/>
                <w:numId w:val="3"/>
              </w:numPr>
              <w:rPr>
                <w:rFonts w:ascii="Arial" w:hAnsi="Arial" w:cs="Arial"/>
              </w:rPr>
            </w:pPr>
            <w:r w:rsidRPr="00F2127B">
              <w:rPr>
                <w:rFonts w:ascii="Arial" w:hAnsi="Arial" w:cs="Arial"/>
              </w:rPr>
              <w:t>Health and Safety Roles and Responsibilities</w:t>
            </w:r>
          </w:p>
          <w:p w14:paraId="09F819A2" w14:textId="77777777" w:rsidR="007405F6" w:rsidRPr="00821646" w:rsidRDefault="007405F6" w:rsidP="007405F6">
            <w:pPr>
              <w:pStyle w:val="ListParagraph"/>
              <w:numPr>
                <w:ilvl w:val="0"/>
                <w:numId w:val="3"/>
              </w:numPr>
              <w:rPr>
                <w:rFonts w:ascii="Arial" w:hAnsi="Arial" w:cs="Arial"/>
              </w:rPr>
            </w:pPr>
            <w:r w:rsidRPr="00F2127B">
              <w:rPr>
                <w:rFonts w:ascii="Arial" w:hAnsi="Arial" w:cs="Arial"/>
              </w:rPr>
              <w:t>It is the responsibility of every employee to co-operate with their employer to ensure the effective discharge of health and safety responsibilities. As an employee you are expected to:</w:t>
            </w:r>
          </w:p>
          <w:p w14:paraId="0DFC0F1B"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be part of and promote a positive and pro-active health and safety culture;</w:t>
            </w:r>
          </w:p>
          <w:p w14:paraId="19DC3B94"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Undertake necessary health and safety training;</w:t>
            </w:r>
          </w:p>
          <w:p w14:paraId="30E65C28"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Ensure you are familiar and comply with the Council’s health and safety policies and procedures; </w:t>
            </w:r>
          </w:p>
          <w:p w14:paraId="106A37A3"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Ensure risk assessments in accordance with Council procedures are undertaken to reduce risks to a level that is as low as is reasonably practicable.  This must consider hazards to both employees, clients and others who use our services;</w:t>
            </w:r>
          </w:p>
          <w:p w14:paraId="55E5182B"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Follow all appropriate safety instructions and use safety equipment provided; </w:t>
            </w:r>
          </w:p>
          <w:p w14:paraId="50DD0D0D"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Ensure your work is carried out with due regard for the health and safety of yourself and others (employees, service users, carers, public etc.); </w:t>
            </w:r>
          </w:p>
          <w:p w14:paraId="4B4A86FC"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Ensure reasonable precautions are taken to ensure your own safety when travelling alone or visiting service users at home;</w:t>
            </w:r>
          </w:p>
          <w:p w14:paraId="05295488"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Check for and risk assess any known and potential hazards before visiting new service users and premises;</w:t>
            </w:r>
          </w:p>
          <w:p w14:paraId="1D9C96DD"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Ensure you leave details of visits and timescales when working away from your office base;</w:t>
            </w:r>
          </w:p>
          <w:p w14:paraId="1B544B45"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Ensure that, when not returning to the office from a visit you arrange to confirm the conclusion of that visit with a member of the team or other designated contact;</w:t>
            </w:r>
          </w:p>
          <w:p w14:paraId="0BD84546"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Support your line manager in the delivery of good health and safety practice and the minimising of risks; </w:t>
            </w:r>
          </w:p>
          <w:p w14:paraId="02E6528B"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Ensure you draw to managers attention health and safety problems or deficiencies you encounter in your work; </w:t>
            </w:r>
          </w:p>
          <w:p w14:paraId="58F9563E"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Ensure safety events (accidents, incidents and near misses) are reported with a view to preventing a recurrence. </w:t>
            </w:r>
          </w:p>
          <w:p w14:paraId="706E67C2"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Use work items provided to you correctly, in accordance with training and instructions</w:t>
            </w:r>
          </w:p>
          <w:p w14:paraId="568F6926"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 xml:space="preserve">Do not interfere with or misuse anything provided for your health, safety or welfare </w:t>
            </w:r>
          </w:p>
          <w:p w14:paraId="56C1B164"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Cooperate on all issues involving health and safety</w:t>
            </w:r>
          </w:p>
          <w:p w14:paraId="5FBF3A52" w14:textId="77777777" w:rsidR="007405F6" w:rsidRPr="00F2127B" w:rsidRDefault="007405F6" w:rsidP="000874E3">
            <w:pPr>
              <w:pStyle w:val="ListParagraph"/>
              <w:rPr>
                <w:rFonts w:ascii="Arial" w:hAnsi="Arial" w:cs="Arial"/>
              </w:rPr>
            </w:pPr>
          </w:p>
          <w:p w14:paraId="462D3255" w14:textId="77777777" w:rsidR="007405F6" w:rsidRPr="00821646" w:rsidRDefault="007405F6" w:rsidP="000874E3">
            <w:pPr>
              <w:pStyle w:val="ListParagraph"/>
              <w:rPr>
                <w:rFonts w:ascii="Arial" w:hAnsi="Arial" w:cs="Arial"/>
                <w:b/>
                <w:bCs/>
                <w:u w:val="single"/>
              </w:rPr>
            </w:pPr>
            <w:r w:rsidRPr="00821646">
              <w:rPr>
                <w:rFonts w:ascii="Arial" w:hAnsi="Arial" w:cs="Arial"/>
                <w:b/>
                <w:bCs/>
                <w:u w:val="single"/>
              </w:rPr>
              <w:t>General:</w:t>
            </w:r>
          </w:p>
          <w:p w14:paraId="4EF0B8DA"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Ensure the highest standards of record keeping including electronic data entry and recording, report writing and responsible exercise of professional self-governance in accordance with professional codes of practice</w:t>
            </w:r>
          </w:p>
          <w:p w14:paraId="03F05219"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maintain up to date knowledge of legislation, national and local policies and practices in relation to working with looked after children, their families and carers.</w:t>
            </w:r>
          </w:p>
          <w:p w14:paraId="358A46D3"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promote people’s equality, diversity, rights and responsibilities</w:t>
            </w:r>
          </w:p>
          <w:p w14:paraId="14CBD9E8"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promote anti-oppressive and anti-discriminatory practice</w:t>
            </w:r>
          </w:p>
          <w:p w14:paraId="6B73572B"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To undertake any other duties appropriate to this post</w:t>
            </w:r>
          </w:p>
          <w:p w14:paraId="42E40E2C" w14:textId="77777777" w:rsidR="007405F6" w:rsidRPr="00F2127B" w:rsidRDefault="007405F6" w:rsidP="007405F6">
            <w:pPr>
              <w:pStyle w:val="ListParagraph"/>
              <w:numPr>
                <w:ilvl w:val="0"/>
                <w:numId w:val="3"/>
              </w:numPr>
              <w:rPr>
                <w:rFonts w:ascii="Arial" w:hAnsi="Arial" w:cs="Arial"/>
              </w:rPr>
            </w:pPr>
            <w:r w:rsidRPr="00F2127B">
              <w:rPr>
                <w:rFonts w:ascii="Arial" w:hAnsi="Arial" w:cs="Arial"/>
              </w:rPr>
              <w:t>The post holder is expected to comply with all relevant policies, procedures and guidelines, including those relating to Equal Opportunities, Health and Safety and Confidentiality of Information.</w:t>
            </w:r>
          </w:p>
          <w:p w14:paraId="42008A12" w14:textId="77777777" w:rsidR="007405F6" w:rsidRPr="00821646" w:rsidRDefault="007405F6" w:rsidP="007405F6">
            <w:pPr>
              <w:pStyle w:val="ListParagraph"/>
              <w:numPr>
                <w:ilvl w:val="0"/>
                <w:numId w:val="3"/>
              </w:numPr>
              <w:rPr>
                <w:rFonts w:ascii="Arial" w:hAnsi="Arial" w:cs="Arial"/>
              </w:rPr>
            </w:pPr>
            <w:r w:rsidRPr="00F2127B">
              <w:rPr>
                <w:rFonts w:ascii="Arial" w:hAnsi="Arial" w:cs="Arial"/>
              </w:rPr>
              <w:t>The ability to travel independently to a variety of premises, sometimes at short notice.</w:t>
            </w:r>
          </w:p>
          <w:p w14:paraId="29BDB772" w14:textId="77777777" w:rsidR="007405F6" w:rsidRDefault="007405F6" w:rsidP="000874E3">
            <w:pPr>
              <w:ind w:left="360"/>
            </w:pPr>
          </w:p>
          <w:p w14:paraId="6E336142" w14:textId="77777777" w:rsidR="007405F6" w:rsidRPr="00112331" w:rsidRDefault="007405F6" w:rsidP="007405F6">
            <w:pPr>
              <w:pStyle w:val="ListParagraph"/>
              <w:numPr>
                <w:ilvl w:val="0"/>
                <w:numId w:val="2"/>
              </w:numPr>
              <w:tabs>
                <w:tab w:val="num" w:pos="709"/>
              </w:tabs>
            </w:pPr>
            <w:r w:rsidRPr="00112331">
              <w:t>Any other duties as may be deemed necessary to carry out the full remit of the role.</w:t>
            </w:r>
          </w:p>
          <w:p w14:paraId="442720CE" w14:textId="77777777" w:rsidR="007405F6" w:rsidRPr="00D757B0" w:rsidRDefault="007405F6" w:rsidP="000874E3">
            <w:pPr>
              <w:rPr>
                <w:rFonts w:ascii="Arial" w:hAnsi="Arial" w:cs="Arial"/>
                <w:noProof/>
                <w:sz w:val="20"/>
                <w:szCs w:val="20"/>
              </w:rPr>
            </w:pPr>
          </w:p>
        </w:tc>
      </w:tr>
    </w:tbl>
    <w:p w14:paraId="3C043E48" w14:textId="77777777" w:rsidR="007405F6" w:rsidRPr="00FC4D27" w:rsidRDefault="007405F6" w:rsidP="007405F6">
      <w:pPr>
        <w:tabs>
          <w:tab w:val="left" w:pos="726"/>
        </w:tabs>
        <w:sectPr w:rsidR="007405F6" w:rsidRPr="00FC4D27" w:rsidSect="007405F6">
          <w:headerReference w:type="first" r:id="rId7"/>
          <w:footerReference w:type="first" r:id="rId8"/>
          <w:pgSz w:w="11907" w:h="16840" w:code="9"/>
          <w:pgMar w:top="851" w:right="851" w:bottom="1276" w:left="851" w:header="567" w:footer="567" w:gutter="0"/>
          <w:cols w:space="708"/>
          <w:titlePg/>
          <w:docGrid w:linePitch="360"/>
        </w:sectPr>
      </w:pPr>
    </w:p>
    <w:p w14:paraId="09D61445" w14:textId="77777777" w:rsidR="007405F6" w:rsidRPr="007A5ECF" w:rsidRDefault="007405F6" w:rsidP="007405F6">
      <w:pPr>
        <w:pStyle w:val="Heading1"/>
        <w:rPr>
          <w:rFonts w:cs="Arial"/>
          <w:sz w:val="28"/>
          <w:szCs w:val="28"/>
        </w:rPr>
      </w:pPr>
      <w:r>
        <w:rPr>
          <w:rFonts w:cs="Arial"/>
          <w:sz w:val="28"/>
          <w:szCs w:val="28"/>
        </w:rPr>
        <w:lastRenderedPageBreak/>
        <w:t xml:space="preserve">Our </w:t>
      </w:r>
      <w:r w:rsidRPr="007A5ECF">
        <w:rPr>
          <w:rFonts w:cs="Arial"/>
          <w:sz w:val="28"/>
          <w:szCs w:val="28"/>
        </w:rPr>
        <w:t xml:space="preserve">Values </w:t>
      </w:r>
    </w:p>
    <w:p w14:paraId="74D452CF" w14:textId="77777777" w:rsidR="007405F6" w:rsidRPr="00882210" w:rsidRDefault="007405F6" w:rsidP="007405F6">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1079D4CD" w14:textId="77777777" w:rsidR="007405F6" w:rsidRPr="00882210" w:rsidRDefault="007405F6" w:rsidP="007405F6">
      <w:pPr>
        <w:numPr>
          <w:ilvl w:val="0"/>
          <w:numId w:val="1"/>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2CE56ADB" w14:textId="77777777" w:rsidR="007405F6" w:rsidRPr="00882210" w:rsidRDefault="007405F6" w:rsidP="007405F6">
      <w:pPr>
        <w:numPr>
          <w:ilvl w:val="0"/>
          <w:numId w:val="1"/>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784117BD" w14:textId="77777777" w:rsidR="007405F6" w:rsidRPr="00882210" w:rsidRDefault="007405F6" w:rsidP="007405F6">
      <w:pPr>
        <w:numPr>
          <w:ilvl w:val="0"/>
          <w:numId w:val="1"/>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7438B919" w14:textId="77777777" w:rsidR="007405F6" w:rsidRPr="00882210" w:rsidRDefault="007405F6" w:rsidP="007405F6">
      <w:pPr>
        <w:numPr>
          <w:ilvl w:val="0"/>
          <w:numId w:val="1"/>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3F21F5A2" w14:textId="77777777" w:rsidR="007405F6" w:rsidRPr="00882210" w:rsidRDefault="007405F6" w:rsidP="007405F6">
      <w:pPr>
        <w:numPr>
          <w:ilvl w:val="0"/>
          <w:numId w:val="1"/>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14D923F1" w14:textId="77777777" w:rsidR="007405F6" w:rsidRPr="007A5ECF" w:rsidRDefault="007405F6" w:rsidP="007405F6">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Pr>
          <w:rFonts w:ascii="Arial" w:hAnsi="Arial" w:cs="Arial"/>
          <w:szCs w:val="22"/>
        </w:rPr>
        <w:t>commitment to these values</w:t>
      </w:r>
      <w:r>
        <w:rPr>
          <w:rFonts w:ascii="Arial" w:hAnsi="Arial" w:cs="Arial"/>
          <w:szCs w:val="22"/>
        </w:rPr>
        <w:t>,</w:t>
      </w:r>
      <w:r w:rsidRPr="007A5ECF">
        <w:rPr>
          <w:rFonts w:ascii="Arial" w:hAnsi="Arial" w:cs="Arial"/>
          <w:szCs w:val="22"/>
        </w:rPr>
        <w:t xml:space="preserve"> and their associated behaviours</w:t>
      </w:r>
      <w:r>
        <w:rPr>
          <w:rFonts w:ascii="Arial" w:hAnsi="Arial" w:cs="Arial"/>
          <w:szCs w:val="22"/>
        </w:rPr>
        <w:t>, throughout the application process</w:t>
      </w:r>
      <w:r w:rsidRPr="007A5ECF">
        <w:rPr>
          <w:rFonts w:ascii="Arial" w:hAnsi="Arial" w:cs="Arial"/>
          <w:szCs w:val="22"/>
        </w:rPr>
        <w:t>.</w:t>
      </w:r>
    </w:p>
    <w:p w14:paraId="69449117" w14:textId="77777777" w:rsidR="007405F6" w:rsidRPr="007D592B" w:rsidRDefault="007405F6" w:rsidP="007405F6">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rPr>
        <w:t>Criteria</w:t>
      </w:r>
      <w:r>
        <w:rPr>
          <w:rFonts w:cs="Arial"/>
        </w:rPr>
        <w:t>/Person Specification</w:t>
      </w:r>
    </w:p>
    <w:p w14:paraId="067F1692" w14:textId="77777777" w:rsidR="007405F6" w:rsidRPr="009F0647" w:rsidRDefault="007405F6" w:rsidP="007405F6">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54919224" w14:textId="77777777" w:rsidR="007405F6" w:rsidRPr="009F0647" w:rsidRDefault="007405F6" w:rsidP="007405F6">
      <w:pPr>
        <w:jc w:val="both"/>
        <w:rPr>
          <w:rFonts w:ascii="Arial" w:hAnsi="Arial" w:cs="Arial"/>
        </w:rPr>
      </w:pPr>
    </w:p>
    <w:p w14:paraId="6FA04445" w14:textId="77777777" w:rsidR="007405F6" w:rsidRDefault="007405F6" w:rsidP="007405F6">
      <w:pPr>
        <w:jc w:val="both"/>
        <w:rPr>
          <w:rFonts w:ascii="Arial" w:hAnsi="Arial" w:cs="Arial"/>
          <w:bCs/>
        </w:rPr>
      </w:pPr>
      <w:r w:rsidRPr="009F0647">
        <w:rPr>
          <w:rFonts w:ascii="Arial" w:hAnsi="Arial" w:cs="Arial"/>
        </w:rPr>
        <w:t>Each of the criteria listed below</w:t>
      </w:r>
      <w:r>
        <w:rPr>
          <w:rFonts w:ascii="Arial" w:hAnsi="Arial" w:cs="Arial"/>
        </w:rPr>
        <w:t>,</w:t>
      </w:r>
      <w:r w:rsidRPr="009F0647">
        <w:rPr>
          <w:rFonts w:ascii="Arial" w:hAnsi="Arial" w:cs="Arial"/>
        </w:rPr>
        <w:t xml:space="preserve"> </w:t>
      </w:r>
      <w:r>
        <w:rPr>
          <w:rFonts w:ascii="Arial" w:hAnsi="Arial" w:cs="Arial"/>
        </w:rPr>
        <w:t xml:space="preserve">and your commitment to our values, </w:t>
      </w:r>
      <w:r w:rsidRPr="009F0647">
        <w:rPr>
          <w:rFonts w:ascii="Arial" w:hAnsi="Arial" w:cs="Arial"/>
        </w:rPr>
        <w:t>will be measured through</w:t>
      </w:r>
      <w:r>
        <w:rPr>
          <w:rFonts w:ascii="Arial" w:hAnsi="Arial" w:cs="Arial"/>
        </w:rPr>
        <w:t xml:space="preserve"> </w:t>
      </w:r>
      <w:r w:rsidRPr="009F0647">
        <w:rPr>
          <w:rFonts w:ascii="Arial" w:hAnsi="Arial" w:cs="Arial"/>
        </w:rPr>
        <w:t>the a</w:t>
      </w:r>
      <w:r w:rsidRPr="009F0647">
        <w:rPr>
          <w:rFonts w:ascii="Arial" w:hAnsi="Arial" w:cs="Arial"/>
          <w:bCs/>
        </w:rPr>
        <w:t>pplication form</w:t>
      </w:r>
      <w:r>
        <w:rPr>
          <w:rFonts w:ascii="Arial" w:hAnsi="Arial" w:cs="Arial"/>
          <w:bCs/>
        </w:rPr>
        <w:t>/CV</w:t>
      </w:r>
      <w:r w:rsidRPr="009F0647">
        <w:rPr>
          <w:rFonts w:ascii="Arial" w:hAnsi="Arial" w:cs="Arial"/>
          <w:bCs/>
        </w:rPr>
        <w:t xml:space="preserve"> (A)</w:t>
      </w:r>
      <w:r>
        <w:rPr>
          <w:rFonts w:ascii="Arial" w:hAnsi="Arial" w:cs="Arial"/>
          <w:bCs/>
        </w:rPr>
        <w:t xml:space="preserve"> and optionally one or more of the following - </w:t>
      </w:r>
      <w:r w:rsidRPr="009F0647">
        <w:rPr>
          <w:rFonts w:ascii="Arial" w:hAnsi="Arial" w:cs="Arial"/>
          <w:bCs/>
        </w:rPr>
        <w:t>a test / exercise (T), an interview (I), a presentation (P) or documentation (D).</w:t>
      </w:r>
      <w:r>
        <w:rPr>
          <w:rFonts w:ascii="Arial" w:hAnsi="Arial" w:cs="Arial"/>
          <w:bCs/>
        </w:rPr>
        <w:t xml:space="preserve"> You must provide a supporting statement as part of your application which includes examples and evidence of when you have demonstrated the criteria listed below. </w:t>
      </w:r>
    </w:p>
    <w:p w14:paraId="7267F90F" w14:textId="77777777" w:rsidR="007405F6" w:rsidRPr="009F0647" w:rsidRDefault="007405F6" w:rsidP="007405F6">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7405F6" w:rsidRPr="009F0647" w14:paraId="3F751A8C" w14:textId="77777777" w:rsidTr="000874E3">
        <w:trPr>
          <w:trHeight w:val="80"/>
        </w:trPr>
        <w:tc>
          <w:tcPr>
            <w:tcW w:w="4015" w:type="pct"/>
          </w:tcPr>
          <w:bookmarkEnd w:id="0"/>
          <w:p w14:paraId="19CAA72B" w14:textId="77777777" w:rsidR="007405F6" w:rsidRPr="009F0647" w:rsidRDefault="007405F6" w:rsidP="000874E3">
            <w:pPr>
              <w:pStyle w:val="Heading3"/>
              <w:rPr>
                <w:rFonts w:cs="Arial"/>
              </w:rPr>
            </w:pPr>
            <w:r w:rsidRPr="009F0647">
              <w:rPr>
                <w:rFonts w:cs="Arial"/>
              </w:rPr>
              <w:t>Essential Criteria</w:t>
            </w:r>
          </w:p>
        </w:tc>
        <w:tc>
          <w:tcPr>
            <w:tcW w:w="985" w:type="pct"/>
          </w:tcPr>
          <w:p w14:paraId="0E7BD3B2" w14:textId="77777777" w:rsidR="007405F6" w:rsidRPr="009F0647" w:rsidRDefault="007405F6" w:rsidP="000874E3">
            <w:pPr>
              <w:pStyle w:val="Heading3"/>
            </w:pPr>
            <w:r w:rsidRPr="009F0647">
              <w:t>Assessed By:</w:t>
            </w:r>
          </w:p>
        </w:tc>
      </w:tr>
      <w:tr w:rsidR="007405F6" w:rsidRPr="009F0647" w14:paraId="0FF883A9" w14:textId="77777777" w:rsidTr="000874E3">
        <w:tc>
          <w:tcPr>
            <w:tcW w:w="4015" w:type="pct"/>
          </w:tcPr>
          <w:p w14:paraId="0A884042" w14:textId="77777777" w:rsidR="007405F6" w:rsidRPr="00240230" w:rsidRDefault="007405F6" w:rsidP="000874E3">
            <w:pPr>
              <w:rPr>
                <w:rFonts w:ascii="Arial" w:hAnsi="Arial" w:cs="Arial"/>
                <w:bCs/>
                <w:color w:val="000000"/>
                <w:szCs w:val="22"/>
                <w:lang w:eastAsia="en-GB"/>
              </w:rPr>
            </w:pPr>
            <w:r w:rsidRPr="00925E8C">
              <w:rPr>
                <w:rFonts w:ascii="Arial" w:hAnsi="Arial" w:cs="Arial"/>
                <w:b/>
                <w:color w:val="000000"/>
                <w:szCs w:val="22"/>
                <w:lang w:eastAsia="en-GB"/>
              </w:rPr>
              <w:t xml:space="preserve"> </w:t>
            </w:r>
            <w:r w:rsidRPr="00240230">
              <w:rPr>
                <w:rFonts w:ascii="Arial" w:hAnsi="Arial" w:cs="Arial"/>
                <w:bCs/>
                <w:color w:val="000000"/>
                <w:szCs w:val="22"/>
                <w:lang w:eastAsia="en-GB"/>
              </w:rPr>
              <w:t>An upper second class honours degree or higher in psychology. Entitlement to graduate membership of the British Psychological Society</w:t>
            </w:r>
          </w:p>
          <w:p w14:paraId="2815DDD3" w14:textId="77777777" w:rsidR="007405F6" w:rsidRPr="00925E8C" w:rsidRDefault="007405F6" w:rsidP="000874E3">
            <w:pPr>
              <w:autoSpaceDE w:val="0"/>
              <w:autoSpaceDN w:val="0"/>
              <w:adjustRightInd w:val="0"/>
              <w:spacing w:after="120"/>
              <w:jc w:val="both"/>
              <w:rPr>
                <w:rFonts w:ascii="Arial" w:hAnsi="Arial" w:cs="Arial"/>
                <w:color w:val="000000"/>
                <w:szCs w:val="22"/>
                <w:lang w:eastAsia="en-GB"/>
              </w:rPr>
            </w:pPr>
          </w:p>
        </w:tc>
        <w:tc>
          <w:tcPr>
            <w:tcW w:w="985" w:type="pct"/>
          </w:tcPr>
          <w:p w14:paraId="69EBA3D1" w14:textId="77777777" w:rsidR="007405F6" w:rsidRPr="00925E8C" w:rsidRDefault="007405F6" w:rsidP="000874E3">
            <w:pPr>
              <w:spacing w:before="120" w:after="120"/>
              <w:jc w:val="both"/>
              <w:rPr>
                <w:rFonts w:ascii="Arial" w:hAnsi="Arial" w:cs="Arial"/>
                <w:noProof/>
                <w:szCs w:val="22"/>
              </w:rPr>
            </w:pPr>
            <w:r>
              <w:rPr>
                <w:rFonts w:ascii="Arial" w:hAnsi="Arial" w:cs="Arial"/>
                <w:noProof/>
                <w:szCs w:val="22"/>
              </w:rPr>
              <w:t>A, D</w:t>
            </w:r>
          </w:p>
        </w:tc>
      </w:tr>
      <w:tr w:rsidR="007405F6" w:rsidRPr="009F0647" w14:paraId="7299D271" w14:textId="77777777" w:rsidTr="000874E3">
        <w:tc>
          <w:tcPr>
            <w:tcW w:w="4015" w:type="pct"/>
          </w:tcPr>
          <w:p w14:paraId="4BDFB21A" w14:textId="77777777" w:rsidR="007405F6" w:rsidRPr="00925E8C" w:rsidRDefault="007405F6" w:rsidP="000874E3">
            <w:pPr>
              <w:spacing w:before="120" w:after="120"/>
              <w:jc w:val="both"/>
              <w:rPr>
                <w:rFonts w:ascii="Arial" w:hAnsi="Arial" w:cs="Arial"/>
                <w:noProof/>
                <w:szCs w:val="22"/>
              </w:rPr>
            </w:pPr>
            <w:r w:rsidRPr="00240230">
              <w:rPr>
                <w:rFonts w:ascii="Arial" w:hAnsi="Arial" w:cs="Arial"/>
                <w:noProof/>
                <w:szCs w:val="22"/>
              </w:rPr>
              <w:t>An appropriate level of understanding of the mental health needs of young people.</w:t>
            </w:r>
          </w:p>
        </w:tc>
        <w:tc>
          <w:tcPr>
            <w:tcW w:w="985" w:type="pct"/>
          </w:tcPr>
          <w:p w14:paraId="5FC062C4" w14:textId="77777777" w:rsidR="007405F6" w:rsidRPr="00925E8C" w:rsidRDefault="007405F6" w:rsidP="000874E3">
            <w:pPr>
              <w:spacing w:before="120" w:after="120"/>
              <w:jc w:val="both"/>
              <w:rPr>
                <w:rFonts w:ascii="Arial" w:hAnsi="Arial" w:cs="Arial"/>
                <w:noProof/>
                <w:szCs w:val="22"/>
              </w:rPr>
            </w:pPr>
            <w:r>
              <w:rPr>
                <w:rFonts w:ascii="Arial" w:hAnsi="Arial" w:cs="Arial"/>
                <w:noProof/>
                <w:szCs w:val="22"/>
              </w:rPr>
              <w:t>A, I</w:t>
            </w:r>
          </w:p>
        </w:tc>
      </w:tr>
      <w:tr w:rsidR="007405F6" w:rsidRPr="009F0647" w14:paraId="1BC330F0" w14:textId="77777777" w:rsidTr="000874E3">
        <w:tc>
          <w:tcPr>
            <w:tcW w:w="4015" w:type="pct"/>
          </w:tcPr>
          <w:p w14:paraId="122B1FB5" w14:textId="77777777" w:rsidR="007405F6" w:rsidRPr="00112331" w:rsidRDefault="007405F6" w:rsidP="000874E3">
            <w:pPr>
              <w:autoSpaceDE w:val="0"/>
              <w:autoSpaceDN w:val="0"/>
              <w:adjustRightInd w:val="0"/>
              <w:spacing w:after="120"/>
              <w:jc w:val="both"/>
              <w:rPr>
                <w:rFonts w:ascii="Arial" w:hAnsi="Arial" w:cs="Arial"/>
                <w:noProof/>
                <w:szCs w:val="22"/>
              </w:rPr>
            </w:pPr>
            <w:r w:rsidRPr="00240230">
              <w:rPr>
                <w:rFonts w:ascii="Arial" w:hAnsi="Arial" w:cs="Arial"/>
                <w:noProof/>
                <w:szCs w:val="22"/>
              </w:rPr>
              <w:t>An ability to apply existing psychological knowledge to a mental health context.</w:t>
            </w:r>
          </w:p>
        </w:tc>
        <w:tc>
          <w:tcPr>
            <w:tcW w:w="985" w:type="pct"/>
          </w:tcPr>
          <w:p w14:paraId="1B6C108A" w14:textId="77777777" w:rsidR="007405F6" w:rsidRPr="00925E8C" w:rsidRDefault="007405F6" w:rsidP="000874E3">
            <w:pPr>
              <w:spacing w:before="120" w:after="120"/>
              <w:jc w:val="both"/>
              <w:rPr>
                <w:rFonts w:ascii="Arial" w:hAnsi="Arial" w:cs="Arial"/>
                <w:noProof/>
                <w:szCs w:val="22"/>
              </w:rPr>
            </w:pPr>
            <w:r>
              <w:rPr>
                <w:rFonts w:ascii="Arial" w:hAnsi="Arial" w:cs="Arial"/>
                <w:noProof/>
                <w:szCs w:val="22"/>
              </w:rPr>
              <w:t>A, I</w:t>
            </w:r>
          </w:p>
        </w:tc>
      </w:tr>
      <w:tr w:rsidR="007405F6" w:rsidRPr="009F0647" w14:paraId="31F1F837" w14:textId="77777777" w:rsidTr="000874E3">
        <w:tc>
          <w:tcPr>
            <w:tcW w:w="4015" w:type="pct"/>
          </w:tcPr>
          <w:p w14:paraId="2A392082" w14:textId="77777777" w:rsidR="007405F6" w:rsidRPr="00112331" w:rsidRDefault="007405F6" w:rsidP="000874E3">
            <w:pPr>
              <w:overflowPunct w:val="0"/>
              <w:autoSpaceDE w:val="0"/>
              <w:autoSpaceDN w:val="0"/>
              <w:adjustRightInd w:val="0"/>
              <w:jc w:val="both"/>
              <w:textAlignment w:val="baseline"/>
              <w:rPr>
                <w:rFonts w:ascii="Arial" w:hAnsi="Arial" w:cs="Arial"/>
                <w:szCs w:val="22"/>
              </w:rPr>
            </w:pPr>
          </w:p>
          <w:p w14:paraId="6CA0F357" w14:textId="77777777" w:rsidR="007405F6" w:rsidRPr="00112331" w:rsidRDefault="007405F6" w:rsidP="000874E3">
            <w:pPr>
              <w:autoSpaceDE w:val="0"/>
              <w:autoSpaceDN w:val="0"/>
              <w:adjustRightInd w:val="0"/>
              <w:spacing w:after="120"/>
              <w:jc w:val="both"/>
              <w:rPr>
                <w:rFonts w:ascii="Arial" w:hAnsi="Arial" w:cs="Arial"/>
                <w:szCs w:val="22"/>
                <w:lang w:eastAsia="en-GB"/>
              </w:rPr>
            </w:pPr>
            <w:r w:rsidRPr="00240230">
              <w:rPr>
                <w:rFonts w:ascii="Arial" w:hAnsi="Arial" w:cs="Arial"/>
                <w:szCs w:val="22"/>
                <w:lang w:eastAsia="en-GB"/>
              </w:rPr>
              <w:t>High level communication skills (written and verbal) including an ability to communicate and work in settings in which the atmosphere may be highly emotive.</w:t>
            </w:r>
          </w:p>
        </w:tc>
        <w:tc>
          <w:tcPr>
            <w:tcW w:w="985" w:type="pct"/>
          </w:tcPr>
          <w:p w14:paraId="75A441D2" w14:textId="77777777" w:rsidR="007405F6" w:rsidRDefault="007405F6" w:rsidP="000874E3">
            <w:pPr>
              <w:spacing w:before="120" w:after="120"/>
              <w:jc w:val="both"/>
              <w:rPr>
                <w:rFonts w:ascii="Arial" w:hAnsi="Arial" w:cs="Arial"/>
                <w:noProof/>
                <w:szCs w:val="22"/>
              </w:rPr>
            </w:pPr>
          </w:p>
          <w:p w14:paraId="397E00D0" w14:textId="77777777" w:rsidR="007405F6" w:rsidRPr="00925E8C" w:rsidRDefault="007405F6" w:rsidP="000874E3">
            <w:pPr>
              <w:spacing w:before="120" w:after="120"/>
              <w:jc w:val="both"/>
              <w:rPr>
                <w:rFonts w:ascii="Arial" w:hAnsi="Arial" w:cs="Arial"/>
                <w:noProof/>
                <w:szCs w:val="22"/>
              </w:rPr>
            </w:pPr>
            <w:r>
              <w:rPr>
                <w:rFonts w:ascii="Arial" w:hAnsi="Arial" w:cs="Arial"/>
                <w:noProof/>
                <w:szCs w:val="22"/>
              </w:rPr>
              <w:t>A, I</w:t>
            </w:r>
          </w:p>
        </w:tc>
      </w:tr>
      <w:tr w:rsidR="007405F6" w:rsidRPr="009F0647" w14:paraId="40E317D8" w14:textId="77777777" w:rsidTr="000874E3">
        <w:tc>
          <w:tcPr>
            <w:tcW w:w="4015" w:type="pct"/>
          </w:tcPr>
          <w:p w14:paraId="2ACC28DA" w14:textId="77777777" w:rsidR="007405F6" w:rsidRPr="00112331" w:rsidRDefault="007405F6" w:rsidP="000874E3">
            <w:pPr>
              <w:overflowPunct w:val="0"/>
              <w:autoSpaceDE w:val="0"/>
              <w:autoSpaceDN w:val="0"/>
              <w:adjustRightInd w:val="0"/>
              <w:jc w:val="both"/>
              <w:textAlignment w:val="baseline"/>
              <w:rPr>
                <w:rFonts w:ascii="Arial" w:hAnsi="Arial" w:cs="Arial"/>
                <w:szCs w:val="22"/>
              </w:rPr>
            </w:pPr>
          </w:p>
          <w:p w14:paraId="754808FC" w14:textId="77777777" w:rsidR="007405F6" w:rsidRPr="00112331" w:rsidRDefault="007405F6" w:rsidP="000874E3">
            <w:pPr>
              <w:overflowPunct w:val="0"/>
              <w:autoSpaceDE w:val="0"/>
              <w:autoSpaceDN w:val="0"/>
              <w:adjustRightInd w:val="0"/>
              <w:jc w:val="both"/>
              <w:textAlignment w:val="baseline"/>
              <w:rPr>
                <w:rFonts w:ascii="Arial" w:hAnsi="Arial" w:cs="Arial"/>
                <w:szCs w:val="22"/>
              </w:rPr>
            </w:pPr>
            <w:r w:rsidRPr="00753DD6">
              <w:rPr>
                <w:rFonts w:ascii="Arial" w:hAnsi="Arial" w:cs="Arial"/>
                <w:szCs w:val="22"/>
              </w:rPr>
              <w:t>Experience in working with databases and data analysis.</w:t>
            </w:r>
          </w:p>
        </w:tc>
        <w:tc>
          <w:tcPr>
            <w:tcW w:w="985" w:type="pct"/>
          </w:tcPr>
          <w:p w14:paraId="678DAAEC" w14:textId="77777777" w:rsidR="007405F6" w:rsidRPr="00925E8C" w:rsidRDefault="007405F6" w:rsidP="000874E3">
            <w:pPr>
              <w:spacing w:before="120" w:after="120"/>
              <w:jc w:val="both"/>
              <w:rPr>
                <w:rFonts w:ascii="Arial" w:hAnsi="Arial" w:cs="Arial"/>
                <w:noProof/>
                <w:szCs w:val="22"/>
              </w:rPr>
            </w:pPr>
            <w:r>
              <w:rPr>
                <w:rFonts w:ascii="Arial" w:hAnsi="Arial" w:cs="Arial"/>
                <w:noProof/>
                <w:szCs w:val="22"/>
              </w:rPr>
              <w:t>A, I</w:t>
            </w:r>
          </w:p>
        </w:tc>
      </w:tr>
      <w:tr w:rsidR="007405F6" w:rsidRPr="009F0647" w14:paraId="25C015C9" w14:textId="77777777" w:rsidTr="000874E3">
        <w:tc>
          <w:tcPr>
            <w:tcW w:w="4015" w:type="pct"/>
          </w:tcPr>
          <w:p w14:paraId="631699D3" w14:textId="77777777" w:rsidR="007405F6" w:rsidRDefault="007405F6" w:rsidP="000874E3">
            <w:pPr>
              <w:overflowPunct w:val="0"/>
              <w:autoSpaceDE w:val="0"/>
              <w:autoSpaceDN w:val="0"/>
              <w:adjustRightInd w:val="0"/>
              <w:jc w:val="both"/>
              <w:textAlignment w:val="baseline"/>
              <w:rPr>
                <w:rFonts w:ascii="Arial" w:hAnsi="Arial" w:cs="Arial"/>
                <w:noProof/>
                <w:szCs w:val="22"/>
              </w:rPr>
            </w:pPr>
          </w:p>
          <w:p w14:paraId="7518241E" w14:textId="77777777" w:rsidR="007405F6" w:rsidRPr="00112331" w:rsidRDefault="007405F6" w:rsidP="000874E3">
            <w:pPr>
              <w:overflowPunct w:val="0"/>
              <w:autoSpaceDE w:val="0"/>
              <w:autoSpaceDN w:val="0"/>
              <w:adjustRightInd w:val="0"/>
              <w:jc w:val="both"/>
              <w:textAlignment w:val="baseline"/>
              <w:rPr>
                <w:rFonts w:ascii="Arial" w:hAnsi="Arial" w:cs="Arial"/>
                <w:noProof/>
                <w:szCs w:val="22"/>
              </w:rPr>
            </w:pPr>
            <w:r>
              <w:rPr>
                <w:rFonts w:ascii="Arial" w:hAnsi="Arial" w:cs="Arial"/>
                <w:noProof/>
                <w:szCs w:val="22"/>
              </w:rPr>
              <w:t xml:space="preserve">Strong </w:t>
            </w:r>
            <w:r w:rsidRPr="00753DD6">
              <w:rPr>
                <w:rFonts w:ascii="Arial" w:hAnsi="Arial" w:cs="Arial"/>
                <w:noProof/>
                <w:szCs w:val="22"/>
              </w:rPr>
              <w:t>IT Skills, including use of Word and Microsoft Outlook</w:t>
            </w:r>
          </w:p>
        </w:tc>
        <w:tc>
          <w:tcPr>
            <w:tcW w:w="985" w:type="pct"/>
          </w:tcPr>
          <w:p w14:paraId="3A2E8564" w14:textId="77777777" w:rsidR="007405F6" w:rsidRPr="00925E8C" w:rsidRDefault="007405F6" w:rsidP="000874E3">
            <w:pPr>
              <w:spacing w:before="120" w:after="120"/>
              <w:jc w:val="both"/>
              <w:rPr>
                <w:rFonts w:ascii="Arial" w:hAnsi="Arial" w:cs="Arial"/>
                <w:noProof/>
                <w:szCs w:val="22"/>
              </w:rPr>
            </w:pPr>
            <w:r>
              <w:rPr>
                <w:rFonts w:ascii="Arial" w:hAnsi="Arial" w:cs="Arial"/>
                <w:noProof/>
                <w:szCs w:val="22"/>
              </w:rPr>
              <w:t>A</w:t>
            </w:r>
          </w:p>
        </w:tc>
      </w:tr>
      <w:tr w:rsidR="007405F6" w:rsidRPr="009F0647" w14:paraId="00CFE867" w14:textId="77777777" w:rsidTr="000874E3">
        <w:trPr>
          <w:trHeight w:val="510"/>
        </w:trPr>
        <w:tc>
          <w:tcPr>
            <w:tcW w:w="4015" w:type="pct"/>
          </w:tcPr>
          <w:p w14:paraId="55108C4C" w14:textId="77777777" w:rsidR="007405F6" w:rsidRPr="00112331" w:rsidRDefault="007405F6" w:rsidP="000874E3">
            <w:pPr>
              <w:spacing w:before="120" w:after="120"/>
              <w:jc w:val="both"/>
              <w:rPr>
                <w:rFonts w:ascii="Arial" w:hAnsi="Arial" w:cs="Arial"/>
                <w:noProof/>
                <w:szCs w:val="22"/>
              </w:rPr>
            </w:pPr>
            <w:r w:rsidRPr="00DE13D2">
              <w:rPr>
                <w:rFonts w:ascii="Arial" w:hAnsi="Arial" w:cs="Arial"/>
                <w:noProof/>
                <w:szCs w:val="22"/>
              </w:rPr>
              <w:t>Good oral communication skills based on fluency in the English language</w:t>
            </w:r>
          </w:p>
        </w:tc>
        <w:tc>
          <w:tcPr>
            <w:tcW w:w="985" w:type="pct"/>
          </w:tcPr>
          <w:p w14:paraId="76E31600" w14:textId="77777777" w:rsidR="007405F6" w:rsidRPr="00925E8C" w:rsidRDefault="007405F6" w:rsidP="000874E3">
            <w:pPr>
              <w:spacing w:before="120" w:after="120"/>
              <w:jc w:val="both"/>
              <w:rPr>
                <w:rFonts w:ascii="Arial" w:hAnsi="Arial" w:cs="Arial"/>
                <w:noProof/>
                <w:szCs w:val="22"/>
              </w:rPr>
            </w:pPr>
            <w:r>
              <w:rPr>
                <w:rFonts w:ascii="Arial" w:hAnsi="Arial" w:cs="Arial"/>
                <w:noProof/>
                <w:szCs w:val="22"/>
              </w:rPr>
              <w:t>I</w:t>
            </w:r>
          </w:p>
        </w:tc>
      </w:tr>
      <w:tr w:rsidR="007405F6" w:rsidRPr="009F0647" w14:paraId="0DF2B314" w14:textId="77777777" w:rsidTr="000874E3">
        <w:trPr>
          <w:trHeight w:val="510"/>
        </w:trPr>
        <w:tc>
          <w:tcPr>
            <w:tcW w:w="4015" w:type="pct"/>
          </w:tcPr>
          <w:p w14:paraId="43136832" w14:textId="77777777" w:rsidR="007405F6" w:rsidRPr="00925E8C" w:rsidRDefault="007405F6" w:rsidP="000874E3">
            <w:pPr>
              <w:spacing w:before="120" w:after="120"/>
              <w:jc w:val="both"/>
              <w:rPr>
                <w:rFonts w:ascii="Arial" w:hAnsi="Arial" w:cs="Arial"/>
                <w:noProof/>
                <w:szCs w:val="22"/>
              </w:rPr>
            </w:pPr>
            <w:r w:rsidRPr="00314806">
              <w:rPr>
                <w:rFonts w:ascii="Arial" w:hAnsi="Arial" w:cs="Arial"/>
                <w:noProof/>
                <w:szCs w:val="22"/>
              </w:rPr>
              <w:t>An ability to interact effectively with staff from all disciplines.</w:t>
            </w:r>
          </w:p>
        </w:tc>
        <w:tc>
          <w:tcPr>
            <w:tcW w:w="985" w:type="pct"/>
          </w:tcPr>
          <w:p w14:paraId="5A912985" w14:textId="77777777" w:rsidR="007405F6" w:rsidRPr="00925E8C" w:rsidRDefault="007405F6" w:rsidP="000874E3">
            <w:pPr>
              <w:spacing w:before="120" w:after="120"/>
              <w:jc w:val="both"/>
              <w:rPr>
                <w:rFonts w:ascii="Arial" w:hAnsi="Arial" w:cs="Arial"/>
                <w:noProof/>
                <w:szCs w:val="22"/>
              </w:rPr>
            </w:pPr>
            <w:r>
              <w:rPr>
                <w:rFonts w:ascii="Arial" w:hAnsi="Arial" w:cs="Arial"/>
                <w:noProof/>
                <w:szCs w:val="22"/>
              </w:rPr>
              <w:t>A,I</w:t>
            </w:r>
          </w:p>
        </w:tc>
      </w:tr>
      <w:tr w:rsidR="007405F6" w:rsidRPr="009F0647" w14:paraId="4FB69D66" w14:textId="77777777" w:rsidTr="000874E3">
        <w:trPr>
          <w:trHeight w:val="510"/>
        </w:trPr>
        <w:tc>
          <w:tcPr>
            <w:tcW w:w="4015" w:type="pct"/>
          </w:tcPr>
          <w:p w14:paraId="32CCBEFD" w14:textId="77777777" w:rsidR="007405F6" w:rsidRPr="00314806" w:rsidRDefault="007405F6" w:rsidP="000874E3">
            <w:pPr>
              <w:spacing w:before="120" w:after="120"/>
              <w:jc w:val="both"/>
              <w:rPr>
                <w:rFonts w:ascii="Arial" w:hAnsi="Arial" w:cs="Arial"/>
                <w:noProof/>
                <w:szCs w:val="22"/>
              </w:rPr>
            </w:pPr>
            <w:r w:rsidRPr="00314806">
              <w:rPr>
                <w:rFonts w:ascii="Arial" w:hAnsi="Arial" w:cs="Arial"/>
                <w:noProof/>
                <w:szCs w:val="22"/>
              </w:rPr>
              <w:t>An ability to engage and work with young people and their families.</w:t>
            </w:r>
          </w:p>
        </w:tc>
        <w:tc>
          <w:tcPr>
            <w:tcW w:w="985" w:type="pct"/>
          </w:tcPr>
          <w:p w14:paraId="73C7B6A4" w14:textId="77777777" w:rsidR="007405F6" w:rsidRDefault="007405F6" w:rsidP="000874E3">
            <w:pPr>
              <w:spacing w:before="120" w:after="120"/>
              <w:jc w:val="both"/>
              <w:rPr>
                <w:rFonts w:ascii="Arial" w:hAnsi="Arial" w:cs="Arial"/>
                <w:noProof/>
                <w:szCs w:val="22"/>
              </w:rPr>
            </w:pPr>
            <w:r>
              <w:rPr>
                <w:rFonts w:ascii="Arial" w:hAnsi="Arial" w:cs="Arial"/>
                <w:noProof/>
                <w:szCs w:val="22"/>
              </w:rPr>
              <w:t>A,I</w:t>
            </w:r>
          </w:p>
        </w:tc>
      </w:tr>
      <w:tr w:rsidR="007405F6" w:rsidRPr="009F0647" w14:paraId="74AC273E" w14:textId="77777777" w:rsidTr="000874E3">
        <w:trPr>
          <w:trHeight w:val="70"/>
        </w:trPr>
        <w:tc>
          <w:tcPr>
            <w:tcW w:w="4015" w:type="pct"/>
          </w:tcPr>
          <w:p w14:paraId="2BC13A95" w14:textId="77777777" w:rsidR="007405F6" w:rsidRPr="00112331" w:rsidRDefault="007405F6" w:rsidP="000874E3">
            <w:pPr>
              <w:pStyle w:val="Heading3"/>
              <w:rPr>
                <w:rFonts w:cs="Arial"/>
                <w:b/>
                <w:bCs/>
                <w:sz w:val="22"/>
                <w:szCs w:val="22"/>
              </w:rPr>
            </w:pPr>
            <w:r w:rsidRPr="00314806">
              <w:rPr>
                <w:rFonts w:cs="Arial"/>
                <w:sz w:val="22"/>
                <w:szCs w:val="22"/>
              </w:rPr>
              <w:lastRenderedPageBreak/>
              <w:t>Ability to work independently, reliably and consistently with work agreed and managed at regular intervals.</w:t>
            </w:r>
          </w:p>
        </w:tc>
        <w:tc>
          <w:tcPr>
            <w:tcW w:w="985" w:type="pct"/>
          </w:tcPr>
          <w:p w14:paraId="2EF12884" w14:textId="77777777" w:rsidR="007405F6" w:rsidRPr="00314806" w:rsidRDefault="007405F6" w:rsidP="000874E3">
            <w:pPr>
              <w:pStyle w:val="Heading3"/>
              <w:rPr>
                <w:b/>
                <w:bCs/>
              </w:rPr>
            </w:pPr>
            <w:r w:rsidRPr="00314806">
              <w:rPr>
                <w:sz w:val="22"/>
                <w:szCs w:val="20"/>
              </w:rPr>
              <w:t>A,I</w:t>
            </w:r>
          </w:p>
        </w:tc>
      </w:tr>
      <w:tr w:rsidR="007405F6" w:rsidRPr="009F0647" w14:paraId="245EFDAC" w14:textId="77777777" w:rsidTr="000874E3">
        <w:trPr>
          <w:trHeight w:val="70"/>
        </w:trPr>
        <w:tc>
          <w:tcPr>
            <w:tcW w:w="4015" w:type="pct"/>
          </w:tcPr>
          <w:p w14:paraId="0B6A66D2" w14:textId="77777777" w:rsidR="007405F6" w:rsidRPr="00112331" w:rsidRDefault="007405F6" w:rsidP="000874E3">
            <w:pPr>
              <w:pStyle w:val="Heading3"/>
              <w:rPr>
                <w:rFonts w:cs="Arial"/>
                <w:b/>
                <w:bCs/>
                <w:sz w:val="22"/>
                <w:szCs w:val="22"/>
              </w:rPr>
            </w:pPr>
            <w:r w:rsidRPr="00314806">
              <w:rPr>
                <w:rFonts w:cs="Arial"/>
                <w:sz w:val="22"/>
                <w:szCs w:val="22"/>
              </w:rPr>
              <w:t>Ensures that organisational values are demonstrated by self and others every day and that any matters of concern are addressed in a timely way, either directly; or raised with the relevant Line Manager; or through the relevant processes within the department as appropriate.</w:t>
            </w:r>
          </w:p>
        </w:tc>
        <w:tc>
          <w:tcPr>
            <w:tcW w:w="985" w:type="pct"/>
          </w:tcPr>
          <w:p w14:paraId="0BF72BFB" w14:textId="77777777" w:rsidR="007405F6" w:rsidRPr="00314806" w:rsidRDefault="007405F6" w:rsidP="000874E3">
            <w:pPr>
              <w:pStyle w:val="Heading3"/>
              <w:rPr>
                <w:b/>
                <w:bCs/>
              </w:rPr>
            </w:pPr>
            <w:r w:rsidRPr="00314806">
              <w:rPr>
                <w:sz w:val="22"/>
                <w:szCs w:val="20"/>
              </w:rPr>
              <w:t>A,I</w:t>
            </w:r>
          </w:p>
        </w:tc>
      </w:tr>
      <w:tr w:rsidR="007405F6" w:rsidRPr="009F0647" w14:paraId="144D87D2" w14:textId="77777777" w:rsidTr="000874E3">
        <w:trPr>
          <w:trHeight w:val="70"/>
        </w:trPr>
        <w:tc>
          <w:tcPr>
            <w:tcW w:w="4015" w:type="pct"/>
          </w:tcPr>
          <w:p w14:paraId="6B367FE1" w14:textId="77777777" w:rsidR="007405F6" w:rsidRPr="00112331" w:rsidRDefault="007405F6" w:rsidP="000874E3">
            <w:pPr>
              <w:pStyle w:val="Heading3"/>
              <w:rPr>
                <w:rFonts w:cs="Arial"/>
              </w:rPr>
            </w:pPr>
            <w:r w:rsidRPr="00112331">
              <w:rPr>
                <w:rFonts w:cs="Arial"/>
              </w:rPr>
              <w:t>Desirable Criteria</w:t>
            </w:r>
          </w:p>
        </w:tc>
        <w:tc>
          <w:tcPr>
            <w:tcW w:w="985" w:type="pct"/>
          </w:tcPr>
          <w:p w14:paraId="24D4D71F" w14:textId="77777777" w:rsidR="007405F6" w:rsidRPr="009F0647" w:rsidRDefault="007405F6" w:rsidP="000874E3">
            <w:pPr>
              <w:pStyle w:val="Heading3"/>
            </w:pPr>
            <w:r w:rsidRPr="009F0647">
              <w:t>Assessed By:</w:t>
            </w:r>
          </w:p>
        </w:tc>
      </w:tr>
      <w:tr w:rsidR="007405F6" w:rsidRPr="009F0647" w14:paraId="72C71CB5" w14:textId="77777777" w:rsidTr="000874E3">
        <w:tc>
          <w:tcPr>
            <w:tcW w:w="4015" w:type="pct"/>
          </w:tcPr>
          <w:p w14:paraId="7D6048AB" w14:textId="77777777" w:rsidR="007405F6" w:rsidRPr="00112331" w:rsidRDefault="007405F6" w:rsidP="000874E3">
            <w:pPr>
              <w:spacing w:before="120" w:after="120"/>
              <w:jc w:val="both"/>
              <w:rPr>
                <w:rFonts w:ascii="Arial" w:hAnsi="Arial" w:cs="Arial"/>
                <w:noProof/>
                <w:szCs w:val="22"/>
              </w:rPr>
            </w:pPr>
            <w:r w:rsidRPr="00753DD6">
              <w:rPr>
                <w:rFonts w:ascii="Arial" w:hAnsi="Arial" w:cs="Arial"/>
                <w:noProof/>
                <w:szCs w:val="22"/>
              </w:rPr>
              <w:t>An understanding of the needs of young people and their families who are on looked after, adopted or in SGO placements</w:t>
            </w:r>
          </w:p>
        </w:tc>
        <w:tc>
          <w:tcPr>
            <w:tcW w:w="985" w:type="pct"/>
          </w:tcPr>
          <w:p w14:paraId="71D0CFF7" w14:textId="77777777" w:rsidR="007405F6" w:rsidRPr="007A55C8" w:rsidRDefault="007405F6" w:rsidP="000874E3">
            <w:pPr>
              <w:spacing w:before="120" w:after="120"/>
              <w:jc w:val="both"/>
              <w:rPr>
                <w:rFonts w:ascii="Arial" w:hAnsi="Arial" w:cs="Arial"/>
                <w:noProof/>
                <w:sz w:val="20"/>
                <w:szCs w:val="20"/>
              </w:rPr>
            </w:pPr>
            <w:r>
              <w:rPr>
                <w:rFonts w:ascii="Arial" w:hAnsi="Arial" w:cs="Arial"/>
                <w:noProof/>
                <w:sz w:val="20"/>
                <w:szCs w:val="20"/>
              </w:rPr>
              <w:t>A, I</w:t>
            </w:r>
          </w:p>
        </w:tc>
      </w:tr>
      <w:tr w:rsidR="007405F6" w:rsidRPr="009F0647" w14:paraId="1DECA910" w14:textId="77777777" w:rsidTr="000874E3">
        <w:tc>
          <w:tcPr>
            <w:tcW w:w="4015" w:type="pct"/>
          </w:tcPr>
          <w:p w14:paraId="5BA52DD5" w14:textId="77777777" w:rsidR="007405F6" w:rsidRPr="00112331" w:rsidRDefault="007405F6" w:rsidP="000874E3">
            <w:pPr>
              <w:spacing w:before="120" w:after="120"/>
              <w:jc w:val="both"/>
              <w:rPr>
                <w:rFonts w:ascii="Arial" w:hAnsi="Arial" w:cs="Arial"/>
                <w:noProof/>
                <w:szCs w:val="22"/>
              </w:rPr>
            </w:pPr>
            <w:r w:rsidRPr="00753DD6">
              <w:rPr>
                <w:rFonts w:ascii="Arial" w:hAnsi="Arial" w:cs="Arial"/>
                <w:noProof/>
                <w:szCs w:val="22"/>
              </w:rPr>
              <w:t>An understanding of the needs of young people and their families who are on the edge of care</w:t>
            </w:r>
          </w:p>
        </w:tc>
        <w:tc>
          <w:tcPr>
            <w:tcW w:w="985" w:type="pct"/>
          </w:tcPr>
          <w:p w14:paraId="6ADC3BBD" w14:textId="77777777" w:rsidR="007405F6" w:rsidRPr="007A55C8" w:rsidRDefault="007405F6" w:rsidP="000874E3">
            <w:pPr>
              <w:spacing w:before="120" w:after="120"/>
              <w:jc w:val="both"/>
              <w:rPr>
                <w:rFonts w:ascii="Arial" w:hAnsi="Arial" w:cs="Arial"/>
                <w:noProof/>
                <w:sz w:val="20"/>
                <w:szCs w:val="20"/>
              </w:rPr>
            </w:pPr>
            <w:r>
              <w:rPr>
                <w:rFonts w:ascii="Arial" w:hAnsi="Arial" w:cs="Arial"/>
                <w:noProof/>
                <w:sz w:val="20"/>
                <w:szCs w:val="20"/>
              </w:rPr>
              <w:t>A, I</w:t>
            </w:r>
          </w:p>
        </w:tc>
      </w:tr>
      <w:tr w:rsidR="007405F6" w:rsidRPr="009F0647" w14:paraId="44BCF9CD" w14:textId="77777777" w:rsidTr="000874E3">
        <w:tc>
          <w:tcPr>
            <w:tcW w:w="4015" w:type="pct"/>
          </w:tcPr>
          <w:p w14:paraId="1B1E97C4" w14:textId="77777777" w:rsidR="007405F6" w:rsidRPr="00112331" w:rsidRDefault="007405F6" w:rsidP="000874E3">
            <w:pPr>
              <w:spacing w:before="120" w:after="120"/>
              <w:jc w:val="both"/>
              <w:rPr>
                <w:rFonts w:ascii="Arial" w:hAnsi="Arial" w:cs="Arial"/>
                <w:szCs w:val="22"/>
              </w:rPr>
            </w:pPr>
            <w:r w:rsidRPr="00753DD6">
              <w:rPr>
                <w:rFonts w:ascii="Arial" w:hAnsi="Arial" w:cs="Arial"/>
                <w:szCs w:val="22"/>
              </w:rPr>
              <w:t>Further post graduate training in relevant areas of professional psychology, mental health practice and/or research design and analysis</w:t>
            </w:r>
          </w:p>
        </w:tc>
        <w:tc>
          <w:tcPr>
            <w:tcW w:w="985" w:type="pct"/>
          </w:tcPr>
          <w:p w14:paraId="7FB10295" w14:textId="77777777" w:rsidR="007405F6" w:rsidRPr="007A55C8" w:rsidRDefault="007405F6" w:rsidP="000874E3">
            <w:pPr>
              <w:spacing w:before="120" w:after="120"/>
              <w:jc w:val="both"/>
              <w:rPr>
                <w:rFonts w:ascii="Arial" w:hAnsi="Arial" w:cs="Arial"/>
                <w:noProof/>
                <w:sz w:val="20"/>
                <w:szCs w:val="20"/>
              </w:rPr>
            </w:pPr>
            <w:r>
              <w:rPr>
                <w:rFonts w:ascii="Arial" w:hAnsi="Arial" w:cs="Arial"/>
                <w:noProof/>
                <w:sz w:val="20"/>
                <w:szCs w:val="20"/>
              </w:rPr>
              <w:t>A</w:t>
            </w:r>
          </w:p>
        </w:tc>
      </w:tr>
      <w:tr w:rsidR="007405F6" w:rsidRPr="009F0647" w14:paraId="13B87D99" w14:textId="77777777" w:rsidTr="000874E3">
        <w:tc>
          <w:tcPr>
            <w:tcW w:w="4015" w:type="pct"/>
          </w:tcPr>
          <w:p w14:paraId="20C80810" w14:textId="77777777" w:rsidR="007405F6" w:rsidRPr="00753DD6" w:rsidRDefault="007405F6" w:rsidP="000874E3">
            <w:pPr>
              <w:spacing w:before="120" w:after="120"/>
              <w:jc w:val="both"/>
              <w:rPr>
                <w:rFonts w:ascii="Arial" w:hAnsi="Arial" w:cs="Arial"/>
                <w:szCs w:val="22"/>
              </w:rPr>
            </w:pPr>
            <w:bookmarkStart w:id="1" w:name="_Hlk516569688"/>
            <w:bookmarkStart w:id="2" w:name="_Hlk518653385"/>
            <w:bookmarkStart w:id="3" w:name="_Hlk518651683"/>
            <w:r w:rsidRPr="00DE13D2">
              <w:rPr>
                <w:rFonts w:ascii="Arial" w:hAnsi="Arial" w:cs="Arial"/>
                <w:szCs w:val="22"/>
              </w:rPr>
              <w:t>Knowledge of current DOH policies with regards to looked after, adopted and SGO children and mental health.</w:t>
            </w:r>
          </w:p>
        </w:tc>
        <w:tc>
          <w:tcPr>
            <w:tcW w:w="985" w:type="pct"/>
          </w:tcPr>
          <w:p w14:paraId="34EA1871" w14:textId="77777777" w:rsidR="007405F6" w:rsidRDefault="007405F6" w:rsidP="000874E3">
            <w:pPr>
              <w:spacing w:before="120" w:after="120"/>
              <w:jc w:val="both"/>
              <w:rPr>
                <w:rFonts w:ascii="Arial" w:hAnsi="Arial" w:cs="Arial"/>
                <w:noProof/>
                <w:sz w:val="20"/>
                <w:szCs w:val="20"/>
              </w:rPr>
            </w:pPr>
            <w:r>
              <w:rPr>
                <w:rFonts w:ascii="Arial" w:hAnsi="Arial" w:cs="Arial"/>
                <w:noProof/>
                <w:sz w:val="20"/>
                <w:szCs w:val="20"/>
              </w:rPr>
              <w:t>A,I</w:t>
            </w:r>
          </w:p>
        </w:tc>
      </w:tr>
      <w:tr w:rsidR="007405F6" w:rsidRPr="009F0647" w14:paraId="38481722" w14:textId="77777777" w:rsidTr="000874E3">
        <w:tc>
          <w:tcPr>
            <w:tcW w:w="4015" w:type="pct"/>
          </w:tcPr>
          <w:p w14:paraId="27B70231" w14:textId="77777777" w:rsidR="007405F6" w:rsidRPr="00DE13D2" w:rsidRDefault="007405F6" w:rsidP="000874E3">
            <w:pPr>
              <w:spacing w:before="120" w:after="120"/>
              <w:jc w:val="both"/>
              <w:rPr>
                <w:rFonts w:ascii="Arial" w:hAnsi="Arial" w:cs="Arial"/>
                <w:szCs w:val="22"/>
              </w:rPr>
            </w:pPr>
            <w:r w:rsidRPr="00DE13D2">
              <w:rPr>
                <w:rFonts w:ascii="Arial" w:hAnsi="Arial" w:cs="Arial"/>
                <w:szCs w:val="22"/>
              </w:rPr>
              <w:t>Work with people with mental health problems and/or within the care system.</w:t>
            </w:r>
          </w:p>
        </w:tc>
        <w:tc>
          <w:tcPr>
            <w:tcW w:w="985" w:type="pct"/>
          </w:tcPr>
          <w:p w14:paraId="32DBE0B4" w14:textId="77777777" w:rsidR="007405F6" w:rsidRDefault="007405F6" w:rsidP="000874E3">
            <w:pPr>
              <w:spacing w:before="120" w:after="120"/>
              <w:jc w:val="both"/>
              <w:rPr>
                <w:rFonts w:ascii="Arial" w:hAnsi="Arial" w:cs="Arial"/>
                <w:noProof/>
                <w:sz w:val="20"/>
                <w:szCs w:val="20"/>
              </w:rPr>
            </w:pPr>
            <w:r>
              <w:rPr>
                <w:rFonts w:ascii="Arial" w:hAnsi="Arial" w:cs="Arial"/>
                <w:noProof/>
                <w:sz w:val="20"/>
                <w:szCs w:val="20"/>
              </w:rPr>
              <w:t>A,I</w:t>
            </w:r>
          </w:p>
        </w:tc>
      </w:tr>
      <w:tr w:rsidR="007405F6" w:rsidRPr="009F0647" w14:paraId="0073D7B8" w14:textId="77777777" w:rsidTr="000874E3">
        <w:tc>
          <w:tcPr>
            <w:tcW w:w="4015" w:type="pct"/>
          </w:tcPr>
          <w:p w14:paraId="40AC409A" w14:textId="77777777" w:rsidR="007405F6" w:rsidRPr="00DE13D2" w:rsidRDefault="007405F6" w:rsidP="000874E3">
            <w:pPr>
              <w:spacing w:before="120" w:after="120"/>
              <w:jc w:val="both"/>
              <w:rPr>
                <w:rFonts w:ascii="Arial" w:hAnsi="Arial" w:cs="Arial"/>
                <w:szCs w:val="22"/>
              </w:rPr>
            </w:pPr>
            <w:r w:rsidRPr="00DE13D2">
              <w:rPr>
                <w:rFonts w:ascii="Arial" w:hAnsi="Arial" w:cs="Arial"/>
                <w:szCs w:val="22"/>
              </w:rPr>
              <w:t>High standard of report writing.</w:t>
            </w:r>
          </w:p>
        </w:tc>
        <w:tc>
          <w:tcPr>
            <w:tcW w:w="985" w:type="pct"/>
          </w:tcPr>
          <w:p w14:paraId="2B373833" w14:textId="77777777" w:rsidR="007405F6" w:rsidRDefault="007405F6" w:rsidP="000874E3">
            <w:pPr>
              <w:spacing w:before="120" w:after="120"/>
              <w:jc w:val="both"/>
              <w:rPr>
                <w:rFonts w:ascii="Arial" w:hAnsi="Arial" w:cs="Arial"/>
                <w:noProof/>
                <w:sz w:val="20"/>
                <w:szCs w:val="20"/>
              </w:rPr>
            </w:pPr>
            <w:r>
              <w:rPr>
                <w:rFonts w:ascii="Arial" w:hAnsi="Arial" w:cs="Arial"/>
                <w:noProof/>
                <w:sz w:val="20"/>
                <w:szCs w:val="20"/>
              </w:rPr>
              <w:t>A,I</w:t>
            </w:r>
          </w:p>
        </w:tc>
      </w:tr>
      <w:tr w:rsidR="007405F6" w:rsidRPr="009F0647" w14:paraId="2AC18AB4" w14:textId="77777777" w:rsidTr="000874E3">
        <w:tc>
          <w:tcPr>
            <w:tcW w:w="4015" w:type="pct"/>
          </w:tcPr>
          <w:p w14:paraId="7727637D" w14:textId="77777777" w:rsidR="007405F6" w:rsidRPr="00DE13D2" w:rsidRDefault="007405F6" w:rsidP="000874E3">
            <w:pPr>
              <w:spacing w:before="120" w:after="120"/>
              <w:jc w:val="both"/>
              <w:rPr>
                <w:rFonts w:ascii="Arial" w:hAnsi="Arial" w:cs="Arial"/>
                <w:szCs w:val="22"/>
              </w:rPr>
            </w:pPr>
            <w:r>
              <w:rPr>
                <w:rFonts w:ascii="Arial" w:hAnsi="Arial" w:cs="Arial"/>
                <w:szCs w:val="22"/>
              </w:rPr>
              <w:t>Experience or ability to learn to create digital resources (e.g. using video editing software)</w:t>
            </w:r>
          </w:p>
        </w:tc>
        <w:tc>
          <w:tcPr>
            <w:tcW w:w="985" w:type="pct"/>
          </w:tcPr>
          <w:p w14:paraId="3D20B4B6" w14:textId="77777777" w:rsidR="007405F6" w:rsidRDefault="007405F6" w:rsidP="000874E3">
            <w:pPr>
              <w:spacing w:before="120" w:after="120"/>
              <w:jc w:val="both"/>
              <w:rPr>
                <w:rFonts w:ascii="Arial" w:hAnsi="Arial" w:cs="Arial"/>
                <w:noProof/>
                <w:sz w:val="20"/>
                <w:szCs w:val="20"/>
              </w:rPr>
            </w:pPr>
            <w:r>
              <w:rPr>
                <w:rFonts w:ascii="Arial" w:hAnsi="Arial" w:cs="Arial"/>
                <w:noProof/>
                <w:sz w:val="20"/>
                <w:szCs w:val="20"/>
              </w:rPr>
              <w:t>A,I</w:t>
            </w:r>
          </w:p>
        </w:tc>
      </w:tr>
    </w:tbl>
    <w:p w14:paraId="5DF2D409" w14:textId="77777777" w:rsidR="007405F6" w:rsidRDefault="007405F6" w:rsidP="007405F6">
      <w:pPr>
        <w:sectPr w:rsidR="007405F6" w:rsidSect="007405F6">
          <w:headerReference w:type="default" r:id="rId9"/>
          <w:footerReference w:type="even" r:id="rId10"/>
          <w:footerReference w:type="default" r:id="rId11"/>
          <w:headerReference w:type="first" r:id="rId12"/>
          <w:footerReference w:type="first" r:id="rId13"/>
          <w:type w:val="continuous"/>
          <w:pgSz w:w="11907" w:h="16840" w:code="9"/>
          <w:pgMar w:top="1263" w:right="851" w:bottom="1418" w:left="851" w:header="567" w:footer="316" w:gutter="0"/>
          <w:cols w:space="708"/>
          <w:titlePg/>
          <w:docGrid w:linePitch="360"/>
        </w:sectPr>
      </w:pPr>
    </w:p>
    <w:p w14:paraId="47BD4366" w14:textId="77777777" w:rsidR="007405F6" w:rsidRPr="00CA7279" w:rsidRDefault="007405F6" w:rsidP="007405F6">
      <w:pPr>
        <w:pStyle w:val="Heading1"/>
        <w:spacing w:before="120"/>
      </w:pPr>
      <w:r>
        <w:t>Section C: P</w:t>
      </w:r>
      <w:r w:rsidRPr="00CA7279">
        <w:t xml:space="preserve">re-employment </w:t>
      </w:r>
      <w:r>
        <w:t>C</w:t>
      </w:r>
      <w:r w:rsidRPr="00CA7279">
        <w:t>hecks</w:t>
      </w:r>
    </w:p>
    <w:p w14:paraId="42CF69A2" w14:textId="77777777" w:rsidR="007405F6" w:rsidRDefault="007405F6" w:rsidP="007405F6">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4" w:history="1">
        <w:r w:rsidRPr="009F0647">
          <w:rPr>
            <w:rStyle w:val="Hyperlink"/>
            <w:rFonts w:eastAsiaTheme="majorEastAsia" w:cs="Arial"/>
            <w:szCs w:val="22"/>
          </w:rPr>
          <w:t>Pre-employment checks</w:t>
        </w:r>
      </w:hyperlink>
      <w:r w:rsidRPr="009F0647">
        <w:rPr>
          <w:rFonts w:cs="Arial"/>
          <w:szCs w:val="22"/>
        </w:rPr>
        <w:t xml:space="preserve"> </w:t>
      </w:r>
    </w:p>
    <w:p w14:paraId="2A1453EE" w14:textId="77777777" w:rsidR="007405F6" w:rsidRDefault="007405F6" w:rsidP="007405F6">
      <w:pPr>
        <w:pStyle w:val="BodyText3"/>
        <w:tabs>
          <w:tab w:val="left" w:pos="4035"/>
        </w:tabs>
        <w:spacing w:before="0" w:line="240" w:lineRule="auto"/>
        <w:rPr>
          <w:rFonts w:cs="Arial"/>
          <w:szCs w:val="22"/>
        </w:rPr>
      </w:pPr>
    </w:p>
    <w:p w14:paraId="68E49066" w14:textId="77777777" w:rsidR="007405F6" w:rsidRDefault="007405F6" w:rsidP="007405F6">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Pr="009F0647">
        <w:rPr>
          <w:rFonts w:cs="Arial"/>
        </w:rPr>
        <w:t>are identified below (those ticked).</w:t>
      </w:r>
    </w:p>
    <w:p w14:paraId="23848913" w14:textId="77777777" w:rsidR="007405F6" w:rsidRPr="00285127" w:rsidRDefault="007405F6" w:rsidP="007405F6">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405F6" w:rsidRPr="009F0647" w14:paraId="763DDB50" w14:textId="77777777" w:rsidTr="000874E3">
        <w:trPr>
          <w:trHeight w:val="381"/>
        </w:trPr>
        <w:tc>
          <w:tcPr>
            <w:tcW w:w="278" w:type="pct"/>
          </w:tcPr>
          <w:p w14:paraId="2E8B6696" w14:textId="37484DC8" w:rsidR="007405F6" w:rsidRPr="00114762" w:rsidRDefault="00D72E62" w:rsidP="000874E3">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69513B">
                  <w:rPr>
                    <w:rFonts w:ascii="MS Gothic" w:eastAsia="MS Gothic" w:hAnsi="MS Gothic" w:cs="Arial" w:hint="eastAsia"/>
                    <w:sz w:val="36"/>
                  </w:rPr>
                  <w:t>☐</w:t>
                </w:r>
              </w:sdtContent>
            </w:sdt>
          </w:p>
        </w:tc>
        <w:tc>
          <w:tcPr>
            <w:tcW w:w="2132" w:type="pct"/>
          </w:tcPr>
          <w:p w14:paraId="34EB4350" w14:textId="77777777" w:rsidR="007405F6" w:rsidRPr="007A55C8" w:rsidRDefault="007405F6" w:rsidP="000874E3">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40821E18"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11" w:type="pct"/>
          </w:tcPr>
          <w:p w14:paraId="5AC943E0" w14:textId="77777777" w:rsidR="007405F6" w:rsidRPr="007A55C8" w:rsidRDefault="007405F6" w:rsidP="000874E3">
            <w:pPr>
              <w:pStyle w:val="Normaltable"/>
              <w:rPr>
                <w:rFonts w:ascii="Arial" w:hAnsi="Arial" w:cs="Arial"/>
              </w:rPr>
            </w:pPr>
            <w:r w:rsidRPr="007A55C8">
              <w:rPr>
                <w:rFonts w:ascii="Arial" w:hAnsi="Arial" w:cs="Arial"/>
              </w:rPr>
              <w:t xml:space="preserve">Enhanced Disclosure and Barring Service check without </w:t>
            </w:r>
            <w:hyperlink r:id="rId15" w:anchor="enhanced-dbs-check-without-an-adult-childrens-barred-list-check" w:history="1">
              <w:r w:rsidRPr="007A55C8">
                <w:rPr>
                  <w:rFonts w:ascii="Arial" w:hAnsi="Arial" w:cs="Arial"/>
                </w:rPr>
                <w:t>an Adult/Children’s barred list check</w:t>
              </w:r>
            </w:hyperlink>
          </w:p>
        </w:tc>
      </w:tr>
      <w:tr w:rsidR="007405F6" w:rsidRPr="009F0647" w14:paraId="68A903C8" w14:textId="77777777" w:rsidTr="000874E3">
        <w:trPr>
          <w:trHeight w:val="381"/>
        </w:trPr>
        <w:tc>
          <w:tcPr>
            <w:tcW w:w="278" w:type="pct"/>
          </w:tcPr>
          <w:p w14:paraId="3E137E54" w14:textId="54E3386A" w:rsidR="007405F6" w:rsidRPr="00114762" w:rsidRDefault="00D72E62" w:rsidP="000874E3">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69513B">
                  <w:rPr>
                    <w:rFonts w:ascii="Arial" w:hAnsi="Arial" w:cs="Arial"/>
                    <w:sz w:val="36"/>
                  </w:rPr>
                  <w:sym w:font="Wingdings 2" w:char="F052"/>
                </w:r>
              </w:sdtContent>
            </w:sdt>
          </w:p>
        </w:tc>
        <w:tc>
          <w:tcPr>
            <w:tcW w:w="2132" w:type="pct"/>
          </w:tcPr>
          <w:p w14:paraId="0CE23682" w14:textId="77777777" w:rsidR="007405F6" w:rsidRPr="007A55C8" w:rsidRDefault="007405F6" w:rsidP="000874E3">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5D51D278"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11" w:type="pct"/>
          </w:tcPr>
          <w:p w14:paraId="27043D1B" w14:textId="77777777" w:rsidR="007405F6" w:rsidRPr="007A55C8" w:rsidRDefault="007405F6" w:rsidP="000874E3">
            <w:pPr>
              <w:pStyle w:val="Normaltable"/>
              <w:rPr>
                <w:rFonts w:ascii="Arial" w:hAnsi="Arial" w:cs="Arial"/>
              </w:rPr>
            </w:pPr>
            <w:r w:rsidRPr="007A55C8">
              <w:rPr>
                <w:rFonts w:ascii="Arial" w:hAnsi="Arial" w:cs="Arial"/>
              </w:rPr>
              <w:t>Enhanced Disclosure and Barring Service check with Adults Barred List</w:t>
            </w:r>
          </w:p>
        </w:tc>
      </w:tr>
      <w:tr w:rsidR="007405F6" w:rsidRPr="009F0647" w14:paraId="01888768" w14:textId="77777777" w:rsidTr="000874E3">
        <w:trPr>
          <w:trHeight w:val="381"/>
        </w:trPr>
        <w:tc>
          <w:tcPr>
            <w:tcW w:w="278" w:type="pct"/>
          </w:tcPr>
          <w:p w14:paraId="3702FABB" w14:textId="77777777" w:rsidR="007405F6" w:rsidRPr="00114762" w:rsidRDefault="00D72E62" w:rsidP="000874E3">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132" w:type="pct"/>
          </w:tcPr>
          <w:p w14:paraId="0859A111" w14:textId="77777777" w:rsidR="007405F6" w:rsidRPr="007A55C8" w:rsidRDefault="007405F6" w:rsidP="000874E3">
            <w:pPr>
              <w:pStyle w:val="Normaltable"/>
              <w:rPr>
                <w:rFonts w:ascii="Arial" w:hAnsi="Arial" w:cs="Arial"/>
              </w:rPr>
            </w:pPr>
            <w:r w:rsidRPr="007A55C8">
              <w:rPr>
                <w:rFonts w:ascii="Arial" w:hAnsi="Arial" w:cs="Arial"/>
              </w:rPr>
              <w:t>Standard Disclosure and Barring Service check</w:t>
            </w:r>
          </w:p>
        </w:tc>
        <w:tc>
          <w:tcPr>
            <w:tcW w:w="278" w:type="pct"/>
          </w:tcPr>
          <w:p w14:paraId="7184C770"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11" w:type="pct"/>
          </w:tcPr>
          <w:p w14:paraId="0DE411B8" w14:textId="77777777" w:rsidR="007405F6" w:rsidRPr="007A55C8" w:rsidRDefault="007405F6" w:rsidP="000874E3">
            <w:pPr>
              <w:pStyle w:val="Normaltable"/>
              <w:rPr>
                <w:rFonts w:ascii="Arial" w:hAnsi="Arial" w:cs="Arial"/>
              </w:rPr>
            </w:pPr>
            <w:r w:rsidRPr="007A55C8">
              <w:rPr>
                <w:rFonts w:ascii="Arial" w:hAnsi="Arial" w:cs="Arial"/>
              </w:rPr>
              <w:t>Basic Disclosure</w:t>
            </w:r>
          </w:p>
        </w:tc>
      </w:tr>
      <w:tr w:rsidR="007405F6" w:rsidRPr="009F0647" w14:paraId="40CB17E6" w14:textId="77777777" w:rsidTr="000874E3">
        <w:trPr>
          <w:trHeight w:val="381"/>
        </w:trPr>
        <w:tc>
          <w:tcPr>
            <w:tcW w:w="278" w:type="pct"/>
          </w:tcPr>
          <w:p w14:paraId="6DBF3FCD" w14:textId="77777777" w:rsidR="007405F6" w:rsidRPr="00114762" w:rsidRDefault="00D72E62" w:rsidP="000874E3">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132" w:type="pct"/>
          </w:tcPr>
          <w:p w14:paraId="5CFF7CF4" w14:textId="77777777" w:rsidR="007405F6" w:rsidRPr="007A55C8" w:rsidRDefault="007405F6" w:rsidP="000874E3">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78" w:type="pct"/>
          </w:tcPr>
          <w:p w14:paraId="50698E28"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11" w:type="pct"/>
          </w:tcPr>
          <w:p w14:paraId="7C7F757C" w14:textId="77777777" w:rsidR="007405F6" w:rsidRPr="007A55C8" w:rsidRDefault="007405F6" w:rsidP="000874E3">
            <w:pPr>
              <w:pStyle w:val="Normaltable"/>
              <w:rPr>
                <w:rFonts w:ascii="Arial" w:hAnsi="Arial" w:cs="Arial"/>
              </w:rPr>
            </w:pPr>
            <w:r w:rsidRPr="007A55C8">
              <w:rPr>
                <w:rFonts w:ascii="Arial" w:hAnsi="Arial" w:cs="Arial"/>
              </w:rPr>
              <w:t>Overseas Criminal Record Checks</w:t>
            </w:r>
          </w:p>
        </w:tc>
      </w:tr>
      <w:tr w:rsidR="007405F6" w:rsidRPr="009F0647" w14:paraId="1CA40570" w14:textId="77777777" w:rsidTr="000874E3">
        <w:trPr>
          <w:trHeight w:val="381"/>
        </w:trPr>
        <w:tc>
          <w:tcPr>
            <w:tcW w:w="278" w:type="pct"/>
          </w:tcPr>
          <w:p w14:paraId="4A60A427" w14:textId="77777777" w:rsidR="007405F6" w:rsidRPr="00114762" w:rsidRDefault="00D72E62" w:rsidP="000874E3">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132" w:type="pct"/>
          </w:tcPr>
          <w:p w14:paraId="78863E96" w14:textId="77777777" w:rsidR="007405F6" w:rsidRPr="007A55C8" w:rsidRDefault="007405F6" w:rsidP="000874E3">
            <w:pPr>
              <w:pStyle w:val="Normaltable"/>
              <w:rPr>
                <w:rFonts w:ascii="Arial" w:hAnsi="Arial" w:cs="Arial"/>
              </w:rPr>
            </w:pPr>
            <w:r w:rsidRPr="007A55C8">
              <w:rPr>
                <w:rFonts w:ascii="Arial" w:hAnsi="Arial" w:cs="Arial"/>
              </w:rPr>
              <w:t>Prohibition from Teaching</w:t>
            </w:r>
          </w:p>
        </w:tc>
        <w:tc>
          <w:tcPr>
            <w:tcW w:w="278" w:type="pct"/>
          </w:tcPr>
          <w:p w14:paraId="511BF933"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11" w:type="pct"/>
          </w:tcPr>
          <w:p w14:paraId="39340B58" w14:textId="77777777" w:rsidR="007405F6" w:rsidRPr="007A55C8" w:rsidRDefault="007405F6" w:rsidP="000874E3">
            <w:pPr>
              <w:pStyle w:val="Normaltable"/>
              <w:rPr>
                <w:rFonts w:ascii="Arial" w:hAnsi="Arial" w:cs="Arial"/>
              </w:rPr>
            </w:pPr>
            <w:r w:rsidRPr="007A55C8">
              <w:rPr>
                <w:rFonts w:ascii="Arial" w:hAnsi="Arial" w:cs="Arial"/>
              </w:rPr>
              <w:t>Professional Registration</w:t>
            </w:r>
          </w:p>
        </w:tc>
      </w:tr>
      <w:tr w:rsidR="007405F6" w:rsidRPr="009F0647" w14:paraId="29685E01" w14:textId="77777777" w:rsidTr="000874E3">
        <w:trPr>
          <w:trHeight w:val="381"/>
        </w:trPr>
        <w:tc>
          <w:tcPr>
            <w:tcW w:w="278" w:type="pct"/>
          </w:tcPr>
          <w:p w14:paraId="5B7164B0" w14:textId="77777777" w:rsidR="007405F6" w:rsidRPr="00114762" w:rsidRDefault="00D72E62" w:rsidP="000874E3">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132" w:type="pct"/>
          </w:tcPr>
          <w:p w14:paraId="2830AD53" w14:textId="77777777" w:rsidR="007405F6" w:rsidRPr="007A55C8" w:rsidRDefault="007405F6" w:rsidP="000874E3">
            <w:pPr>
              <w:pStyle w:val="Normaltable"/>
              <w:rPr>
                <w:rFonts w:ascii="Arial" w:hAnsi="Arial" w:cs="Arial"/>
              </w:rPr>
            </w:pPr>
            <w:r w:rsidRPr="007A55C8">
              <w:rPr>
                <w:rFonts w:ascii="Arial" w:hAnsi="Arial" w:cs="Arial"/>
              </w:rPr>
              <w:t>Non police personnel vetting</w:t>
            </w:r>
          </w:p>
        </w:tc>
        <w:tc>
          <w:tcPr>
            <w:tcW w:w="278" w:type="pct"/>
          </w:tcPr>
          <w:p w14:paraId="6E760684"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11" w:type="pct"/>
          </w:tcPr>
          <w:p w14:paraId="40E4ED17" w14:textId="77777777" w:rsidR="007405F6" w:rsidRPr="007A55C8" w:rsidRDefault="007405F6" w:rsidP="000874E3">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7405F6" w14:paraId="37DE321D" w14:textId="77777777" w:rsidTr="000874E3">
        <w:tc>
          <w:tcPr>
            <w:tcW w:w="576" w:type="dxa"/>
          </w:tcPr>
          <w:p w14:paraId="23EB0D41" w14:textId="77777777" w:rsidR="007405F6" w:rsidRDefault="00D72E62" w:rsidP="000874E3">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9767" w:type="dxa"/>
          </w:tcPr>
          <w:p w14:paraId="0B6835A2" w14:textId="77777777" w:rsidR="007405F6" w:rsidRDefault="007405F6" w:rsidP="000874E3">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2354718" w14:textId="77777777" w:rsidR="007405F6" w:rsidRPr="00DB2194" w:rsidRDefault="007405F6" w:rsidP="007405F6">
      <w:pPr>
        <w:rPr>
          <w:rFonts w:ascii="Arial" w:hAnsi="Arial" w:cs="Arial"/>
        </w:rPr>
      </w:pPr>
    </w:p>
    <w:p w14:paraId="30F54547" w14:textId="77777777" w:rsidR="007405F6" w:rsidRPr="009F0647" w:rsidRDefault="007405F6" w:rsidP="007405F6">
      <w:pPr>
        <w:pStyle w:val="Heading1"/>
      </w:pPr>
      <w:bookmarkStart w:id="7" w:name="_Hlk535396535"/>
      <w:bookmarkEnd w:id="1"/>
      <w:bookmarkEnd w:id="2"/>
      <w:r>
        <w:t>Section D</w:t>
      </w:r>
      <w:r w:rsidRPr="009F0647">
        <w:t>: Working Conditions</w:t>
      </w:r>
    </w:p>
    <w:p w14:paraId="4C6F7B4D" w14:textId="77777777" w:rsidR="007405F6" w:rsidRDefault="007405F6" w:rsidP="007405F6">
      <w:pPr>
        <w:rPr>
          <w:rFonts w:ascii="Arial" w:hAnsi="Arial" w:cs="Arial"/>
        </w:rPr>
      </w:pPr>
      <w:r w:rsidRPr="009F0647">
        <w:rPr>
          <w:rFonts w:ascii="Arial" w:hAnsi="Arial" w:cs="Arial"/>
        </w:rPr>
        <w:t>This is a guide to the working conditions and the potential hazards and risks that may be faced by the post-holder.</w:t>
      </w:r>
    </w:p>
    <w:p w14:paraId="6BDA0FE3" w14:textId="77777777" w:rsidR="007405F6" w:rsidRDefault="007405F6" w:rsidP="007405F6">
      <w:pPr>
        <w:pStyle w:val="Heading2"/>
        <w:rPr>
          <w:rFonts w:cs="Arial"/>
        </w:rPr>
      </w:pPr>
      <w:r w:rsidRPr="009F0647">
        <w:t xml:space="preserve">Health </w:t>
      </w:r>
      <w:r>
        <w:t>and</w:t>
      </w:r>
      <w:r w:rsidRPr="009F0647">
        <w:t xml:space="preserve"> Safety at Work</w:t>
      </w:r>
      <w:r w:rsidRPr="006B51E3">
        <w:rPr>
          <w:rFonts w:cs="Arial"/>
        </w:rPr>
        <w:t xml:space="preserve"> </w:t>
      </w:r>
    </w:p>
    <w:p w14:paraId="27A06C48" w14:textId="77777777" w:rsidR="007405F6" w:rsidRDefault="007405F6" w:rsidP="007405F6"/>
    <w:p w14:paraId="5066C086" w14:textId="77777777" w:rsidR="007405F6" w:rsidRDefault="007405F6" w:rsidP="007405F6">
      <w:r w:rsidRPr="009F0647">
        <w:t>You are responsible for your own health, safety and wellbeing, and undertaking health and safety duties and responsibilities for your role as specified within Oxfordshire County Councils Health and Safety Policy.</w:t>
      </w:r>
    </w:p>
    <w:p w14:paraId="10F4C1A1" w14:textId="77777777" w:rsidR="007405F6" w:rsidRDefault="007405F6" w:rsidP="007405F6"/>
    <w:p w14:paraId="18B4F503" w14:textId="77777777" w:rsidR="007405F6" w:rsidRDefault="007405F6" w:rsidP="007405F6">
      <w:r w:rsidRPr="009F0647">
        <w:rPr>
          <w:rFonts w:ascii="Arial" w:hAnsi="Arial" w:cs="Arial"/>
        </w:rPr>
        <w:t>The potential significant hazard(s) and risk(s) for this job are identified below (those ticked).</w:t>
      </w:r>
    </w:p>
    <w:p w14:paraId="71283E6B" w14:textId="77777777" w:rsidR="007405F6" w:rsidRPr="009F0647" w:rsidRDefault="007405F6" w:rsidP="007405F6">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7405F6" w:rsidRPr="007A55C8" w14:paraId="174718EA" w14:textId="77777777" w:rsidTr="000874E3">
        <w:tc>
          <w:tcPr>
            <w:tcW w:w="278" w:type="pct"/>
          </w:tcPr>
          <w:p w14:paraId="2FEF6FE8" w14:textId="77777777" w:rsidR="007405F6" w:rsidRPr="009F0647" w:rsidRDefault="00D72E62" w:rsidP="000874E3">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0FA4D374" w14:textId="77777777" w:rsidR="007405F6" w:rsidRPr="009F0647" w:rsidRDefault="007405F6" w:rsidP="000874E3">
            <w:pPr>
              <w:pStyle w:val="Normaltable"/>
              <w:rPr>
                <w:rFonts w:ascii="Arial" w:hAnsi="Arial" w:cs="Arial"/>
              </w:rPr>
            </w:pPr>
            <w:r w:rsidRPr="009F0647">
              <w:rPr>
                <w:rFonts w:ascii="Arial" w:hAnsi="Arial" w:cs="Arial"/>
              </w:rPr>
              <w:t xml:space="preserve">Provision of personal care on a regular </w:t>
            </w:r>
            <w:r>
              <w:rPr>
                <w:rFonts w:ascii="Arial" w:hAnsi="Arial" w:cs="Arial"/>
              </w:rPr>
              <w:t>b</w:t>
            </w:r>
            <w:r w:rsidRPr="009F0647">
              <w:rPr>
                <w:rFonts w:ascii="Arial" w:hAnsi="Arial" w:cs="Arial"/>
              </w:rPr>
              <w:t>asis</w:t>
            </w:r>
          </w:p>
        </w:tc>
        <w:tc>
          <w:tcPr>
            <w:tcW w:w="278" w:type="pct"/>
          </w:tcPr>
          <w:p w14:paraId="4150B726"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81" w:type="pct"/>
          </w:tcPr>
          <w:p w14:paraId="508EF483" w14:textId="77777777" w:rsidR="007405F6" w:rsidRPr="009F0647" w:rsidRDefault="007405F6" w:rsidP="000874E3">
            <w:pPr>
              <w:pStyle w:val="Normaltable"/>
              <w:rPr>
                <w:rFonts w:ascii="Arial" w:hAnsi="Arial" w:cs="Arial"/>
              </w:rPr>
            </w:pPr>
            <w:r w:rsidRPr="009F0647">
              <w:rPr>
                <w:rFonts w:ascii="Arial" w:hAnsi="Arial" w:cs="Arial"/>
              </w:rPr>
              <w:t>Driving HGV or LGV for work</w:t>
            </w:r>
          </w:p>
        </w:tc>
      </w:tr>
      <w:tr w:rsidR="007405F6" w:rsidRPr="007A55C8" w14:paraId="554C18FB" w14:textId="77777777" w:rsidTr="000874E3">
        <w:tc>
          <w:tcPr>
            <w:tcW w:w="278" w:type="pct"/>
          </w:tcPr>
          <w:p w14:paraId="1D937BE3"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3E0473C1" w14:textId="77777777" w:rsidR="007405F6" w:rsidRPr="009F0647" w:rsidRDefault="007405F6" w:rsidP="000874E3">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4BD9871C"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81" w:type="pct"/>
          </w:tcPr>
          <w:p w14:paraId="73210866" w14:textId="77777777" w:rsidR="007405F6" w:rsidRPr="009F0647" w:rsidRDefault="007405F6" w:rsidP="000874E3">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Pr>
                <w:rFonts w:ascii="Arial" w:hAnsi="Arial" w:cs="Arial"/>
              </w:rPr>
              <w:t xml:space="preserve">a council </w:t>
            </w:r>
            <w:r w:rsidRPr="009F0647">
              <w:rPr>
                <w:rFonts w:ascii="Arial" w:hAnsi="Arial" w:cs="Arial"/>
              </w:rPr>
              <w:t>vehicle for work purposes)</w:t>
            </w:r>
          </w:p>
        </w:tc>
      </w:tr>
      <w:tr w:rsidR="007405F6" w:rsidRPr="007A55C8" w14:paraId="6B2230C9" w14:textId="77777777" w:rsidTr="000874E3">
        <w:tc>
          <w:tcPr>
            <w:tcW w:w="278" w:type="pct"/>
          </w:tcPr>
          <w:p w14:paraId="63672CA0"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0827CEFE" w14:textId="77777777" w:rsidR="007405F6" w:rsidRPr="009F0647" w:rsidRDefault="007405F6" w:rsidP="000874E3">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7A3CAA15"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7405F6">
                  <w:rPr>
                    <w:rFonts w:ascii="Arial" w:hAnsi="Arial" w:cs="Arial"/>
                    <w:sz w:val="36"/>
                  </w:rPr>
                  <w:sym w:font="Wingdings 2" w:char="F052"/>
                </w:r>
              </w:sdtContent>
            </w:sdt>
          </w:p>
        </w:tc>
        <w:tc>
          <w:tcPr>
            <w:tcW w:w="2381" w:type="pct"/>
          </w:tcPr>
          <w:p w14:paraId="0455D03C" w14:textId="77777777" w:rsidR="007405F6" w:rsidRPr="009F0647" w:rsidRDefault="007405F6" w:rsidP="000874E3">
            <w:pPr>
              <w:pStyle w:val="Normaltable"/>
              <w:rPr>
                <w:rFonts w:ascii="Arial" w:hAnsi="Arial" w:cs="Arial"/>
              </w:rPr>
            </w:pPr>
            <w:r w:rsidRPr="009F0647">
              <w:rPr>
                <w:rFonts w:ascii="Arial" w:hAnsi="Arial" w:cs="Arial"/>
              </w:rPr>
              <w:t>Restricted postural change – prolonged sitting</w:t>
            </w:r>
          </w:p>
        </w:tc>
      </w:tr>
      <w:tr w:rsidR="007405F6" w:rsidRPr="007A55C8" w14:paraId="264CEBE0" w14:textId="77777777" w:rsidTr="000874E3">
        <w:tc>
          <w:tcPr>
            <w:tcW w:w="278" w:type="pct"/>
          </w:tcPr>
          <w:p w14:paraId="19B6888E"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7405F6">
                  <w:rPr>
                    <w:rFonts w:ascii="Arial" w:hAnsi="Arial" w:cs="Arial"/>
                    <w:sz w:val="36"/>
                  </w:rPr>
                  <w:sym w:font="Wingdings 2" w:char="F052"/>
                </w:r>
              </w:sdtContent>
            </w:sdt>
          </w:p>
        </w:tc>
        <w:tc>
          <w:tcPr>
            <w:tcW w:w="2062" w:type="pct"/>
          </w:tcPr>
          <w:p w14:paraId="0AA17B0B" w14:textId="77777777" w:rsidR="007405F6" w:rsidRPr="009F0647" w:rsidRDefault="007405F6" w:rsidP="000874E3">
            <w:pPr>
              <w:pStyle w:val="Normaltable"/>
              <w:rPr>
                <w:rFonts w:ascii="Arial" w:hAnsi="Arial" w:cs="Arial"/>
              </w:rPr>
            </w:pPr>
            <w:r w:rsidRPr="009F0647">
              <w:rPr>
                <w:rFonts w:ascii="Arial" w:hAnsi="Arial" w:cs="Arial"/>
              </w:rPr>
              <w:t>Lone working on a regular basis</w:t>
            </w:r>
          </w:p>
        </w:tc>
        <w:tc>
          <w:tcPr>
            <w:tcW w:w="278" w:type="pct"/>
          </w:tcPr>
          <w:p w14:paraId="6FFA0519"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81" w:type="pct"/>
          </w:tcPr>
          <w:p w14:paraId="65A28172" w14:textId="77777777" w:rsidR="007405F6" w:rsidRPr="009F0647" w:rsidRDefault="007405F6" w:rsidP="000874E3">
            <w:pPr>
              <w:pStyle w:val="Normaltable"/>
              <w:rPr>
                <w:rFonts w:ascii="Arial" w:hAnsi="Arial" w:cs="Arial"/>
              </w:rPr>
            </w:pPr>
            <w:r w:rsidRPr="009F0647">
              <w:rPr>
                <w:rFonts w:ascii="Arial" w:hAnsi="Arial" w:cs="Arial"/>
              </w:rPr>
              <w:t>Restricted postural change – prolonged standing</w:t>
            </w:r>
          </w:p>
        </w:tc>
      </w:tr>
      <w:tr w:rsidR="007405F6" w:rsidRPr="007A55C8" w14:paraId="547B7D97" w14:textId="77777777" w:rsidTr="000874E3">
        <w:tc>
          <w:tcPr>
            <w:tcW w:w="278" w:type="pct"/>
          </w:tcPr>
          <w:p w14:paraId="7001B4B5"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0C7E76C6" w14:textId="77777777" w:rsidR="007405F6" w:rsidRPr="009F0647" w:rsidRDefault="007405F6" w:rsidP="000874E3">
            <w:pPr>
              <w:pStyle w:val="Normaltable"/>
              <w:rPr>
                <w:rFonts w:ascii="Arial" w:hAnsi="Arial" w:cs="Arial"/>
              </w:rPr>
            </w:pPr>
            <w:r w:rsidRPr="009F0647">
              <w:rPr>
                <w:rFonts w:ascii="Arial" w:hAnsi="Arial" w:cs="Arial"/>
              </w:rPr>
              <w:t>Night work</w:t>
            </w:r>
          </w:p>
        </w:tc>
        <w:tc>
          <w:tcPr>
            <w:tcW w:w="278" w:type="pct"/>
          </w:tcPr>
          <w:p w14:paraId="6A9F3682"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81" w:type="pct"/>
          </w:tcPr>
          <w:p w14:paraId="78FB1C59" w14:textId="77777777" w:rsidR="007405F6" w:rsidRPr="009F0647" w:rsidRDefault="007405F6" w:rsidP="000874E3">
            <w:pPr>
              <w:pStyle w:val="Normaltable"/>
              <w:rPr>
                <w:rFonts w:ascii="Arial" w:hAnsi="Arial" w:cs="Arial"/>
              </w:rPr>
            </w:pPr>
            <w:r w:rsidRPr="009F0647">
              <w:rPr>
                <w:rFonts w:ascii="Arial" w:hAnsi="Arial" w:cs="Arial"/>
              </w:rPr>
              <w:t>Regular/repetitive bending/ squatting/ kneeling/crouching</w:t>
            </w:r>
          </w:p>
        </w:tc>
      </w:tr>
      <w:tr w:rsidR="007405F6" w:rsidRPr="007A55C8" w14:paraId="25F4E141" w14:textId="77777777" w:rsidTr="000874E3">
        <w:tc>
          <w:tcPr>
            <w:tcW w:w="278" w:type="pct"/>
          </w:tcPr>
          <w:p w14:paraId="208DDC0E"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7D3FC286" w14:textId="77777777" w:rsidR="007405F6" w:rsidRPr="009F0647" w:rsidRDefault="007405F6" w:rsidP="000874E3">
            <w:pPr>
              <w:pStyle w:val="Normaltable"/>
              <w:rPr>
                <w:rFonts w:ascii="Arial" w:hAnsi="Arial" w:cs="Arial"/>
              </w:rPr>
            </w:pPr>
            <w:r w:rsidRPr="009F0647">
              <w:rPr>
                <w:rFonts w:ascii="Arial" w:hAnsi="Arial" w:cs="Arial"/>
              </w:rPr>
              <w:t>Rotating shift work</w:t>
            </w:r>
          </w:p>
        </w:tc>
        <w:tc>
          <w:tcPr>
            <w:tcW w:w="278" w:type="pct"/>
          </w:tcPr>
          <w:p w14:paraId="12168CCA"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81" w:type="pct"/>
          </w:tcPr>
          <w:p w14:paraId="0623C979" w14:textId="77777777" w:rsidR="007405F6" w:rsidRPr="009F0647" w:rsidRDefault="007405F6" w:rsidP="000874E3">
            <w:pPr>
              <w:pStyle w:val="Normaltable"/>
              <w:rPr>
                <w:rFonts w:ascii="Arial" w:hAnsi="Arial" w:cs="Arial"/>
              </w:rPr>
            </w:pPr>
            <w:r w:rsidRPr="009F0647">
              <w:rPr>
                <w:rFonts w:ascii="Arial" w:hAnsi="Arial" w:cs="Arial"/>
              </w:rPr>
              <w:t>Manual cleaning/ domestic duties</w:t>
            </w:r>
          </w:p>
        </w:tc>
      </w:tr>
      <w:tr w:rsidR="007405F6" w:rsidRPr="007A55C8" w14:paraId="343F7A41" w14:textId="77777777" w:rsidTr="000874E3">
        <w:tc>
          <w:tcPr>
            <w:tcW w:w="278" w:type="pct"/>
          </w:tcPr>
          <w:p w14:paraId="3E723A3A"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3F30A514" w14:textId="77777777" w:rsidR="007405F6" w:rsidRPr="009F0647" w:rsidRDefault="007405F6" w:rsidP="000874E3">
            <w:pPr>
              <w:pStyle w:val="Normaltable"/>
              <w:rPr>
                <w:rFonts w:ascii="Arial" w:hAnsi="Arial" w:cs="Arial"/>
              </w:rPr>
            </w:pPr>
            <w:r w:rsidRPr="009F0647">
              <w:rPr>
                <w:rFonts w:ascii="Arial" w:hAnsi="Arial" w:cs="Arial"/>
              </w:rPr>
              <w:t>Working on/ or near a road</w:t>
            </w:r>
          </w:p>
        </w:tc>
        <w:tc>
          <w:tcPr>
            <w:tcW w:w="278" w:type="pct"/>
          </w:tcPr>
          <w:p w14:paraId="4839BA38"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81" w:type="pct"/>
          </w:tcPr>
          <w:p w14:paraId="69A9DAE5" w14:textId="77777777" w:rsidR="007405F6" w:rsidRPr="009F0647" w:rsidRDefault="007405F6" w:rsidP="000874E3">
            <w:pPr>
              <w:pStyle w:val="Normaltable"/>
              <w:rPr>
                <w:rFonts w:ascii="Arial" w:hAnsi="Arial" w:cs="Arial"/>
              </w:rPr>
            </w:pPr>
            <w:r w:rsidRPr="009F0647">
              <w:rPr>
                <w:rFonts w:ascii="Arial" w:hAnsi="Arial" w:cs="Arial"/>
              </w:rPr>
              <w:t>Regular work outdoors</w:t>
            </w:r>
          </w:p>
        </w:tc>
      </w:tr>
      <w:tr w:rsidR="007405F6" w:rsidRPr="007A55C8" w14:paraId="57035B38" w14:textId="77777777" w:rsidTr="000874E3">
        <w:tc>
          <w:tcPr>
            <w:tcW w:w="278" w:type="pct"/>
          </w:tcPr>
          <w:p w14:paraId="0241DB25"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7405F6">
                  <w:rPr>
                    <w:rFonts w:ascii="Arial" w:hAnsi="Arial" w:cs="Arial"/>
                    <w:sz w:val="36"/>
                  </w:rPr>
                  <w:sym w:font="Wingdings 2" w:char="F052"/>
                </w:r>
              </w:sdtContent>
            </w:sdt>
          </w:p>
        </w:tc>
        <w:tc>
          <w:tcPr>
            <w:tcW w:w="2062" w:type="pct"/>
          </w:tcPr>
          <w:p w14:paraId="3380D184" w14:textId="77777777" w:rsidR="007405F6" w:rsidRPr="009F0647" w:rsidRDefault="007405F6" w:rsidP="000874E3">
            <w:pPr>
              <w:pStyle w:val="Normaltable"/>
              <w:rPr>
                <w:rFonts w:ascii="Arial" w:hAnsi="Arial" w:cs="Arial"/>
              </w:rPr>
            </w:pPr>
            <w:r w:rsidRPr="009F0647">
              <w:rPr>
                <w:rFonts w:ascii="Arial" w:hAnsi="Arial" w:cs="Arial"/>
              </w:rPr>
              <w:t>Significant use of computers (display screen equipment)</w:t>
            </w:r>
          </w:p>
        </w:tc>
        <w:tc>
          <w:tcPr>
            <w:tcW w:w="278" w:type="pct"/>
          </w:tcPr>
          <w:p w14:paraId="6FF27BD6"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7405F6">
                  <w:rPr>
                    <w:rFonts w:ascii="Arial" w:hAnsi="Arial" w:cs="Arial"/>
                    <w:sz w:val="36"/>
                  </w:rPr>
                  <w:sym w:font="Wingdings 2" w:char="F052"/>
                </w:r>
              </w:sdtContent>
            </w:sdt>
          </w:p>
        </w:tc>
        <w:tc>
          <w:tcPr>
            <w:tcW w:w="2381" w:type="pct"/>
          </w:tcPr>
          <w:p w14:paraId="4485AB24" w14:textId="77777777" w:rsidR="007405F6" w:rsidRPr="009F0647" w:rsidRDefault="007405F6" w:rsidP="000874E3">
            <w:pPr>
              <w:pStyle w:val="Normaltable"/>
              <w:rPr>
                <w:rFonts w:ascii="Arial" w:hAnsi="Arial" w:cs="Arial"/>
              </w:rPr>
            </w:pPr>
            <w:r w:rsidRPr="009F0647">
              <w:rPr>
                <w:rFonts w:ascii="Arial" w:hAnsi="Arial" w:cs="Arial"/>
              </w:rPr>
              <w:t>Work with vulnerable children or vulnerable adults</w:t>
            </w:r>
          </w:p>
        </w:tc>
      </w:tr>
      <w:tr w:rsidR="007405F6" w:rsidRPr="007A55C8" w14:paraId="36CB12EF" w14:textId="77777777" w:rsidTr="000874E3">
        <w:tc>
          <w:tcPr>
            <w:tcW w:w="278" w:type="pct"/>
          </w:tcPr>
          <w:p w14:paraId="36CF56B3"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4B3DE552" w14:textId="77777777" w:rsidR="007405F6" w:rsidRPr="009F0647" w:rsidRDefault="007405F6" w:rsidP="000874E3">
            <w:pPr>
              <w:pStyle w:val="Normaltable"/>
              <w:rPr>
                <w:rFonts w:ascii="Arial" w:hAnsi="Arial" w:cs="Arial"/>
              </w:rPr>
            </w:pPr>
            <w:r w:rsidRPr="009F0647">
              <w:rPr>
                <w:rFonts w:ascii="Arial" w:hAnsi="Arial" w:cs="Arial"/>
              </w:rPr>
              <w:t>Undertaking repetitive tasks</w:t>
            </w:r>
          </w:p>
        </w:tc>
        <w:tc>
          <w:tcPr>
            <w:tcW w:w="278" w:type="pct"/>
          </w:tcPr>
          <w:p w14:paraId="209361E5"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7405F6">
                  <w:rPr>
                    <w:rFonts w:ascii="Arial" w:hAnsi="Arial" w:cs="Arial"/>
                    <w:sz w:val="36"/>
                  </w:rPr>
                  <w:sym w:font="Wingdings 2" w:char="F052"/>
                </w:r>
              </w:sdtContent>
            </w:sdt>
          </w:p>
        </w:tc>
        <w:tc>
          <w:tcPr>
            <w:tcW w:w="2381" w:type="pct"/>
          </w:tcPr>
          <w:p w14:paraId="511F3F45" w14:textId="77777777" w:rsidR="007405F6" w:rsidRPr="009F0647" w:rsidRDefault="007405F6" w:rsidP="000874E3">
            <w:pPr>
              <w:pStyle w:val="Normaltable"/>
              <w:rPr>
                <w:rFonts w:ascii="Arial" w:hAnsi="Arial" w:cs="Arial"/>
              </w:rPr>
            </w:pPr>
            <w:r w:rsidRPr="009F0647">
              <w:rPr>
                <w:rFonts w:ascii="Arial" w:hAnsi="Arial" w:cs="Arial"/>
              </w:rPr>
              <w:t>Working with challenging behaviours</w:t>
            </w:r>
          </w:p>
        </w:tc>
      </w:tr>
      <w:tr w:rsidR="007405F6" w:rsidRPr="007A55C8" w14:paraId="7C7A5D00" w14:textId="77777777" w:rsidTr="000874E3">
        <w:tc>
          <w:tcPr>
            <w:tcW w:w="278" w:type="pct"/>
          </w:tcPr>
          <w:p w14:paraId="27A21EA3"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117E1574" w14:textId="77777777" w:rsidR="007405F6" w:rsidRPr="009F0647" w:rsidRDefault="007405F6" w:rsidP="000874E3">
            <w:pPr>
              <w:pStyle w:val="Normaltable"/>
              <w:rPr>
                <w:rFonts w:ascii="Arial" w:hAnsi="Arial" w:cs="Arial"/>
              </w:rPr>
            </w:pPr>
            <w:r w:rsidRPr="009F0647">
              <w:rPr>
                <w:rFonts w:ascii="Arial" w:hAnsi="Arial" w:cs="Arial"/>
              </w:rPr>
              <w:t>Continual telephone use (call centres)</w:t>
            </w:r>
          </w:p>
        </w:tc>
        <w:tc>
          <w:tcPr>
            <w:tcW w:w="278" w:type="pct"/>
          </w:tcPr>
          <w:p w14:paraId="2D09CC7F"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81" w:type="pct"/>
          </w:tcPr>
          <w:p w14:paraId="6BF6F74E" w14:textId="77777777" w:rsidR="007405F6" w:rsidRPr="009F0647" w:rsidRDefault="007405F6" w:rsidP="000874E3">
            <w:pPr>
              <w:pStyle w:val="Normaltable"/>
              <w:rPr>
                <w:rFonts w:ascii="Arial" w:hAnsi="Arial" w:cs="Arial"/>
              </w:rPr>
            </w:pPr>
            <w:r w:rsidRPr="009F0647">
              <w:rPr>
                <w:rFonts w:ascii="Arial" w:hAnsi="Arial" w:cs="Arial"/>
              </w:rPr>
              <w:t>Regular work with skin irritants/ allergens</w:t>
            </w:r>
          </w:p>
        </w:tc>
      </w:tr>
      <w:tr w:rsidR="007405F6" w:rsidRPr="007A55C8" w14:paraId="3E2BB960" w14:textId="77777777" w:rsidTr="000874E3">
        <w:tc>
          <w:tcPr>
            <w:tcW w:w="278" w:type="pct"/>
          </w:tcPr>
          <w:p w14:paraId="7D4EB7F7"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4FF47F62" w14:textId="77777777" w:rsidR="007405F6" w:rsidRPr="009F0647" w:rsidRDefault="007405F6" w:rsidP="000874E3">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71C7A7CB"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81" w:type="pct"/>
          </w:tcPr>
          <w:p w14:paraId="137D04BE" w14:textId="77777777" w:rsidR="007405F6" w:rsidRPr="009F0647" w:rsidRDefault="007405F6" w:rsidP="000874E3">
            <w:pPr>
              <w:pStyle w:val="Normaltable"/>
              <w:rPr>
                <w:rFonts w:ascii="Arial" w:hAnsi="Arial" w:cs="Arial"/>
              </w:rPr>
            </w:pPr>
            <w:r w:rsidRPr="009F0647">
              <w:rPr>
                <w:rFonts w:ascii="Arial" w:hAnsi="Arial" w:cs="Arial"/>
              </w:rPr>
              <w:t>Regular work with respiratory irritants/ allergens (exposure to dust, fumes, chemicals, fibres)</w:t>
            </w:r>
          </w:p>
        </w:tc>
      </w:tr>
      <w:tr w:rsidR="007405F6" w:rsidRPr="007A55C8" w14:paraId="713C5071" w14:textId="77777777" w:rsidTr="000874E3">
        <w:tc>
          <w:tcPr>
            <w:tcW w:w="278" w:type="pct"/>
          </w:tcPr>
          <w:p w14:paraId="2E73753D"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1E656514" w14:textId="77777777" w:rsidR="007405F6" w:rsidRPr="009F0647" w:rsidRDefault="007405F6" w:rsidP="000874E3">
            <w:pPr>
              <w:pStyle w:val="Normaltable"/>
              <w:rPr>
                <w:rFonts w:ascii="Arial" w:hAnsi="Arial" w:cs="Arial"/>
              </w:rPr>
            </w:pPr>
            <w:r w:rsidRPr="009F0647">
              <w:rPr>
                <w:rFonts w:ascii="Arial" w:hAnsi="Arial" w:cs="Arial"/>
              </w:rPr>
              <w:t>Work requiring respirators or masks</w:t>
            </w:r>
          </w:p>
        </w:tc>
        <w:tc>
          <w:tcPr>
            <w:tcW w:w="278" w:type="pct"/>
          </w:tcPr>
          <w:p w14:paraId="32E3616B"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81" w:type="pct"/>
          </w:tcPr>
          <w:p w14:paraId="581D25B4" w14:textId="77777777" w:rsidR="007405F6" w:rsidRPr="009F0647" w:rsidRDefault="007405F6" w:rsidP="000874E3">
            <w:pPr>
              <w:pStyle w:val="Normaltable"/>
              <w:rPr>
                <w:rFonts w:ascii="Arial" w:hAnsi="Arial" w:cs="Arial"/>
              </w:rPr>
            </w:pPr>
            <w:r w:rsidRPr="009F0647">
              <w:rPr>
                <w:rFonts w:ascii="Arial" w:hAnsi="Arial" w:cs="Arial"/>
              </w:rPr>
              <w:t>Work with vibrating tools/ machinery</w:t>
            </w:r>
          </w:p>
        </w:tc>
      </w:tr>
      <w:tr w:rsidR="007405F6" w:rsidRPr="007A55C8" w14:paraId="6BC57494" w14:textId="77777777" w:rsidTr="000874E3">
        <w:tc>
          <w:tcPr>
            <w:tcW w:w="278" w:type="pct"/>
          </w:tcPr>
          <w:p w14:paraId="31E6E807"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02601A75" w14:textId="77777777" w:rsidR="007405F6" w:rsidRPr="009F0647" w:rsidRDefault="007405F6" w:rsidP="000874E3">
            <w:pPr>
              <w:pStyle w:val="Normaltable"/>
              <w:rPr>
                <w:rFonts w:ascii="Arial" w:hAnsi="Arial" w:cs="Arial"/>
              </w:rPr>
            </w:pPr>
            <w:r w:rsidRPr="009F0647">
              <w:rPr>
                <w:rFonts w:ascii="Arial" w:hAnsi="Arial" w:cs="Arial"/>
              </w:rPr>
              <w:t>Work involving food handling</w:t>
            </w:r>
          </w:p>
        </w:tc>
        <w:tc>
          <w:tcPr>
            <w:tcW w:w="278" w:type="pct"/>
          </w:tcPr>
          <w:p w14:paraId="3BE399AD"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81" w:type="pct"/>
          </w:tcPr>
          <w:p w14:paraId="258B4AE8" w14:textId="77777777" w:rsidR="007405F6" w:rsidRPr="009F0647" w:rsidRDefault="007405F6" w:rsidP="000874E3">
            <w:pPr>
              <w:pStyle w:val="Normaltable"/>
              <w:rPr>
                <w:rFonts w:ascii="Arial" w:hAnsi="Arial" w:cs="Arial"/>
              </w:rPr>
            </w:pPr>
            <w:r w:rsidRPr="009F0647">
              <w:rPr>
                <w:rFonts w:ascii="Arial" w:hAnsi="Arial" w:cs="Arial"/>
              </w:rPr>
              <w:t>Work with waste, refuse</w:t>
            </w:r>
          </w:p>
        </w:tc>
      </w:tr>
      <w:tr w:rsidR="007405F6" w:rsidRPr="007A55C8" w14:paraId="13D8161D" w14:textId="77777777" w:rsidTr="000874E3">
        <w:tc>
          <w:tcPr>
            <w:tcW w:w="278" w:type="pct"/>
          </w:tcPr>
          <w:p w14:paraId="11164ADA"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062" w:type="pct"/>
          </w:tcPr>
          <w:p w14:paraId="1F42550E" w14:textId="77777777" w:rsidR="007405F6" w:rsidRPr="009F0647" w:rsidRDefault="007405F6" w:rsidP="000874E3">
            <w:pPr>
              <w:pStyle w:val="Normaltable"/>
              <w:rPr>
                <w:rFonts w:ascii="Arial" w:hAnsi="Arial" w:cs="Arial"/>
              </w:rPr>
            </w:pPr>
            <w:r w:rsidRPr="009F0647">
              <w:rPr>
                <w:rFonts w:ascii="Arial" w:hAnsi="Arial" w:cs="Arial"/>
              </w:rPr>
              <w:t>Potential exposure to blood or bodily fluids</w:t>
            </w:r>
          </w:p>
        </w:tc>
        <w:tc>
          <w:tcPr>
            <w:tcW w:w="278" w:type="pct"/>
          </w:tcPr>
          <w:p w14:paraId="4EC5B4FB" w14:textId="77777777" w:rsidR="007405F6" w:rsidRPr="00114762" w:rsidRDefault="00D72E62" w:rsidP="000874E3">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7405F6">
                  <w:rPr>
                    <w:rFonts w:ascii="MS Gothic" w:eastAsia="MS Gothic" w:hAnsi="MS Gothic" w:cs="Arial" w:hint="eastAsia"/>
                    <w:sz w:val="36"/>
                  </w:rPr>
                  <w:t>☐</w:t>
                </w:r>
              </w:sdtContent>
            </w:sdt>
          </w:p>
        </w:tc>
        <w:tc>
          <w:tcPr>
            <w:tcW w:w="2381" w:type="pct"/>
          </w:tcPr>
          <w:p w14:paraId="11BCD22F" w14:textId="77777777" w:rsidR="007405F6" w:rsidRPr="009F0647" w:rsidRDefault="007405F6" w:rsidP="000874E3">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7405F6" w14:paraId="7D3F430D" w14:textId="77777777" w:rsidTr="000874E3">
        <w:trPr>
          <w:trHeight w:val="389"/>
        </w:trPr>
        <w:tc>
          <w:tcPr>
            <w:tcW w:w="576" w:type="dxa"/>
          </w:tcPr>
          <w:bookmarkEnd w:id="3"/>
          <w:p w14:paraId="63D5237C" w14:textId="77777777" w:rsidR="007405F6" w:rsidRPr="00607DED" w:rsidRDefault="00D72E62" w:rsidP="000874E3">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7405F6" w:rsidRPr="00607DED">
                  <w:rPr>
                    <w:rFonts w:ascii="Segoe UI Symbol" w:eastAsia="MS Gothic" w:hAnsi="Segoe UI Symbol" w:cs="Segoe UI Symbol"/>
                    <w:szCs w:val="22"/>
                  </w:rPr>
                  <w:t>☐</w:t>
                </w:r>
              </w:sdtContent>
            </w:sdt>
          </w:p>
        </w:tc>
        <w:tc>
          <w:tcPr>
            <w:tcW w:w="9625" w:type="dxa"/>
          </w:tcPr>
          <w:p w14:paraId="02BF3ACC" w14:textId="77777777" w:rsidR="007405F6" w:rsidRPr="00607DED" w:rsidRDefault="007405F6" w:rsidP="000874E3">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bookmarkEnd w:id="7"/>
    <w:p w14:paraId="7940A236" w14:textId="6BDF1312" w:rsidR="007405F6" w:rsidRPr="008113A7" w:rsidRDefault="00745BFE" w:rsidP="007405F6">
      <w:r>
        <w:lastRenderedPageBreak/>
        <w:t>June 2024</w:t>
      </w:r>
    </w:p>
    <w:p w14:paraId="4CFFAD98" w14:textId="77777777" w:rsidR="00FD3A85" w:rsidRPr="00504E43" w:rsidRDefault="00FD3A85"/>
    <w:sectPr w:rsidR="00FD3A85" w:rsidRPr="00504E43" w:rsidSect="007405F6">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3D40D" w14:textId="77777777" w:rsidR="00D72E62" w:rsidRDefault="00D72E62">
      <w:r>
        <w:separator/>
      </w:r>
    </w:p>
  </w:endnote>
  <w:endnote w:type="continuationSeparator" w:id="0">
    <w:p w14:paraId="3FA2EAC8" w14:textId="77777777" w:rsidR="00D72E62" w:rsidRDefault="00D7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9F92B" w14:textId="77777777" w:rsidR="0069513B" w:rsidRDefault="0069513B">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D0225" w14:textId="77777777" w:rsidR="0069513B" w:rsidRDefault="0069513B" w:rsidP="00C22E3F">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4FC81DA2" w14:textId="77777777" w:rsidR="0069513B" w:rsidRDefault="0069513B"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82ACF" w14:textId="77777777" w:rsidR="0069513B" w:rsidRPr="0006028D" w:rsidRDefault="0069513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4E6A9" w14:textId="77777777" w:rsidR="0069513B" w:rsidRDefault="0069513B" w:rsidP="00FC4D27">
    <w:pPr>
      <w:pStyle w:val="Footer"/>
      <w:ind w:firstLine="2880"/>
      <w:jc w:val="right"/>
      <w:rPr>
        <w:noProof/>
      </w:rPr>
    </w:pPr>
    <w:bookmarkStart w:id="4" w:name="_Hlk517706516"/>
    <w:bookmarkStart w:id="5" w:name="_Hlk517706521"/>
    <w:bookmarkStart w:id="6" w:name="_Hlk517706522"/>
    <w:r>
      <w:rPr>
        <w:noProof/>
      </w:rPr>
      <w:t xml:space="preserve">                                 </w:t>
    </w:r>
  </w:p>
  <w:p w14:paraId="6641D168" w14:textId="77777777" w:rsidR="0069513B" w:rsidRDefault="0069513B" w:rsidP="00FC4D27">
    <w:pPr>
      <w:pStyle w:val="Footer"/>
      <w:ind w:firstLine="2880"/>
      <w:jc w:val="right"/>
      <w:rPr>
        <w:rFonts w:ascii="Arial" w:hAnsi="Arial" w:cs="Arial"/>
        <w:noProof/>
      </w:rPr>
    </w:pPr>
  </w:p>
  <w:p w14:paraId="060B6A43" w14:textId="77777777" w:rsidR="0069513B" w:rsidRDefault="0069513B" w:rsidP="00FC4D27">
    <w:pPr>
      <w:pStyle w:val="Footer"/>
      <w:ind w:firstLine="2880"/>
      <w:jc w:val="right"/>
      <w:rPr>
        <w:rFonts w:ascii="Arial" w:hAnsi="Arial" w:cs="Arial"/>
        <w:noProof/>
      </w:rPr>
    </w:pPr>
  </w:p>
  <w:p w14:paraId="7EF839E5" w14:textId="77777777" w:rsidR="0069513B" w:rsidRPr="00911D65" w:rsidRDefault="0069513B"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02096" w14:textId="77777777" w:rsidR="00D72E62" w:rsidRDefault="00D72E62">
      <w:r>
        <w:separator/>
      </w:r>
    </w:p>
  </w:footnote>
  <w:footnote w:type="continuationSeparator" w:id="0">
    <w:p w14:paraId="7810B65E" w14:textId="77777777" w:rsidR="00D72E62" w:rsidRDefault="00D7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BED40" w14:textId="77777777" w:rsidR="0069513B" w:rsidRDefault="0069513B" w:rsidP="005A55A0">
    <w:pPr>
      <w:pStyle w:val="Header"/>
      <w:jc w:val="right"/>
    </w:pPr>
    <w:r>
      <w:rPr>
        <w:noProof/>
      </w:rPr>
      <w:drawing>
        <wp:inline distT="0" distB="0" distL="0" distR="0" wp14:anchorId="781047AE" wp14:editId="239AE289">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5880B" w14:textId="77777777" w:rsidR="0069513B" w:rsidRDefault="0069513B" w:rsidP="006C3EC9">
    <w:pPr>
      <w:pStyle w:val="Header"/>
      <w:jc w:val="right"/>
    </w:pPr>
    <w:r>
      <w:rPr>
        <w:noProof/>
      </w:rPr>
      <w:drawing>
        <wp:inline distT="0" distB="0" distL="0" distR="0" wp14:anchorId="07F17338" wp14:editId="54DDEFD4">
          <wp:extent cx="2281555" cy="596900"/>
          <wp:effectExtent l="0" t="0" r="4445" b="0"/>
          <wp:docPr id="3" name="Picture 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94E84" w14:textId="77777777" w:rsidR="0069513B" w:rsidRDefault="0069513B"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146729A" wp14:editId="66A76EEF">
          <wp:simplePos x="0" y="0"/>
          <wp:positionH relativeFrom="column">
            <wp:posOffset>4477385</wp:posOffset>
          </wp:positionH>
          <wp:positionV relativeFrom="paragraph">
            <wp:posOffset>-81915</wp:posOffset>
          </wp:positionV>
          <wp:extent cx="1997075" cy="428625"/>
          <wp:effectExtent l="0" t="0" r="3175"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127355">
    <w:abstractNumId w:val="0"/>
  </w:num>
  <w:num w:numId="2" w16cid:durableId="1124888348">
    <w:abstractNumId w:val="2"/>
  </w:num>
  <w:num w:numId="3" w16cid:durableId="995378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F6"/>
    <w:rsid w:val="000873B1"/>
    <w:rsid w:val="000B4310"/>
    <w:rsid w:val="004000D7"/>
    <w:rsid w:val="00504E43"/>
    <w:rsid w:val="0069513B"/>
    <w:rsid w:val="007405F6"/>
    <w:rsid w:val="00745BFE"/>
    <w:rsid w:val="007908F4"/>
    <w:rsid w:val="00C9758E"/>
    <w:rsid w:val="00D72E62"/>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84D2"/>
  <w15:chartTrackingRefBased/>
  <w15:docId w15:val="{A7C44DD9-D32A-4F60-96DA-9E5691D5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5F6"/>
    <w:rPr>
      <w:rFonts w:ascii="Tahoma" w:eastAsia="Times New Roman" w:hAnsi="Tahoma" w:cs="Times New Roman"/>
      <w:sz w:val="22"/>
    </w:rPr>
  </w:style>
  <w:style w:type="paragraph" w:styleId="Heading1">
    <w:name w:val="heading 1"/>
    <w:basedOn w:val="Normal"/>
    <w:next w:val="Normal"/>
    <w:link w:val="Heading1Char"/>
    <w:qFormat/>
    <w:rsid w:val="007405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405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7405F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405F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405F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405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05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05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05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5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405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7405F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405F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405F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405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05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05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05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05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5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5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05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05F6"/>
    <w:rPr>
      <w:i/>
      <w:iCs/>
      <w:color w:val="404040" w:themeColor="text1" w:themeTint="BF"/>
    </w:rPr>
  </w:style>
  <w:style w:type="paragraph" w:styleId="ListParagraph">
    <w:name w:val="List Paragraph"/>
    <w:basedOn w:val="Normal"/>
    <w:uiPriority w:val="34"/>
    <w:qFormat/>
    <w:rsid w:val="007405F6"/>
    <w:pPr>
      <w:ind w:left="720"/>
      <w:contextualSpacing/>
    </w:pPr>
  </w:style>
  <w:style w:type="character" w:styleId="IntenseEmphasis">
    <w:name w:val="Intense Emphasis"/>
    <w:basedOn w:val="DefaultParagraphFont"/>
    <w:uiPriority w:val="21"/>
    <w:qFormat/>
    <w:rsid w:val="007405F6"/>
    <w:rPr>
      <w:i/>
      <w:iCs/>
      <w:color w:val="365F91" w:themeColor="accent1" w:themeShade="BF"/>
    </w:rPr>
  </w:style>
  <w:style w:type="paragraph" w:styleId="IntenseQuote">
    <w:name w:val="Intense Quote"/>
    <w:basedOn w:val="Normal"/>
    <w:next w:val="Normal"/>
    <w:link w:val="IntenseQuoteChar"/>
    <w:uiPriority w:val="30"/>
    <w:qFormat/>
    <w:rsid w:val="007405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405F6"/>
    <w:rPr>
      <w:i/>
      <w:iCs/>
      <w:color w:val="365F91" w:themeColor="accent1" w:themeShade="BF"/>
    </w:rPr>
  </w:style>
  <w:style w:type="character" w:styleId="IntenseReference">
    <w:name w:val="Intense Reference"/>
    <w:basedOn w:val="DefaultParagraphFont"/>
    <w:uiPriority w:val="32"/>
    <w:qFormat/>
    <w:rsid w:val="007405F6"/>
    <w:rPr>
      <w:b/>
      <w:bCs/>
      <w:smallCaps/>
      <w:color w:val="365F91" w:themeColor="accent1" w:themeShade="BF"/>
      <w:spacing w:val="5"/>
    </w:rPr>
  </w:style>
  <w:style w:type="paragraph" w:styleId="Header">
    <w:name w:val="header"/>
    <w:basedOn w:val="Normal"/>
    <w:link w:val="HeaderChar"/>
    <w:rsid w:val="007405F6"/>
    <w:pPr>
      <w:tabs>
        <w:tab w:val="center" w:pos="4153"/>
        <w:tab w:val="right" w:pos="8306"/>
      </w:tabs>
    </w:pPr>
  </w:style>
  <w:style w:type="character" w:customStyle="1" w:styleId="HeaderChar">
    <w:name w:val="Header Char"/>
    <w:basedOn w:val="DefaultParagraphFont"/>
    <w:link w:val="Header"/>
    <w:rsid w:val="007405F6"/>
    <w:rPr>
      <w:rFonts w:ascii="Tahoma" w:eastAsia="Times New Roman" w:hAnsi="Tahoma" w:cs="Times New Roman"/>
      <w:sz w:val="22"/>
    </w:rPr>
  </w:style>
  <w:style w:type="paragraph" w:styleId="Footer">
    <w:name w:val="footer"/>
    <w:basedOn w:val="Normal"/>
    <w:link w:val="FooterChar"/>
    <w:uiPriority w:val="99"/>
    <w:rsid w:val="007405F6"/>
    <w:pPr>
      <w:tabs>
        <w:tab w:val="center" w:pos="4153"/>
        <w:tab w:val="right" w:pos="8306"/>
      </w:tabs>
    </w:pPr>
  </w:style>
  <w:style w:type="character" w:customStyle="1" w:styleId="FooterChar">
    <w:name w:val="Footer Char"/>
    <w:basedOn w:val="DefaultParagraphFont"/>
    <w:link w:val="Footer"/>
    <w:uiPriority w:val="99"/>
    <w:rsid w:val="007405F6"/>
    <w:rPr>
      <w:rFonts w:ascii="Tahoma" w:eastAsia="Times New Roman" w:hAnsi="Tahoma" w:cs="Times New Roman"/>
      <w:sz w:val="22"/>
    </w:rPr>
  </w:style>
  <w:style w:type="character" w:styleId="Hyperlink">
    <w:name w:val="Hyperlink"/>
    <w:rsid w:val="007405F6"/>
    <w:rPr>
      <w:color w:val="0000FF"/>
      <w:u w:val="single"/>
    </w:rPr>
  </w:style>
  <w:style w:type="character" w:styleId="PageNumber">
    <w:name w:val="page number"/>
    <w:basedOn w:val="DefaultParagraphFont"/>
    <w:rsid w:val="007405F6"/>
  </w:style>
  <w:style w:type="paragraph" w:customStyle="1" w:styleId="Normaltable">
    <w:name w:val="Normal (table)"/>
    <w:basedOn w:val="Normal"/>
    <w:rsid w:val="007405F6"/>
    <w:pPr>
      <w:spacing w:before="60" w:after="60"/>
    </w:pPr>
  </w:style>
  <w:style w:type="paragraph" w:customStyle="1" w:styleId="BodyText3">
    <w:name w:val="Body Text3"/>
    <w:basedOn w:val="Normal"/>
    <w:rsid w:val="007405F6"/>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7405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740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ntranet.oxfordshire.gov.uk/cms/content/safer-recruitment-and-disclosure-and-barring-service-checks"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2.oxfordshire.gov.uk/cms/content/support-attending-intervi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7</Pages>
  <Words>2299</Words>
  <Characters>13109</Characters>
  <Application>Microsoft Office Word</Application>
  <DocSecurity>0</DocSecurity>
  <Lines>109</Lines>
  <Paragraphs>30</Paragraphs>
  <ScaleCrop>false</ScaleCrop>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 Laura - Oxfordshire County Council</dc:creator>
  <cp:keywords/>
  <dc:description/>
  <cp:lastModifiedBy>Ogi, Laura - Oxfordshire County Council</cp:lastModifiedBy>
  <cp:revision>4</cp:revision>
  <dcterms:created xsi:type="dcterms:W3CDTF">2024-06-19T09:51:00Z</dcterms:created>
  <dcterms:modified xsi:type="dcterms:W3CDTF">2024-10-02T09:47:00Z</dcterms:modified>
</cp:coreProperties>
</file>