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104890">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04CBA2A" w:rsidR="00114762" w:rsidRPr="00B26C50" w:rsidRDefault="56116484" w:rsidP="24D72267">
            <w:pPr>
              <w:pStyle w:val="Heading2"/>
              <w:jc w:val="both"/>
              <w:rPr>
                <w:b w:val="0"/>
                <w:sz w:val="24"/>
                <w:szCs w:val="24"/>
              </w:rPr>
            </w:pPr>
            <w:r w:rsidRPr="24D72267">
              <w:rPr>
                <w:b w:val="0"/>
                <w:sz w:val="24"/>
                <w:szCs w:val="24"/>
              </w:rPr>
              <w:t>Continuous Improvement</w:t>
            </w:r>
            <w:r w:rsidR="78887CC4" w:rsidRPr="24D72267">
              <w:rPr>
                <w:b w:val="0"/>
                <w:sz w:val="24"/>
                <w:szCs w:val="24"/>
              </w:rPr>
              <w:t xml:space="preserve"> </w:t>
            </w:r>
            <w:r w:rsidR="00605437">
              <w:rPr>
                <w:b w:val="0"/>
                <w:sz w:val="24"/>
                <w:szCs w:val="24"/>
              </w:rPr>
              <w:t>Audit Lead</w:t>
            </w:r>
          </w:p>
        </w:tc>
      </w:tr>
      <w:tr w:rsidR="00DD3ED0" w:rsidRPr="009F0647" w14:paraId="07F6EE60" w14:textId="77777777" w:rsidTr="00104890">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5CB6F1D" w:rsidR="00DD3ED0" w:rsidRDefault="00104890" w:rsidP="00104890">
            <w:pPr>
              <w:rPr>
                <w:rFonts w:ascii="Arial" w:hAnsi="Arial" w:cs="Arial"/>
              </w:rPr>
            </w:pPr>
            <w:r w:rsidRPr="00104890">
              <w:rPr>
                <w:rFonts w:ascii="Arial" w:hAnsi="Arial" w:cs="Arial"/>
              </w:rPr>
              <w:t>£57178 - £60485</w:t>
            </w:r>
          </w:p>
        </w:tc>
      </w:tr>
      <w:tr w:rsidR="00A405EF" w:rsidRPr="009F0647" w14:paraId="3199C76E" w14:textId="77777777" w:rsidTr="00104890">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CA1C19E" w:rsidR="00A405EF" w:rsidRPr="00471DAB" w:rsidRDefault="00104890" w:rsidP="00DD3ED0">
            <w:pPr>
              <w:rPr>
                <w:rFonts w:ascii="Arial" w:hAnsi="Arial" w:cs="Arial"/>
              </w:rPr>
            </w:pPr>
            <w:r>
              <w:rPr>
                <w:rFonts w:ascii="Arial" w:hAnsi="Arial" w:cs="Arial"/>
              </w:rPr>
              <w:t>15</w:t>
            </w:r>
          </w:p>
        </w:tc>
      </w:tr>
      <w:tr w:rsidR="00114762" w:rsidRPr="009F0647" w14:paraId="14527B7B" w14:textId="77777777" w:rsidTr="00104890">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648DD696"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104890">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1F1FB06" w:rsidR="00114762" w:rsidRDefault="00104890" w:rsidP="00DD3ED0">
            <w:r w:rsidRPr="00104890">
              <w:t>Children’s Social Care</w:t>
            </w:r>
          </w:p>
        </w:tc>
      </w:tr>
      <w:tr w:rsidR="005021D7" w:rsidRPr="009F0647" w14:paraId="2D3E1396" w14:textId="77777777" w:rsidTr="00104890">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A84BBC1" w14:textId="2865B7A9" w:rsidR="00B52A2D" w:rsidRDefault="00B52A2D" w:rsidP="00B52A2D">
            <w:pPr>
              <w:rPr>
                <w:rFonts w:ascii="Arial" w:hAnsi="Arial" w:cs="Arial"/>
                <w:color w:val="000000"/>
                <w:sz w:val="24"/>
                <w:lang w:eastAsia="en-GB"/>
              </w:rPr>
            </w:pPr>
            <w:r>
              <w:rPr>
                <w:rFonts w:ascii="Arial" w:hAnsi="Arial" w:cs="Arial"/>
                <w:color w:val="000000"/>
                <w:sz w:val="24"/>
                <w:lang w:eastAsia="en-GB"/>
              </w:rPr>
              <w:t xml:space="preserve">Safeguarding, Quality Assurance, Improvement and Partnerships </w:t>
            </w:r>
          </w:p>
          <w:p w14:paraId="41239C14" w14:textId="77777777" w:rsidR="00B52A2D" w:rsidRDefault="00B52A2D" w:rsidP="00B52A2D">
            <w:pPr>
              <w:rPr>
                <w:rFonts w:ascii="Arial" w:hAnsi="Arial" w:cs="Arial"/>
                <w:color w:val="000000"/>
                <w:sz w:val="24"/>
                <w:lang w:eastAsia="en-GB"/>
              </w:rPr>
            </w:pPr>
            <w:r>
              <w:rPr>
                <w:rFonts w:ascii="Arial" w:hAnsi="Arial" w:cs="Arial"/>
                <w:color w:val="000000"/>
                <w:sz w:val="24"/>
                <w:lang w:eastAsia="en-GB"/>
              </w:rPr>
              <w:t>Children, Education and Families</w:t>
            </w:r>
          </w:p>
          <w:p w14:paraId="268DE95B" w14:textId="77777777" w:rsidR="005021D7" w:rsidRDefault="005021D7" w:rsidP="00DD3ED0"/>
        </w:tc>
      </w:tr>
      <w:tr w:rsidR="00114762" w:rsidRPr="009F0647" w14:paraId="13A30B79" w14:textId="77777777" w:rsidTr="00104890">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0BADEA10" w:rsidR="00F50B0D" w:rsidRPr="00B52A2D" w:rsidRDefault="004A4044" w:rsidP="00DD3ED0">
            <w:pPr>
              <w:rPr>
                <w:rFonts w:ascii="Arial" w:hAnsi="Arial" w:cs="Arial"/>
              </w:rPr>
            </w:pPr>
            <w:r w:rsidRPr="00B52A2D">
              <w:rPr>
                <w:rFonts w:ascii="Arial" w:hAnsi="Arial" w:cs="Arial"/>
              </w:rPr>
              <w:t>County Hall</w:t>
            </w:r>
            <w:r w:rsidR="008D59C2" w:rsidRPr="00B52A2D">
              <w:rPr>
                <w:rFonts w:ascii="Arial" w:hAnsi="Arial" w:cs="Arial"/>
              </w:rPr>
              <w:t>, Oxford OX1 1ND</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104890">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94B1AE2" w:rsidR="00DD3ED0" w:rsidRPr="009F0647" w:rsidRDefault="00DD3ED0" w:rsidP="00DD3ED0">
            <w:pPr>
              <w:rPr>
                <w:rFonts w:ascii="Arial" w:hAnsi="Arial" w:cs="Arial"/>
              </w:rPr>
            </w:pPr>
          </w:p>
        </w:tc>
      </w:tr>
      <w:tr w:rsidR="00DD3ED0" w:rsidRPr="009F0647" w14:paraId="59366AE8" w14:textId="77777777" w:rsidTr="00104890">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73FC343" w:rsidR="00DD3ED0" w:rsidRPr="009F0647" w:rsidRDefault="5D4BEA79" w:rsidP="00143EB2">
            <w:pPr>
              <w:spacing w:line="259" w:lineRule="auto"/>
              <w:rPr>
                <w:rFonts w:ascii="Arial" w:eastAsia="Arial" w:hAnsi="Arial" w:cs="Arial"/>
                <w:szCs w:val="22"/>
              </w:rPr>
            </w:pPr>
            <w:r w:rsidRPr="24D72267">
              <w:rPr>
                <w:rFonts w:ascii="Arial" w:eastAsia="Arial" w:hAnsi="Arial" w:cs="Arial"/>
                <w:szCs w:val="22"/>
              </w:rPr>
              <w:t>Service Manager Inspection Readiness</w:t>
            </w:r>
          </w:p>
        </w:tc>
      </w:tr>
      <w:tr w:rsidR="00114762" w:rsidRPr="009F0647" w14:paraId="0564E821" w14:textId="77777777" w:rsidTr="00104890">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104890">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24D72267">
        <w:trPr>
          <w:trHeight w:val="300"/>
        </w:trPr>
        <w:tc>
          <w:tcPr>
            <w:tcW w:w="10343" w:type="dxa"/>
          </w:tcPr>
          <w:p w14:paraId="29BC6246" w14:textId="0FB10BF7" w:rsidR="003955B8" w:rsidRPr="001354E1" w:rsidRDefault="03AB595D" w:rsidP="00143EB2">
            <w:pPr>
              <w:spacing w:line="259" w:lineRule="auto"/>
              <w:jc w:val="both"/>
              <w:rPr>
                <w:rFonts w:ascii="Arial" w:hAnsi="Arial" w:cs="Arial"/>
                <w:sz w:val="24"/>
              </w:rPr>
            </w:pPr>
            <w:r w:rsidRPr="24D72267">
              <w:rPr>
                <w:rFonts w:ascii="Arial" w:hAnsi="Arial" w:cs="Arial"/>
                <w:sz w:val="24"/>
              </w:rPr>
              <w:t xml:space="preserve">The purpose of this job is to work </w:t>
            </w:r>
            <w:r w:rsidR="64E93A52" w:rsidRPr="24D72267">
              <w:rPr>
                <w:rFonts w:ascii="Arial" w:hAnsi="Arial" w:cs="Arial"/>
                <w:sz w:val="24"/>
              </w:rPr>
              <w:t xml:space="preserve">collaboratively </w:t>
            </w:r>
            <w:r w:rsidRPr="24D72267">
              <w:rPr>
                <w:rFonts w:ascii="Arial" w:hAnsi="Arial" w:cs="Arial"/>
                <w:sz w:val="24"/>
              </w:rPr>
              <w:t xml:space="preserve">across </w:t>
            </w:r>
            <w:r w:rsidR="0037036A">
              <w:rPr>
                <w:rFonts w:ascii="Arial" w:hAnsi="Arial" w:cs="Arial"/>
                <w:sz w:val="24"/>
              </w:rPr>
              <w:t xml:space="preserve">the </w:t>
            </w:r>
            <w:r w:rsidRPr="24D72267">
              <w:rPr>
                <w:rFonts w:ascii="Arial" w:hAnsi="Arial" w:cs="Arial"/>
                <w:sz w:val="24"/>
              </w:rPr>
              <w:t>C</w:t>
            </w:r>
            <w:r w:rsidR="0037036A">
              <w:rPr>
                <w:rFonts w:ascii="Arial" w:hAnsi="Arial" w:cs="Arial"/>
                <w:sz w:val="24"/>
              </w:rPr>
              <w:t xml:space="preserve">hildren, Education and Families directorate, </w:t>
            </w:r>
            <w:r w:rsidR="6B50818B" w:rsidRPr="24D72267">
              <w:rPr>
                <w:rFonts w:ascii="Arial" w:hAnsi="Arial" w:cs="Arial"/>
                <w:sz w:val="24"/>
              </w:rPr>
              <w:t xml:space="preserve">using </w:t>
            </w:r>
            <w:r w:rsidR="04982C7A" w:rsidRPr="24D72267">
              <w:rPr>
                <w:rFonts w:ascii="Arial" w:hAnsi="Arial" w:cs="Arial"/>
                <w:sz w:val="24"/>
              </w:rPr>
              <w:t xml:space="preserve">learning from quality </w:t>
            </w:r>
            <w:r w:rsidR="4574F3D2" w:rsidRPr="24D72267">
              <w:rPr>
                <w:rFonts w:ascii="Arial" w:hAnsi="Arial" w:cs="Arial"/>
                <w:sz w:val="24"/>
              </w:rPr>
              <w:t>assurance</w:t>
            </w:r>
            <w:r w:rsidR="04982C7A" w:rsidRPr="24D72267">
              <w:rPr>
                <w:rFonts w:ascii="Arial" w:hAnsi="Arial" w:cs="Arial"/>
                <w:sz w:val="24"/>
              </w:rPr>
              <w:t xml:space="preserve"> activity to strengthen and develop all areas of </w:t>
            </w:r>
            <w:r w:rsidR="632988F0" w:rsidRPr="24D72267">
              <w:rPr>
                <w:rFonts w:ascii="Arial" w:hAnsi="Arial" w:cs="Arial"/>
                <w:sz w:val="24"/>
              </w:rPr>
              <w:t>children’s services’</w:t>
            </w:r>
            <w:r w:rsidR="04982C7A" w:rsidRPr="24D72267">
              <w:rPr>
                <w:rFonts w:ascii="Arial" w:hAnsi="Arial" w:cs="Arial"/>
                <w:sz w:val="24"/>
              </w:rPr>
              <w:t xml:space="preserve"> skills, knowledge and practice</w:t>
            </w:r>
            <w:r w:rsidR="5ECAD2CD" w:rsidRPr="24D72267">
              <w:rPr>
                <w:rFonts w:ascii="Arial" w:hAnsi="Arial" w:cs="Arial"/>
                <w:sz w:val="24"/>
              </w:rPr>
              <w:t xml:space="preserve"> to ensure best outcomes for children</w:t>
            </w:r>
            <w:r w:rsidR="04982C7A" w:rsidRPr="24D72267">
              <w:rPr>
                <w:rFonts w:ascii="Arial" w:hAnsi="Arial" w:cs="Arial"/>
                <w:sz w:val="24"/>
              </w:rPr>
              <w:t xml:space="preserve">. </w:t>
            </w:r>
          </w:p>
          <w:p w14:paraId="75EF60A4" w14:textId="35148467" w:rsidR="003955B8" w:rsidRPr="001354E1" w:rsidRDefault="003955B8" w:rsidP="24D72267">
            <w:pPr>
              <w:spacing w:line="259" w:lineRule="auto"/>
              <w:jc w:val="both"/>
              <w:rPr>
                <w:rFonts w:ascii="Arial" w:hAnsi="Arial" w:cs="Arial"/>
                <w:sz w:val="24"/>
              </w:rPr>
            </w:pPr>
          </w:p>
          <w:p w14:paraId="647BA509" w14:textId="617772CD" w:rsidR="003955B8" w:rsidRPr="001354E1" w:rsidRDefault="73B8ADDD" w:rsidP="24D72267">
            <w:pPr>
              <w:spacing w:line="259" w:lineRule="auto"/>
              <w:jc w:val="both"/>
              <w:rPr>
                <w:rFonts w:ascii="Arial" w:hAnsi="Arial" w:cs="Arial"/>
                <w:sz w:val="24"/>
              </w:rPr>
            </w:pPr>
            <w:r w:rsidRPr="24D72267">
              <w:rPr>
                <w:rFonts w:ascii="Arial" w:hAnsi="Arial" w:cs="Arial"/>
                <w:sz w:val="24"/>
              </w:rPr>
              <w:t xml:space="preserve">The post holder will be part of the CEF </w:t>
            </w:r>
            <w:r w:rsidR="16FB4563" w:rsidRPr="24D72267">
              <w:rPr>
                <w:rFonts w:ascii="Arial" w:hAnsi="Arial" w:cs="Arial"/>
                <w:sz w:val="24"/>
              </w:rPr>
              <w:t xml:space="preserve">Safeguarding, </w:t>
            </w:r>
            <w:r w:rsidRPr="24D72267">
              <w:rPr>
                <w:rFonts w:ascii="Arial" w:hAnsi="Arial" w:cs="Arial"/>
                <w:sz w:val="24"/>
              </w:rPr>
              <w:t xml:space="preserve">Quality </w:t>
            </w:r>
            <w:r w:rsidR="625A5568" w:rsidRPr="24D72267">
              <w:rPr>
                <w:rFonts w:ascii="Arial" w:hAnsi="Arial" w:cs="Arial"/>
                <w:sz w:val="24"/>
              </w:rPr>
              <w:t>A</w:t>
            </w:r>
            <w:r w:rsidRPr="24D72267">
              <w:rPr>
                <w:rFonts w:ascii="Arial" w:hAnsi="Arial" w:cs="Arial"/>
                <w:sz w:val="24"/>
              </w:rPr>
              <w:t>ssurance, Improvement and Partnerships division; this role is in</w:t>
            </w:r>
            <w:r w:rsidR="2A6F9EDB" w:rsidRPr="24D72267">
              <w:rPr>
                <w:rFonts w:ascii="Arial" w:hAnsi="Arial" w:cs="Arial"/>
                <w:sz w:val="24"/>
              </w:rPr>
              <w:t>tegral</w:t>
            </w:r>
            <w:r w:rsidRPr="24D72267">
              <w:rPr>
                <w:rFonts w:ascii="Arial" w:hAnsi="Arial" w:cs="Arial"/>
                <w:sz w:val="24"/>
              </w:rPr>
              <w:t xml:space="preserve"> t</w:t>
            </w:r>
            <w:r w:rsidR="4071524A" w:rsidRPr="24D72267">
              <w:rPr>
                <w:rFonts w:ascii="Arial" w:hAnsi="Arial" w:cs="Arial"/>
                <w:sz w:val="24"/>
              </w:rPr>
              <w:t xml:space="preserve">o driving </w:t>
            </w:r>
            <w:r w:rsidR="058E5AE0" w:rsidRPr="24D72267">
              <w:rPr>
                <w:rFonts w:ascii="Arial" w:hAnsi="Arial" w:cs="Arial"/>
                <w:sz w:val="24"/>
              </w:rPr>
              <w:t>continu</w:t>
            </w:r>
            <w:r w:rsidR="5D981435" w:rsidRPr="24D72267">
              <w:rPr>
                <w:rFonts w:ascii="Arial" w:hAnsi="Arial" w:cs="Arial"/>
                <w:sz w:val="24"/>
              </w:rPr>
              <w:t>ous</w:t>
            </w:r>
            <w:r w:rsidR="058E5AE0" w:rsidRPr="24D72267">
              <w:rPr>
                <w:rFonts w:ascii="Arial" w:hAnsi="Arial" w:cs="Arial"/>
                <w:sz w:val="24"/>
              </w:rPr>
              <w:t xml:space="preserve"> service improvement and</w:t>
            </w:r>
            <w:r w:rsidR="72F1C912" w:rsidRPr="24D72267">
              <w:rPr>
                <w:rFonts w:ascii="Arial" w:hAnsi="Arial" w:cs="Arial"/>
                <w:sz w:val="24"/>
              </w:rPr>
              <w:t xml:space="preserve"> taking lead operational responsibility for</w:t>
            </w:r>
            <w:r w:rsidR="058E5AE0" w:rsidRPr="24D72267">
              <w:rPr>
                <w:rFonts w:ascii="Arial" w:hAnsi="Arial" w:cs="Arial"/>
                <w:sz w:val="24"/>
              </w:rPr>
              <w:t xml:space="preserve"> </w:t>
            </w:r>
            <w:r w:rsidR="0037036A">
              <w:rPr>
                <w:rFonts w:ascii="Arial" w:hAnsi="Arial" w:cs="Arial"/>
                <w:sz w:val="24"/>
              </w:rPr>
              <w:t xml:space="preserve">the development and implementation of an overarching strategy for the Children’s Services Quality Assurance Framework, which is efficient in its use of resources and accords with published policy, legislation and procedure. The role will be responsible for ensuring that qualitative and quantitative analysis of service provision assists service improvement and supports </w:t>
            </w:r>
            <w:r w:rsidR="058E5AE0" w:rsidRPr="24D72267">
              <w:rPr>
                <w:rFonts w:ascii="Arial" w:hAnsi="Arial" w:cs="Arial"/>
                <w:sz w:val="24"/>
              </w:rPr>
              <w:t xml:space="preserve">the service to be </w:t>
            </w:r>
            <w:r w:rsidR="0EB54E3E" w:rsidRPr="24D72267">
              <w:rPr>
                <w:rFonts w:ascii="Arial" w:hAnsi="Arial" w:cs="Arial"/>
                <w:sz w:val="24"/>
              </w:rPr>
              <w:t>prepared for inspections</w:t>
            </w:r>
            <w:r w:rsidR="08071129" w:rsidRPr="24D72267">
              <w:rPr>
                <w:rFonts w:ascii="Arial" w:hAnsi="Arial" w:cs="Arial"/>
                <w:sz w:val="24"/>
              </w:rPr>
              <w:t xml:space="preserve"> in line with DfE</w:t>
            </w:r>
            <w:r w:rsidR="0037036A">
              <w:rPr>
                <w:rFonts w:ascii="Arial" w:hAnsi="Arial" w:cs="Arial"/>
                <w:sz w:val="24"/>
              </w:rPr>
              <w:t xml:space="preserve"> and </w:t>
            </w:r>
            <w:r w:rsidR="08071129" w:rsidRPr="24D72267">
              <w:rPr>
                <w:rFonts w:ascii="Arial" w:hAnsi="Arial" w:cs="Arial"/>
                <w:sz w:val="24"/>
              </w:rPr>
              <w:t>OFSTED</w:t>
            </w:r>
            <w:r w:rsidR="0037036A">
              <w:rPr>
                <w:rFonts w:ascii="Arial" w:hAnsi="Arial" w:cs="Arial"/>
                <w:sz w:val="24"/>
              </w:rPr>
              <w:t xml:space="preserve"> </w:t>
            </w:r>
            <w:r w:rsidR="08071129" w:rsidRPr="24D72267">
              <w:rPr>
                <w:rFonts w:ascii="Arial" w:hAnsi="Arial" w:cs="Arial"/>
                <w:sz w:val="24"/>
              </w:rPr>
              <w:t xml:space="preserve">statutory requirements. </w:t>
            </w:r>
            <w:r w:rsidR="058E5AE0" w:rsidRPr="24D72267">
              <w:rPr>
                <w:rFonts w:ascii="Arial" w:hAnsi="Arial" w:cs="Arial"/>
                <w:sz w:val="24"/>
              </w:rPr>
              <w:t xml:space="preserve"> </w:t>
            </w:r>
          </w:p>
          <w:p w14:paraId="09B2B638" w14:textId="192EA936" w:rsidR="003955B8" w:rsidRPr="001354E1" w:rsidRDefault="003955B8" w:rsidP="24D72267">
            <w:pPr>
              <w:spacing w:line="259" w:lineRule="auto"/>
              <w:jc w:val="both"/>
              <w:rPr>
                <w:rFonts w:ascii="Arial" w:hAnsi="Arial" w:cs="Arial"/>
                <w:sz w:val="24"/>
              </w:rPr>
            </w:pPr>
          </w:p>
          <w:p w14:paraId="534BF85F" w14:textId="77777777" w:rsidR="000448BA" w:rsidRDefault="0037036A" w:rsidP="0037036A">
            <w:pPr>
              <w:spacing w:line="259" w:lineRule="auto"/>
              <w:jc w:val="both"/>
              <w:rPr>
                <w:rFonts w:ascii="Arial" w:hAnsi="Arial" w:cs="Arial"/>
                <w:sz w:val="24"/>
              </w:rPr>
            </w:pPr>
            <w:r>
              <w:rPr>
                <w:rFonts w:ascii="Arial" w:hAnsi="Arial" w:cs="Arial"/>
                <w:sz w:val="24"/>
              </w:rPr>
              <w:t xml:space="preserve">The role will support individual and organisational learning from quality assurance activity, evaluating the impact on practice and ensuring the involvement of children, young people and families. </w:t>
            </w:r>
          </w:p>
          <w:p w14:paraId="51BA6954" w14:textId="14B7F71C" w:rsidR="0037036A" w:rsidRPr="001354E1" w:rsidRDefault="0037036A" w:rsidP="0037036A">
            <w:pPr>
              <w:spacing w:line="259" w:lineRule="auto"/>
              <w:jc w:val="both"/>
              <w:rPr>
                <w:rFonts w:ascii="Arial" w:hAnsi="Arial" w:cs="Arial"/>
                <w:sz w:val="24"/>
              </w:rPr>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5DDC9CF8">
        <w:trPr>
          <w:trHeight w:val="859"/>
        </w:trPr>
        <w:tc>
          <w:tcPr>
            <w:tcW w:w="10343" w:type="dxa"/>
          </w:tcPr>
          <w:p w14:paraId="5BF42AEB" w14:textId="55FF7A24" w:rsidR="0070452C" w:rsidRDefault="12B51605" w:rsidP="5DDC9CF8">
            <w:pPr>
              <w:jc w:val="both"/>
              <w:rPr>
                <w:rFonts w:eastAsia="Tahoma" w:cs="Tahoma"/>
                <w:szCs w:val="22"/>
              </w:rPr>
            </w:pPr>
            <w:r w:rsidRPr="5DDC9CF8">
              <w:rPr>
                <w:rFonts w:eastAsia="Tahoma" w:cs="Tahoma"/>
                <w:szCs w:val="22"/>
              </w:rPr>
              <w:t>The post holder will be expected to</w:t>
            </w:r>
            <w:r w:rsidR="60EDDCAE" w:rsidRPr="5DDC9CF8">
              <w:rPr>
                <w:rFonts w:eastAsia="Tahoma" w:cs="Tahoma"/>
                <w:szCs w:val="22"/>
              </w:rPr>
              <w:t>:</w:t>
            </w:r>
          </w:p>
          <w:p w14:paraId="3ECF08A5" w14:textId="01E93FAD" w:rsidR="008B0D62" w:rsidRPr="008B0D62" w:rsidRDefault="006052C7" w:rsidP="008B0D62">
            <w:pPr>
              <w:pStyle w:val="ListParagraph"/>
              <w:numPr>
                <w:ilvl w:val="0"/>
                <w:numId w:val="3"/>
              </w:numPr>
              <w:jc w:val="both"/>
              <w:rPr>
                <w:rFonts w:eastAsia="Tahoma" w:cs="Tahoma"/>
                <w:szCs w:val="22"/>
              </w:rPr>
            </w:pPr>
            <w:r>
              <w:rPr>
                <w:rFonts w:eastAsia="Tahoma" w:cs="Tahoma"/>
                <w:szCs w:val="22"/>
              </w:rPr>
              <w:t>t</w:t>
            </w:r>
            <w:r w:rsidR="0037036A">
              <w:rPr>
                <w:rFonts w:eastAsia="Tahoma" w:cs="Tahoma"/>
                <w:szCs w:val="22"/>
              </w:rPr>
              <w:t xml:space="preserve">ake lead responsibility for ensuring that </w:t>
            </w:r>
            <w:r>
              <w:rPr>
                <w:rFonts w:eastAsia="Tahoma" w:cs="Tahoma"/>
                <w:szCs w:val="22"/>
              </w:rPr>
              <w:t xml:space="preserve">the cycle of </w:t>
            </w:r>
            <w:r w:rsidR="0037036A">
              <w:rPr>
                <w:rFonts w:eastAsia="Tahoma" w:cs="Tahoma"/>
                <w:szCs w:val="22"/>
              </w:rPr>
              <w:t xml:space="preserve">quality assurance </w:t>
            </w:r>
            <w:r>
              <w:rPr>
                <w:rFonts w:eastAsia="Tahoma" w:cs="Tahoma"/>
                <w:szCs w:val="22"/>
              </w:rPr>
              <w:t xml:space="preserve">audit </w:t>
            </w:r>
            <w:r w:rsidR="0037036A">
              <w:rPr>
                <w:rFonts w:eastAsia="Tahoma" w:cs="Tahoma"/>
                <w:szCs w:val="22"/>
              </w:rPr>
              <w:t xml:space="preserve">activities </w:t>
            </w:r>
            <w:proofErr w:type="gramStart"/>
            <w:r w:rsidR="0037036A">
              <w:rPr>
                <w:rFonts w:eastAsia="Tahoma" w:cs="Tahoma"/>
                <w:szCs w:val="22"/>
              </w:rPr>
              <w:t>are</w:t>
            </w:r>
            <w:proofErr w:type="gramEnd"/>
            <w:r w:rsidR="0037036A">
              <w:rPr>
                <w:rFonts w:eastAsia="Tahoma" w:cs="Tahoma"/>
                <w:szCs w:val="22"/>
              </w:rPr>
              <w:t xml:space="preserve"> carried out</w:t>
            </w:r>
            <w:r w:rsidR="008B0D62">
              <w:rPr>
                <w:rFonts w:eastAsia="Tahoma" w:cs="Tahoma"/>
                <w:szCs w:val="22"/>
              </w:rPr>
              <w:t xml:space="preserve"> in a timely manner,</w:t>
            </w:r>
            <w:r w:rsidR="0037036A">
              <w:rPr>
                <w:rFonts w:eastAsia="Tahoma" w:cs="Tahoma"/>
                <w:szCs w:val="22"/>
              </w:rPr>
              <w:t xml:space="preserve"> and that the information gathered is analysed, </w:t>
            </w:r>
            <w:r>
              <w:rPr>
                <w:rFonts w:eastAsia="Tahoma" w:cs="Tahoma"/>
                <w:szCs w:val="22"/>
              </w:rPr>
              <w:t xml:space="preserve">recommendations are made for improving practice and that these are </w:t>
            </w:r>
            <w:r w:rsidR="0037036A">
              <w:rPr>
                <w:rFonts w:eastAsia="Tahoma" w:cs="Tahoma"/>
                <w:szCs w:val="22"/>
              </w:rPr>
              <w:t>published as appropriate</w:t>
            </w:r>
          </w:p>
          <w:p w14:paraId="7D3BB384" w14:textId="254B2C42" w:rsidR="0037036A" w:rsidRDefault="006052C7" w:rsidP="5DDC9CF8">
            <w:pPr>
              <w:pStyle w:val="ListParagraph"/>
              <w:numPr>
                <w:ilvl w:val="0"/>
                <w:numId w:val="3"/>
              </w:numPr>
              <w:jc w:val="both"/>
              <w:rPr>
                <w:rFonts w:eastAsia="Tahoma" w:cs="Tahoma"/>
                <w:szCs w:val="22"/>
              </w:rPr>
            </w:pPr>
            <w:r>
              <w:rPr>
                <w:rFonts w:eastAsia="Tahoma" w:cs="Tahoma"/>
                <w:szCs w:val="22"/>
              </w:rPr>
              <w:t>e</w:t>
            </w:r>
            <w:r w:rsidR="0037036A">
              <w:rPr>
                <w:rFonts w:eastAsia="Tahoma" w:cs="Tahoma"/>
                <w:szCs w:val="22"/>
              </w:rPr>
              <w:t>nsur</w:t>
            </w:r>
            <w:r>
              <w:rPr>
                <w:rFonts w:eastAsia="Tahoma" w:cs="Tahoma"/>
                <w:szCs w:val="22"/>
              </w:rPr>
              <w:t>e</w:t>
            </w:r>
            <w:r w:rsidR="0037036A">
              <w:rPr>
                <w:rFonts w:eastAsia="Tahoma" w:cs="Tahoma"/>
                <w:szCs w:val="22"/>
              </w:rPr>
              <w:t xml:space="preserve"> practitioners are skilled </w:t>
            </w:r>
            <w:r>
              <w:rPr>
                <w:rFonts w:eastAsia="Tahoma" w:cs="Tahoma"/>
                <w:szCs w:val="22"/>
              </w:rPr>
              <w:t xml:space="preserve">in undertaking audits, </w:t>
            </w:r>
            <w:r w:rsidR="0037036A">
              <w:rPr>
                <w:rFonts w:eastAsia="Tahoma" w:cs="Tahoma"/>
                <w:szCs w:val="22"/>
              </w:rPr>
              <w:t>and know what good looks like</w:t>
            </w:r>
            <w:r>
              <w:rPr>
                <w:rFonts w:eastAsia="Tahoma" w:cs="Tahoma"/>
                <w:szCs w:val="22"/>
              </w:rPr>
              <w:t xml:space="preserve">, identifying and addressing any gaps. </w:t>
            </w:r>
            <w:r w:rsidR="008B0D62">
              <w:rPr>
                <w:rFonts w:eastAsia="Tahoma" w:cs="Tahoma"/>
                <w:szCs w:val="22"/>
              </w:rPr>
              <w:t xml:space="preserve">Offering targeted support where improvement is required. </w:t>
            </w:r>
          </w:p>
          <w:p w14:paraId="247AA2D7" w14:textId="7D3A6B72" w:rsidR="0070452C" w:rsidRDefault="006052C7" w:rsidP="5DDC9CF8">
            <w:pPr>
              <w:pStyle w:val="ListParagraph"/>
              <w:numPr>
                <w:ilvl w:val="0"/>
                <w:numId w:val="3"/>
              </w:numPr>
              <w:jc w:val="both"/>
              <w:rPr>
                <w:rFonts w:eastAsia="Tahoma" w:cs="Tahoma"/>
                <w:szCs w:val="22"/>
              </w:rPr>
            </w:pPr>
            <w:r>
              <w:rPr>
                <w:rFonts w:eastAsia="Tahoma" w:cs="Tahoma"/>
                <w:szCs w:val="22"/>
              </w:rPr>
              <w:t>a</w:t>
            </w:r>
            <w:r w:rsidR="60EDDCAE" w:rsidRPr="5DDC9CF8">
              <w:rPr>
                <w:rFonts w:eastAsia="Tahoma" w:cs="Tahoma"/>
                <w:szCs w:val="22"/>
              </w:rPr>
              <w:t xml:space="preserve">ct </w:t>
            </w:r>
            <w:r w:rsidR="5482CF4B" w:rsidRPr="5DDC9CF8">
              <w:rPr>
                <w:rFonts w:eastAsia="Tahoma" w:cs="Tahoma"/>
                <w:noProof/>
                <w:szCs w:val="22"/>
              </w:rPr>
              <w:t>as a champion of ‘</w:t>
            </w:r>
            <w:r w:rsidR="6CF40377" w:rsidRPr="5DDC9CF8">
              <w:rPr>
                <w:rFonts w:eastAsia="Tahoma" w:cs="Tahoma"/>
                <w:noProof/>
                <w:szCs w:val="22"/>
              </w:rPr>
              <w:t>w</w:t>
            </w:r>
            <w:r w:rsidR="5482CF4B" w:rsidRPr="5DDC9CF8">
              <w:rPr>
                <w:rFonts w:eastAsia="Tahoma" w:cs="Tahoma"/>
                <w:noProof/>
                <w:szCs w:val="22"/>
              </w:rPr>
              <w:t>hat good looks like</w:t>
            </w:r>
            <w:r w:rsidR="30A42648" w:rsidRPr="5DDC9CF8">
              <w:rPr>
                <w:rFonts w:eastAsia="Tahoma" w:cs="Tahoma"/>
                <w:noProof/>
                <w:szCs w:val="22"/>
              </w:rPr>
              <w:t>’</w:t>
            </w:r>
            <w:r w:rsidR="5482CF4B" w:rsidRPr="5DDC9CF8">
              <w:rPr>
                <w:rFonts w:eastAsia="Tahoma" w:cs="Tahoma"/>
                <w:noProof/>
                <w:szCs w:val="22"/>
              </w:rPr>
              <w:t xml:space="preserve"> and </w:t>
            </w:r>
            <w:r w:rsidR="04BEB96F" w:rsidRPr="5DDC9CF8">
              <w:rPr>
                <w:rFonts w:eastAsia="Tahoma" w:cs="Tahoma"/>
                <w:noProof/>
                <w:szCs w:val="22"/>
              </w:rPr>
              <w:t xml:space="preserve">of </w:t>
            </w:r>
            <w:r w:rsidR="5482CF4B" w:rsidRPr="5DDC9CF8">
              <w:rPr>
                <w:rFonts w:eastAsia="Tahoma" w:cs="Tahoma"/>
                <w:noProof/>
                <w:szCs w:val="22"/>
              </w:rPr>
              <w:t>effective leadership</w:t>
            </w:r>
            <w:r w:rsidR="5AF42517" w:rsidRPr="5DDC9CF8">
              <w:rPr>
                <w:rFonts w:eastAsia="Tahoma" w:cs="Tahoma"/>
                <w:noProof/>
                <w:szCs w:val="22"/>
              </w:rPr>
              <w:t xml:space="preserve">, </w:t>
            </w:r>
            <w:r w:rsidR="5482CF4B" w:rsidRPr="5DDC9CF8">
              <w:rPr>
                <w:rFonts w:eastAsia="Tahoma" w:cs="Tahoma"/>
                <w:noProof/>
                <w:szCs w:val="22"/>
              </w:rPr>
              <w:t xml:space="preserve">role modelling for practitioners in line with local Practice Standards. </w:t>
            </w:r>
          </w:p>
          <w:p w14:paraId="06E8A4D1" w14:textId="245A7E5A" w:rsidR="0069005D" w:rsidRDefault="0069005D" w:rsidP="5DDC9CF8">
            <w:pPr>
              <w:pStyle w:val="ListParagraph"/>
              <w:numPr>
                <w:ilvl w:val="0"/>
                <w:numId w:val="3"/>
              </w:numPr>
              <w:jc w:val="both"/>
              <w:rPr>
                <w:rFonts w:eastAsia="Tahoma" w:cs="Tahoma"/>
                <w:szCs w:val="22"/>
              </w:rPr>
            </w:pPr>
            <w:r>
              <w:rPr>
                <w:rFonts w:eastAsia="Tahoma" w:cs="Tahoma"/>
                <w:noProof/>
                <w:szCs w:val="22"/>
              </w:rPr>
              <w:t>Maintain and develop audit tools, infrastructure and systems to ensure that they remain fit for purpose.</w:t>
            </w:r>
          </w:p>
          <w:p w14:paraId="0D640125" w14:textId="421FEDE6" w:rsidR="00471512" w:rsidRPr="00471512" w:rsidRDefault="00471512" w:rsidP="00471512">
            <w:pPr>
              <w:pStyle w:val="ListParagraph"/>
              <w:numPr>
                <w:ilvl w:val="0"/>
                <w:numId w:val="3"/>
              </w:numPr>
              <w:jc w:val="both"/>
              <w:rPr>
                <w:rFonts w:eastAsia="Tahoma" w:cs="Tahoma"/>
                <w:szCs w:val="22"/>
              </w:rPr>
            </w:pPr>
            <w:r>
              <w:rPr>
                <w:rFonts w:eastAsia="Tahoma" w:cs="Tahoma"/>
                <w:szCs w:val="22"/>
              </w:rPr>
              <w:t>take lead responsibility for the collection, analysis and interpretation of all data and quality assurance management information and its publication and dissemination to relevant audiences.</w:t>
            </w:r>
          </w:p>
          <w:p w14:paraId="06A4C246" w14:textId="61773324" w:rsidR="0070452C" w:rsidRDefault="5482CF4B" w:rsidP="5DDC9CF8">
            <w:pPr>
              <w:pStyle w:val="ListParagraph"/>
              <w:numPr>
                <w:ilvl w:val="0"/>
                <w:numId w:val="3"/>
              </w:numPr>
              <w:spacing w:line="259" w:lineRule="auto"/>
              <w:jc w:val="both"/>
              <w:rPr>
                <w:rFonts w:eastAsia="Tahoma" w:cs="Tahoma"/>
                <w:noProof/>
                <w:szCs w:val="22"/>
              </w:rPr>
            </w:pPr>
            <w:r w:rsidRPr="5DDC9CF8">
              <w:rPr>
                <w:rFonts w:eastAsia="Tahoma" w:cs="Tahoma"/>
                <w:noProof/>
                <w:szCs w:val="22"/>
              </w:rPr>
              <w:t>support</w:t>
            </w:r>
            <w:r w:rsidR="49C63086" w:rsidRPr="5DDC9CF8">
              <w:rPr>
                <w:rFonts w:eastAsia="Tahoma" w:cs="Tahoma"/>
                <w:noProof/>
                <w:szCs w:val="22"/>
              </w:rPr>
              <w:t>ing</w:t>
            </w:r>
            <w:r w:rsidRPr="5DDC9CF8">
              <w:rPr>
                <w:rFonts w:eastAsia="Tahoma" w:cs="Tahoma"/>
                <w:noProof/>
                <w:szCs w:val="22"/>
              </w:rPr>
              <w:t xml:space="preserve"> a culture and environment of learning</w:t>
            </w:r>
            <w:r w:rsidR="67B25B6B" w:rsidRPr="5DDC9CF8">
              <w:rPr>
                <w:rFonts w:eastAsia="Tahoma" w:cs="Tahoma"/>
                <w:noProof/>
                <w:szCs w:val="22"/>
              </w:rPr>
              <w:t xml:space="preserve"> across the service</w:t>
            </w:r>
            <w:r w:rsidRPr="5DDC9CF8">
              <w:rPr>
                <w:rFonts w:eastAsia="Tahoma" w:cs="Tahoma"/>
                <w:noProof/>
                <w:szCs w:val="22"/>
              </w:rPr>
              <w:t xml:space="preserve"> to improve practice, providing open, transparent and objective dialogue across all </w:t>
            </w:r>
            <w:r w:rsidR="1B36CB54" w:rsidRPr="5DDC9CF8">
              <w:rPr>
                <w:rFonts w:eastAsia="Tahoma" w:cs="Tahoma"/>
                <w:noProof/>
                <w:szCs w:val="22"/>
              </w:rPr>
              <w:t>management levels.</w:t>
            </w:r>
          </w:p>
          <w:p w14:paraId="76610EAA" w14:textId="070EE5CB" w:rsidR="006052C7" w:rsidRDefault="006052C7" w:rsidP="5DDC9CF8">
            <w:pPr>
              <w:pStyle w:val="ListParagraph"/>
              <w:numPr>
                <w:ilvl w:val="0"/>
                <w:numId w:val="3"/>
              </w:numPr>
              <w:spacing w:line="259" w:lineRule="auto"/>
              <w:jc w:val="both"/>
              <w:rPr>
                <w:rFonts w:eastAsia="Tahoma" w:cs="Tahoma"/>
                <w:noProof/>
                <w:szCs w:val="22"/>
              </w:rPr>
            </w:pPr>
            <w:r>
              <w:rPr>
                <w:rFonts w:eastAsia="Tahoma" w:cs="Tahoma"/>
                <w:noProof/>
                <w:szCs w:val="22"/>
              </w:rPr>
              <w:t>support the Servie Manager in scruitinising management information and identify, in conjunction with senior managers, areas of shortfall and excellence in service delivery and professional practice.</w:t>
            </w:r>
          </w:p>
          <w:p w14:paraId="46DC7764" w14:textId="77777777" w:rsidR="006052C7" w:rsidRDefault="37C25B6F" w:rsidP="5DDC9CF8">
            <w:pPr>
              <w:pStyle w:val="ListParagraph"/>
              <w:numPr>
                <w:ilvl w:val="0"/>
                <w:numId w:val="3"/>
              </w:numPr>
              <w:jc w:val="both"/>
              <w:rPr>
                <w:rFonts w:eastAsia="Tahoma" w:cs="Tahoma"/>
                <w:szCs w:val="22"/>
              </w:rPr>
            </w:pPr>
            <w:r w:rsidRPr="5DDC9CF8">
              <w:rPr>
                <w:rFonts w:eastAsia="Tahoma" w:cs="Tahoma"/>
                <w:szCs w:val="22"/>
              </w:rPr>
              <w:t>c</w:t>
            </w:r>
            <w:r w:rsidR="321D35A2" w:rsidRPr="5DDC9CF8">
              <w:rPr>
                <w:rFonts w:eastAsia="Tahoma" w:cs="Tahoma"/>
                <w:szCs w:val="22"/>
              </w:rPr>
              <w:t>ollaborate with the Principal Social Worker</w:t>
            </w:r>
            <w:r w:rsidR="006052C7">
              <w:rPr>
                <w:rFonts w:eastAsia="Tahoma" w:cs="Tahoma"/>
                <w:szCs w:val="22"/>
              </w:rPr>
              <w:t xml:space="preserve"> to fully disseminate findings from audit within the staff group. </w:t>
            </w:r>
          </w:p>
          <w:p w14:paraId="65EA6CEB" w14:textId="1D0959FC" w:rsidR="00471512" w:rsidRPr="00471512" w:rsidRDefault="00471512" w:rsidP="00471512">
            <w:pPr>
              <w:pStyle w:val="ListParagraph"/>
              <w:numPr>
                <w:ilvl w:val="0"/>
                <w:numId w:val="3"/>
              </w:numPr>
              <w:jc w:val="both"/>
              <w:rPr>
                <w:rFonts w:eastAsia="Tahoma" w:cs="Tahoma"/>
                <w:szCs w:val="22"/>
              </w:rPr>
            </w:pPr>
            <w:r w:rsidRPr="008B0D62">
              <w:rPr>
                <w:rFonts w:eastAsia="Tahoma" w:cs="Tahoma"/>
                <w:szCs w:val="22"/>
              </w:rPr>
              <w:t>Ensure that actions and recommendations from quality assurance activities are followed up and evaluate the</w:t>
            </w:r>
            <w:r>
              <w:rPr>
                <w:rFonts w:eastAsia="Tahoma" w:cs="Tahoma"/>
                <w:szCs w:val="22"/>
              </w:rPr>
              <w:t>ir</w:t>
            </w:r>
            <w:r w:rsidRPr="008B0D62">
              <w:rPr>
                <w:rFonts w:eastAsia="Tahoma" w:cs="Tahoma"/>
                <w:szCs w:val="22"/>
              </w:rPr>
              <w:t xml:space="preserve"> impact. </w:t>
            </w:r>
          </w:p>
          <w:p w14:paraId="17ADE3AB" w14:textId="26F2227B" w:rsidR="0070452C" w:rsidRDefault="008B0D62" w:rsidP="5DDC9CF8">
            <w:pPr>
              <w:pStyle w:val="ListParagraph"/>
              <w:numPr>
                <w:ilvl w:val="0"/>
                <w:numId w:val="3"/>
              </w:numPr>
              <w:jc w:val="both"/>
              <w:rPr>
                <w:rFonts w:eastAsia="Tahoma" w:cs="Tahoma"/>
                <w:szCs w:val="22"/>
              </w:rPr>
            </w:pPr>
            <w:r>
              <w:rPr>
                <w:rFonts w:eastAsia="Tahoma" w:cs="Tahoma"/>
                <w:szCs w:val="22"/>
              </w:rPr>
              <w:t>c</w:t>
            </w:r>
            <w:r w:rsidR="006052C7">
              <w:rPr>
                <w:rFonts w:eastAsia="Tahoma" w:cs="Tahoma"/>
                <w:szCs w:val="22"/>
              </w:rPr>
              <w:t>ollaborate with the Principal Social Worker, in conjunction with senior managers, to identify any necessary changes in policy and practice</w:t>
            </w:r>
            <w:r w:rsidR="00471512">
              <w:rPr>
                <w:rFonts w:eastAsia="Tahoma" w:cs="Tahoma"/>
                <w:szCs w:val="22"/>
              </w:rPr>
              <w:t xml:space="preserve"> and to develop </w:t>
            </w:r>
            <w:r w:rsidR="321D35A2" w:rsidRPr="5DDC9CF8">
              <w:rPr>
                <w:rFonts w:eastAsia="Tahoma" w:cs="Tahoma"/>
                <w:szCs w:val="22"/>
              </w:rPr>
              <w:t xml:space="preserve">training strategies. </w:t>
            </w:r>
          </w:p>
          <w:p w14:paraId="2C295ABB" w14:textId="4CAFBEF1" w:rsidR="0070452C" w:rsidRPr="008B0D62" w:rsidRDefault="4F684378" w:rsidP="008B0D62">
            <w:pPr>
              <w:pStyle w:val="ListParagraph"/>
              <w:numPr>
                <w:ilvl w:val="0"/>
                <w:numId w:val="3"/>
              </w:numPr>
              <w:jc w:val="both"/>
              <w:rPr>
                <w:rFonts w:eastAsia="Tahoma" w:cs="Tahoma"/>
                <w:szCs w:val="22"/>
              </w:rPr>
            </w:pPr>
            <w:r w:rsidRPr="5DDC9CF8">
              <w:rPr>
                <w:rFonts w:eastAsia="Tahoma" w:cs="Tahoma"/>
                <w:szCs w:val="22"/>
              </w:rPr>
              <w:t xml:space="preserve">strengthen, support and develop areas of skills and knowledge in teams and service delivery and ensure </w:t>
            </w:r>
            <w:r w:rsidR="30F6AA1A" w:rsidRPr="5DDC9CF8">
              <w:rPr>
                <w:rFonts w:eastAsia="Tahoma" w:cs="Tahoma"/>
                <w:szCs w:val="22"/>
              </w:rPr>
              <w:t>these are</w:t>
            </w:r>
            <w:r w:rsidRPr="5DDC9CF8">
              <w:rPr>
                <w:rFonts w:eastAsia="Tahoma" w:cs="Tahoma"/>
                <w:szCs w:val="22"/>
              </w:rPr>
              <w:t xml:space="preserve"> evidenced and reflected within practice, young people’s records and plans.</w:t>
            </w:r>
            <w:r w:rsidR="1138F6B3" w:rsidRPr="008B0D62">
              <w:rPr>
                <w:rFonts w:eastAsia="Tahoma" w:cs="Tahoma"/>
                <w:szCs w:val="22"/>
                <w:lang w:eastAsia="en-GB"/>
              </w:rPr>
              <w:t xml:space="preserve"> </w:t>
            </w:r>
          </w:p>
          <w:p w14:paraId="1467728D" w14:textId="0F27E89C" w:rsidR="008B0D62" w:rsidRDefault="008B0D62" w:rsidP="008B0D62">
            <w:pPr>
              <w:pStyle w:val="ListParagraph"/>
              <w:numPr>
                <w:ilvl w:val="0"/>
                <w:numId w:val="3"/>
              </w:numPr>
              <w:jc w:val="both"/>
              <w:rPr>
                <w:rFonts w:eastAsia="Tahoma" w:cs="Tahoma"/>
                <w:szCs w:val="22"/>
              </w:rPr>
            </w:pPr>
            <w:r>
              <w:rPr>
                <w:rFonts w:eastAsia="Tahoma" w:cs="Tahoma"/>
                <w:szCs w:val="22"/>
              </w:rPr>
              <w:t>s</w:t>
            </w:r>
            <w:r w:rsidR="179E417E" w:rsidRPr="5DDC9CF8">
              <w:rPr>
                <w:rFonts w:eastAsia="Tahoma" w:cs="Tahoma"/>
                <w:szCs w:val="22"/>
              </w:rPr>
              <w:t xml:space="preserve">upport and embed </w:t>
            </w:r>
            <w:r w:rsidR="0382ACE3" w:rsidRPr="5DDC9CF8">
              <w:rPr>
                <w:rFonts w:eastAsia="Tahoma" w:cs="Tahoma"/>
                <w:szCs w:val="22"/>
              </w:rPr>
              <w:t>co-production</w:t>
            </w:r>
            <w:r w:rsidR="4576BC89" w:rsidRPr="5DDC9CF8">
              <w:rPr>
                <w:rFonts w:eastAsia="Tahoma" w:cs="Tahoma"/>
                <w:szCs w:val="22"/>
              </w:rPr>
              <w:t xml:space="preserve">, ensuring the </w:t>
            </w:r>
            <w:r w:rsidR="71C877CA" w:rsidRPr="5DDC9CF8">
              <w:rPr>
                <w:rFonts w:eastAsia="Tahoma" w:cs="Tahoma"/>
                <w:szCs w:val="22"/>
              </w:rPr>
              <w:t xml:space="preserve">voices of children and families are used to inform </w:t>
            </w:r>
            <w:r>
              <w:rPr>
                <w:rFonts w:eastAsia="Tahoma" w:cs="Tahoma"/>
                <w:szCs w:val="22"/>
              </w:rPr>
              <w:t xml:space="preserve">quality assurance activities, and that their feedback is an integral part of audit activity. </w:t>
            </w:r>
          </w:p>
          <w:p w14:paraId="749626A4" w14:textId="77777777" w:rsidR="008B0D62" w:rsidRPr="008B0D62" w:rsidRDefault="008B0D62" w:rsidP="008B0D62">
            <w:pPr>
              <w:pStyle w:val="ListParagraph"/>
              <w:jc w:val="both"/>
              <w:rPr>
                <w:rFonts w:eastAsia="Tahoma" w:cs="Tahoma"/>
                <w:szCs w:val="22"/>
              </w:rPr>
            </w:pPr>
          </w:p>
          <w:p w14:paraId="520D2668" w14:textId="0C95E698" w:rsidR="006910DE" w:rsidRDefault="006910DE" w:rsidP="5DDC9CF8">
            <w:pPr>
              <w:rPr>
                <w:color w:val="FF0000"/>
              </w:rPr>
            </w:pPr>
          </w:p>
          <w:p w14:paraId="1803AD9A" w14:textId="0917688F" w:rsidR="2311305D" w:rsidRDefault="2311305D" w:rsidP="5DDC9CF8">
            <w:r>
              <w:t>The post holder will need to be able to respond agilely to immediate needs and competing and changing demands, often working in a fast</w:t>
            </w:r>
            <w:r w:rsidR="47C34664">
              <w:t>-</w:t>
            </w:r>
            <w:r>
              <w:t xml:space="preserve">paced environment. </w:t>
            </w:r>
          </w:p>
          <w:p w14:paraId="1B8B8081" w14:textId="77777777" w:rsidR="0070452C" w:rsidRDefault="0070452C" w:rsidP="0070452C"/>
          <w:p w14:paraId="7350D465" w14:textId="034224D4" w:rsidR="004965A8" w:rsidRDefault="004965A8" w:rsidP="0070452C">
            <w:r>
              <w:t>To undertake all work activities ensuring that the Council’s policies and procedures (including Equal Opportunities and Health and Safety) are adhered to and that the organisation’s values are upheld.</w:t>
            </w:r>
          </w:p>
          <w:p w14:paraId="74996345" w14:textId="77777777" w:rsidR="004965A8" w:rsidRDefault="004965A8" w:rsidP="004965A8">
            <w:pPr>
              <w:pStyle w:val="ListParagraph"/>
            </w:pPr>
          </w:p>
          <w:p w14:paraId="07B3765D" w14:textId="5D5EA9A2" w:rsidR="0065462D" w:rsidRPr="00455905" w:rsidRDefault="00455905" w:rsidP="00455905">
            <w:pPr>
              <w:rPr>
                <w:b/>
                <w:bCs/>
              </w:rPr>
            </w:pPr>
            <w:r w:rsidRPr="00455905">
              <w:rPr>
                <w:b/>
                <w:bCs/>
              </w:rPr>
              <w:t>The duties and responsibilities outlined in this job description are indicative of the role; however, they are not exhaustive and may be subject to change. In addition, you will be required to undertake other reasonable duties as directed by your manager.</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10"/>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10"/>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10"/>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10"/>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10"/>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5DDC9CF8">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5DDC9CF8">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7AB88D60" w:rsidR="00DA7303" w:rsidRPr="00925E8C" w:rsidRDefault="4FEAABC3" w:rsidP="5DDC9CF8">
            <w:pPr>
              <w:autoSpaceDE w:val="0"/>
              <w:autoSpaceDN w:val="0"/>
              <w:adjustRightInd w:val="0"/>
              <w:spacing w:after="120"/>
              <w:jc w:val="both"/>
              <w:rPr>
                <w:rFonts w:ascii="Arial" w:hAnsi="Arial" w:cs="Arial"/>
                <w:color w:val="000000"/>
                <w:lang w:eastAsia="en-GB"/>
              </w:rPr>
            </w:pPr>
            <w:r>
              <w:t xml:space="preserve">Social Work Qualification; </w:t>
            </w:r>
            <w:r w:rsidR="1D12DBF5">
              <w:t xml:space="preserve">Educated to </w:t>
            </w:r>
            <w:r>
              <w:t>Degree</w:t>
            </w:r>
            <w:r w:rsidR="67B9535F">
              <w:t xml:space="preserve"> level</w:t>
            </w:r>
            <w:r>
              <w:t>; Must be registered with Social Work England.</w:t>
            </w:r>
          </w:p>
        </w:tc>
        <w:tc>
          <w:tcPr>
            <w:tcW w:w="985" w:type="pct"/>
          </w:tcPr>
          <w:p w14:paraId="77FD4221" w14:textId="77777777" w:rsidR="00455905" w:rsidRDefault="00455905" w:rsidP="007A55C8">
            <w:pPr>
              <w:spacing w:before="120" w:after="120"/>
              <w:jc w:val="both"/>
              <w:rPr>
                <w:rFonts w:ascii="Arial" w:hAnsi="Arial" w:cs="Arial"/>
                <w:szCs w:val="22"/>
              </w:rPr>
            </w:pPr>
          </w:p>
          <w:p w14:paraId="1C4D3E4A" w14:textId="07D7AC65" w:rsidR="00455905" w:rsidRPr="00925E8C" w:rsidRDefault="00455905" w:rsidP="007A55C8">
            <w:pPr>
              <w:spacing w:before="120" w:after="120"/>
              <w:jc w:val="both"/>
              <w:rPr>
                <w:rFonts w:ascii="Arial" w:hAnsi="Arial" w:cs="Arial"/>
                <w:szCs w:val="22"/>
              </w:rPr>
            </w:pPr>
            <w:r>
              <w:rPr>
                <w:rFonts w:ascii="Arial" w:hAnsi="Arial" w:cs="Arial"/>
                <w:szCs w:val="22"/>
              </w:rPr>
              <w:t>Application</w:t>
            </w:r>
          </w:p>
        </w:tc>
      </w:tr>
      <w:tr w:rsidR="00114762" w:rsidRPr="009F0647" w14:paraId="3F9D28AE" w14:textId="77777777" w:rsidTr="5DDC9CF8">
        <w:tc>
          <w:tcPr>
            <w:tcW w:w="4015" w:type="pct"/>
          </w:tcPr>
          <w:p w14:paraId="7F6E0554" w14:textId="57CCD804" w:rsidR="00114762" w:rsidRPr="00925E8C" w:rsidRDefault="00B44D18" w:rsidP="00C927F1">
            <w:pPr>
              <w:spacing w:before="120" w:after="120"/>
              <w:jc w:val="both"/>
              <w:rPr>
                <w:rFonts w:ascii="Arial" w:hAnsi="Arial" w:cs="Arial"/>
                <w:szCs w:val="22"/>
              </w:rPr>
            </w:pPr>
            <w:r>
              <w:t>Displays an awareness, understanding and commitment to the protection and safeguarding of children, young people and vulnerable adults through creative and innovative practice.</w:t>
            </w:r>
          </w:p>
        </w:tc>
        <w:tc>
          <w:tcPr>
            <w:tcW w:w="985" w:type="pct"/>
          </w:tcPr>
          <w:p w14:paraId="05C9EBE0" w14:textId="77777777" w:rsidR="00455905" w:rsidRDefault="00455905" w:rsidP="007A55C8">
            <w:pPr>
              <w:spacing w:before="120" w:after="120"/>
              <w:jc w:val="both"/>
              <w:rPr>
                <w:rFonts w:ascii="Arial" w:hAnsi="Arial" w:cs="Arial"/>
                <w:szCs w:val="22"/>
              </w:rPr>
            </w:pPr>
            <w:r>
              <w:rPr>
                <w:rFonts w:ascii="Arial" w:hAnsi="Arial" w:cs="Arial"/>
                <w:szCs w:val="22"/>
              </w:rPr>
              <w:t>Application</w:t>
            </w:r>
          </w:p>
          <w:p w14:paraId="3ACF592F" w14:textId="77C6196A" w:rsidR="00114762" w:rsidRPr="00925E8C" w:rsidRDefault="00455905" w:rsidP="007A55C8">
            <w:pPr>
              <w:spacing w:before="120" w:after="120"/>
              <w:jc w:val="both"/>
              <w:rPr>
                <w:rFonts w:ascii="Arial" w:hAnsi="Arial" w:cs="Arial"/>
                <w:szCs w:val="22"/>
              </w:rPr>
            </w:pPr>
            <w:r>
              <w:rPr>
                <w:rFonts w:ascii="Arial" w:hAnsi="Arial" w:cs="Arial"/>
                <w:szCs w:val="22"/>
              </w:rPr>
              <w:t>Interview</w:t>
            </w:r>
          </w:p>
        </w:tc>
      </w:tr>
      <w:tr w:rsidR="00114762" w:rsidRPr="009F0647" w14:paraId="26CC1E89" w14:textId="77777777" w:rsidTr="5DDC9CF8">
        <w:tc>
          <w:tcPr>
            <w:tcW w:w="4015" w:type="pct"/>
          </w:tcPr>
          <w:p w14:paraId="0B2E756E" w14:textId="0A2B19DB" w:rsidR="00114762" w:rsidRPr="00112331" w:rsidRDefault="00B44D18" w:rsidP="00EA6D19">
            <w:pPr>
              <w:autoSpaceDE w:val="0"/>
              <w:autoSpaceDN w:val="0"/>
              <w:adjustRightInd w:val="0"/>
              <w:spacing w:after="120"/>
              <w:jc w:val="both"/>
              <w:rPr>
                <w:rFonts w:ascii="Arial" w:hAnsi="Arial" w:cs="Arial"/>
                <w:szCs w:val="22"/>
              </w:rPr>
            </w:pPr>
            <w:r>
              <w:t>Demonstrable experience and advanced understanding of systemic approaches, and solution focused interventions. This would reflect and demonstrate an advanced understanding of its application to practice across services including children in care, Youth Justice, child protection conferences and children in care reviews, early help, and safeguarding services.</w:t>
            </w:r>
          </w:p>
        </w:tc>
        <w:tc>
          <w:tcPr>
            <w:tcW w:w="985" w:type="pct"/>
          </w:tcPr>
          <w:p w14:paraId="76CCAF8B" w14:textId="77777777" w:rsidR="00114762" w:rsidRDefault="00455905" w:rsidP="007A55C8">
            <w:pPr>
              <w:spacing w:before="120" w:after="120"/>
              <w:jc w:val="both"/>
              <w:rPr>
                <w:rFonts w:ascii="Arial" w:hAnsi="Arial" w:cs="Arial"/>
                <w:szCs w:val="22"/>
              </w:rPr>
            </w:pPr>
            <w:r>
              <w:rPr>
                <w:rFonts w:ascii="Arial" w:hAnsi="Arial" w:cs="Arial"/>
                <w:szCs w:val="22"/>
              </w:rPr>
              <w:t>Application</w:t>
            </w:r>
          </w:p>
          <w:p w14:paraId="105BA4C0" w14:textId="13B77E50" w:rsidR="00455905" w:rsidRPr="00925E8C" w:rsidRDefault="00455905" w:rsidP="007A55C8">
            <w:pPr>
              <w:spacing w:before="120" w:after="120"/>
              <w:jc w:val="both"/>
              <w:rPr>
                <w:rFonts w:ascii="Arial" w:hAnsi="Arial" w:cs="Arial"/>
                <w:szCs w:val="22"/>
              </w:rPr>
            </w:pPr>
            <w:r>
              <w:rPr>
                <w:rFonts w:ascii="Arial" w:hAnsi="Arial" w:cs="Arial"/>
                <w:szCs w:val="22"/>
              </w:rPr>
              <w:t>Interview</w:t>
            </w:r>
          </w:p>
        </w:tc>
      </w:tr>
      <w:tr w:rsidR="00114762" w:rsidRPr="009F0647" w14:paraId="1B292C93" w14:textId="77777777" w:rsidTr="5DDC9CF8">
        <w:tc>
          <w:tcPr>
            <w:tcW w:w="4015" w:type="pct"/>
          </w:tcPr>
          <w:p w14:paraId="7FBC3DDD" w14:textId="1CCF312A" w:rsidR="00114762" w:rsidRPr="00112331" w:rsidRDefault="004E75C5" w:rsidP="00B44D18">
            <w:pPr>
              <w:overflowPunct w:val="0"/>
              <w:autoSpaceDE w:val="0"/>
              <w:autoSpaceDN w:val="0"/>
              <w:adjustRightInd w:val="0"/>
              <w:jc w:val="both"/>
              <w:textAlignment w:val="baseline"/>
              <w:rPr>
                <w:rFonts w:ascii="Arial" w:hAnsi="Arial" w:cs="Arial"/>
                <w:szCs w:val="22"/>
                <w:lang w:eastAsia="en-GB"/>
              </w:rPr>
            </w:pPr>
            <w:r>
              <w:t>Evidence of analytical ability and to be able to use data to identify lines of enquiry. Be able to triangulate evidence in evaluating practice and set out logically the judgements on children’s cases – drawing out themes and trends from different audits and other QA information.</w:t>
            </w:r>
            <w:r w:rsidR="00B44D18">
              <w:t xml:space="preserve"> </w:t>
            </w:r>
          </w:p>
        </w:tc>
        <w:tc>
          <w:tcPr>
            <w:tcW w:w="985" w:type="pct"/>
          </w:tcPr>
          <w:p w14:paraId="062F79DB" w14:textId="77777777" w:rsidR="00114762" w:rsidRDefault="00455905" w:rsidP="007A55C8">
            <w:pPr>
              <w:spacing w:before="120" w:after="120"/>
              <w:jc w:val="both"/>
              <w:rPr>
                <w:rFonts w:ascii="Arial" w:hAnsi="Arial" w:cs="Arial"/>
                <w:szCs w:val="22"/>
              </w:rPr>
            </w:pPr>
            <w:r>
              <w:rPr>
                <w:rFonts w:ascii="Arial" w:hAnsi="Arial" w:cs="Arial"/>
                <w:szCs w:val="22"/>
              </w:rPr>
              <w:t>Application</w:t>
            </w:r>
          </w:p>
          <w:p w14:paraId="739E4E27" w14:textId="0E9867ED" w:rsidR="00455905" w:rsidRPr="00925E8C" w:rsidRDefault="00455905" w:rsidP="007A55C8">
            <w:pPr>
              <w:spacing w:before="120" w:after="120"/>
              <w:jc w:val="both"/>
              <w:rPr>
                <w:rFonts w:ascii="Arial" w:hAnsi="Arial" w:cs="Arial"/>
                <w:szCs w:val="22"/>
              </w:rPr>
            </w:pPr>
            <w:r>
              <w:rPr>
                <w:rFonts w:ascii="Arial" w:hAnsi="Arial" w:cs="Arial"/>
                <w:szCs w:val="22"/>
              </w:rPr>
              <w:t>Interview</w:t>
            </w:r>
          </w:p>
        </w:tc>
      </w:tr>
      <w:tr w:rsidR="00114762" w:rsidRPr="009F0647" w14:paraId="55A1407B" w14:textId="77777777" w:rsidTr="5DDC9CF8">
        <w:tc>
          <w:tcPr>
            <w:tcW w:w="4015" w:type="pct"/>
          </w:tcPr>
          <w:p w14:paraId="0FA8A136" w14:textId="6AC015FA" w:rsidR="008802E7" w:rsidRPr="00112331" w:rsidRDefault="004E75C5" w:rsidP="008802E7">
            <w:pPr>
              <w:overflowPunct w:val="0"/>
              <w:autoSpaceDE w:val="0"/>
              <w:autoSpaceDN w:val="0"/>
              <w:adjustRightInd w:val="0"/>
              <w:jc w:val="both"/>
              <w:textAlignment w:val="baseline"/>
              <w:rPr>
                <w:rFonts w:ascii="Arial" w:hAnsi="Arial" w:cs="Arial"/>
                <w:szCs w:val="22"/>
              </w:rPr>
            </w:pPr>
            <w:r>
              <w:t xml:space="preserve">Extensive experience of audit methodology, including how to capture and report on findings, learning, understanding operational and strategic requirements. </w:t>
            </w:r>
            <w:r w:rsidR="00FB6A28">
              <w:t>Experience in audit</w:t>
            </w:r>
            <w:r w:rsidR="00B44D18">
              <w:t>ing</w:t>
            </w:r>
            <w:r w:rsidR="00FB6A28">
              <w:t xml:space="preserve"> to include some or all; data collection by means of file review, user survey; focus groups.</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6AB65E94" w14:textId="77777777" w:rsidR="00114762" w:rsidRDefault="00FB6A28" w:rsidP="007A55C8">
            <w:pPr>
              <w:spacing w:before="120" w:after="120"/>
              <w:jc w:val="both"/>
              <w:rPr>
                <w:rFonts w:ascii="Arial" w:hAnsi="Arial" w:cs="Arial"/>
                <w:szCs w:val="22"/>
              </w:rPr>
            </w:pPr>
            <w:r>
              <w:rPr>
                <w:rFonts w:ascii="Arial" w:hAnsi="Arial" w:cs="Arial"/>
                <w:szCs w:val="22"/>
              </w:rPr>
              <w:t>Application</w:t>
            </w:r>
          </w:p>
          <w:p w14:paraId="2DB00AF6" w14:textId="7522F437" w:rsidR="00FB6A28" w:rsidRPr="00925E8C" w:rsidRDefault="00FB6A28" w:rsidP="007A55C8">
            <w:pPr>
              <w:spacing w:before="120" w:after="120"/>
              <w:jc w:val="both"/>
              <w:rPr>
                <w:rFonts w:ascii="Arial" w:hAnsi="Arial" w:cs="Arial"/>
                <w:szCs w:val="22"/>
              </w:rPr>
            </w:pPr>
            <w:r>
              <w:rPr>
                <w:rFonts w:ascii="Arial" w:hAnsi="Arial" w:cs="Arial"/>
                <w:szCs w:val="22"/>
              </w:rPr>
              <w:t>Interview</w:t>
            </w:r>
          </w:p>
        </w:tc>
      </w:tr>
      <w:tr w:rsidR="00114762" w:rsidRPr="009F0647" w14:paraId="5254FEB9" w14:textId="77777777" w:rsidTr="5DDC9CF8">
        <w:tc>
          <w:tcPr>
            <w:tcW w:w="4015" w:type="pct"/>
          </w:tcPr>
          <w:p w14:paraId="2633829B" w14:textId="74756990" w:rsidR="00114762" w:rsidRPr="00112331" w:rsidRDefault="00B44D18" w:rsidP="008802E7">
            <w:pPr>
              <w:overflowPunct w:val="0"/>
              <w:autoSpaceDE w:val="0"/>
              <w:autoSpaceDN w:val="0"/>
              <w:adjustRightInd w:val="0"/>
              <w:jc w:val="both"/>
              <w:textAlignment w:val="baseline"/>
              <w:rPr>
                <w:rFonts w:ascii="Arial" w:hAnsi="Arial" w:cs="Arial"/>
                <w:szCs w:val="22"/>
              </w:rPr>
            </w:pPr>
            <w:r>
              <w:t>Substantial experience of direct work with children and young people and their families within a social care context inclusive of having undertaken complex assessments.</w:t>
            </w:r>
          </w:p>
        </w:tc>
        <w:tc>
          <w:tcPr>
            <w:tcW w:w="985" w:type="pct"/>
          </w:tcPr>
          <w:p w14:paraId="386F2DA7" w14:textId="77777777" w:rsidR="00114762" w:rsidRDefault="00FB6A28" w:rsidP="007A55C8">
            <w:pPr>
              <w:spacing w:before="120" w:after="120"/>
              <w:jc w:val="both"/>
              <w:rPr>
                <w:rFonts w:ascii="Arial" w:hAnsi="Arial" w:cs="Arial"/>
                <w:szCs w:val="22"/>
              </w:rPr>
            </w:pPr>
            <w:r>
              <w:rPr>
                <w:rFonts w:ascii="Arial" w:hAnsi="Arial" w:cs="Arial"/>
                <w:szCs w:val="22"/>
              </w:rPr>
              <w:t xml:space="preserve">Application </w:t>
            </w:r>
          </w:p>
          <w:p w14:paraId="21263892" w14:textId="3A6C5E0D" w:rsidR="00FB6A28" w:rsidRPr="00925E8C" w:rsidRDefault="00FB6A28" w:rsidP="007A55C8">
            <w:pPr>
              <w:spacing w:before="120" w:after="120"/>
              <w:jc w:val="both"/>
              <w:rPr>
                <w:rFonts w:ascii="Arial" w:hAnsi="Arial" w:cs="Arial"/>
                <w:szCs w:val="22"/>
              </w:rPr>
            </w:pPr>
            <w:r>
              <w:rPr>
                <w:rFonts w:ascii="Arial" w:hAnsi="Arial" w:cs="Arial"/>
                <w:szCs w:val="22"/>
              </w:rPr>
              <w:t>Interview</w:t>
            </w:r>
          </w:p>
        </w:tc>
      </w:tr>
      <w:tr w:rsidR="00114762" w:rsidRPr="009F0647" w14:paraId="0CD91B74" w14:textId="77777777" w:rsidTr="004E75C5">
        <w:trPr>
          <w:trHeight w:val="47"/>
        </w:trPr>
        <w:tc>
          <w:tcPr>
            <w:tcW w:w="4015" w:type="pct"/>
          </w:tcPr>
          <w:p w14:paraId="21BCD633" w14:textId="350B6A06" w:rsidR="00114762" w:rsidRPr="00112331" w:rsidRDefault="00FB6A28" w:rsidP="00C927F1">
            <w:pPr>
              <w:spacing w:before="120" w:after="120"/>
              <w:jc w:val="both"/>
              <w:rPr>
                <w:rFonts w:ascii="Arial" w:hAnsi="Arial" w:cs="Arial"/>
                <w:szCs w:val="22"/>
              </w:rPr>
            </w:pPr>
            <w:r>
              <w:t>Ability to relate and communicate effectively verbally and in writing, with a wide range of audiences including service users, professional staff and senior managers.</w:t>
            </w:r>
            <w:r w:rsidR="004E75C5">
              <w:t xml:space="preserve"> Experience of delivering presentations along with being skilled at presenting complex audit findings to a range of audiences. </w:t>
            </w:r>
          </w:p>
        </w:tc>
        <w:tc>
          <w:tcPr>
            <w:tcW w:w="985" w:type="pct"/>
          </w:tcPr>
          <w:p w14:paraId="647C0275" w14:textId="77777777" w:rsidR="00114762" w:rsidRDefault="00FB6A28" w:rsidP="007A55C8">
            <w:pPr>
              <w:spacing w:before="120" w:after="120"/>
              <w:jc w:val="both"/>
              <w:rPr>
                <w:rFonts w:ascii="Arial" w:hAnsi="Arial" w:cs="Arial"/>
                <w:szCs w:val="22"/>
              </w:rPr>
            </w:pPr>
            <w:r>
              <w:rPr>
                <w:rFonts w:ascii="Arial" w:hAnsi="Arial" w:cs="Arial"/>
                <w:szCs w:val="22"/>
              </w:rPr>
              <w:t>Application</w:t>
            </w:r>
          </w:p>
          <w:p w14:paraId="647237F2" w14:textId="307485C5" w:rsidR="00FB6A28" w:rsidRPr="00925E8C" w:rsidRDefault="00FB6A28" w:rsidP="007A55C8">
            <w:pPr>
              <w:spacing w:before="120" w:after="120"/>
              <w:jc w:val="both"/>
              <w:rPr>
                <w:rFonts w:ascii="Arial" w:hAnsi="Arial" w:cs="Arial"/>
                <w:szCs w:val="22"/>
              </w:rPr>
            </w:pPr>
            <w:r>
              <w:rPr>
                <w:rFonts w:ascii="Arial" w:hAnsi="Arial" w:cs="Arial"/>
                <w:szCs w:val="22"/>
              </w:rPr>
              <w:t>Interview</w:t>
            </w:r>
          </w:p>
        </w:tc>
      </w:tr>
      <w:tr w:rsidR="00114762" w:rsidRPr="009F0647" w14:paraId="1B8FC6BF" w14:textId="77777777" w:rsidTr="5DDC9CF8">
        <w:trPr>
          <w:trHeight w:val="510"/>
        </w:trPr>
        <w:tc>
          <w:tcPr>
            <w:tcW w:w="4015" w:type="pct"/>
          </w:tcPr>
          <w:p w14:paraId="7FFEF120" w14:textId="7B0872A5" w:rsidR="00114762" w:rsidRPr="00925E8C" w:rsidRDefault="00B44D18" w:rsidP="00C927F1">
            <w:pPr>
              <w:spacing w:before="120" w:after="120"/>
              <w:jc w:val="both"/>
              <w:rPr>
                <w:rFonts w:ascii="Arial" w:hAnsi="Arial" w:cs="Arial"/>
                <w:szCs w:val="22"/>
              </w:rPr>
            </w:pPr>
            <w:r>
              <w:t>Extensive experience of working in partnership in complex cases where culture, race, gender, sexuality and disability are key factors in provision.</w:t>
            </w:r>
          </w:p>
        </w:tc>
        <w:tc>
          <w:tcPr>
            <w:tcW w:w="985" w:type="pct"/>
          </w:tcPr>
          <w:p w14:paraId="72EA0E7D" w14:textId="77777777" w:rsidR="00114762" w:rsidRDefault="00FB6A28" w:rsidP="007A55C8">
            <w:pPr>
              <w:spacing w:before="120" w:after="120"/>
              <w:jc w:val="both"/>
              <w:rPr>
                <w:rFonts w:ascii="Arial" w:hAnsi="Arial" w:cs="Arial"/>
                <w:szCs w:val="22"/>
              </w:rPr>
            </w:pPr>
            <w:r>
              <w:rPr>
                <w:rFonts w:ascii="Arial" w:hAnsi="Arial" w:cs="Arial"/>
                <w:szCs w:val="22"/>
              </w:rPr>
              <w:t>Application</w:t>
            </w:r>
          </w:p>
          <w:p w14:paraId="72755D78" w14:textId="16F94FF8" w:rsidR="00FB6A28" w:rsidRPr="00925E8C" w:rsidRDefault="00FB6A28" w:rsidP="007A55C8">
            <w:pPr>
              <w:spacing w:before="120" w:after="120"/>
              <w:jc w:val="both"/>
              <w:rPr>
                <w:rFonts w:ascii="Arial" w:hAnsi="Arial" w:cs="Arial"/>
                <w:szCs w:val="22"/>
              </w:rPr>
            </w:pPr>
            <w:r>
              <w:rPr>
                <w:rFonts w:ascii="Arial" w:hAnsi="Arial" w:cs="Arial"/>
                <w:szCs w:val="22"/>
              </w:rPr>
              <w:t>Interview</w:t>
            </w:r>
          </w:p>
        </w:tc>
      </w:tr>
      <w:tr w:rsidR="00FB6A28" w:rsidRPr="009F0647" w14:paraId="7DDF4ECA" w14:textId="77777777" w:rsidTr="5DDC9CF8">
        <w:trPr>
          <w:trHeight w:val="510"/>
        </w:trPr>
        <w:tc>
          <w:tcPr>
            <w:tcW w:w="4015" w:type="pct"/>
          </w:tcPr>
          <w:p w14:paraId="505AC19E" w14:textId="0B400A6B" w:rsidR="00FB6A28" w:rsidRPr="00925E8C" w:rsidRDefault="00FB6A28" w:rsidP="00C927F1">
            <w:pPr>
              <w:spacing w:before="120" w:after="120"/>
              <w:jc w:val="both"/>
              <w:rPr>
                <w:rFonts w:ascii="Arial" w:hAnsi="Arial" w:cs="Arial"/>
                <w:szCs w:val="22"/>
              </w:rPr>
            </w:pPr>
            <w:r>
              <w:t>Experience and competence in word processing, spreadsheet use, database management and presentation software.</w:t>
            </w:r>
            <w:r w:rsidR="004E75C5">
              <w:t xml:space="preserve"> Competence in report writing. </w:t>
            </w:r>
          </w:p>
        </w:tc>
        <w:tc>
          <w:tcPr>
            <w:tcW w:w="985" w:type="pct"/>
          </w:tcPr>
          <w:p w14:paraId="44C2BD27" w14:textId="5396997A" w:rsidR="00FB6A28" w:rsidRPr="00925E8C" w:rsidRDefault="00FB6A28" w:rsidP="007A55C8">
            <w:pPr>
              <w:spacing w:before="120" w:after="120"/>
              <w:jc w:val="both"/>
              <w:rPr>
                <w:rFonts w:ascii="Arial" w:hAnsi="Arial" w:cs="Arial"/>
                <w:szCs w:val="22"/>
              </w:rPr>
            </w:pPr>
            <w:r>
              <w:rPr>
                <w:rFonts w:ascii="Arial" w:hAnsi="Arial" w:cs="Arial"/>
                <w:szCs w:val="22"/>
              </w:rPr>
              <w:t>Application</w:t>
            </w:r>
          </w:p>
        </w:tc>
      </w:tr>
      <w:tr w:rsidR="00B44D18" w:rsidRPr="009F0647" w14:paraId="48525712" w14:textId="77777777" w:rsidTr="5DDC9CF8">
        <w:trPr>
          <w:trHeight w:val="510"/>
        </w:trPr>
        <w:tc>
          <w:tcPr>
            <w:tcW w:w="4015" w:type="pct"/>
          </w:tcPr>
          <w:p w14:paraId="3318D6D7" w14:textId="2FC4E5EB" w:rsidR="00B44D18" w:rsidRDefault="00B44D18" w:rsidP="00C927F1">
            <w:pPr>
              <w:spacing w:before="120" w:after="120"/>
              <w:jc w:val="both"/>
            </w:pPr>
            <w:r>
              <w:t>Experience of acting in a supervisory capacity with students, social workers and practice teaching/ Mentoring/ Coaching staff or students, to enabling learning.</w:t>
            </w:r>
          </w:p>
        </w:tc>
        <w:tc>
          <w:tcPr>
            <w:tcW w:w="985" w:type="pct"/>
          </w:tcPr>
          <w:p w14:paraId="1F58EDC2" w14:textId="77777777" w:rsidR="00B44D18" w:rsidRDefault="00B44D18" w:rsidP="007A55C8">
            <w:pPr>
              <w:spacing w:before="120" w:after="120"/>
              <w:jc w:val="both"/>
              <w:rPr>
                <w:rFonts w:ascii="Arial" w:hAnsi="Arial" w:cs="Arial"/>
                <w:szCs w:val="22"/>
              </w:rPr>
            </w:pPr>
            <w:r>
              <w:rPr>
                <w:rFonts w:ascii="Arial" w:hAnsi="Arial" w:cs="Arial"/>
                <w:szCs w:val="22"/>
              </w:rPr>
              <w:t>Application</w:t>
            </w:r>
          </w:p>
          <w:p w14:paraId="5AF6C78D" w14:textId="79941047" w:rsidR="00B44D18" w:rsidRDefault="00B44D18" w:rsidP="007A55C8">
            <w:pPr>
              <w:spacing w:before="120" w:after="120"/>
              <w:jc w:val="both"/>
              <w:rPr>
                <w:rFonts w:ascii="Arial" w:hAnsi="Arial" w:cs="Arial"/>
                <w:szCs w:val="22"/>
              </w:rPr>
            </w:pPr>
            <w:r>
              <w:rPr>
                <w:rFonts w:ascii="Arial" w:hAnsi="Arial" w:cs="Arial"/>
                <w:szCs w:val="22"/>
              </w:rPr>
              <w:t>Interview</w:t>
            </w:r>
          </w:p>
        </w:tc>
      </w:tr>
      <w:tr w:rsidR="00FB6A28" w:rsidRPr="009F0647" w14:paraId="21CACE34" w14:textId="77777777" w:rsidTr="5DDC9CF8">
        <w:trPr>
          <w:trHeight w:val="510"/>
        </w:trPr>
        <w:tc>
          <w:tcPr>
            <w:tcW w:w="4015" w:type="pct"/>
          </w:tcPr>
          <w:p w14:paraId="4BB56189" w14:textId="770904DD" w:rsidR="00FB6A28" w:rsidRPr="00925E8C" w:rsidRDefault="00B44D18" w:rsidP="00C927F1">
            <w:pPr>
              <w:spacing w:before="120" w:after="120"/>
              <w:jc w:val="both"/>
              <w:rPr>
                <w:rFonts w:ascii="Arial" w:hAnsi="Arial" w:cs="Arial"/>
                <w:szCs w:val="22"/>
              </w:rPr>
            </w:pPr>
            <w:r>
              <w:t>Strong working knowledge of the legislative framework within which Social Care operates, inclusive of legislation, regulation and national guidance and procedures specific to this post.</w:t>
            </w:r>
          </w:p>
        </w:tc>
        <w:tc>
          <w:tcPr>
            <w:tcW w:w="985" w:type="pct"/>
          </w:tcPr>
          <w:p w14:paraId="21D1F5AD" w14:textId="77777777" w:rsidR="00FB6A28" w:rsidRDefault="00FB6A28" w:rsidP="007A55C8">
            <w:pPr>
              <w:spacing w:before="120" w:after="120"/>
              <w:jc w:val="both"/>
              <w:rPr>
                <w:rFonts w:ascii="Arial" w:hAnsi="Arial" w:cs="Arial"/>
                <w:szCs w:val="22"/>
              </w:rPr>
            </w:pPr>
            <w:r>
              <w:rPr>
                <w:rFonts w:ascii="Arial" w:hAnsi="Arial" w:cs="Arial"/>
                <w:szCs w:val="22"/>
              </w:rPr>
              <w:t>Application</w:t>
            </w:r>
          </w:p>
          <w:p w14:paraId="086B91F3" w14:textId="4A9280EE" w:rsidR="00FB6A28" w:rsidRPr="00925E8C" w:rsidRDefault="00FB6A28" w:rsidP="007A55C8">
            <w:pPr>
              <w:spacing w:before="120" w:after="120"/>
              <w:jc w:val="both"/>
              <w:rPr>
                <w:rFonts w:ascii="Arial" w:hAnsi="Arial" w:cs="Arial"/>
                <w:szCs w:val="22"/>
              </w:rPr>
            </w:pPr>
            <w:r>
              <w:rPr>
                <w:rFonts w:ascii="Arial" w:hAnsi="Arial" w:cs="Arial"/>
                <w:szCs w:val="22"/>
              </w:rPr>
              <w:t>Interview</w:t>
            </w:r>
          </w:p>
        </w:tc>
      </w:tr>
      <w:tr w:rsidR="00FB6A28" w:rsidRPr="009F0647" w14:paraId="5CA25260" w14:textId="77777777" w:rsidTr="5DDC9CF8">
        <w:trPr>
          <w:trHeight w:val="510"/>
        </w:trPr>
        <w:tc>
          <w:tcPr>
            <w:tcW w:w="4015" w:type="pct"/>
          </w:tcPr>
          <w:p w14:paraId="5553C2F2" w14:textId="76198347" w:rsidR="00FB6A28" w:rsidRDefault="005D0FE5" w:rsidP="00C927F1">
            <w:pPr>
              <w:spacing w:before="120" w:after="120"/>
              <w:jc w:val="both"/>
            </w:pPr>
            <w:r>
              <w:t>Thorough understanding of quality assurance frameworks and an ability to integrate and role model this into practice. Through use of your skills of analytical thinking and decision making, you need to be able to diagnose themes, patterns and trends of information to interpret information accurately.</w:t>
            </w:r>
          </w:p>
        </w:tc>
        <w:tc>
          <w:tcPr>
            <w:tcW w:w="985" w:type="pct"/>
          </w:tcPr>
          <w:p w14:paraId="19020C09" w14:textId="77777777" w:rsidR="00FB6A28" w:rsidRDefault="00FB6A28" w:rsidP="007A55C8">
            <w:pPr>
              <w:spacing w:before="120" w:after="120"/>
              <w:jc w:val="both"/>
              <w:rPr>
                <w:rFonts w:ascii="Arial" w:hAnsi="Arial" w:cs="Arial"/>
                <w:szCs w:val="22"/>
              </w:rPr>
            </w:pPr>
            <w:r>
              <w:rPr>
                <w:rFonts w:ascii="Arial" w:hAnsi="Arial" w:cs="Arial"/>
                <w:szCs w:val="22"/>
              </w:rPr>
              <w:t>Application</w:t>
            </w:r>
          </w:p>
          <w:p w14:paraId="096AAE03" w14:textId="64E43647" w:rsidR="00FB6A28" w:rsidRDefault="00FB6A28" w:rsidP="007A55C8">
            <w:pPr>
              <w:spacing w:before="120" w:after="120"/>
              <w:jc w:val="both"/>
              <w:rPr>
                <w:rFonts w:ascii="Arial" w:hAnsi="Arial" w:cs="Arial"/>
                <w:szCs w:val="22"/>
              </w:rPr>
            </w:pPr>
            <w:r>
              <w:rPr>
                <w:rFonts w:ascii="Arial" w:hAnsi="Arial" w:cs="Arial"/>
                <w:szCs w:val="22"/>
              </w:rPr>
              <w:t>Interview</w:t>
            </w:r>
          </w:p>
        </w:tc>
      </w:tr>
      <w:tr w:rsidR="004E75C5" w:rsidRPr="009F0647" w14:paraId="2C99459E" w14:textId="77777777" w:rsidTr="5DDC9CF8">
        <w:trPr>
          <w:trHeight w:val="510"/>
        </w:trPr>
        <w:tc>
          <w:tcPr>
            <w:tcW w:w="4015" w:type="pct"/>
          </w:tcPr>
          <w:p w14:paraId="2C9702AC" w14:textId="7383944F" w:rsidR="004E75C5" w:rsidRDefault="004E75C5" w:rsidP="00C927F1">
            <w:pPr>
              <w:spacing w:before="120" w:after="120"/>
              <w:jc w:val="both"/>
            </w:pPr>
            <w:r>
              <w:t xml:space="preserve">Knowledge of what good social care practice and good outcomes for children look like </w:t>
            </w:r>
          </w:p>
        </w:tc>
        <w:tc>
          <w:tcPr>
            <w:tcW w:w="985" w:type="pct"/>
          </w:tcPr>
          <w:p w14:paraId="226CAEE5" w14:textId="77777777" w:rsidR="004E75C5" w:rsidRDefault="004E75C5" w:rsidP="007A55C8">
            <w:pPr>
              <w:spacing w:before="120" w:after="120"/>
              <w:jc w:val="both"/>
              <w:rPr>
                <w:rFonts w:ascii="Arial" w:hAnsi="Arial" w:cs="Arial"/>
                <w:szCs w:val="22"/>
              </w:rPr>
            </w:pPr>
            <w:r>
              <w:rPr>
                <w:rFonts w:ascii="Arial" w:hAnsi="Arial" w:cs="Arial"/>
                <w:szCs w:val="22"/>
              </w:rPr>
              <w:t>Application</w:t>
            </w:r>
          </w:p>
          <w:p w14:paraId="384E3D7A" w14:textId="286B2DC8" w:rsidR="004E75C5" w:rsidRDefault="004E75C5" w:rsidP="007A55C8">
            <w:pPr>
              <w:spacing w:before="120" w:after="120"/>
              <w:jc w:val="both"/>
              <w:rPr>
                <w:rFonts w:ascii="Arial" w:hAnsi="Arial" w:cs="Arial"/>
                <w:szCs w:val="22"/>
              </w:rPr>
            </w:pPr>
            <w:r>
              <w:rPr>
                <w:rFonts w:ascii="Arial" w:hAnsi="Arial" w:cs="Arial"/>
                <w:szCs w:val="22"/>
              </w:rPr>
              <w:t xml:space="preserve">Interview </w:t>
            </w:r>
          </w:p>
        </w:tc>
      </w:tr>
      <w:tr w:rsidR="00FB6A28" w:rsidRPr="009F0647" w14:paraId="53D6B523" w14:textId="77777777" w:rsidTr="5DDC9CF8">
        <w:trPr>
          <w:trHeight w:val="510"/>
        </w:trPr>
        <w:tc>
          <w:tcPr>
            <w:tcW w:w="4015" w:type="pct"/>
          </w:tcPr>
          <w:p w14:paraId="2E5362C6" w14:textId="01DFF6C1" w:rsidR="00FB6A28" w:rsidRPr="00925E8C" w:rsidRDefault="005D0FE5" w:rsidP="00C927F1">
            <w:pPr>
              <w:spacing w:before="120" w:after="120"/>
              <w:jc w:val="both"/>
              <w:rPr>
                <w:rFonts w:ascii="Arial" w:hAnsi="Arial" w:cs="Arial"/>
                <w:szCs w:val="22"/>
              </w:rPr>
            </w:pPr>
            <w:r>
              <w:t>Seeks to influence internal and external stakeholders. Develop and establish a rapport with partner agencies and key stakeholders. Creates, maintains and seeks to develop collaborative relationships both internally and externally to enhance delivery of objectives. Demonstrates ability to resolve conflicts and can navigate and respond positively to challenges.</w:t>
            </w:r>
          </w:p>
        </w:tc>
        <w:tc>
          <w:tcPr>
            <w:tcW w:w="985" w:type="pct"/>
          </w:tcPr>
          <w:p w14:paraId="047EB7F1" w14:textId="77777777" w:rsidR="00FB6A28" w:rsidRDefault="00FB6A28" w:rsidP="007A55C8">
            <w:pPr>
              <w:spacing w:before="120" w:after="120"/>
              <w:jc w:val="both"/>
              <w:rPr>
                <w:rFonts w:ascii="Arial" w:hAnsi="Arial" w:cs="Arial"/>
                <w:szCs w:val="22"/>
              </w:rPr>
            </w:pPr>
            <w:r>
              <w:rPr>
                <w:rFonts w:ascii="Arial" w:hAnsi="Arial" w:cs="Arial"/>
                <w:szCs w:val="22"/>
              </w:rPr>
              <w:t>Application</w:t>
            </w:r>
          </w:p>
          <w:p w14:paraId="5001102F" w14:textId="138D32C7" w:rsidR="00FB6A28" w:rsidRPr="00925E8C" w:rsidRDefault="00FB6A28" w:rsidP="007A55C8">
            <w:pPr>
              <w:spacing w:before="120" w:after="120"/>
              <w:jc w:val="both"/>
              <w:rPr>
                <w:rFonts w:ascii="Arial" w:hAnsi="Arial" w:cs="Arial"/>
                <w:szCs w:val="22"/>
              </w:rPr>
            </w:pPr>
            <w:r>
              <w:rPr>
                <w:rFonts w:ascii="Arial" w:hAnsi="Arial" w:cs="Arial"/>
                <w:szCs w:val="22"/>
              </w:rPr>
              <w:t>Interview</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2EA101C5"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FB6A28">
                  <w:rPr>
                    <w:rFonts w:ascii="Wingdings 2" w:eastAsia="Wingdings 2" w:hAnsi="Wingdings 2" w:cs="Wingdings 2"/>
                    <w:sz w:val="36"/>
                  </w:rPr>
                  <w:t>R</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217D0F9E"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1"/>
                  <w14:checkedState w14:val="0052" w14:font="Wingdings 2"/>
                  <w14:uncheckedState w14:val="2610" w14:font="MS Gothic"/>
                </w14:checkbox>
              </w:sdtPr>
              <w:sdtContent>
                <w:r w:rsidR="00FB6A28">
                  <w:rPr>
                    <w:rFonts w:ascii="Wingdings 2" w:hAnsi="Wingdings 2" w:cs="Arial"/>
                    <w:sz w:val="36"/>
                  </w:rPr>
                  <w:t>R</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D686BF3"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FB6A28">
                  <w:rPr>
                    <w:rFonts w:ascii="Wingdings 2" w:eastAsia="Wingdings 2" w:hAnsi="Wingdings 2" w:cs="Wingdings 2"/>
                    <w:sz w:val="36"/>
                  </w:rPr>
                  <w:t>R</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33655578"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Content>
                <w:r w:rsidR="00FB6A28">
                  <w:rPr>
                    <w:rFonts w:ascii="Wingdings 2" w:eastAsia="Wingdings 2" w:hAnsi="Wingdings 2" w:cs="Wingdings 2"/>
                    <w:sz w:val="36"/>
                  </w:rPr>
                  <w:t>R</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1B5153C1"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FB6A28">
                  <w:rPr>
                    <w:rFonts w:ascii="Wingdings 2" w:eastAsia="Wingdings 2" w:hAnsi="Wingdings 2" w:cs="Wingdings 2"/>
                    <w:sz w:val="36"/>
                  </w:rPr>
                  <w:t>R</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14970E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D80FE2">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C60E06C"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D80FE2">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0261A41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D80FE2">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46373" w14:textId="77777777" w:rsidR="00B5570D" w:rsidRDefault="00B5570D" w:rsidP="007A55C8">
      <w:r>
        <w:separator/>
      </w:r>
    </w:p>
  </w:endnote>
  <w:endnote w:type="continuationSeparator" w:id="0">
    <w:p w14:paraId="3D10E359" w14:textId="77777777" w:rsidR="00B5570D" w:rsidRDefault="00B5570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850E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850E6" w:rsidRDefault="00A850E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850E6" w:rsidRPr="0006028D" w:rsidRDefault="00A850E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850E6"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A850E6" w:rsidRDefault="00A850E6" w:rsidP="00FC4D27">
    <w:pPr>
      <w:pStyle w:val="Footer"/>
      <w:ind w:firstLine="2880"/>
      <w:jc w:val="right"/>
      <w:rPr>
        <w:rFonts w:ascii="Arial" w:hAnsi="Arial" w:cs="Arial"/>
        <w:noProof/>
      </w:rPr>
    </w:pPr>
  </w:p>
  <w:p w14:paraId="04BBDEFD" w14:textId="77777777" w:rsidR="00A850E6" w:rsidRDefault="00A850E6" w:rsidP="00FC4D27">
    <w:pPr>
      <w:pStyle w:val="Footer"/>
      <w:ind w:firstLine="2880"/>
      <w:jc w:val="right"/>
      <w:rPr>
        <w:rFonts w:ascii="Arial" w:hAnsi="Arial" w:cs="Arial"/>
        <w:noProof/>
      </w:rPr>
    </w:pPr>
  </w:p>
  <w:p w14:paraId="0AC40F32" w14:textId="77777777" w:rsidR="00A850E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2016F" w14:textId="77777777" w:rsidR="00B5570D" w:rsidRDefault="00B5570D" w:rsidP="007A55C8">
      <w:r>
        <w:separator/>
      </w:r>
    </w:p>
  </w:footnote>
  <w:footnote w:type="continuationSeparator" w:id="0">
    <w:p w14:paraId="4CCD3882" w14:textId="77777777" w:rsidR="00B5570D" w:rsidRDefault="00B5570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850E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25EE"/>
    <w:multiLevelType w:val="hybridMultilevel"/>
    <w:tmpl w:val="7D6ACFB4"/>
    <w:lvl w:ilvl="0" w:tplc="A29CD9F8">
      <w:start w:val="1"/>
      <w:numFmt w:val="bullet"/>
      <w:lvlText w:val=""/>
      <w:lvlJc w:val="left"/>
      <w:pPr>
        <w:ind w:left="720" w:hanging="360"/>
      </w:pPr>
      <w:rPr>
        <w:rFonts w:ascii="Symbol" w:hAnsi="Symbol" w:hint="default"/>
      </w:rPr>
    </w:lvl>
    <w:lvl w:ilvl="1" w:tplc="788AA808">
      <w:start w:val="1"/>
      <w:numFmt w:val="bullet"/>
      <w:lvlText w:val="o"/>
      <w:lvlJc w:val="left"/>
      <w:pPr>
        <w:ind w:left="1440" w:hanging="360"/>
      </w:pPr>
      <w:rPr>
        <w:rFonts w:ascii="Courier New" w:hAnsi="Courier New" w:hint="default"/>
      </w:rPr>
    </w:lvl>
    <w:lvl w:ilvl="2" w:tplc="CB0880D6">
      <w:start w:val="1"/>
      <w:numFmt w:val="bullet"/>
      <w:lvlText w:val=""/>
      <w:lvlJc w:val="left"/>
      <w:pPr>
        <w:ind w:left="2160" w:hanging="360"/>
      </w:pPr>
      <w:rPr>
        <w:rFonts w:ascii="Wingdings" w:hAnsi="Wingdings" w:hint="default"/>
      </w:rPr>
    </w:lvl>
    <w:lvl w:ilvl="3" w:tplc="1BE44F08">
      <w:start w:val="1"/>
      <w:numFmt w:val="bullet"/>
      <w:lvlText w:val=""/>
      <w:lvlJc w:val="left"/>
      <w:pPr>
        <w:ind w:left="2880" w:hanging="360"/>
      </w:pPr>
      <w:rPr>
        <w:rFonts w:ascii="Symbol" w:hAnsi="Symbol" w:hint="default"/>
      </w:rPr>
    </w:lvl>
    <w:lvl w:ilvl="4" w:tplc="44B65754">
      <w:start w:val="1"/>
      <w:numFmt w:val="bullet"/>
      <w:lvlText w:val="o"/>
      <w:lvlJc w:val="left"/>
      <w:pPr>
        <w:ind w:left="3600" w:hanging="360"/>
      </w:pPr>
      <w:rPr>
        <w:rFonts w:ascii="Courier New" w:hAnsi="Courier New" w:hint="default"/>
      </w:rPr>
    </w:lvl>
    <w:lvl w:ilvl="5" w:tplc="AE603D54">
      <w:start w:val="1"/>
      <w:numFmt w:val="bullet"/>
      <w:lvlText w:val=""/>
      <w:lvlJc w:val="left"/>
      <w:pPr>
        <w:ind w:left="4320" w:hanging="360"/>
      </w:pPr>
      <w:rPr>
        <w:rFonts w:ascii="Wingdings" w:hAnsi="Wingdings" w:hint="default"/>
      </w:rPr>
    </w:lvl>
    <w:lvl w:ilvl="6" w:tplc="4F0E222E">
      <w:start w:val="1"/>
      <w:numFmt w:val="bullet"/>
      <w:lvlText w:val=""/>
      <w:lvlJc w:val="left"/>
      <w:pPr>
        <w:ind w:left="5040" w:hanging="360"/>
      </w:pPr>
      <w:rPr>
        <w:rFonts w:ascii="Symbol" w:hAnsi="Symbol" w:hint="default"/>
      </w:rPr>
    </w:lvl>
    <w:lvl w:ilvl="7" w:tplc="B4000C74">
      <w:start w:val="1"/>
      <w:numFmt w:val="bullet"/>
      <w:lvlText w:val="o"/>
      <w:lvlJc w:val="left"/>
      <w:pPr>
        <w:ind w:left="5760" w:hanging="360"/>
      </w:pPr>
      <w:rPr>
        <w:rFonts w:ascii="Courier New" w:hAnsi="Courier New" w:hint="default"/>
      </w:rPr>
    </w:lvl>
    <w:lvl w:ilvl="8" w:tplc="F9409740">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CEBFD"/>
    <w:multiLevelType w:val="hybridMultilevel"/>
    <w:tmpl w:val="C8585C2C"/>
    <w:lvl w:ilvl="0" w:tplc="79901862">
      <w:start w:val="1"/>
      <w:numFmt w:val="bullet"/>
      <w:lvlText w:val=""/>
      <w:lvlJc w:val="left"/>
      <w:pPr>
        <w:ind w:left="720" w:hanging="360"/>
      </w:pPr>
      <w:rPr>
        <w:rFonts w:ascii="Symbol" w:hAnsi="Symbol" w:hint="default"/>
      </w:rPr>
    </w:lvl>
    <w:lvl w:ilvl="1" w:tplc="B2C23FA4">
      <w:start w:val="1"/>
      <w:numFmt w:val="bullet"/>
      <w:lvlText w:val="o"/>
      <w:lvlJc w:val="left"/>
      <w:pPr>
        <w:ind w:left="1440" w:hanging="360"/>
      </w:pPr>
      <w:rPr>
        <w:rFonts w:ascii="Courier New" w:hAnsi="Courier New" w:hint="default"/>
      </w:rPr>
    </w:lvl>
    <w:lvl w:ilvl="2" w:tplc="CEF62C82">
      <w:start w:val="1"/>
      <w:numFmt w:val="bullet"/>
      <w:lvlText w:val=""/>
      <w:lvlJc w:val="left"/>
      <w:pPr>
        <w:ind w:left="2160" w:hanging="360"/>
      </w:pPr>
      <w:rPr>
        <w:rFonts w:ascii="Wingdings" w:hAnsi="Wingdings" w:hint="default"/>
      </w:rPr>
    </w:lvl>
    <w:lvl w:ilvl="3" w:tplc="C548F59C">
      <w:start w:val="1"/>
      <w:numFmt w:val="bullet"/>
      <w:lvlText w:val=""/>
      <w:lvlJc w:val="left"/>
      <w:pPr>
        <w:ind w:left="2880" w:hanging="360"/>
      </w:pPr>
      <w:rPr>
        <w:rFonts w:ascii="Symbol" w:hAnsi="Symbol" w:hint="default"/>
      </w:rPr>
    </w:lvl>
    <w:lvl w:ilvl="4" w:tplc="EA86A082">
      <w:start w:val="1"/>
      <w:numFmt w:val="bullet"/>
      <w:lvlText w:val="o"/>
      <w:lvlJc w:val="left"/>
      <w:pPr>
        <w:ind w:left="3600" w:hanging="360"/>
      </w:pPr>
      <w:rPr>
        <w:rFonts w:ascii="Courier New" w:hAnsi="Courier New" w:hint="default"/>
      </w:rPr>
    </w:lvl>
    <w:lvl w:ilvl="5" w:tplc="39D02B72">
      <w:start w:val="1"/>
      <w:numFmt w:val="bullet"/>
      <w:lvlText w:val=""/>
      <w:lvlJc w:val="left"/>
      <w:pPr>
        <w:ind w:left="4320" w:hanging="360"/>
      </w:pPr>
      <w:rPr>
        <w:rFonts w:ascii="Wingdings" w:hAnsi="Wingdings" w:hint="default"/>
      </w:rPr>
    </w:lvl>
    <w:lvl w:ilvl="6" w:tplc="1EFC2574">
      <w:start w:val="1"/>
      <w:numFmt w:val="bullet"/>
      <w:lvlText w:val=""/>
      <w:lvlJc w:val="left"/>
      <w:pPr>
        <w:ind w:left="5040" w:hanging="360"/>
      </w:pPr>
      <w:rPr>
        <w:rFonts w:ascii="Symbol" w:hAnsi="Symbol" w:hint="default"/>
      </w:rPr>
    </w:lvl>
    <w:lvl w:ilvl="7" w:tplc="569279F8">
      <w:start w:val="1"/>
      <w:numFmt w:val="bullet"/>
      <w:lvlText w:val="o"/>
      <w:lvlJc w:val="left"/>
      <w:pPr>
        <w:ind w:left="5760" w:hanging="360"/>
      </w:pPr>
      <w:rPr>
        <w:rFonts w:ascii="Courier New" w:hAnsi="Courier New" w:hint="default"/>
      </w:rPr>
    </w:lvl>
    <w:lvl w:ilvl="8" w:tplc="BF441746">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380F30"/>
    <w:multiLevelType w:val="hybridMultilevel"/>
    <w:tmpl w:val="9CF00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33882C61"/>
    <w:multiLevelType w:val="hybridMultilevel"/>
    <w:tmpl w:val="488699EC"/>
    <w:lvl w:ilvl="0" w:tplc="5B5654D8">
      <w:start w:val="37"/>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53839"/>
    <w:multiLevelType w:val="hybridMultilevel"/>
    <w:tmpl w:val="3CE8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8DE1A"/>
    <w:multiLevelType w:val="hybridMultilevel"/>
    <w:tmpl w:val="BF70A11A"/>
    <w:lvl w:ilvl="0" w:tplc="F05A5970">
      <w:start w:val="1"/>
      <w:numFmt w:val="bullet"/>
      <w:lvlText w:val=""/>
      <w:lvlJc w:val="left"/>
      <w:pPr>
        <w:ind w:left="720" w:hanging="360"/>
      </w:pPr>
      <w:rPr>
        <w:rFonts w:ascii="Symbol" w:hAnsi="Symbol" w:hint="default"/>
      </w:rPr>
    </w:lvl>
    <w:lvl w:ilvl="1" w:tplc="9F2A970C">
      <w:start w:val="1"/>
      <w:numFmt w:val="bullet"/>
      <w:lvlText w:val="o"/>
      <w:lvlJc w:val="left"/>
      <w:pPr>
        <w:ind w:left="1440" w:hanging="360"/>
      </w:pPr>
      <w:rPr>
        <w:rFonts w:ascii="Courier New" w:hAnsi="Courier New" w:hint="default"/>
      </w:rPr>
    </w:lvl>
    <w:lvl w:ilvl="2" w:tplc="45042B44">
      <w:start w:val="1"/>
      <w:numFmt w:val="bullet"/>
      <w:lvlText w:val=""/>
      <w:lvlJc w:val="left"/>
      <w:pPr>
        <w:ind w:left="2160" w:hanging="360"/>
      </w:pPr>
      <w:rPr>
        <w:rFonts w:ascii="Wingdings" w:hAnsi="Wingdings" w:hint="default"/>
      </w:rPr>
    </w:lvl>
    <w:lvl w:ilvl="3" w:tplc="34EED68C">
      <w:start w:val="1"/>
      <w:numFmt w:val="bullet"/>
      <w:lvlText w:val=""/>
      <w:lvlJc w:val="left"/>
      <w:pPr>
        <w:ind w:left="2880" w:hanging="360"/>
      </w:pPr>
      <w:rPr>
        <w:rFonts w:ascii="Symbol" w:hAnsi="Symbol" w:hint="default"/>
      </w:rPr>
    </w:lvl>
    <w:lvl w:ilvl="4" w:tplc="6260780A">
      <w:start w:val="1"/>
      <w:numFmt w:val="bullet"/>
      <w:lvlText w:val="o"/>
      <w:lvlJc w:val="left"/>
      <w:pPr>
        <w:ind w:left="3600" w:hanging="360"/>
      </w:pPr>
      <w:rPr>
        <w:rFonts w:ascii="Courier New" w:hAnsi="Courier New" w:hint="default"/>
      </w:rPr>
    </w:lvl>
    <w:lvl w:ilvl="5" w:tplc="A84E6390">
      <w:start w:val="1"/>
      <w:numFmt w:val="bullet"/>
      <w:lvlText w:val=""/>
      <w:lvlJc w:val="left"/>
      <w:pPr>
        <w:ind w:left="4320" w:hanging="360"/>
      </w:pPr>
      <w:rPr>
        <w:rFonts w:ascii="Wingdings" w:hAnsi="Wingdings" w:hint="default"/>
      </w:rPr>
    </w:lvl>
    <w:lvl w:ilvl="6" w:tplc="05A4BDAE">
      <w:start w:val="1"/>
      <w:numFmt w:val="bullet"/>
      <w:lvlText w:val=""/>
      <w:lvlJc w:val="left"/>
      <w:pPr>
        <w:ind w:left="5040" w:hanging="360"/>
      </w:pPr>
      <w:rPr>
        <w:rFonts w:ascii="Symbol" w:hAnsi="Symbol" w:hint="default"/>
      </w:rPr>
    </w:lvl>
    <w:lvl w:ilvl="7" w:tplc="323EF4B4">
      <w:start w:val="1"/>
      <w:numFmt w:val="bullet"/>
      <w:lvlText w:val="o"/>
      <w:lvlJc w:val="left"/>
      <w:pPr>
        <w:ind w:left="5760" w:hanging="360"/>
      </w:pPr>
      <w:rPr>
        <w:rFonts w:ascii="Courier New" w:hAnsi="Courier New" w:hint="default"/>
      </w:rPr>
    </w:lvl>
    <w:lvl w:ilvl="8" w:tplc="273C82AE">
      <w:start w:val="1"/>
      <w:numFmt w:val="bullet"/>
      <w:lvlText w:val=""/>
      <w:lvlJc w:val="left"/>
      <w:pPr>
        <w:ind w:left="6480" w:hanging="360"/>
      </w:pPr>
      <w:rPr>
        <w:rFonts w:ascii="Wingdings" w:hAnsi="Wingdings" w:hint="default"/>
      </w:rPr>
    </w:lvl>
  </w:abstractNum>
  <w:abstractNum w:abstractNumId="11" w15:restartNumberingAfterBreak="0">
    <w:nsid w:val="510D2311"/>
    <w:multiLevelType w:val="hybridMultilevel"/>
    <w:tmpl w:val="F73A0760"/>
    <w:lvl w:ilvl="0" w:tplc="FFFFFFFF">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106BFB"/>
    <w:multiLevelType w:val="hybridMultilevel"/>
    <w:tmpl w:val="EBD6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CB7F3B"/>
    <w:multiLevelType w:val="hybridMultilevel"/>
    <w:tmpl w:val="8F4E2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87862">
    <w:abstractNumId w:val="10"/>
  </w:num>
  <w:num w:numId="2" w16cid:durableId="1774587926">
    <w:abstractNumId w:val="2"/>
  </w:num>
  <w:num w:numId="3" w16cid:durableId="778379026">
    <w:abstractNumId w:val="0"/>
  </w:num>
  <w:num w:numId="4" w16cid:durableId="224881366">
    <w:abstractNumId w:val="5"/>
  </w:num>
  <w:num w:numId="5" w16cid:durableId="240260055">
    <w:abstractNumId w:val="15"/>
  </w:num>
  <w:num w:numId="6" w16cid:durableId="2078892373">
    <w:abstractNumId w:val="12"/>
  </w:num>
  <w:num w:numId="7" w16cid:durableId="1683896742">
    <w:abstractNumId w:val="8"/>
  </w:num>
  <w:num w:numId="8" w16cid:durableId="770011758">
    <w:abstractNumId w:val="16"/>
  </w:num>
  <w:num w:numId="9" w16cid:durableId="210462657">
    <w:abstractNumId w:val="14"/>
  </w:num>
  <w:num w:numId="10" w16cid:durableId="2139758611">
    <w:abstractNumId w:val="3"/>
  </w:num>
  <w:num w:numId="11" w16cid:durableId="508719299">
    <w:abstractNumId w:val="18"/>
  </w:num>
  <w:num w:numId="12" w16cid:durableId="508250273">
    <w:abstractNumId w:val="7"/>
  </w:num>
  <w:num w:numId="13" w16cid:durableId="2002536969">
    <w:abstractNumId w:val="1"/>
  </w:num>
  <w:num w:numId="14" w16cid:durableId="1069620835">
    <w:abstractNumId w:val="13"/>
  </w:num>
  <w:num w:numId="15" w16cid:durableId="1633636094">
    <w:abstractNumId w:val="4"/>
  </w:num>
  <w:num w:numId="16" w16cid:durableId="1518151885">
    <w:abstractNumId w:val="17"/>
  </w:num>
  <w:num w:numId="17" w16cid:durableId="983006511">
    <w:abstractNumId w:val="11"/>
  </w:num>
  <w:num w:numId="18" w16cid:durableId="1976056305">
    <w:abstractNumId w:val="6"/>
  </w:num>
  <w:num w:numId="19" w16cid:durableId="2144617028">
    <w:abstractNumId w:val="19"/>
  </w:num>
  <w:num w:numId="20" w16cid:durableId="17306153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7913"/>
    <w:rsid w:val="00042E71"/>
    <w:rsid w:val="000448BA"/>
    <w:rsid w:val="00095994"/>
    <w:rsid w:val="000A6D7C"/>
    <w:rsid w:val="000B4310"/>
    <w:rsid w:val="000C313F"/>
    <w:rsid w:val="00104890"/>
    <w:rsid w:val="00112331"/>
    <w:rsid w:val="00114762"/>
    <w:rsid w:val="00125ADA"/>
    <w:rsid w:val="001354E1"/>
    <w:rsid w:val="00143EB2"/>
    <w:rsid w:val="00162097"/>
    <w:rsid w:val="001668C3"/>
    <w:rsid w:val="00172A40"/>
    <w:rsid w:val="0019309F"/>
    <w:rsid w:val="001A3EA1"/>
    <w:rsid w:val="001E1A41"/>
    <w:rsid w:val="0020433B"/>
    <w:rsid w:val="00272A4D"/>
    <w:rsid w:val="00277475"/>
    <w:rsid w:val="00295893"/>
    <w:rsid w:val="002B2D2A"/>
    <w:rsid w:val="003169A2"/>
    <w:rsid w:val="003365FC"/>
    <w:rsid w:val="00350526"/>
    <w:rsid w:val="00361C14"/>
    <w:rsid w:val="0037036A"/>
    <w:rsid w:val="0039287C"/>
    <w:rsid w:val="003930B2"/>
    <w:rsid w:val="003955B8"/>
    <w:rsid w:val="003C14C8"/>
    <w:rsid w:val="003E7E21"/>
    <w:rsid w:val="004000D7"/>
    <w:rsid w:val="00447A18"/>
    <w:rsid w:val="00455905"/>
    <w:rsid w:val="00460CB3"/>
    <w:rsid w:val="004619FB"/>
    <w:rsid w:val="0046450A"/>
    <w:rsid w:val="00471512"/>
    <w:rsid w:val="004814CC"/>
    <w:rsid w:val="004965A8"/>
    <w:rsid w:val="004A4044"/>
    <w:rsid w:val="004D7CA2"/>
    <w:rsid w:val="004E75C5"/>
    <w:rsid w:val="004E77EF"/>
    <w:rsid w:val="005021D7"/>
    <w:rsid w:val="00504E43"/>
    <w:rsid w:val="00506827"/>
    <w:rsid w:val="005354B9"/>
    <w:rsid w:val="005538F8"/>
    <w:rsid w:val="00553DA1"/>
    <w:rsid w:val="00584DE3"/>
    <w:rsid w:val="00586503"/>
    <w:rsid w:val="005A55A0"/>
    <w:rsid w:val="005C6495"/>
    <w:rsid w:val="005D0FE5"/>
    <w:rsid w:val="005E0DBE"/>
    <w:rsid w:val="005E7A01"/>
    <w:rsid w:val="006052C7"/>
    <w:rsid w:val="00605437"/>
    <w:rsid w:val="00607DED"/>
    <w:rsid w:val="006212E6"/>
    <w:rsid w:val="00625D49"/>
    <w:rsid w:val="00630669"/>
    <w:rsid w:val="00645C77"/>
    <w:rsid w:val="0065462D"/>
    <w:rsid w:val="00661520"/>
    <w:rsid w:val="00675FDF"/>
    <w:rsid w:val="0069005D"/>
    <w:rsid w:val="006910DE"/>
    <w:rsid w:val="00693AF1"/>
    <w:rsid w:val="006B51E3"/>
    <w:rsid w:val="006C11BB"/>
    <w:rsid w:val="006C3EC9"/>
    <w:rsid w:val="006E185D"/>
    <w:rsid w:val="007004F3"/>
    <w:rsid w:val="0070452C"/>
    <w:rsid w:val="007048D5"/>
    <w:rsid w:val="00725B7B"/>
    <w:rsid w:val="00736470"/>
    <w:rsid w:val="00743EFE"/>
    <w:rsid w:val="00751A5A"/>
    <w:rsid w:val="007573B9"/>
    <w:rsid w:val="00760609"/>
    <w:rsid w:val="007802D3"/>
    <w:rsid w:val="007908F4"/>
    <w:rsid w:val="007A55C8"/>
    <w:rsid w:val="007A5ECF"/>
    <w:rsid w:val="008113A7"/>
    <w:rsid w:val="00817372"/>
    <w:rsid w:val="008361E2"/>
    <w:rsid w:val="00863690"/>
    <w:rsid w:val="008802E7"/>
    <w:rsid w:val="00882210"/>
    <w:rsid w:val="0089096C"/>
    <w:rsid w:val="008B0D62"/>
    <w:rsid w:val="008C0294"/>
    <w:rsid w:val="008C335F"/>
    <w:rsid w:val="008D12C3"/>
    <w:rsid w:val="008D59C2"/>
    <w:rsid w:val="00914FCC"/>
    <w:rsid w:val="00925E8C"/>
    <w:rsid w:val="00980C0A"/>
    <w:rsid w:val="009A7FD0"/>
    <w:rsid w:val="009B3D20"/>
    <w:rsid w:val="009D43F7"/>
    <w:rsid w:val="009E3B80"/>
    <w:rsid w:val="00A30690"/>
    <w:rsid w:val="00A405EF"/>
    <w:rsid w:val="00A50C5D"/>
    <w:rsid w:val="00A827C9"/>
    <w:rsid w:val="00A850E6"/>
    <w:rsid w:val="00A9293D"/>
    <w:rsid w:val="00AD3168"/>
    <w:rsid w:val="00AD47F9"/>
    <w:rsid w:val="00AF42A1"/>
    <w:rsid w:val="00B0457A"/>
    <w:rsid w:val="00B26C50"/>
    <w:rsid w:val="00B402F1"/>
    <w:rsid w:val="00B44D18"/>
    <w:rsid w:val="00B50963"/>
    <w:rsid w:val="00B52A2D"/>
    <w:rsid w:val="00B5570D"/>
    <w:rsid w:val="00B675B7"/>
    <w:rsid w:val="00B97F76"/>
    <w:rsid w:val="00BA65A0"/>
    <w:rsid w:val="00BC5D4E"/>
    <w:rsid w:val="00BE3A8A"/>
    <w:rsid w:val="00C22EE6"/>
    <w:rsid w:val="00C57F20"/>
    <w:rsid w:val="00C7665B"/>
    <w:rsid w:val="00CA1CE8"/>
    <w:rsid w:val="00CA2BAB"/>
    <w:rsid w:val="00CB40BC"/>
    <w:rsid w:val="00CB71DC"/>
    <w:rsid w:val="00D00434"/>
    <w:rsid w:val="00D01B00"/>
    <w:rsid w:val="00D20953"/>
    <w:rsid w:val="00D40B23"/>
    <w:rsid w:val="00D73E76"/>
    <w:rsid w:val="00D7420D"/>
    <w:rsid w:val="00D757B0"/>
    <w:rsid w:val="00D80FE2"/>
    <w:rsid w:val="00D93D43"/>
    <w:rsid w:val="00DA19AB"/>
    <w:rsid w:val="00DA7303"/>
    <w:rsid w:val="00DB2194"/>
    <w:rsid w:val="00DD3ED0"/>
    <w:rsid w:val="00DF3CC6"/>
    <w:rsid w:val="00E0890B"/>
    <w:rsid w:val="00E24EA0"/>
    <w:rsid w:val="00E3300C"/>
    <w:rsid w:val="00E34F5F"/>
    <w:rsid w:val="00E602BD"/>
    <w:rsid w:val="00E63514"/>
    <w:rsid w:val="00E709E9"/>
    <w:rsid w:val="00E86136"/>
    <w:rsid w:val="00EA6D19"/>
    <w:rsid w:val="00EB3DAE"/>
    <w:rsid w:val="00EB6F28"/>
    <w:rsid w:val="00EC2D47"/>
    <w:rsid w:val="00EE76E6"/>
    <w:rsid w:val="00EF1174"/>
    <w:rsid w:val="00EF6D56"/>
    <w:rsid w:val="00F01386"/>
    <w:rsid w:val="00F22BA3"/>
    <w:rsid w:val="00F25B75"/>
    <w:rsid w:val="00F50B0D"/>
    <w:rsid w:val="00F745FE"/>
    <w:rsid w:val="00F96573"/>
    <w:rsid w:val="00FB6A28"/>
    <w:rsid w:val="00FC7172"/>
    <w:rsid w:val="00FC71AD"/>
    <w:rsid w:val="00FD3A85"/>
    <w:rsid w:val="00FD567A"/>
    <w:rsid w:val="00FE0F17"/>
    <w:rsid w:val="00FF5074"/>
    <w:rsid w:val="0169D8FF"/>
    <w:rsid w:val="01891A89"/>
    <w:rsid w:val="0382ACE3"/>
    <w:rsid w:val="03AB595D"/>
    <w:rsid w:val="04127980"/>
    <w:rsid w:val="0436BB69"/>
    <w:rsid w:val="048887A3"/>
    <w:rsid w:val="04982C7A"/>
    <w:rsid w:val="04A52B82"/>
    <w:rsid w:val="04A7441D"/>
    <w:rsid w:val="04AD8A0F"/>
    <w:rsid w:val="04BEB96F"/>
    <w:rsid w:val="054BE00A"/>
    <w:rsid w:val="058E5AE0"/>
    <w:rsid w:val="05D52621"/>
    <w:rsid w:val="05DD3171"/>
    <w:rsid w:val="06DB3A91"/>
    <w:rsid w:val="07094FE9"/>
    <w:rsid w:val="0746DD00"/>
    <w:rsid w:val="0747832C"/>
    <w:rsid w:val="078C9407"/>
    <w:rsid w:val="08071129"/>
    <w:rsid w:val="08321714"/>
    <w:rsid w:val="09C7E552"/>
    <w:rsid w:val="09DFF9C9"/>
    <w:rsid w:val="0AEF148C"/>
    <w:rsid w:val="0B40EC76"/>
    <w:rsid w:val="0BB2FA13"/>
    <w:rsid w:val="0C5B6213"/>
    <w:rsid w:val="0D556121"/>
    <w:rsid w:val="0E47ABC5"/>
    <w:rsid w:val="0EB54E3E"/>
    <w:rsid w:val="0EC2C217"/>
    <w:rsid w:val="0EDE18B6"/>
    <w:rsid w:val="0F8DEDC9"/>
    <w:rsid w:val="0FC6DDBC"/>
    <w:rsid w:val="108627AF"/>
    <w:rsid w:val="10ED8939"/>
    <w:rsid w:val="110476F1"/>
    <w:rsid w:val="11195E33"/>
    <w:rsid w:val="1138F6B3"/>
    <w:rsid w:val="127ED805"/>
    <w:rsid w:val="12B51605"/>
    <w:rsid w:val="138F33F0"/>
    <w:rsid w:val="13AAA107"/>
    <w:rsid w:val="13C332BA"/>
    <w:rsid w:val="1402B621"/>
    <w:rsid w:val="151FB204"/>
    <w:rsid w:val="1610EED9"/>
    <w:rsid w:val="16C63E1A"/>
    <w:rsid w:val="16FB4563"/>
    <w:rsid w:val="179E417E"/>
    <w:rsid w:val="17FF2CF0"/>
    <w:rsid w:val="18CBE1E6"/>
    <w:rsid w:val="194905C5"/>
    <w:rsid w:val="19870D52"/>
    <w:rsid w:val="1AB403D1"/>
    <w:rsid w:val="1AF25DD8"/>
    <w:rsid w:val="1B36CB54"/>
    <w:rsid w:val="1B53DC8D"/>
    <w:rsid w:val="1B9295C6"/>
    <w:rsid w:val="1B995074"/>
    <w:rsid w:val="1BC39ACF"/>
    <w:rsid w:val="1C5EAFCF"/>
    <w:rsid w:val="1C788511"/>
    <w:rsid w:val="1D07B5F8"/>
    <w:rsid w:val="1D12DBF5"/>
    <w:rsid w:val="1D2002A5"/>
    <w:rsid w:val="1D2D1504"/>
    <w:rsid w:val="1DA9DD68"/>
    <w:rsid w:val="1E101B6D"/>
    <w:rsid w:val="1FEEA800"/>
    <w:rsid w:val="202A7133"/>
    <w:rsid w:val="20A98E00"/>
    <w:rsid w:val="2219EFEC"/>
    <w:rsid w:val="2311305D"/>
    <w:rsid w:val="238215AD"/>
    <w:rsid w:val="239691F4"/>
    <w:rsid w:val="23AFBCEA"/>
    <w:rsid w:val="24700F98"/>
    <w:rsid w:val="24D72267"/>
    <w:rsid w:val="25083EA4"/>
    <w:rsid w:val="25DCDCEF"/>
    <w:rsid w:val="26229E64"/>
    <w:rsid w:val="271D8E1C"/>
    <w:rsid w:val="27703CEB"/>
    <w:rsid w:val="278D9CFC"/>
    <w:rsid w:val="28163E85"/>
    <w:rsid w:val="285CACB3"/>
    <w:rsid w:val="28C472D2"/>
    <w:rsid w:val="29A5AB8A"/>
    <w:rsid w:val="2A6F9EDB"/>
    <w:rsid w:val="2A9515B6"/>
    <w:rsid w:val="2B236555"/>
    <w:rsid w:val="2B27679C"/>
    <w:rsid w:val="2CBFFEC1"/>
    <w:rsid w:val="2CF86C63"/>
    <w:rsid w:val="2D622222"/>
    <w:rsid w:val="2DCEF494"/>
    <w:rsid w:val="2DE289E5"/>
    <w:rsid w:val="2E9B07F0"/>
    <w:rsid w:val="2EDE8DEE"/>
    <w:rsid w:val="2FB79C9A"/>
    <w:rsid w:val="2FDC0EE2"/>
    <w:rsid w:val="2FFDD876"/>
    <w:rsid w:val="305FA616"/>
    <w:rsid w:val="30A42648"/>
    <w:rsid w:val="30F6AA1A"/>
    <w:rsid w:val="318138EC"/>
    <w:rsid w:val="31FEAFBB"/>
    <w:rsid w:val="321D35A2"/>
    <w:rsid w:val="32E24270"/>
    <w:rsid w:val="33D5D46C"/>
    <w:rsid w:val="34A45014"/>
    <w:rsid w:val="34C8321F"/>
    <w:rsid w:val="34DA993A"/>
    <w:rsid w:val="35C1A3D5"/>
    <w:rsid w:val="364D4211"/>
    <w:rsid w:val="37A43CB6"/>
    <w:rsid w:val="37C25B6F"/>
    <w:rsid w:val="38A5E8B4"/>
    <w:rsid w:val="39E1248D"/>
    <w:rsid w:val="3A97CC37"/>
    <w:rsid w:val="3AF6BD44"/>
    <w:rsid w:val="3B6BD3A1"/>
    <w:rsid w:val="3D0B96BF"/>
    <w:rsid w:val="3D4EB4A4"/>
    <w:rsid w:val="3DDBBBD0"/>
    <w:rsid w:val="3E5E2B08"/>
    <w:rsid w:val="3E6839F0"/>
    <w:rsid w:val="3E6B347C"/>
    <w:rsid w:val="3EBF67C1"/>
    <w:rsid w:val="3EBFAD47"/>
    <w:rsid w:val="3FB40984"/>
    <w:rsid w:val="3FCAA76E"/>
    <w:rsid w:val="3FE10DF3"/>
    <w:rsid w:val="400BF7B1"/>
    <w:rsid w:val="4071524A"/>
    <w:rsid w:val="414E3AED"/>
    <w:rsid w:val="41B625A9"/>
    <w:rsid w:val="428C0304"/>
    <w:rsid w:val="43870633"/>
    <w:rsid w:val="438B60E4"/>
    <w:rsid w:val="43A60116"/>
    <w:rsid w:val="4526E6D8"/>
    <w:rsid w:val="4574F3D2"/>
    <w:rsid w:val="4576BC89"/>
    <w:rsid w:val="45BDA1F3"/>
    <w:rsid w:val="462C1A67"/>
    <w:rsid w:val="46390E8B"/>
    <w:rsid w:val="472280A2"/>
    <w:rsid w:val="4729BFDA"/>
    <w:rsid w:val="477F3336"/>
    <w:rsid w:val="47C34664"/>
    <w:rsid w:val="48A928C8"/>
    <w:rsid w:val="48B00C8F"/>
    <w:rsid w:val="492DABFC"/>
    <w:rsid w:val="496BDC27"/>
    <w:rsid w:val="49C63086"/>
    <w:rsid w:val="4A114445"/>
    <w:rsid w:val="4A3C7A6C"/>
    <w:rsid w:val="4A6EA2B3"/>
    <w:rsid w:val="4B7FDC89"/>
    <w:rsid w:val="4C6A5064"/>
    <w:rsid w:val="4C9F51A5"/>
    <w:rsid w:val="4CE74033"/>
    <w:rsid w:val="4CF09124"/>
    <w:rsid w:val="4D527FC6"/>
    <w:rsid w:val="4D851B43"/>
    <w:rsid w:val="4F684378"/>
    <w:rsid w:val="4FAEE1ED"/>
    <w:rsid w:val="4FEAABC3"/>
    <w:rsid w:val="4FF29CAB"/>
    <w:rsid w:val="515C7D26"/>
    <w:rsid w:val="52FD3240"/>
    <w:rsid w:val="531380B2"/>
    <w:rsid w:val="5326BDD9"/>
    <w:rsid w:val="53CFDF26"/>
    <w:rsid w:val="53FF2B4D"/>
    <w:rsid w:val="5482CF4B"/>
    <w:rsid w:val="54FEE035"/>
    <w:rsid w:val="552DDFBA"/>
    <w:rsid w:val="559CE9D2"/>
    <w:rsid w:val="55DA3D1F"/>
    <w:rsid w:val="55F361EE"/>
    <w:rsid w:val="56116484"/>
    <w:rsid w:val="5643207F"/>
    <w:rsid w:val="56436B4E"/>
    <w:rsid w:val="56C3682C"/>
    <w:rsid w:val="56EC1E5D"/>
    <w:rsid w:val="5A12DD4C"/>
    <w:rsid w:val="5A3F12E1"/>
    <w:rsid w:val="5A5C4B56"/>
    <w:rsid w:val="5AF42517"/>
    <w:rsid w:val="5BA4744C"/>
    <w:rsid w:val="5C0C0ADB"/>
    <w:rsid w:val="5C51E45D"/>
    <w:rsid w:val="5CB86BDB"/>
    <w:rsid w:val="5CCA873B"/>
    <w:rsid w:val="5D4BEA79"/>
    <w:rsid w:val="5D981435"/>
    <w:rsid w:val="5DA49C5A"/>
    <w:rsid w:val="5DA9C81B"/>
    <w:rsid w:val="5DB6232C"/>
    <w:rsid w:val="5DDC788A"/>
    <w:rsid w:val="5DDC9CF8"/>
    <w:rsid w:val="5ECAD2CD"/>
    <w:rsid w:val="5ED418B5"/>
    <w:rsid w:val="5F068309"/>
    <w:rsid w:val="5FFDA4BD"/>
    <w:rsid w:val="606E9576"/>
    <w:rsid w:val="60A7580A"/>
    <w:rsid w:val="60EDDCAE"/>
    <w:rsid w:val="625A5568"/>
    <w:rsid w:val="62C78971"/>
    <w:rsid w:val="62CCC119"/>
    <w:rsid w:val="632988F0"/>
    <w:rsid w:val="632D3868"/>
    <w:rsid w:val="634682AC"/>
    <w:rsid w:val="640CA117"/>
    <w:rsid w:val="641B3D82"/>
    <w:rsid w:val="642246C6"/>
    <w:rsid w:val="64E93A52"/>
    <w:rsid w:val="65BC973F"/>
    <w:rsid w:val="661C7B3B"/>
    <w:rsid w:val="6621053D"/>
    <w:rsid w:val="669F6CBB"/>
    <w:rsid w:val="672BC560"/>
    <w:rsid w:val="678FC3D3"/>
    <w:rsid w:val="67AC7FC5"/>
    <w:rsid w:val="67B25B6B"/>
    <w:rsid w:val="67B9535F"/>
    <w:rsid w:val="688144CC"/>
    <w:rsid w:val="68DA1B4F"/>
    <w:rsid w:val="691BBE9C"/>
    <w:rsid w:val="6A2492E3"/>
    <w:rsid w:val="6A897DA4"/>
    <w:rsid w:val="6A92A0D1"/>
    <w:rsid w:val="6B50818B"/>
    <w:rsid w:val="6BEEF33B"/>
    <w:rsid w:val="6C221433"/>
    <w:rsid w:val="6C605094"/>
    <w:rsid w:val="6CCE41CA"/>
    <w:rsid w:val="6CF40377"/>
    <w:rsid w:val="6D0965F3"/>
    <w:rsid w:val="6D2D41D0"/>
    <w:rsid w:val="6D43F3FB"/>
    <w:rsid w:val="6EEB849C"/>
    <w:rsid w:val="6F252193"/>
    <w:rsid w:val="716CCCEE"/>
    <w:rsid w:val="716FAC34"/>
    <w:rsid w:val="71C7A8A9"/>
    <w:rsid w:val="71C877CA"/>
    <w:rsid w:val="72F1C912"/>
    <w:rsid w:val="73B8ADDD"/>
    <w:rsid w:val="74794641"/>
    <w:rsid w:val="74A52B67"/>
    <w:rsid w:val="7520A0F4"/>
    <w:rsid w:val="7527DD05"/>
    <w:rsid w:val="76687043"/>
    <w:rsid w:val="76AD4784"/>
    <w:rsid w:val="76E3BDB1"/>
    <w:rsid w:val="7845DAD0"/>
    <w:rsid w:val="78538AFF"/>
    <w:rsid w:val="78887CC4"/>
    <w:rsid w:val="78D9AFE4"/>
    <w:rsid w:val="78F12AD5"/>
    <w:rsid w:val="79C46605"/>
    <w:rsid w:val="7A4D5A60"/>
    <w:rsid w:val="7A8D8893"/>
    <w:rsid w:val="7AEDC5E4"/>
    <w:rsid w:val="7B691E27"/>
    <w:rsid w:val="7C50C274"/>
    <w:rsid w:val="7C543BB3"/>
    <w:rsid w:val="7CA7FA70"/>
    <w:rsid w:val="7CD16466"/>
    <w:rsid w:val="7D3C9D33"/>
    <w:rsid w:val="7DC0518E"/>
    <w:rsid w:val="7E448A47"/>
    <w:rsid w:val="7E534D3A"/>
    <w:rsid w:val="7E949EC2"/>
    <w:rsid w:val="7F23C2AB"/>
    <w:rsid w:val="7F26E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4"/>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4"/>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4"/>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4"/>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54474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3</cp:revision>
  <cp:lastPrinted>2025-07-09T13:27:00Z</cp:lastPrinted>
  <dcterms:created xsi:type="dcterms:W3CDTF">2025-07-11T14:37:00Z</dcterms:created>
  <dcterms:modified xsi:type="dcterms:W3CDTF">2025-07-22T11:47:00Z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