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625D82" w:rsidRDefault="00114762" w:rsidP="00DD3ED0">
            <w:pPr>
              <w:pStyle w:val="Normaltable"/>
              <w:rPr>
                <w:rFonts w:ascii="Arial" w:hAnsi="Arial" w:cs="Arial"/>
                <w:szCs w:val="22"/>
              </w:rPr>
            </w:pPr>
            <w:r w:rsidRPr="00625D82">
              <w:rPr>
                <w:rFonts w:ascii="Arial" w:hAnsi="Arial" w:cs="Arial"/>
                <w:szCs w:val="22"/>
              </w:rPr>
              <w:t>Job Title:</w:t>
            </w:r>
          </w:p>
        </w:tc>
        <w:tc>
          <w:tcPr>
            <w:tcW w:w="3701" w:type="pct"/>
          </w:tcPr>
          <w:p w14:paraId="38CA6BD1" w14:textId="5143AFF0" w:rsidR="00114762" w:rsidRPr="00625D82" w:rsidRDefault="00CF025F" w:rsidP="00B26C50">
            <w:pPr>
              <w:pStyle w:val="Heading2"/>
              <w:jc w:val="both"/>
              <w:rPr>
                <w:rFonts w:cs="Arial"/>
                <w:b w:val="0"/>
                <w:iCs/>
                <w:sz w:val="22"/>
                <w:szCs w:val="22"/>
              </w:rPr>
            </w:pPr>
            <w:r w:rsidRPr="00625D82">
              <w:rPr>
                <w:rFonts w:cs="Arial"/>
                <w:b w:val="0"/>
                <w:iCs/>
                <w:sz w:val="22"/>
                <w:szCs w:val="22"/>
              </w:rPr>
              <w:t>Technical Lead – SuDS Drainage Engineer</w:t>
            </w:r>
          </w:p>
        </w:tc>
      </w:tr>
      <w:tr w:rsidR="00DD3ED0" w:rsidRPr="009F0647" w14:paraId="07F6EE60" w14:textId="77777777" w:rsidTr="005021D7">
        <w:tc>
          <w:tcPr>
            <w:tcW w:w="1299" w:type="pct"/>
          </w:tcPr>
          <w:p w14:paraId="0A9535D1" w14:textId="5AB2C84C" w:rsidR="00DD3ED0" w:rsidRPr="00625D82" w:rsidRDefault="00DD3ED0" w:rsidP="00DD3ED0">
            <w:pPr>
              <w:pStyle w:val="Normaltable"/>
              <w:rPr>
                <w:rFonts w:ascii="Arial" w:hAnsi="Arial" w:cs="Arial"/>
                <w:szCs w:val="22"/>
              </w:rPr>
            </w:pPr>
            <w:r w:rsidRPr="00625D82">
              <w:rPr>
                <w:rFonts w:ascii="Arial" w:hAnsi="Arial" w:cs="Arial"/>
                <w:szCs w:val="22"/>
              </w:rPr>
              <w:t>Salary:</w:t>
            </w:r>
          </w:p>
        </w:tc>
        <w:tc>
          <w:tcPr>
            <w:tcW w:w="3701" w:type="pct"/>
          </w:tcPr>
          <w:p w14:paraId="193E595C" w14:textId="7AD5266A" w:rsidR="00DD3ED0" w:rsidRPr="00625D82" w:rsidRDefault="00D61D88" w:rsidP="00DD3ED0">
            <w:pPr>
              <w:rPr>
                <w:rFonts w:ascii="Arial" w:hAnsi="Arial" w:cs="Arial"/>
                <w:szCs w:val="22"/>
              </w:rPr>
            </w:pPr>
            <w:r>
              <w:rPr>
                <w:rFonts w:ascii="Arial" w:hAnsi="Arial" w:cs="Arial"/>
                <w:szCs w:val="22"/>
              </w:rPr>
              <w:t>£50,269 to £</w:t>
            </w:r>
            <w:r w:rsidR="0062244D">
              <w:rPr>
                <w:rFonts w:ascii="Arial" w:hAnsi="Arial" w:cs="Arial"/>
                <w:szCs w:val="22"/>
              </w:rPr>
              <w:t>53,460</w:t>
            </w:r>
          </w:p>
        </w:tc>
      </w:tr>
      <w:tr w:rsidR="00A405EF" w:rsidRPr="009F0647" w14:paraId="3199C76E" w14:textId="77777777" w:rsidTr="005021D7">
        <w:tc>
          <w:tcPr>
            <w:tcW w:w="1299" w:type="pct"/>
          </w:tcPr>
          <w:p w14:paraId="174ADAE6" w14:textId="6D81FA00" w:rsidR="00A405EF" w:rsidRPr="00625D82" w:rsidRDefault="00A405EF" w:rsidP="00DD3ED0">
            <w:pPr>
              <w:pStyle w:val="Normaltable"/>
              <w:rPr>
                <w:rFonts w:ascii="Arial" w:hAnsi="Arial" w:cs="Arial"/>
                <w:szCs w:val="22"/>
              </w:rPr>
            </w:pPr>
            <w:r w:rsidRPr="00625D82">
              <w:rPr>
                <w:rFonts w:ascii="Arial" w:hAnsi="Arial" w:cs="Arial"/>
                <w:szCs w:val="22"/>
              </w:rPr>
              <w:t>Grade:</w:t>
            </w:r>
          </w:p>
        </w:tc>
        <w:tc>
          <w:tcPr>
            <w:tcW w:w="3701" w:type="pct"/>
          </w:tcPr>
          <w:p w14:paraId="2DBC7323" w14:textId="1292852B" w:rsidR="00A405EF" w:rsidRPr="00625D82" w:rsidRDefault="00625D82" w:rsidP="00DD3ED0">
            <w:pPr>
              <w:rPr>
                <w:rFonts w:ascii="Arial" w:hAnsi="Arial" w:cs="Arial"/>
                <w:szCs w:val="22"/>
              </w:rPr>
            </w:pPr>
            <w:r>
              <w:rPr>
                <w:rFonts w:ascii="Arial" w:hAnsi="Arial" w:cs="Arial"/>
                <w:szCs w:val="22"/>
              </w:rPr>
              <w:t>G13</w:t>
            </w:r>
          </w:p>
        </w:tc>
      </w:tr>
      <w:tr w:rsidR="00114762" w:rsidRPr="009F0647" w14:paraId="14527B7B" w14:textId="77777777" w:rsidTr="005021D7">
        <w:tc>
          <w:tcPr>
            <w:tcW w:w="1299" w:type="pct"/>
          </w:tcPr>
          <w:p w14:paraId="64D7B459" w14:textId="77777777" w:rsidR="00114762" w:rsidRPr="00625D82" w:rsidRDefault="00114762" w:rsidP="00DD3ED0">
            <w:pPr>
              <w:pStyle w:val="Normaltable"/>
              <w:rPr>
                <w:rFonts w:ascii="Arial" w:hAnsi="Arial" w:cs="Arial"/>
                <w:szCs w:val="22"/>
              </w:rPr>
            </w:pPr>
            <w:r w:rsidRPr="00625D82">
              <w:rPr>
                <w:rFonts w:ascii="Arial" w:hAnsi="Arial" w:cs="Arial"/>
                <w:szCs w:val="22"/>
              </w:rPr>
              <w:t>Hours:</w:t>
            </w:r>
          </w:p>
        </w:tc>
        <w:tc>
          <w:tcPr>
            <w:tcW w:w="3701" w:type="pct"/>
          </w:tcPr>
          <w:p w14:paraId="422EB13E" w14:textId="4D849866" w:rsidR="00114762" w:rsidRPr="00625D82" w:rsidRDefault="00B26C50" w:rsidP="00DD3ED0">
            <w:pPr>
              <w:rPr>
                <w:rFonts w:ascii="Arial" w:hAnsi="Arial" w:cs="Arial"/>
                <w:szCs w:val="22"/>
              </w:rPr>
            </w:pPr>
            <w:r w:rsidRPr="00625D82">
              <w:rPr>
                <w:rFonts w:ascii="Arial" w:hAnsi="Arial" w:cs="Arial"/>
                <w:szCs w:val="22"/>
              </w:rPr>
              <w:t>37 per week.</w:t>
            </w:r>
            <w:r w:rsidR="00114762" w:rsidRPr="00625D82">
              <w:rPr>
                <w:rFonts w:ascii="Arial" w:hAnsi="Arial" w:cs="Arial"/>
                <w:szCs w:val="22"/>
              </w:rPr>
              <w:t xml:space="preserve">  </w:t>
            </w:r>
            <w:r w:rsidR="005C6495" w:rsidRPr="00625D82">
              <w:rPr>
                <w:rFonts w:ascii="Arial" w:hAnsi="Arial" w:cs="Arial"/>
                <w:szCs w:val="22"/>
              </w:rPr>
              <w:t>We are open to discussions about flexible working.</w:t>
            </w:r>
          </w:p>
        </w:tc>
      </w:tr>
      <w:tr w:rsidR="00114762" w:rsidRPr="009F0647" w14:paraId="2D3F65CB" w14:textId="77777777" w:rsidTr="005021D7">
        <w:tc>
          <w:tcPr>
            <w:tcW w:w="1299" w:type="pct"/>
          </w:tcPr>
          <w:p w14:paraId="3B57DD00" w14:textId="77777777" w:rsidR="00114762" w:rsidRPr="00625D82" w:rsidRDefault="00114762" w:rsidP="00DD3ED0">
            <w:pPr>
              <w:pStyle w:val="Normaltable"/>
              <w:rPr>
                <w:rFonts w:ascii="Arial" w:hAnsi="Arial" w:cs="Arial"/>
                <w:szCs w:val="22"/>
              </w:rPr>
            </w:pPr>
            <w:r w:rsidRPr="00625D82">
              <w:rPr>
                <w:rFonts w:ascii="Arial" w:hAnsi="Arial" w:cs="Arial"/>
                <w:szCs w:val="22"/>
              </w:rPr>
              <w:t>Team:</w:t>
            </w:r>
          </w:p>
        </w:tc>
        <w:tc>
          <w:tcPr>
            <w:tcW w:w="3701" w:type="pct"/>
          </w:tcPr>
          <w:p w14:paraId="34C60F22" w14:textId="105967B7" w:rsidR="00114762" w:rsidRPr="00625D82" w:rsidRDefault="000F45AC" w:rsidP="00DD3ED0">
            <w:pPr>
              <w:rPr>
                <w:rFonts w:ascii="Arial" w:hAnsi="Arial" w:cs="Arial"/>
                <w:szCs w:val="22"/>
              </w:rPr>
            </w:pPr>
            <w:r w:rsidRPr="00625D82">
              <w:rPr>
                <w:rFonts w:ascii="Arial" w:hAnsi="Arial" w:cs="Arial"/>
                <w:szCs w:val="22"/>
              </w:rPr>
              <w:t>Flood Risk Management</w:t>
            </w:r>
          </w:p>
        </w:tc>
      </w:tr>
      <w:tr w:rsidR="005021D7" w:rsidRPr="009F0647" w14:paraId="2D3E1396" w14:textId="77777777" w:rsidTr="005021D7">
        <w:tc>
          <w:tcPr>
            <w:tcW w:w="1299" w:type="pct"/>
          </w:tcPr>
          <w:p w14:paraId="187DA0C8" w14:textId="534AA42E" w:rsidR="005021D7" w:rsidRPr="00625D82" w:rsidRDefault="005021D7" w:rsidP="00DD3ED0">
            <w:pPr>
              <w:pStyle w:val="Normaltable"/>
              <w:rPr>
                <w:rFonts w:ascii="Arial" w:hAnsi="Arial" w:cs="Arial"/>
                <w:szCs w:val="22"/>
              </w:rPr>
            </w:pPr>
            <w:r w:rsidRPr="00625D82">
              <w:rPr>
                <w:rFonts w:ascii="Arial" w:hAnsi="Arial" w:cs="Arial"/>
                <w:szCs w:val="22"/>
              </w:rPr>
              <w:t>Service Area:</w:t>
            </w:r>
          </w:p>
        </w:tc>
        <w:tc>
          <w:tcPr>
            <w:tcW w:w="3701" w:type="pct"/>
          </w:tcPr>
          <w:p w14:paraId="268DE95B" w14:textId="0F4ACDDA" w:rsidR="005021D7" w:rsidRPr="00625D82" w:rsidRDefault="00625D82" w:rsidP="00DD3ED0">
            <w:pPr>
              <w:rPr>
                <w:rFonts w:ascii="Arial" w:hAnsi="Arial" w:cs="Arial"/>
                <w:szCs w:val="22"/>
              </w:rPr>
            </w:pPr>
            <w:r w:rsidRPr="00625D82">
              <w:rPr>
                <w:rFonts w:ascii="Arial" w:hAnsi="Arial" w:cs="Arial"/>
                <w:szCs w:val="22"/>
              </w:rPr>
              <w:t>Planning Regulatory Enforcement</w:t>
            </w:r>
          </w:p>
        </w:tc>
      </w:tr>
      <w:tr w:rsidR="00114762" w:rsidRPr="009F0647" w14:paraId="13A30B79" w14:textId="77777777" w:rsidTr="005021D7">
        <w:tc>
          <w:tcPr>
            <w:tcW w:w="1299" w:type="pct"/>
          </w:tcPr>
          <w:p w14:paraId="1E763D87" w14:textId="77777777" w:rsidR="00114762" w:rsidRPr="00625D82" w:rsidRDefault="00114762" w:rsidP="00DD3ED0">
            <w:pPr>
              <w:pStyle w:val="Normaltable"/>
              <w:rPr>
                <w:rFonts w:ascii="Arial" w:hAnsi="Arial" w:cs="Arial"/>
                <w:szCs w:val="22"/>
              </w:rPr>
            </w:pPr>
            <w:r w:rsidRPr="00625D82">
              <w:rPr>
                <w:rFonts w:ascii="Arial" w:hAnsi="Arial" w:cs="Arial"/>
                <w:szCs w:val="22"/>
              </w:rPr>
              <w:t>Primary Location:</w:t>
            </w:r>
          </w:p>
        </w:tc>
        <w:tc>
          <w:tcPr>
            <w:tcW w:w="3701" w:type="pct"/>
          </w:tcPr>
          <w:p w14:paraId="0D0398CB" w14:textId="43713A64" w:rsidR="00F50B0D" w:rsidRPr="00625D82" w:rsidRDefault="004A4044" w:rsidP="00DD3ED0">
            <w:pPr>
              <w:rPr>
                <w:rFonts w:ascii="Arial" w:hAnsi="Arial" w:cs="Arial"/>
                <w:szCs w:val="22"/>
              </w:rPr>
            </w:pPr>
            <w:r w:rsidRPr="00625D82">
              <w:rPr>
                <w:rFonts w:ascii="Arial" w:hAnsi="Arial" w:cs="Arial"/>
                <w:szCs w:val="22"/>
              </w:rPr>
              <w:t>County Hall</w:t>
            </w:r>
            <w:r w:rsidR="008D59C2" w:rsidRPr="00625D82">
              <w:rPr>
                <w:rFonts w:ascii="Arial" w:hAnsi="Arial" w:cs="Arial"/>
                <w:szCs w:val="22"/>
              </w:rPr>
              <w:t>, Oxford OX1 1ND</w:t>
            </w:r>
            <w:r w:rsidRPr="00625D82">
              <w:rPr>
                <w:rFonts w:ascii="Arial" w:hAnsi="Arial" w:cs="Arial"/>
                <w:szCs w:val="22"/>
              </w:rPr>
              <w:t xml:space="preserve">. </w:t>
            </w:r>
          </w:p>
          <w:p w14:paraId="5C947BA8" w14:textId="77777777" w:rsidR="00F50B0D" w:rsidRPr="00625D82" w:rsidRDefault="00F50B0D" w:rsidP="00DD3ED0">
            <w:pPr>
              <w:rPr>
                <w:rFonts w:ascii="Arial" w:hAnsi="Arial" w:cs="Arial"/>
                <w:szCs w:val="22"/>
              </w:rPr>
            </w:pPr>
          </w:p>
          <w:p w14:paraId="05B30B03" w14:textId="4240263A" w:rsidR="004A4044" w:rsidRPr="00625D82" w:rsidRDefault="004A4044" w:rsidP="00DD3ED0">
            <w:pPr>
              <w:rPr>
                <w:rFonts w:ascii="Arial" w:hAnsi="Arial" w:cs="Arial"/>
                <w:szCs w:val="22"/>
              </w:rPr>
            </w:pPr>
            <w:r w:rsidRPr="00625D82">
              <w:rPr>
                <w:rFonts w:ascii="Arial" w:hAnsi="Arial" w:cs="Arial"/>
                <w:szCs w:val="22"/>
              </w:rPr>
              <w:t>Please note we are actively looking at our ways of workin</w:t>
            </w:r>
            <w:r w:rsidR="00F50B0D" w:rsidRPr="00625D82">
              <w:rPr>
                <w:rFonts w:ascii="Arial" w:hAnsi="Arial" w:cs="Arial"/>
                <w:szCs w:val="22"/>
              </w:rPr>
              <w:t xml:space="preserve">g </w:t>
            </w:r>
            <w:r w:rsidRPr="00625D82">
              <w:rPr>
                <w:rFonts w:ascii="Arial" w:hAnsi="Arial" w:cs="Arial"/>
                <w:szCs w:val="22"/>
              </w:rPr>
              <w:t xml:space="preserve">using everything we have learnt and heard from our people about the organisational and personal benefits of </w:t>
            </w:r>
            <w:r w:rsidR="00F50B0D" w:rsidRPr="00625D82">
              <w:rPr>
                <w:rFonts w:ascii="Arial" w:hAnsi="Arial" w:cs="Arial"/>
                <w:szCs w:val="22"/>
              </w:rPr>
              <w:t xml:space="preserve">agile </w:t>
            </w:r>
            <w:r w:rsidRPr="00625D82">
              <w:rPr>
                <w:rFonts w:ascii="Arial" w:hAnsi="Arial" w:cs="Arial"/>
                <w:szCs w:val="22"/>
              </w:rPr>
              <w:t>working.  What you can absolutely expect from working at O</w:t>
            </w:r>
            <w:r w:rsidR="00F50B0D" w:rsidRPr="00625D82">
              <w:rPr>
                <w:rFonts w:ascii="Arial" w:hAnsi="Arial" w:cs="Arial"/>
                <w:szCs w:val="22"/>
              </w:rPr>
              <w:t xml:space="preserve">xfordshire </w:t>
            </w:r>
            <w:r w:rsidRPr="00625D82">
              <w:rPr>
                <w:rFonts w:ascii="Arial" w:hAnsi="Arial" w:cs="Arial"/>
                <w:szCs w:val="22"/>
              </w:rPr>
              <w:t>C</w:t>
            </w:r>
            <w:r w:rsidR="00F50B0D" w:rsidRPr="00625D82">
              <w:rPr>
                <w:rFonts w:ascii="Arial" w:hAnsi="Arial" w:cs="Arial"/>
                <w:szCs w:val="22"/>
              </w:rPr>
              <w:t xml:space="preserve">ounty </w:t>
            </w:r>
            <w:r w:rsidRPr="00625D82">
              <w:rPr>
                <w:rFonts w:ascii="Arial" w:hAnsi="Arial" w:cs="Arial"/>
                <w:szCs w:val="22"/>
              </w:rPr>
              <w:t>C</w:t>
            </w:r>
            <w:r w:rsidR="00F50B0D" w:rsidRPr="00625D82">
              <w:rPr>
                <w:rFonts w:ascii="Arial" w:hAnsi="Arial" w:cs="Arial"/>
                <w:szCs w:val="22"/>
              </w:rPr>
              <w:t>ouncil (OCC)</w:t>
            </w:r>
            <w:r w:rsidRPr="00625D82">
              <w:rPr>
                <w:rFonts w:ascii="Arial" w:hAnsi="Arial" w:cs="Arial"/>
                <w:szCs w:val="22"/>
              </w:rPr>
              <w:t xml:space="preserve"> is that you will have the </w:t>
            </w:r>
            <w:r w:rsidR="00F50B0D" w:rsidRPr="00625D82">
              <w:rPr>
                <w:rFonts w:ascii="Arial" w:hAnsi="Arial" w:cs="Arial"/>
                <w:szCs w:val="22"/>
              </w:rPr>
              <w:t>support</w:t>
            </w:r>
            <w:r w:rsidRPr="00625D82">
              <w:rPr>
                <w:rFonts w:ascii="Arial" w:hAnsi="Arial" w:cs="Arial"/>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625D82" w:rsidRDefault="00114762" w:rsidP="00DD3ED0">
            <w:pPr>
              <w:rPr>
                <w:rFonts w:ascii="Arial" w:hAnsi="Arial" w:cs="Arial"/>
                <w:szCs w:val="22"/>
              </w:rPr>
            </w:pP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5226958" w:rsidR="00DD3ED0" w:rsidRPr="009F0647" w:rsidRDefault="00CC7E45"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1531EAAE" w:rsidR="00DD3ED0" w:rsidRPr="009F0647" w:rsidRDefault="00F76573" w:rsidP="00DD3ED0">
            <w:pPr>
              <w:rPr>
                <w:rFonts w:ascii="Arial" w:hAnsi="Arial" w:cs="Arial"/>
              </w:rPr>
            </w:pPr>
            <w:r>
              <w:rPr>
                <w:rFonts w:ascii="Arial" w:hAnsi="Arial" w:cs="Arial"/>
              </w:rPr>
              <w:t>Team Leader – SuDS and Surface Water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D96174C" w:rsidR="00114762" w:rsidRPr="009F0647" w:rsidRDefault="000F45AC" w:rsidP="00DD3ED0">
            <w:pPr>
              <w:rPr>
                <w:rFonts w:ascii="Arial" w:hAnsi="Arial" w:cs="Arial"/>
              </w:rPr>
            </w:pPr>
            <w:r>
              <w:rPr>
                <w:rFonts w:ascii="Arial" w:hAnsi="Arial" w:cs="Arial"/>
              </w:rPr>
              <w:t>Not applicable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34C48A0" w:rsidR="00E709E9" w:rsidRPr="009F0647" w:rsidRDefault="000F45AC" w:rsidP="00DD3ED0">
            <w:pPr>
              <w:rPr>
                <w:rFonts w:ascii="Arial" w:hAnsi="Arial" w:cs="Arial"/>
              </w:rPr>
            </w:pPr>
            <w:r>
              <w:rPr>
                <w:rFonts w:ascii="Arial" w:hAnsi="Arial" w:cs="Arial"/>
              </w:rPr>
              <w:t>No</w:t>
            </w:r>
            <w:r w:rsidR="00625D82">
              <w:rPr>
                <w:rFonts w:ascii="Arial" w:hAnsi="Arial" w:cs="Arial"/>
              </w:rPr>
              <w:t>t politically restricted</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78FDA8B0" w:rsidR="0065462D" w:rsidRDefault="00F34979" w:rsidP="00B26C50">
            <w:pPr>
              <w:spacing w:before="120"/>
              <w:rPr>
                <w:rFonts w:ascii="Arial" w:hAnsi="Arial" w:cs="Arial"/>
                <w:kern w:val="32"/>
                <w:szCs w:val="22"/>
              </w:rPr>
            </w:pPr>
            <w:r>
              <w:rPr>
                <w:rFonts w:ascii="Arial" w:hAnsi="Arial" w:cs="Arial"/>
                <w:kern w:val="32"/>
                <w:szCs w:val="22"/>
              </w:rPr>
              <w:t>The purpose of the job is to provide technical review</w:t>
            </w:r>
            <w:r w:rsidR="0009335E">
              <w:rPr>
                <w:rFonts w:ascii="Arial" w:hAnsi="Arial" w:cs="Arial"/>
                <w:kern w:val="32"/>
                <w:szCs w:val="22"/>
              </w:rPr>
              <w:t xml:space="preserve"> of drainage designs submitted as part of major planning applications</w:t>
            </w:r>
            <w:r w:rsidR="00C22289">
              <w:rPr>
                <w:rFonts w:ascii="Arial" w:hAnsi="Arial" w:cs="Arial"/>
                <w:kern w:val="32"/>
                <w:szCs w:val="22"/>
              </w:rPr>
              <w:t xml:space="preserve">, and to </w:t>
            </w:r>
            <w:r w:rsidR="00F728D4">
              <w:rPr>
                <w:rFonts w:ascii="Arial" w:hAnsi="Arial" w:cs="Arial"/>
                <w:kern w:val="32"/>
                <w:szCs w:val="22"/>
              </w:rPr>
              <w:t>advise the local planning authority of any reasons for objection. Types of planning application</w:t>
            </w:r>
            <w:r w:rsidR="00B67ABA">
              <w:rPr>
                <w:rFonts w:ascii="Arial" w:hAnsi="Arial" w:cs="Arial"/>
                <w:kern w:val="32"/>
                <w:szCs w:val="22"/>
              </w:rPr>
              <w:t xml:space="preserve"> to be reviewed will include full and outline applications, applications to approve reserved matters </w:t>
            </w:r>
            <w:r w:rsidR="002F513E">
              <w:rPr>
                <w:rFonts w:ascii="Arial" w:hAnsi="Arial" w:cs="Arial"/>
                <w:kern w:val="32"/>
                <w:szCs w:val="22"/>
              </w:rPr>
              <w:t>and</w:t>
            </w:r>
            <w:r w:rsidR="00B67ABA">
              <w:rPr>
                <w:rFonts w:ascii="Arial" w:hAnsi="Arial" w:cs="Arial"/>
                <w:kern w:val="32"/>
                <w:szCs w:val="22"/>
              </w:rPr>
              <w:t xml:space="preserve"> discharge conditions</w:t>
            </w:r>
            <w:r w:rsidR="00AA0F1E">
              <w:rPr>
                <w:rFonts w:ascii="Arial" w:hAnsi="Arial" w:cs="Arial"/>
                <w:kern w:val="32"/>
                <w:szCs w:val="22"/>
              </w:rPr>
              <w:t xml:space="preserve">, </w:t>
            </w:r>
            <w:r w:rsidR="00F74116">
              <w:rPr>
                <w:rFonts w:ascii="Arial" w:hAnsi="Arial" w:cs="Arial"/>
                <w:kern w:val="32"/>
                <w:szCs w:val="22"/>
              </w:rPr>
              <w:t>minerals and waste and regulation 3 applications,</w:t>
            </w:r>
            <w:r w:rsidR="00C10725">
              <w:rPr>
                <w:rFonts w:ascii="Arial" w:hAnsi="Arial" w:cs="Arial"/>
                <w:kern w:val="32"/>
                <w:szCs w:val="22"/>
              </w:rPr>
              <w:t xml:space="preserve"> and any appeals relating to those applications. </w:t>
            </w:r>
            <w:r w:rsidR="00537CF1">
              <w:rPr>
                <w:rFonts w:ascii="Arial" w:hAnsi="Arial" w:cs="Arial"/>
                <w:kern w:val="32"/>
                <w:szCs w:val="22"/>
              </w:rPr>
              <w:t>Responses are</w:t>
            </w:r>
            <w:r w:rsidR="00C10725">
              <w:rPr>
                <w:rFonts w:ascii="Arial" w:hAnsi="Arial" w:cs="Arial"/>
                <w:kern w:val="32"/>
                <w:szCs w:val="22"/>
              </w:rPr>
              <w:t xml:space="preserve"> also </w:t>
            </w:r>
            <w:r w:rsidR="00922679">
              <w:rPr>
                <w:rFonts w:ascii="Arial" w:hAnsi="Arial" w:cs="Arial"/>
                <w:kern w:val="32"/>
                <w:szCs w:val="22"/>
              </w:rPr>
              <w:t xml:space="preserve">to be </w:t>
            </w:r>
            <w:r w:rsidR="00537CF1">
              <w:rPr>
                <w:rFonts w:ascii="Arial" w:hAnsi="Arial" w:cs="Arial"/>
                <w:kern w:val="32"/>
                <w:szCs w:val="22"/>
              </w:rPr>
              <w:t>provided</w:t>
            </w:r>
            <w:r w:rsidR="00F8605E">
              <w:rPr>
                <w:rFonts w:ascii="Arial" w:hAnsi="Arial" w:cs="Arial"/>
                <w:kern w:val="32"/>
                <w:szCs w:val="22"/>
              </w:rPr>
              <w:t xml:space="preserve"> for pre-application advice, planning performance agreements</w:t>
            </w:r>
            <w:r w:rsidR="00537CF1">
              <w:rPr>
                <w:rFonts w:ascii="Arial" w:hAnsi="Arial" w:cs="Arial"/>
                <w:kern w:val="32"/>
                <w:szCs w:val="22"/>
              </w:rPr>
              <w:t xml:space="preserve"> and</w:t>
            </w:r>
            <w:r w:rsidR="00F8605E">
              <w:rPr>
                <w:rFonts w:ascii="Arial" w:hAnsi="Arial" w:cs="Arial"/>
                <w:kern w:val="32"/>
                <w:szCs w:val="22"/>
              </w:rPr>
              <w:t xml:space="preserve"> nationally significant infrastructure projects</w:t>
            </w:r>
            <w:r w:rsidR="00537CF1">
              <w:rPr>
                <w:rFonts w:ascii="Arial" w:hAnsi="Arial" w:cs="Arial"/>
                <w:kern w:val="32"/>
                <w:szCs w:val="22"/>
              </w:rPr>
              <w:t>.</w:t>
            </w:r>
            <w:r w:rsidR="0037134E">
              <w:rPr>
                <w:rFonts w:ascii="Arial" w:hAnsi="Arial" w:cs="Arial"/>
                <w:kern w:val="32"/>
                <w:szCs w:val="22"/>
              </w:rPr>
              <w:t xml:space="preserve"> Consultation comments are also</w:t>
            </w:r>
            <w:r w:rsidR="00922679">
              <w:rPr>
                <w:rFonts w:ascii="Arial" w:hAnsi="Arial" w:cs="Arial"/>
                <w:kern w:val="32"/>
                <w:szCs w:val="22"/>
              </w:rPr>
              <w:t xml:space="preserve"> to be</w:t>
            </w:r>
            <w:r w:rsidR="0037134E">
              <w:rPr>
                <w:rFonts w:ascii="Arial" w:hAnsi="Arial" w:cs="Arial"/>
                <w:kern w:val="32"/>
                <w:szCs w:val="22"/>
              </w:rPr>
              <w:t xml:space="preserve"> provided for strategies and plans.</w:t>
            </w:r>
          </w:p>
          <w:p w14:paraId="4446D436" w14:textId="55065316" w:rsidR="004834C8" w:rsidRDefault="00922679" w:rsidP="00B26C50">
            <w:pPr>
              <w:spacing w:before="120"/>
              <w:rPr>
                <w:rFonts w:ascii="Arial" w:hAnsi="Arial" w:cs="Arial"/>
                <w:kern w:val="32"/>
                <w:szCs w:val="22"/>
              </w:rPr>
            </w:pPr>
            <w:r>
              <w:rPr>
                <w:rFonts w:ascii="Arial" w:hAnsi="Arial" w:cs="Arial"/>
                <w:kern w:val="32"/>
                <w:szCs w:val="22"/>
              </w:rPr>
              <w:t>Working with the Team Leader – SuDS and Surface Water and Operational Manager, the role will ensure quality, value for money</w:t>
            </w:r>
            <w:r w:rsidR="009D7BEB">
              <w:rPr>
                <w:rFonts w:ascii="Arial" w:hAnsi="Arial" w:cs="Arial"/>
                <w:kern w:val="32"/>
                <w:szCs w:val="22"/>
              </w:rPr>
              <w:t xml:space="preserve"> and compliance with all relevant national and local policies, procedures </w:t>
            </w:r>
            <w:r w:rsidR="009D7BEB">
              <w:rPr>
                <w:rFonts w:ascii="Arial" w:hAnsi="Arial" w:cs="Arial"/>
                <w:kern w:val="32"/>
                <w:szCs w:val="22"/>
              </w:rPr>
              <w:lastRenderedPageBreak/>
              <w:t xml:space="preserve">and guidance. The role will be the technical expert within the Council in relation to surface water </w:t>
            </w:r>
            <w:proofErr w:type="gramStart"/>
            <w:r w:rsidR="009D7BEB">
              <w:rPr>
                <w:rFonts w:ascii="Arial" w:hAnsi="Arial" w:cs="Arial"/>
                <w:kern w:val="32"/>
                <w:szCs w:val="22"/>
              </w:rPr>
              <w:t>drainage, and</w:t>
            </w:r>
            <w:proofErr w:type="gramEnd"/>
            <w:r w:rsidR="009D7BEB">
              <w:rPr>
                <w:rFonts w:ascii="Arial" w:hAnsi="Arial" w:cs="Arial"/>
                <w:kern w:val="32"/>
                <w:szCs w:val="22"/>
              </w:rPr>
              <w:t xml:space="preserve"> will support the </w:t>
            </w:r>
            <w:r w:rsidR="00DF13C0">
              <w:rPr>
                <w:rFonts w:ascii="Arial" w:hAnsi="Arial" w:cs="Arial"/>
                <w:kern w:val="32"/>
                <w:szCs w:val="22"/>
              </w:rPr>
              <w:t>wider Lead Local Flood Authority duties of the team.</w:t>
            </w:r>
          </w:p>
          <w:p w14:paraId="305D65CF" w14:textId="06A06A93" w:rsidR="0064671B" w:rsidRDefault="00624845" w:rsidP="00B26C50">
            <w:pPr>
              <w:spacing w:before="120"/>
              <w:rPr>
                <w:rFonts w:ascii="Arial" w:hAnsi="Arial" w:cs="Arial"/>
                <w:kern w:val="32"/>
                <w:szCs w:val="22"/>
              </w:rPr>
            </w:pPr>
            <w:r>
              <w:rPr>
                <w:rFonts w:ascii="Arial" w:hAnsi="Arial" w:cs="Arial"/>
                <w:kern w:val="32"/>
                <w:szCs w:val="22"/>
              </w:rPr>
              <w:t>As Technical Lead – SuDS Drainage Engineer</w:t>
            </w:r>
            <w:r w:rsidR="00012BA3">
              <w:rPr>
                <w:rFonts w:ascii="Arial" w:hAnsi="Arial" w:cs="Arial"/>
                <w:kern w:val="32"/>
                <w:szCs w:val="22"/>
              </w:rPr>
              <w:t>, the post holder will be responsible for the following activities:</w:t>
            </w:r>
          </w:p>
          <w:p w14:paraId="37881E98" w14:textId="77777777" w:rsidR="000A2E61" w:rsidRPr="000A2E61" w:rsidRDefault="000A2E61" w:rsidP="000A2E61">
            <w:pPr>
              <w:pStyle w:val="ListParagraph"/>
              <w:numPr>
                <w:ilvl w:val="0"/>
                <w:numId w:val="12"/>
              </w:numPr>
              <w:spacing w:before="120"/>
              <w:rPr>
                <w:rFonts w:ascii="Arial" w:hAnsi="Arial" w:cs="Arial"/>
                <w:kern w:val="32"/>
                <w:szCs w:val="22"/>
              </w:rPr>
            </w:pPr>
            <w:r w:rsidRPr="000A2E61">
              <w:rPr>
                <w:rFonts w:ascii="Arial" w:hAnsi="Arial" w:cs="Arial"/>
                <w:kern w:val="32"/>
                <w:szCs w:val="22"/>
              </w:rPr>
              <w:t>Providing high quality technical planning consultation responses for major applications with surface water drainage.</w:t>
            </w:r>
          </w:p>
          <w:p w14:paraId="7C0A8C60" w14:textId="77777777" w:rsidR="000A2E61" w:rsidRPr="000A2E61" w:rsidRDefault="000A2E61" w:rsidP="000A2E61">
            <w:pPr>
              <w:pStyle w:val="ListParagraph"/>
              <w:numPr>
                <w:ilvl w:val="0"/>
                <w:numId w:val="12"/>
              </w:numPr>
              <w:spacing w:before="120"/>
              <w:rPr>
                <w:rFonts w:ascii="Arial" w:hAnsi="Arial" w:cs="Arial"/>
                <w:kern w:val="32"/>
                <w:szCs w:val="22"/>
              </w:rPr>
            </w:pPr>
            <w:r w:rsidRPr="000A2E61">
              <w:rPr>
                <w:rFonts w:ascii="Arial" w:hAnsi="Arial" w:cs="Arial"/>
                <w:kern w:val="32"/>
                <w:szCs w:val="22"/>
              </w:rPr>
              <w:t>Promoting and providing pre-application advice through our chargeable service.</w:t>
            </w:r>
          </w:p>
          <w:p w14:paraId="3BB832F1" w14:textId="77777777" w:rsidR="000A2E61" w:rsidRPr="000A2E61" w:rsidRDefault="000A2E61" w:rsidP="000A2E61">
            <w:pPr>
              <w:pStyle w:val="ListParagraph"/>
              <w:numPr>
                <w:ilvl w:val="0"/>
                <w:numId w:val="12"/>
              </w:numPr>
              <w:spacing w:before="120"/>
              <w:rPr>
                <w:rFonts w:ascii="Arial" w:hAnsi="Arial" w:cs="Arial"/>
                <w:kern w:val="32"/>
                <w:szCs w:val="22"/>
              </w:rPr>
            </w:pPr>
            <w:r w:rsidRPr="000A2E61">
              <w:rPr>
                <w:rFonts w:ascii="Arial" w:hAnsi="Arial" w:cs="Arial"/>
                <w:kern w:val="32"/>
                <w:szCs w:val="22"/>
              </w:rPr>
              <w:t>Providing technical advice in relation to highway drainage, nationally significant infrastructure projects and other schemes.</w:t>
            </w:r>
          </w:p>
          <w:p w14:paraId="248708F7" w14:textId="77777777" w:rsidR="000A2E61" w:rsidRPr="000A2E61" w:rsidRDefault="000A2E61" w:rsidP="000A2E61">
            <w:pPr>
              <w:pStyle w:val="ListParagraph"/>
              <w:numPr>
                <w:ilvl w:val="0"/>
                <w:numId w:val="12"/>
              </w:numPr>
              <w:spacing w:before="120"/>
              <w:rPr>
                <w:rFonts w:ascii="Arial" w:hAnsi="Arial" w:cs="Arial"/>
                <w:kern w:val="32"/>
                <w:szCs w:val="22"/>
              </w:rPr>
            </w:pPr>
            <w:r w:rsidRPr="000A2E61">
              <w:rPr>
                <w:rFonts w:ascii="Arial" w:hAnsi="Arial" w:cs="Arial"/>
                <w:kern w:val="32"/>
                <w:szCs w:val="22"/>
              </w:rPr>
              <w:t>Ensuring timely delivery of advice in accordance with key performance indicators.</w:t>
            </w:r>
          </w:p>
          <w:p w14:paraId="6B6FB528" w14:textId="77777777" w:rsidR="000A2E61" w:rsidRPr="000A2E61" w:rsidRDefault="000A2E61" w:rsidP="000A2E61">
            <w:pPr>
              <w:pStyle w:val="ListParagraph"/>
              <w:numPr>
                <w:ilvl w:val="0"/>
                <w:numId w:val="12"/>
              </w:numPr>
              <w:spacing w:before="120"/>
              <w:rPr>
                <w:rFonts w:ascii="Arial" w:hAnsi="Arial" w:cs="Arial"/>
                <w:kern w:val="32"/>
                <w:szCs w:val="22"/>
              </w:rPr>
            </w:pPr>
            <w:r w:rsidRPr="000A2E61">
              <w:rPr>
                <w:rFonts w:ascii="Arial" w:hAnsi="Arial" w:cs="Arial"/>
                <w:kern w:val="32"/>
                <w:szCs w:val="22"/>
              </w:rPr>
              <w:t>Contributing to the development of technical standards and guidance for surface water drainage.</w:t>
            </w:r>
          </w:p>
          <w:p w14:paraId="54C02AE1" w14:textId="7F732C58" w:rsidR="00012BA3" w:rsidRDefault="000A2E61" w:rsidP="000A2E61">
            <w:pPr>
              <w:pStyle w:val="ListParagraph"/>
              <w:numPr>
                <w:ilvl w:val="0"/>
                <w:numId w:val="12"/>
              </w:numPr>
              <w:spacing w:before="120"/>
              <w:rPr>
                <w:rFonts w:ascii="Arial" w:hAnsi="Arial" w:cs="Arial"/>
                <w:kern w:val="32"/>
                <w:szCs w:val="22"/>
              </w:rPr>
            </w:pPr>
            <w:r w:rsidRPr="000A2E61">
              <w:rPr>
                <w:rFonts w:ascii="Arial" w:hAnsi="Arial" w:cs="Arial"/>
                <w:kern w:val="32"/>
                <w:szCs w:val="22"/>
              </w:rPr>
              <w:t>Assisting with the identification and evaluation of opportunities for savings, efficiencies and income generation to improve services.</w:t>
            </w:r>
          </w:p>
          <w:p w14:paraId="59217764" w14:textId="24391CED" w:rsidR="00373557" w:rsidRDefault="00102B46" w:rsidP="00373557">
            <w:pPr>
              <w:spacing w:before="120"/>
              <w:rPr>
                <w:rFonts w:ascii="Arial" w:hAnsi="Arial" w:cs="Arial"/>
                <w:kern w:val="32"/>
                <w:szCs w:val="22"/>
              </w:rPr>
            </w:pPr>
            <w:r>
              <w:rPr>
                <w:rFonts w:ascii="Arial" w:hAnsi="Arial" w:cs="Arial"/>
                <w:kern w:val="32"/>
                <w:szCs w:val="22"/>
              </w:rPr>
              <w:t>The post holder will work with staff, Members, partners and suppliers to ensure the delivery of required outcomes, in a consistent way, using the app</w:t>
            </w:r>
            <w:r w:rsidR="00F71A2B">
              <w:rPr>
                <w:rFonts w:ascii="Arial" w:hAnsi="Arial" w:cs="Arial"/>
                <w:kern w:val="32"/>
                <w:szCs w:val="22"/>
              </w:rPr>
              <w:t>ropriate skills and delivery methods.</w:t>
            </w:r>
          </w:p>
          <w:p w14:paraId="23F49D53" w14:textId="76B26937" w:rsidR="00F71A2B" w:rsidRDefault="00F71A2B" w:rsidP="00373557">
            <w:pPr>
              <w:spacing w:before="120"/>
              <w:rPr>
                <w:rFonts w:ascii="Arial" w:hAnsi="Arial" w:cs="Arial"/>
                <w:kern w:val="32"/>
                <w:szCs w:val="22"/>
              </w:rPr>
            </w:pPr>
            <w:r>
              <w:rPr>
                <w:rFonts w:ascii="Arial" w:hAnsi="Arial" w:cs="Arial"/>
                <w:kern w:val="32"/>
                <w:szCs w:val="22"/>
              </w:rPr>
              <w:t xml:space="preserve">The post holder will drive continuous improvement </w:t>
            </w:r>
            <w:r w:rsidR="00F41044">
              <w:rPr>
                <w:rFonts w:ascii="Arial" w:hAnsi="Arial" w:cs="Arial"/>
                <w:kern w:val="32"/>
                <w:szCs w:val="22"/>
              </w:rPr>
              <w:t>so we can be even more ambitious for our organisation and communities in the future.</w:t>
            </w:r>
          </w:p>
          <w:p w14:paraId="56099CE4" w14:textId="2E2FDE2C" w:rsidR="00F41044" w:rsidRDefault="00F41044" w:rsidP="00373557">
            <w:pPr>
              <w:spacing w:before="120"/>
              <w:rPr>
                <w:rFonts w:ascii="Arial" w:hAnsi="Arial" w:cs="Arial"/>
                <w:kern w:val="32"/>
                <w:szCs w:val="22"/>
              </w:rPr>
            </w:pPr>
            <w:r>
              <w:rPr>
                <w:rFonts w:ascii="Arial" w:hAnsi="Arial" w:cs="Arial"/>
                <w:kern w:val="32"/>
                <w:szCs w:val="22"/>
              </w:rPr>
              <w:t>The post holder will be expected to act as a specialist technical advisor to the Directorate, providing expertise in surface water drainage requirements.</w:t>
            </w:r>
          </w:p>
          <w:p w14:paraId="2D5BB8A9" w14:textId="67FEF73A" w:rsidR="00C14B1C" w:rsidRPr="00373557" w:rsidRDefault="00C14B1C" w:rsidP="00373557">
            <w:pPr>
              <w:spacing w:before="120"/>
              <w:rPr>
                <w:rFonts w:ascii="Arial" w:hAnsi="Arial" w:cs="Arial"/>
                <w:kern w:val="32"/>
                <w:szCs w:val="22"/>
              </w:rPr>
            </w:pPr>
            <w:r>
              <w:rPr>
                <w:rFonts w:ascii="Arial" w:hAnsi="Arial" w:cs="Arial"/>
                <w:kern w:val="32"/>
                <w:szCs w:val="22"/>
              </w:rPr>
              <w:t xml:space="preserve">The role will require working with members of the Senior Leadership Team, other senior officers, Members, suppliers, communities and other partners, therefore </w:t>
            </w:r>
            <w:r w:rsidR="009B57AC">
              <w:rPr>
                <w:rFonts w:ascii="Arial" w:hAnsi="Arial" w:cs="Arial"/>
                <w:kern w:val="32"/>
                <w:szCs w:val="22"/>
              </w:rPr>
              <w:t>the ability</w:t>
            </w:r>
            <w:r>
              <w:rPr>
                <w:rFonts w:ascii="Arial" w:hAnsi="Arial" w:cs="Arial"/>
                <w:kern w:val="32"/>
                <w:szCs w:val="22"/>
              </w:rPr>
              <w:t xml:space="preserve"> to build working relationships</w:t>
            </w:r>
            <w:r w:rsidR="00C3169D">
              <w:rPr>
                <w:rFonts w:ascii="Arial" w:hAnsi="Arial" w:cs="Arial"/>
                <w:kern w:val="32"/>
                <w:szCs w:val="22"/>
              </w:rPr>
              <w:t xml:space="preserve"> and effectively communicate complex professional advice is essential.</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1BE320F9" w14:textId="3BEF3A87" w:rsidR="00B26C50" w:rsidRPr="00903BDC" w:rsidRDefault="008A1314" w:rsidP="008A1314">
            <w:pPr>
              <w:rPr>
                <w:rFonts w:ascii="Arial" w:hAnsi="Arial" w:cs="Arial"/>
              </w:rPr>
            </w:pPr>
            <w:r w:rsidRPr="00903BDC">
              <w:rPr>
                <w:rFonts w:ascii="Arial" w:hAnsi="Arial" w:cs="Arial"/>
              </w:rPr>
              <w:t>Technical</w:t>
            </w:r>
            <w:r w:rsidR="00194CE3" w:rsidRPr="00903BDC">
              <w:rPr>
                <w:rFonts w:ascii="Arial" w:hAnsi="Arial" w:cs="Arial"/>
              </w:rPr>
              <w:t xml:space="preserve"> Leadership</w:t>
            </w:r>
          </w:p>
          <w:p w14:paraId="5E946659" w14:textId="26E7508F" w:rsidR="00C57F20" w:rsidRPr="00903BDC" w:rsidRDefault="00194CE3" w:rsidP="00277475">
            <w:pPr>
              <w:pStyle w:val="ListParagraph"/>
              <w:numPr>
                <w:ilvl w:val="0"/>
                <w:numId w:val="11"/>
              </w:numPr>
              <w:tabs>
                <w:tab w:val="num" w:pos="709"/>
              </w:tabs>
              <w:rPr>
                <w:rFonts w:ascii="Arial" w:hAnsi="Arial" w:cs="Arial"/>
              </w:rPr>
            </w:pPr>
            <w:r w:rsidRPr="00903BDC">
              <w:rPr>
                <w:rFonts w:ascii="Arial" w:hAnsi="Arial" w:cs="Arial"/>
              </w:rPr>
              <w:t>To act as</w:t>
            </w:r>
            <w:r w:rsidR="00565455" w:rsidRPr="00903BDC">
              <w:rPr>
                <w:rFonts w:ascii="Arial" w:hAnsi="Arial" w:cs="Arial"/>
              </w:rPr>
              <w:t xml:space="preserve"> a technical expert on sustainable drainage within the team.</w:t>
            </w:r>
          </w:p>
          <w:p w14:paraId="4E331CC3" w14:textId="0D716E78" w:rsidR="00277475" w:rsidRPr="00903BDC" w:rsidRDefault="00565455" w:rsidP="00630669">
            <w:pPr>
              <w:pStyle w:val="ListParagraph"/>
              <w:numPr>
                <w:ilvl w:val="0"/>
                <w:numId w:val="8"/>
              </w:numPr>
              <w:tabs>
                <w:tab w:val="num" w:pos="709"/>
              </w:tabs>
              <w:rPr>
                <w:rFonts w:ascii="Arial" w:hAnsi="Arial" w:cs="Arial"/>
              </w:rPr>
            </w:pPr>
            <w:r w:rsidRPr="00903BDC">
              <w:rPr>
                <w:rFonts w:ascii="Arial" w:hAnsi="Arial" w:cs="Arial"/>
              </w:rPr>
              <w:t>To</w:t>
            </w:r>
            <w:r w:rsidR="00AB03AD" w:rsidRPr="00903BDC">
              <w:rPr>
                <w:rFonts w:ascii="Arial" w:hAnsi="Arial" w:cs="Arial"/>
              </w:rPr>
              <w:t xml:space="preserve"> have an awareness of changes in national and local policies and guidance.</w:t>
            </w:r>
          </w:p>
          <w:p w14:paraId="3EA62259" w14:textId="5A3F03CE" w:rsidR="00277475" w:rsidRDefault="00B35278" w:rsidP="00630669">
            <w:pPr>
              <w:pStyle w:val="ListParagraph"/>
              <w:numPr>
                <w:ilvl w:val="0"/>
                <w:numId w:val="8"/>
              </w:numPr>
              <w:tabs>
                <w:tab w:val="num" w:pos="709"/>
              </w:tabs>
              <w:rPr>
                <w:rFonts w:ascii="Arial" w:hAnsi="Arial" w:cs="Arial"/>
              </w:rPr>
            </w:pPr>
            <w:r w:rsidRPr="00903BDC">
              <w:rPr>
                <w:rFonts w:ascii="Arial" w:hAnsi="Arial" w:cs="Arial"/>
              </w:rPr>
              <w:t xml:space="preserve">To raise the profile of the Council in relation to sustainable drainage </w:t>
            </w:r>
            <w:r w:rsidR="00903BDC" w:rsidRPr="00903BDC">
              <w:rPr>
                <w:rFonts w:ascii="Arial" w:hAnsi="Arial" w:cs="Arial"/>
              </w:rPr>
              <w:t>when attending local and national forums, and to promote the work of the Council.</w:t>
            </w:r>
          </w:p>
          <w:p w14:paraId="4D4157D5" w14:textId="0DD6D414" w:rsidR="00903BDC" w:rsidRDefault="00524736" w:rsidP="00630669">
            <w:pPr>
              <w:pStyle w:val="ListParagraph"/>
              <w:numPr>
                <w:ilvl w:val="0"/>
                <w:numId w:val="8"/>
              </w:numPr>
              <w:tabs>
                <w:tab w:val="num" w:pos="709"/>
              </w:tabs>
              <w:rPr>
                <w:rFonts w:ascii="Arial" w:hAnsi="Arial" w:cs="Arial"/>
              </w:rPr>
            </w:pPr>
            <w:r>
              <w:rPr>
                <w:rFonts w:ascii="Arial" w:hAnsi="Arial" w:cs="Arial"/>
              </w:rPr>
              <w:t>To review and provide quality assurance in relation to the technical work of colleagues.</w:t>
            </w:r>
          </w:p>
          <w:p w14:paraId="69D2592D" w14:textId="24647D22" w:rsidR="00524736" w:rsidRDefault="00524736" w:rsidP="00630669">
            <w:pPr>
              <w:pStyle w:val="ListParagraph"/>
              <w:numPr>
                <w:ilvl w:val="0"/>
                <w:numId w:val="8"/>
              </w:numPr>
              <w:tabs>
                <w:tab w:val="num" w:pos="709"/>
              </w:tabs>
              <w:rPr>
                <w:rFonts w:ascii="Arial" w:hAnsi="Arial" w:cs="Arial"/>
              </w:rPr>
            </w:pPr>
            <w:r>
              <w:rPr>
                <w:rFonts w:ascii="Arial" w:hAnsi="Arial" w:cs="Arial"/>
              </w:rPr>
              <w:t xml:space="preserve">To embed a </w:t>
            </w:r>
            <w:r w:rsidR="00211B1D">
              <w:rPr>
                <w:rFonts w:ascii="Arial" w:hAnsi="Arial" w:cs="Arial"/>
              </w:rPr>
              <w:t>culture of continuous improvement, building skills and knowledge across the team.</w:t>
            </w:r>
          </w:p>
          <w:p w14:paraId="1C58EAA7" w14:textId="77777777" w:rsidR="00211B1D" w:rsidRDefault="00211B1D" w:rsidP="00211B1D">
            <w:pPr>
              <w:tabs>
                <w:tab w:val="num" w:pos="709"/>
              </w:tabs>
              <w:rPr>
                <w:rFonts w:ascii="Arial" w:hAnsi="Arial" w:cs="Arial"/>
              </w:rPr>
            </w:pPr>
          </w:p>
          <w:p w14:paraId="0142CD52" w14:textId="469CAD94" w:rsidR="00211B1D" w:rsidRDefault="00211B1D" w:rsidP="00211B1D">
            <w:pPr>
              <w:tabs>
                <w:tab w:val="num" w:pos="709"/>
              </w:tabs>
              <w:rPr>
                <w:rFonts w:ascii="Arial" w:hAnsi="Arial" w:cs="Arial"/>
              </w:rPr>
            </w:pPr>
            <w:r>
              <w:rPr>
                <w:rFonts w:ascii="Arial" w:hAnsi="Arial" w:cs="Arial"/>
              </w:rPr>
              <w:t>Stakeholder Management</w:t>
            </w:r>
          </w:p>
          <w:p w14:paraId="325C44C2" w14:textId="58F59C3B" w:rsidR="000C4B01" w:rsidRDefault="000C4B01" w:rsidP="000C4B01">
            <w:pPr>
              <w:pStyle w:val="ListParagraph"/>
              <w:numPr>
                <w:ilvl w:val="0"/>
                <w:numId w:val="13"/>
              </w:numPr>
              <w:tabs>
                <w:tab w:val="num" w:pos="709"/>
              </w:tabs>
              <w:rPr>
                <w:rFonts w:ascii="Arial" w:hAnsi="Arial" w:cs="Arial"/>
              </w:rPr>
            </w:pPr>
            <w:r>
              <w:rPr>
                <w:rFonts w:ascii="Arial" w:hAnsi="Arial" w:cs="Arial"/>
              </w:rPr>
              <w:t>To build and promote relationships across the council, its partners and suppliers</w:t>
            </w:r>
            <w:r w:rsidR="00A64715">
              <w:rPr>
                <w:rFonts w:ascii="Arial" w:hAnsi="Arial" w:cs="Arial"/>
              </w:rPr>
              <w:t xml:space="preserve"> while delivering effective and consistent services, which represent value for money.</w:t>
            </w:r>
          </w:p>
          <w:p w14:paraId="3D53004E" w14:textId="49E5C093" w:rsidR="00A64715" w:rsidRDefault="00A64715" w:rsidP="000C4B01">
            <w:pPr>
              <w:pStyle w:val="ListParagraph"/>
              <w:numPr>
                <w:ilvl w:val="0"/>
                <w:numId w:val="13"/>
              </w:numPr>
              <w:tabs>
                <w:tab w:val="num" w:pos="709"/>
              </w:tabs>
              <w:rPr>
                <w:rFonts w:ascii="Arial" w:hAnsi="Arial" w:cs="Arial"/>
              </w:rPr>
            </w:pPr>
            <w:r>
              <w:rPr>
                <w:rFonts w:ascii="Arial" w:hAnsi="Arial" w:cs="Arial"/>
              </w:rPr>
              <w:t>To engage with staff and stakeholders to shape and agree priorit</w:t>
            </w:r>
            <w:r w:rsidR="00655281">
              <w:rPr>
                <w:rFonts w:ascii="Arial" w:hAnsi="Arial" w:cs="Arial"/>
              </w:rPr>
              <w:t>ies and objectives in line with the service plan and relevant corporate policies and external legislation.</w:t>
            </w:r>
          </w:p>
          <w:p w14:paraId="08CA1382" w14:textId="6FD81579" w:rsidR="00655281" w:rsidRDefault="00702E9E" w:rsidP="000C4B01">
            <w:pPr>
              <w:pStyle w:val="ListParagraph"/>
              <w:numPr>
                <w:ilvl w:val="0"/>
                <w:numId w:val="13"/>
              </w:numPr>
              <w:tabs>
                <w:tab w:val="num" w:pos="709"/>
              </w:tabs>
              <w:rPr>
                <w:rFonts w:ascii="Arial" w:hAnsi="Arial" w:cs="Arial"/>
              </w:rPr>
            </w:pPr>
            <w:r>
              <w:rPr>
                <w:rFonts w:ascii="Arial" w:hAnsi="Arial" w:cs="Arial"/>
              </w:rPr>
              <w:t>To contribute to the preparation of advice, written reports and briefings relating to the service</w:t>
            </w:r>
            <w:r w:rsidR="00E624EF">
              <w:rPr>
                <w:rFonts w:ascii="Arial" w:hAnsi="Arial" w:cs="Arial"/>
              </w:rPr>
              <w:t xml:space="preserve"> to Members, the Council’s Leadership Team, programme boards, committees, MPs and other stakeholders as required.</w:t>
            </w:r>
          </w:p>
          <w:p w14:paraId="148CD09E" w14:textId="77777777" w:rsidR="00E624EF" w:rsidRDefault="00E624EF" w:rsidP="00BA6CEB">
            <w:pPr>
              <w:tabs>
                <w:tab w:val="num" w:pos="709"/>
              </w:tabs>
              <w:rPr>
                <w:rFonts w:ascii="Arial" w:hAnsi="Arial" w:cs="Arial"/>
              </w:rPr>
            </w:pPr>
          </w:p>
          <w:p w14:paraId="61538748" w14:textId="3B778AC6" w:rsidR="00BA6CEB" w:rsidRDefault="00BA6CEB" w:rsidP="00BA6CEB">
            <w:pPr>
              <w:tabs>
                <w:tab w:val="num" w:pos="709"/>
              </w:tabs>
              <w:rPr>
                <w:rFonts w:ascii="Arial" w:hAnsi="Arial" w:cs="Arial"/>
              </w:rPr>
            </w:pPr>
            <w:r>
              <w:rPr>
                <w:rFonts w:ascii="Arial" w:hAnsi="Arial" w:cs="Arial"/>
              </w:rPr>
              <w:t>Technical and Professional Skills</w:t>
            </w:r>
          </w:p>
          <w:p w14:paraId="3214F6DC" w14:textId="515463C1" w:rsidR="00BA6CEB" w:rsidRDefault="00552E48" w:rsidP="00BA6CEB">
            <w:pPr>
              <w:pStyle w:val="ListParagraph"/>
              <w:numPr>
                <w:ilvl w:val="0"/>
                <w:numId w:val="14"/>
              </w:numPr>
              <w:tabs>
                <w:tab w:val="num" w:pos="709"/>
              </w:tabs>
              <w:rPr>
                <w:rFonts w:ascii="Arial" w:hAnsi="Arial" w:cs="Arial"/>
              </w:rPr>
            </w:pPr>
            <w:r>
              <w:rPr>
                <w:rFonts w:ascii="Arial" w:hAnsi="Arial" w:cs="Arial"/>
              </w:rPr>
              <w:t xml:space="preserve">To appraise flood risk assessments and drainage strategies and make recommendations as to the </w:t>
            </w:r>
            <w:r w:rsidR="00855BB3">
              <w:rPr>
                <w:rFonts w:ascii="Arial" w:hAnsi="Arial" w:cs="Arial"/>
              </w:rPr>
              <w:t>acceptability of proposed developments, commenting and advising on the use of sustainable drainage systems (SuDS)</w:t>
            </w:r>
            <w:r w:rsidR="00F1111F">
              <w:rPr>
                <w:rFonts w:ascii="Arial" w:hAnsi="Arial" w:cs="Arial"/>
              </w:rPr>
              <w:t>, planning conditions and obligations.</w:t>
            </w:r>
          </w:p>
          <w:p w14:paraId="07C83251" w14:textId="64E03803" w:rsidR="00BC2260" w:rsidRDefault="00BC2260" w:rsidP="00BA6CEB">
            <w:pPr>
              <w:pStyle w:val="ListParagraph"/>
              <w:numPr>
                <w:ilvl w:val="0"/>
                <w:numId w:val="14"/>
              </w:numPr>
              <w:tabs>
                <w:tab w:val="num" w:pos="709"/>
              </w:tabs>
              <w:rPr>
                <w:rFonts w:ascii="Arial" w:hAnsi="Arial" w:cs="Arial"/>
              </w:rPr>
            </w:pPr>
            <w:r>
              <w:rPr>
                <w:rFonts w:ascii="Arial" w:hAnsi="Arial" w:cs="Arial"/>
              </w:rPr>
              <w:t>To ensure that surface water drainage designs</w:t>
            </w:r>
            <w:r w:rsidR="007958B4">
              <w:rPr>
                <w:rFonts w:ascii="Arial" w:hAnsi="Arial" w:cs="Arial"/>
              </w:rPr>
              <w:t xml:space="preserve"> submitted as part of planning applications</w:t>
            </w:r>
            <w:r>
              <w:rPr>
                <w:rFonts w:ascii="Arial" w:hAnsi="Arial" w:cs="Arial"/>
              </w:rPr>
              <w:t xml:space="preserve"> are compliant with local and national policies and guidance</w:t>
            </w:r>
            <w:r w:rsidR="007958B4">
              <w:rPr>
                <w:rFonts w:ascii="Arial" w:hAnsi="Arial" w:cs="Arial"/>
              </w:rPr>
              <w:t>.</w:t>
            </w:r>
          </w:p>
          <w:p w14:paraId="3305C207" w14:textId="2705E5B6" w:rsidR="00F1111F" w:rsidRDefault="00F1111F" w:rsidP="00BA6CEB">
            <w:pPr>
              <w:pStyle w:val="ListParagraph"/>
              <w:numPr>
                <w:ilvl w:val="0"/>
                <w:numId w:val="14"/>
              </w:numPr>
              <w:tabs>
                <w:tab w:val="num" w:pos="709"/>
              </w:tabs>
              <w:rPr>
                <w:rFonts w:ascii="Arial" w:hAnsi="Arial" w:cs="Arial"/>
              </w:rPr>
            </w:pPr>
            <w:r>
              <w:rPr>
                <w:rFonts w:ascii="Arial" w:hAnsi="Arial" w:cs="Arial"/>
              </w:rPr>
              <w:t>To provide pre-application advice</w:t>
            </w:r>
            <w:r w:rsidR="00C9344A">
              <w:rPr>
                <w:rFonts w:ascii="Arial" w:hAnsi="Arial" w:cs="Arial"/>
              </w:rPr>
              <w:t xml:space="preserve"> on surface water drainage matters, ensuring that the chargeable service is promoted and</w:t>
            </w:r>
            <w:r w:rsidR="000A108D">
              <w:rPr>
                <w:rFonts w:ascii="Arial" w:hAnsi="Arial" w:cs="Arial"/>
              </w:rPr>
              <w:t xml:space="preserve"> </w:t>
            </w:r>
            <w:r w:rsidR="00F626CC">
              <w:rPr>
                <w:rFonts w:ascii="Arial" w:hAnsi="Arial" w:cs="Arial"/>
              </w:rPr>
              <w:t>the fee income is secured</w:t>
            </w:r>
            <w:r w:rsidR="000A108D">
              <w:rPr>
                <w:rFonts w:ascii="Arial" w:hAnsi="Arial" w:cs="Arial"/>
              </w:rPr>
              <w:t>.</w:t>
            </w:r>
          </w:p>
          <w:p w14:paraId="5A76945F" w14:textId="0E05315D" w:rsidR="002C77FF" w:rsidRDefault="002C77FF" w:rsidP="00BA6CEB">
            <w:pPr>
              <w:pStyle w:val="ListParagraph"/>
              <w:numPr>
                <w:ilvl w:val="0"/>
                <w:numId w:val="14"/>
              </w:numPr>
              <w:tabs>
                <w:tab w:val="num" w:pos="709"/>
              </w:tabs>
              <w:rPr>
                <w:rFonts w:ascii="Arial" w:hAnsi="Arial" w:cs="Arial"/>
              </w:rPr>
            </w:pPr>
            <w:r>
              <w:rPr>
                <w:rFonts w:ascii="Arial" w:hAnsi="Arial" w:cs="Arial"/>
              </w:rPr>
              <w:lastRenderedPageBreak/>
              <w:t xml:space="preserve">To contribute to the development of sustainable drainage </w:t>
            </w:r>
            <w:r w:rsidR="001F53B3">
              <w:rPr>
                <w:rFonts w:ascii="Arial" w:hAnsi="Arial" w:cs="Arial"/>
              </w:rPr>
              <w:t>policy and guidance</w:t>
            </w:r>
            <w:r w:rsidR="00083EA4">
              <w:rPr>
                <w:rFonts w:ascii="Arial" w:hAnsi="Arial" w:cs="Arial"/>
              </w:rPr>
              <w:t xml:space="preserve"> in support of delivering the Council’s statutory duties as Lead Local Flood Authority</w:t>
            </w:r>
            <w:r w:rsidR="006F1C38">
              <w:rPr>
                <w:rFonts w:ascii="Arial" w:hAnsi="Arial" w:cs="Arial"/>
              </w:rPr>
              <w:t>, including the statutory consultee role for major development with surface water drainage.</w:t>
            </w:r>
          </w:p>
          <w:p w14:paraId="0BFBBE49" w14:textId="5CBF7230" w:rsidR="008E302D" w:rsidRDefault="008E302D" w:rsidP="00BA6CEB">
            <w:pPr>
              <w:pStyle w:val="ListParagraph"/>
              <w:numPr>
                <w:ilvl w:val="0"/>
                <w:numId w:val="14"/>
              </w:numPr>
              <w:tabs>
                <w:tab w:val="num" w:pos="709"/>
              </w:tabs>
              <w:rPr>
                <w:rFonts w:ascii="Arial" w:hAnsi="Arial" w:cs="Arial"/>
              </w:rPr>
            </w:pPr>
            <w:r>
              <w:rPr>
                <w:rFonts w:ascii="Arial" w:hAnsi="Arial" w:cs="Arial"/>
              </w:rPr>
              <w:t xml:space="preserve">To regularly review, and update as necessary, </w:t>
            </w:r>
            <w:r w:rsidR="00234D3F">
              <w:rPr>
                <w:rFonts w:ascii="Arial" w:hAnsi="Arial" w:cs="Arial"/>
              </w:rPr>
              <w:t xml:space="preserve">the </w:t>
            </w:r>
            <w:r w:rsidR="00B20328">
              <w:rPr>
                <w:rFonts w:ascii="Arial" w:hAnsi="Arial" w:cs="Arial"/>
              </w:rPr>
              <w:t xml:space="preserve">local </w:t>
            </w:r>
            <w:r w:rsidR="00234D3F">
              <w:rPr>
                <w:rFonts w:ascii="Arial" w:hAnsi="Arial" w:cs="Arial"/>
              </w:rPr>
              <w:t>guidance materials used by developers to design sustainable drainage systems</w:t>
            </w:r>
            <w:r w:rsidR="00B20328">
              <w:rPr>
                <w:rFonts w:ascii="Arial" w:hAnsi="Arial" w:cs="Arial"/>
              </w:rPr>
              <w:t>.</w:t>
            </w:r>
          </w:p>
          <w:p w14:paraId="7FAE9C52" w14:textId="14CF1DDD" w:rsidR="005D2152" w:rsidRDefault="005D2152" w:rsidP="00BA6CEB">
            <w:pPr>
              <w:pStyle w:val="ListParagraph"/>
              <w:numPr>
                <w:ilvl w:val="0"/>
                <w:numId w:val="14"/>
              </w:numPr>
              <w:tabs>
                <w:tab w:val="num" w:pos="709"/>
              </w:tabs>
              <w:rPr>
                <w:rFonts w:ascii="Arial" w:hAnsi="Arial" w:cs="Arial"/>
              </w:rPr>
            </w:pPr>
            <w:r>
              <w:rPr>
                <w:rFonts w:ascii="Arial" w:hAnsi="Arial" w:cs="Arial"/>
              </w:rPr>
              <w:t xml:space="preserve">To develop and maintain a good understanding of sustainable drainage design, operation and maintenance, local and national policies and guidance, </w:t>
            </w:r>
            <w:r w:rsidR="000943F6">
              <w:rPr>
                <w:rFonts w:ascii="Arial" w:hAnsi="Arial" w:cs="Arial"/>
              </w:rPr>
              <w:t xml:space="preserve">and planning processes, liaising with the local planning authorities, Environment Agency, water companies </w:t>
            </w:r>
            <w:r w:rsidR="00FC76F1">
              <w:rPr>
                <w:rFonts w:ascii="Arial" w:hAnsi="Arial" w:cs="Arial"/>
              </w:rPr>
              <w:t>as required.</w:t>
            </w:r>
          </w:p>
          <w:p w14:paraId="2D739321" w14:textId="5E02BF0A" w:rsidR="00FC76F1" w:rsidRDefault="00FC76F1" w:rsidP="00BA6CEB">
            <w:pPr>
              <w:pStyle w:val="ListParagraph"/>
              <w:numPr>
                <w:ilvl w:val="0"/>
                <w:numId w:val="14"/>
              </w:numPr>
              <w:tabs>
                <w:tab w:val="num" w:pos="709"/>
              </w:tabs>
              <w:rPr>
                <w:rFonts w:ascii="Arial" w:hAnsi="Arial" w:cs="Arial"/>
              </w:rPr>
            </w:pPr>
            <w:r>
              <w:rPr>
                <w:rFonts w:ascii="Arial" w:hAnsi="Arial" w:cs="Arial"/>
              </w:rPr>
              <w:t xml:space="preserve">To secure, through negotiation with </w:t>
            </w:r>
            <w:r w:rsidR="00E675A7">
              <w:rPr>
                <w:rFonts w:ascii="Arial" w:hAnsi="Arial" w:cs="Arial"/>
              </w:rPr>
              <w:t>developers</w:t>
            </w:r>
            <w:r>
              <w:rPr>
                <w:rFonts w:ascii="Arial" w:hAnsi="Arial" w:cs="Arial"/>
              </w:rPr>
              <w:t xml:space="preserve">, satisfactory detailed </w:t>
            </w:r>
            <w:r w:rsidR="00C54FCC">
              <w:rPr>
                <w:rFonts w:ascii="Arial" w:hAnsi="Arial" w:cs="Arial"/>
              </w:rPr>
              <w:t xml:space="preserve">sustainable </w:t>
            </w:r>
            <w:r>
              <w:rPr>
                <w:rFonts w:ascii="Arial" w:hAnsi="Arial" w:cs="Arial"/>
              </w:rPr>
              <w:t>drainage design</w:t>
            </w:r>
            <w:r w:rsidR="00E675A7">
              <w:rPr>
                <w:rFonts w:ascii="Arial" w:hAnsi="Arial" w:cs="Arial"/>
              </w:rPr>
              <w:t>, including through meetings with stakeholders.</w:t>
            </w:r>
          </w:p>
          <w:p w14:paraId="37E17505" w14:textId="74CD1ED0" w:rsidR="008A4491" w:rsidRDefault="008A4491" w:rsidP="00BA6CEB">
            <w:pPr>
              <w:pStyle w:val="ListParagraph"/>
              <w:numPr>
                <w:ilvl w:val="0"/>
                <w:numId w:val="14"/>
              </w:numPr>
              <w:tabs>
                <w:tab w:val="num" w:pos="709"/>
              </w:tabs>
              <w:rPr>
                <w:rFonts w:ascii="Arial" w:hAnsi="Arial" w:cs="Arial"/>
              </w:rPr>
            </w:pPr>
            <w:r>
              <w:rPr>
                <w:rFonts w:ascii="Arial" w:hAnsi="Arial" w:cs="Arial"/>
              </w:rPr>
              <w:t xml:space="preserve">To </w:t>
            </w:r>
            <w:r w:rsidR="00BB63BB">
              <w:rPr>
                <w:rFonts w:ascii="Arial" w:hAnsi="Arial" w:cs="Arial"/>
              </w:rPr>
              <w:t>prepare and present the Council’s case</w:t>
            </w:r>
            <w:r w:rsidR="006F043E">
              <w:rPr>
                <w:rFonts w:ascii="Arial" w:hAnsi="Arial" w:cs="Arial"/>
              </w:rPr>
              <w:t xml:space="preserve"> at public hearings and enquiries for planning appeals</w:t>
            </w:r>
            <w:r w:rsidR="008E302D">
              <w:rPr>
                <w:rFonts w:ascii="Arial" w:hAnsi="Arial" w:cs="Arial"/>
              </w:rPr>
              <w:t>.</w:t>
            </w:r>
          </w:p>
          <w:p w14:paraId="686E62DC" w14:textId="37BB571F" w:rsidR="00E675A7" w:rsidRDefault="00E675A7" w:rsidP="00BA6CEB">
            <w:pPr>
              <w:pStyle w:val="ListParagraph"/>
              <w:numPr>
                <w:ilvl w:val="0"/>
                <w:numId w:val="14"/>
              </w:numPr>
              <w:tabs>
                <w:tab w:val="num" w:pos="709"/>
              </w:tabs>
              <w:rPr>
                <w:rFonts w:ascii="Arial" w:hAnsi="Arial" w:cs="Arial"/>
              </w:rPr>
            </w:pPr>
            <w:r>
              <w:rPr>
                <w:rFonts w:ascii="Arial" w:hAnsi="Arial" w:cs="Arial"/>
              </w:rPr>
              <w:t xml:space="preserve">To provide expert advice to </w:t>
            </w:r>
            <w:r w:rsidR="006D1B9F">
              <w:rPr>
                <w:rFonts w:ascii="Arial" w:hAnsi="Arial" w:cs="Arial"/>
              </w:rPr>
              <w:t>internal teams</w:t>
            </w:r>
            <w:r w:rsidR="00D561A4">
              <w:rPr>
                <w:rFonts w:ascii="Arial" w:hAnsi="Arial" w:cs="Arial"/>
              </w:rPr>
              <w:t xml:space="preserve"> </w:t>
            </w:r>
            <w:r w:rsidR="008A4491">
              <w:rPr>
                <w:rFonts w:ascii="Arial" w:hAnsi="Arial" w:cs="Arial"/>
              </w:rPr>
              <w:t>involved with the adoption of sustainable drainage features within the public highway.</w:t>
            </w:r>
          </w:p>
          <w:p w14:paraId="71A37FB7" w14:textId="3AC99A70" w:rsidR="00754005" w:rsidRDefault="00754005" w:rsidP="00BA6CEB">
            <w:pPr>
              <w:pStyle w:val="ListParagraph"/>
              <w:numPr>
                <w:ilvl w:val="0"/>
                <w:numId w:val="14"/>
              </w:numPr>
              <w:tabs>
                <w:tab w:val="num" w:pos="709"/>
              </w:tabs>
              <w:rPr>
                <w:rFonts w:ascii="Arial" w:hAnsi="Arial" w:cs="Arial"/>
              </w:rPr>
            </w:pPr>
            <w:r>
              <w:rPr>
                <w:rFonts w:ascii="Arial" w:hAnsi="Arial" w:cs="Arial"/>
              </w:rPr>
              <w:t>To contribute towards strong performance in respect of key performance indicators in planning</w:t>
            </w:r>
            <w:r w:rsidR="00A75E0B">
              <w:rPr>
                <w:rFonts w:ascii="Arial" w:hAnsi="Arial" w:cs="Arial"/>
              </w:rPr>
              <w:t xml:space="preserve">, to include </w:t>
            </w:r>
            <w:r w:rsidR="00763368">
              <w:rPr>
                <w:rFonts w:ascii="Arial" w:hAnsi="Arial" w:cs="Arial"/>
              </w:rPr>
              <w:t>providing responses to consultations within agreed timescales.</w:t>
            </w:r>
            <w:r w:rsidR="00A75E0B">
              <w:rPr>
                <w:rFonts w:ascii="Arial" w:hAnsi="Arial" w:cs="Arial"/>
              </w:rPr>
              <w:t xml:space="preserve"> </w:t>
            </w:r>
          </w:p>
          <w:p w14:paraId="04DCFA82" w14:textId="1DEA0090" w:rsidR="008A4491" w:rsidRDefault="00B20328" w:rsidP="00BA6CEB">
            <w:pPr>
              <w:pStyle w:val="ListParagraph"/>
              <w:numPr>
                <w:ilvl w:val="0"/>
                <w:numId w:val="14"/>
              </w:numPr>
              <w:tabs>
                <w:tab w:val="num" w:pos="709"/>
              </w:tabs>
              <w:rPr>
                <w:rFonts w:ascii="Arial" w:hAnsi="Arial" w:cs="Arial"/>
              </w:rPr>
            </w:pPr>
            <w:r>
              <w:rPr>
                <w:rFonts w:ascii="Arial" w:hAnsi="Arial" w:cs="Arial"/>
              </w:rPr>
              <w:t xml:space="preserve">To provide support and guidance to </w:t>
            </w:r>
            <w:r w:rsidR="00304336">
              <w:rPr>
                <w:rFonts w:ascii="Arial" w:hAnsi="Arial" w:cs="Arial"/>
              </w:rPr>
              <w:t>the Council and external stakeholders on sustainable drainage systems.</w:t>
            </w:r>
          </w:p>
          <w:p w14:paraId="500384F7" w14:textId="618BF5EA" w:rsidR="0016649F" w:rsidRDefault="0016649F" w:rsidP="00BA6CEB">
            <w:pPr>
              <w:pStyle w:val="ListParagraph"/>
              <w:numPr>
                <w:ilvl w:val="0"/>
                <w:numId w:val="14"/>
              </w:numPr>
              <w:tabs>
                <w:tab w:val="num" w:pos="709"/>
              </w:tabs>
              <w:rPr>
                <w:rFonts w:ascii="Arial" w:hAnsi="Arial" w:cs="Arial"/>
              </w:rPr>
            </w:pPr>
            <w:r>
              <w:rPr>
                <w:rFonts w:ascii="Arial" w:hAnsi="Arial" w:cs="Arial"/>
              </w:rPr>
              <w:t>To respond to enquiries</w:t>
            </w:r>
            <w:r w:rsidR="003F7BC2">
              <w:rPr>
                <w:rFonts w:ascii="Arial" w:hAnsi="Arial" w:cs="Arial"/>
              </w:rPr>
              <w:t xml:space="preserve"> </w:t>
            </w:r>
            <w:r w:rsidR="00F55F4B">
              <w:rPr>
                <w:rFonts w:ascii="Arial" w:hAnsi="Arial" w:cs="Arial"/>
              </w:rPr>
              <w:t xml:space="preserve">relating to sustainable drainage in planning </w:t>
            </w:r>
            <w:r w:rsidR="003F7BC2">
              <w:rPr>
                <w:rFonts w:ascii="Arial" w:hAnsi="Arial" w:cs="Arial"/>
              </w:rPr>
              <w:t>from Council Members, partner authorities, and other stakeholders including the public</w:t>
            </w:r>
            <w:r w:rsidR="00F55F4B">
              <w:rPr>
                <w:rFonts w:ascii="Arial" w:hAnsi="Arial" w:cs="Arial"/>
              </w:rPr>
              <w:t>.</w:t>
            </w:r>
          </w:p>
          <w:p w14:paraId="4D754FF3" w14:textId="7BBAD9B0" w:rsidR="00304336" w:rsidRDefault="00D423CB" w:rsidP="00BA6CEB">
            <w:pPr>
              <w:pStyle w:val="ListParagraph"/>
              <w:numPr>
                <w:ilvl w:val="0"/>
                <w:numId w:val="14"/>
              </w:numPr>
              <w:tabs>
                <w:tab w:val="num" w:pos="709"/>
              </w:tabs>
              <w:rPr>
                <w:rFonts w:ascii="Arial" w:hAnsi="Arial" w:cs="Arial"/>
              </w:rPr>
            </w:pPr>
            <w:r>
              <w:rPr>
                <w:rFonts w:ascii="Arial" w:hAnsi="Arial" w:cs="Arial"/>
              </w:rPr>
              <w:t>To prepare reports, maintain records and handle correspondence and other communications</w:t>
            </w:r>
            <w:r w:rsidR="00841706">
              <w:rPr>
                <w:rFonts w:ascii="Arial" w:hAnsi="Arial" w:cs="Arial"/>
              </w:rPr>
              <w:t xml:space="preserve"> politely and efficiently.</w:t>
            </w:r>
          </w:p>
          <w:p w14:paraId="4CCEF72D" w14:textId="4F183C36" w:rsidR="00841706" w:rsidRDefault="00841706" w:rsidP="00BA6CEB">
            <w:pPr>
              <w:pStyle w:val="ListParagraph"/>
              <w:numPr>
                <w:ilvl w:val="0"/>
                <w:numId w:val="14"/>
              </w:numPr>
              <w:tabs>
                <w:tab w:val="num" w:pos="709"/>
              </w:tabs>
              <w:rPr>
                <w:rFonts w:ascii="Arial" w:hAnsi="Arial" w:cs="Arial"/>
              </w:rPr>
            </w:pPr>
            <w:r>
              <w:rPr>
                <w:rFonts w:ascii="Arial" w:hAnsi="Arial" w:cs="Arial"/>
              </w:rPr>
              <w:t xml:space="preserve">To ensure a good standard of customer service, ensuring that the needs of </w:t>
            </w:r>
            <w:r w:rsidR="0016649F">
              <w:rPr>
                <w:rFonts w:ascii="Arial" w:hAnsi="Arial" w:cs="Arial"/>
              </w:rPr>
              <w:t>partner authorities are being met effectively.</w:t>
            </w:r>
          </w:p>
          <w:p w14:paraId="0EB0F96D" w14:textId="6BCC078A" w:rsidR="00754005" w:rsidRDefault="00754005" w:rsidP="00BA6CEB">
            <w:pPr>
              <w:pStyle w:val="ListParagraph"/>
              <w:numPr>
                <w:ilvl w:val="0"/>
                <w:numId w:val="14"/>
              </w:numPr>
              <w:tabs>
                <w:tab w:val="num" w:pos="709"/>
              </w:tabs>
              <w:rPr>
                <w:rFonts w:ascii="Arial" w:hAnsi="Arial" w:cs="Arial"/>
              </w:rPr>
            </w:pPr>
            <w:r>
              <w:rPr>
                <w:rFonts w:ascii="Arial" w:hAnsi="Arial" w:cs="Arial"/>
              </w:rPr>
              <w:t>To assist in the discharge of the Council’s duties under relevant legislation including the Flood and Water Management Act 2010.</w:t>
            </w:r>
          </w:p>
          <w:p w14:paraId="3ACD1E0F" w14:textId="77777777" w:rsidR="00BC2260" w:rsidRPr="00BC2260" w:rsidRDefault="00BC2260" w:rsidP="00BC2260">
            <w:pPr>
              <w:tabs>
                <w:tab w:val="num" w:pos="709"/>
              </w:tabs>
              <w:rPr>
                <w:rFonts w:ascii="Arial" w:hAnsi="Arial" w:cs="Arial"/>
              </w:rPr>
            </w:pPr>
          </w:p>
          <w:p w14:paraId="394F2568" w14:textId="19E343A0" w:rsidR="00C57F20" w:rsidRPr="00763368" w:rsidRDefault="00C57F20" w:rsidP="00763368">
            <w:pPr>
              <w:rPr>
                <w:rFonts w:ascii="Arial" w:hAnsi="Arial" w:cs="Arial"/>
              </w:rPr>
            </w:pPr>
            <w:r w:rsidRPr="00763368">
              <w:rPr>
                <w:rFonts w:ascii="Arial" w:hAnsi="Arial" w:cs="Arial"/>
              </w:rPr>
              <w:t>Any other duties as may be deemed necessary to carry out the full remit of the role.</w:t>
            </w:r>
          </w:p>
          <w:p w14:paraId="07B3765D" w14:textId="1FAF0567" w:rsidR="0065462D" w:rsidRPr="00903BDC"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2B32FB7F" w:rsidR="00DA7303" w:rsidRPr="00925E8C" w:rsidRDefault="00381834" w:rsidP="00381834">
            <w:pPr>
              <w:rPr>
                <w:rFonts w:ascii="Arial" w:hAnsi="Arial" w:cs="Arial"/>
                <w:color w:val="000000"/>
                <w:szCs w:val="22"/>
                <w:lang w:eastAsia="en-GB"/>
              </w:rPr>
            </w:pPr>
            <w:r w:rsidRPr="00381834">
              <w:rPr>
                <w:rFonts w:ascii="Arial" w:hAnsi="Arial" w:cs="Arial"/>
                <w:color w:val="000000"/>
                <w:szCs w:val="22"/>
                <w:lang w:eastAsia="en-GB"/>
              </w:rPr>
              <w:t xml:space="preserve">Level 6 Qualifications or greater in a related subject, for example </w:t>
            </w:r>
            <w:r>
              <w:rPr>
                <w:rFonts w:ascii="Arial" w:hAnsi="Arial" w:cs="Arial"/>
                <w:color w:val="000000"/>
                <w:szCs w:val="22"/>
                <w:lang w:eastAsia="en-GB"/>
              </w:rPr>
              <w:t>Bachelor</w:t>
            </w:r>
            <w:r w:rsidR="005E7739">
              <w:rPr>
                <w:rFonts w:ascii="Arial" w:hAnsi="Arial" w:cs="Arial"/>
                <w:color w:val="000000"/>
                <w:szCs w:val="22"/>
                <w:lang w:eastAsia="en-GB"/>
              </w:rPr>
              <w:t>’s</w:t>
            </w:r>
            <w:r w:rsidRPr="00381834">
              <w:rPr>
                <w:rFonts w:ascii="Arial" w:hAnsi="Arial" w:cs="Arial"/>
                <w:color w:val="000000"/>
                <w:szCs w:val="22"/>
                <w:lang w:eastAsia="en-GB"/>
              </w:rPr>
              <w:t xml:space="preserve"> or </w:t>
            </w:r>
            <w:proofErr w:type="gramStart"/>
            <w:r w:rsidRPr="00381834">
              <w:rPr>
                <w:rFonts w:ascii="Arial" w:hAnsi="Arial" w:cs="Arial"/>
                <w:color w:val="000000"/>
                <w:szCs w:val="22"/>
                <w:lang w:eastAsia="en-GB"/>
              </w:rPr>
              <w:t>Master’s Degree in Civil Engineering</w:t>
            </w:r>
            <w:proofErr w:type="gramEnd"/>
            <w:r w:rsidRPr="00381834">
              <w:rPr>
                <w:rFonts w:ascii="Arial" w:hAnsi="Arial" w:cs="Arial"/>
                <w:color w:val="000000"/>
                <w:szCs w:val="22"/>
                <w:lang w:eastAsia="en-GB"/>
              </w:rPr>
              <w:t>, Flood and Coastal Engineering or similar relevant subject. </w:t>
            </w:r>
          </w:p>
        </w:tc>
        <w:tc>
          <w:tcPr>
            <w:tcW w:w="985" w:type="pct"/>
          </w:tcPr>
          <w:p w14:paraId="1C4D3E4A" w14:textId="46F7BA9F" w:rsidR="00114762" w:rsidRPr="00925E8C" w:rsidRDefault="00AB4124" w:rsidP="007A55C8">
            <w:pPr>
              <w:spacing w:before="120" w:after="120"/>
              <w:jc w:val="both"/>
              <w:rPr>
                <w:rFonts w:ascii="Arial" w:hAnsi="Arial" w:cs="Arial"/>
                <w:szCs w:val="22"/>
              </w:rPr>
            </w:pPr>
            <w:r>
              <w:rPr>
                <w:rFonts w:ascii="Arial" w:hAnsi="Arial" w:cs="Arial"/>
                <w:szCs w:val="22"/>
              </w:rPr>
              <w:t>A &amp; I</w:t>
            </w:r>
          </w:p>
        </w:tc>
      </w:tr>
      <w:tr w:rsidR="00AB4124" w:rsidRPr="009F0647" w14:paraId="3F9D28AE" w14:textId="77777777" w:rsidTr="005021D7">
        <w:tc>
          <w:tcPr>
            <w:tcW w:w="4015" w:type="pct"/>
          </w:tcPr>
          <w:p w14:paraId="7F6E0554" w14:textId="131ABB19" w:rsidR="00AB4124" w:rsidRPr="00925E8C" w:rsidRDefault="00AB4124" w:rsidP="00AB4124">
            <w:pPr>
              <w:spacing w:before="120" w:after="120"/>
              <w:jc w:val="both"/>
              <w:rPr>
                <w:rFonts w:ascii="Arial" w:hAnsi="Arial" w:cs="Arial"/>
                <w:szCs w:val="22"/>
              </w:rPr>
            </w:pPr>
            <w:r w:rsidRPr="005E7739">
              <w:rPr>
                <w:rFonts w:ascii="Arial" w:hAnsi="Arial" w:cs="Arial"/>
                <w:szCs w:val="22"/>
              </w:rPr>
              <w:t>Finding solutions to complex engineering problems, through original thought and by applying your ability to research information and data independently</w:t>
            </w:r>
            <w:r>
              <w:rPr>
                <w:rFonts w:ascii="Arial" w:hAnsi="Arial" w:cs="Arial"/>
                <w:szCs w:val="22"/>
              </w:rPr>
              <w:t xml:space="preserve"> and with engineering judgement.</w:t>
            </w:r>
          </w:p>
        </w:tc>
        <w:tc>
          <w:tcPr>
            <w:tcW w:w="985" w:type="pct"/>
          </w:tcPr>
          <w:p w14:paraId="3ACF592F" w14:textId="515CBB57" w:rsidR="00AB4124" w:rsidRPr="00925E8C" w:rsidRDefault="00AB4124" w:rsidP="00AB4124">
            <w:pPr>
              <w:spacing w:before="120" w:after="120"/>
              <w:jc w:val="both"/>
              <w:rPr>
                <w:rFonts w:ascii="Arial" w:hAnsi="Arial" w:cs="Arial"/>
                <w:szCs w:val="22"/>
              </w:rPr>
            </w:pPr>
            <w:r>
              <w:rPr>
                <w:rFonts w:ascii="Arial" w:hAnsi="Arial" w:cs="Arial"/>
                <w:szCs w:val="22"/>
              </w:rPr>
              <w:t>A &amp; I</w:t>
            </w:r>
          </w:p>
        </w:tc>
      </w:tr>
      <w:tr w:rsidR="00AB4124" w:rsidRPr="009F0647" w14:paraId="26CC1E89" w14:textId="77777777" w:rsidTr="005021D7">
        <w:tc>
          <w:tcPr>
            <w:tcW w:w="4015" w:type="pct"/>
          </w:tcPr>
          <w:p w14:paraId="0B2E756E" w14:textId="655F4659" w:rsidR="00AB4124" w:rsidRPr="00112331" w:rsidRDefault="00AB4124" w:rsidP="00AB4124">
            <w:pPr>
              <w:autoSpaceDE w:val="0"/>
              <w:autoSpaceDN w:val="0"/>
              <w:adjustRightInd w:val="0"/>
              <w:spacing w:after="120"/>
              <w:jc w:val="both"/>
              <w:rPr>
                <w:rFonts w:ascii="Arial" w:hAnsi="Arial" w:cs="Arial"/>
                <w:szCs w:val="22"/>
              </w:rPr>
            </w:pPr>
            <w:r w:rsidRPr="005E7739">
              <w:rPr>
                <w:rFonts w:ascii="Arial" w:hAnsi="Arial" w:cs="Arial"/>
                <w:szCs w:val="22"/>
              </w:rPr>
              <w:t>Substantial experienc</w:t>
            </w:r>
            <w:r>
              <w:rPr>
                <w:rFonts w:ascii="Arial" w:hAnsi="Arial" w:cs="Arial"/>
                <w:szCs w:val="22"/>
              </w:rPr>
              <w:t>e and</w:t>
            </w:r>
            <w:r w:rsidRPr="005E7739">
              <w:rPr>
                <w:rFonts w:ascii="Arial" w:hAnsi="Arial" w:cs="Arial"/>
                <w:szCs w:val="22"/>
              </w:rPr>
              <w:t xml:space="preserve"> skill in providing high quality technical advice for planning application, consent and </w:t>
            </w:r>
            <w:r>
              <w:rPr>
                <w:rFonts w:ascii="Arial" w:hAnsi="Arial" w:cs="Arial"/>
                <w:szCs w:val="22"/>
              </w:rPr>
              <w:t>highway</w:t>
            </w:r>
            <w:r w:rsidRPr="005E7739">
              <w:rPr>
                <w:rFonts w:ascii="Arial" w:hAnsi="Arial" w:cs="Arial"/>
                <w:szCs w:val="22"/>
              </w:rPr>
              <w:t xml:space="preserve"> agreements</w:t>
            </w:r>
            <w:r>
              <w:rPr>
                <w:rFonts w:ascii="Arial" w:hAnsi="Arial" w:cs="Arial"/>
                <w:szCs w:val="22"/>
              </w:rPr>
              <w:t xml:space="preserve"> consultations,</w:t>
            </w:r>
            <w:r w:rsidRPr="005E7739">
              <w:rPr>
                <w:rFonts w:ascii="Arial" w:hAnsi="Arial" w:cs="Arial"/>
                <w:szCs w:val="22"/>
              </w:rPr>
              <w:t xml:space="preserve"> working within </w:t>
            </w:r>
            <w:r>
              <w:rPr>
                <w:rFonts w:ascii="Arial" w:hAnsi="Arial" w:cs="Arial"/>
                <w:szCs w:val="22"/>
              </w:rPr>
              <w:t>agreed</w:t>
            </w:r>
            <w:r w:rsidRPr="005E7739">
              <w:rPr>
                <w:rFonts w:ascii="Arial" w:hAnsi="Arial" w:cs="Arial"/>
                <w:szCs w:val="22"/>
              </w:rPr>
              <w:t xml:space="preserve"> timescal</w:t>
            </w:r>
            <w:r>
              <w:rPr>
                <w:rFonts w:ascii="Arial" w:hAnsi="Arial" w:cs="Arial"/>
                <w:szCs w:val="22"/>
              </w:rPr>
              <w:t>e</w:t>
            </w:r>
            <w:r w:rsidRPr="005E7739">
              <w:rPr>
                <w:rFonts w:ascii="Arial" w:hAnsi="Arial" w:cs="Arial"/>
                <w:szCs w:val="22"/>
              </w:rPr>
              <w:t>s in a local government context</w:t>
            </w:r>
            <w:r>
              <w:rPr>
                <w:rFonts w:ascii="Arial" w:hAnsi="Arial" w:cs="Arial"/>
                <w:szCs w:val="22"/>
              </w:rPr>
              <w:t>.</w:t>
            </w:r>
          </w:p>
        </w:tc>
        <w:tc>
          <w:tcPr>
            <w:tcW w:w="985" w:type="pct"/>
          </w:tcPr>
          <w:p w14:paraId="105BA4C0" w14:textId="669B7559" w:rsidR="00AB4124" w:rsidRPr="00925E8C" w:rsidRDefault="00AB4124" w:rsidP="00AB4124">
            <w:pPr>
              <w:spacing w:before="120" w:after="120"/>
              <w:jc w:val="both"/>
              <w:rPr>
                <w:rFonts w:ascii="Arial" w:hAnsi="Arial" w:cs="Arial"/>
                <w:szCs w:val="22"/>
              </w:rPr>
            </w:pPr>
            <w:r>
              <w:rPr>
                <w:rFonts w:ascii="Arial" w:hAnsi="Arial" w:cs="Arial"/>
                <w:szCs w:val="22"/>
              </w:rPr>
              <w:t>A &amp; I</w:t>
            </w:r>
          </w:p>
        </w:tc>
      </w:tr>
      <w:tr w:rsidR="00AB4124" w:rsidRPr="009F0647" w14:paraId="1B292C93" w14:textId="77777777" w:rsidTr="005021D7">
        <w:tc>
          <w:tcPr>
            <w:tcW w:w="4015" w:type="pct"/>
          </w:tcPr>
          <w:p w14:paraId="7FBC3DDD" w14:textId="5B2F2469" w:rsidR="00AB4124" w:rsidRPr="00112331" w:rsidRDefault="00AB4124" w:rsidP="00AB4124">
            <w:pPr>
              <w:autoSpaceDE w:val="0"/>
              <w:autoSpaceDN w:val="0"/>
              <w:adjustRightInd w:val="0"/>
              <w:spacing w:after="120"/>
              <w:jc w:val="both"/>
              <w:rPr>
                <w:rFonts w:ascii="Arial" w:hAnsi="Arial" w:cs="Arial"/>
                <w:szCs w:val="22"/>
                <w:lang w:eastAsia="en-GB"/>
              </w:rPr>
            </w:pPr>
            <w:r w:rsidRPr="009B13CB">
              <w:rPr>
                <w:rFonts w:ascii="Arial" w:hAnsi="Arial" w:cs="Arial"/>
                <w:szCs w:val="22"/>
                <w:lang w:eastAsia="en-GB"/>
              </w:rPr>
              <w:t>Substantial knowledge</w:t>
            </w:r>
            <w:r>
              <w:rPr>
                <w:rFonts w:ascii="Arial" w:hAnsi="Arial" w:cs="Arial"/>
                <w:szCs w:val="22"/>
                <w:lang w:eastAsia="en-GB"/>
              </w:rPr>
              <w:t xml:space="preserve"> and experience</w:t>
            </w:r>
            <w:r w:rsidRPr="009B13CB">
              <w:rPr>
                <w:rFonts w:ascii="Arial" w:hAnsi="Arial" w:cs="Arial"/>
                <w:szCs w:val="22"/>
                <w:lang w:eastAsia="en-GB"/>
              </w:rPr>
              <w:t xml:space="preserve"> of</w:t>
            </w:r>
            <w:r>
              <w:rPr>
                <w:rFonts w:ascii="Arial" w:hAnsi="Arial" w:cs="Arial"/>
                <w:szCs w:val="22"/>
                <w:lang w:eastAsia="en-GB"/>
              </w:rPr>
              <w:t xml:space="preserve"> applying</w:t>
            </w:r>
            <w:r w:rsidRPr="009B13CB">
              <w:rPr>
                <w:rFonts w:ascii="Arial" w:hAnsi="Arial" w:cs="Arial"/>
                <w:szCs w:val="22"/>
                <w:lang w:eastAsia="en-GB"/>
              </w:rPr>
              <w:t xml:space="preserve"> policies, standards and legislation relating to the LLFA function, especially </w:t>
            </w:r>
            <w:r>
              <w:rPr>
                <w:rFonts w:ascii="Arial" w:hAnsi="Arial" w:cs="Arial"/>
                <w:szCs w:val="22"/>
                <w:lang w:eastAsia="en-GB"/>
              </w:rPr>
              <w:t xml:space="preserve">as statutory </w:t>
            </w:r>
            <w:r w:rsidRPr="009B13CB">
              <w:rPr>
                <w:rFonts w:ascii="Arial" w:hAnsi="Arial" w:cs="Arial"/>
                <w:szCs w:val="22"/>
                <w:lang w:eastAsia="en-GB"/>
              </w:rPr>
              <w:t>planning</w:t>
            </w:r>
            <w:r>
              <w:rPr>
                <w:rFonts w:ascii="Arial" w:hAnsi="Arial" w:cs="Arial"/>
                <w:szCs w:val="22"/>
                <w:lang w:eastAsia="en-GB"/>
              </w:rPr>
              <w:t xml:space="preserve"> consultee</w:t>
            </w:r>
            <w:r w:rsidRPr="009B13CB">
              <w:rPr>
                <w:rFonts w:ascii="Arial" w:hAnsi="Arial" w:cs="Arial"/>
                <w:szCs w:val="22"/>
                <w:lang w:eastAsia="en-GB"/>
              </w:rPr>
              <w:t>. </w:t>
            </w:r>
          </w:p>
        </w:tc>
        <w:tc>
          <w:tcPr>
            <w:tcW w:w="985" w:type="pct"/>
          </w:tcPr>
          <w:p w14:paraId="739E4E27" w14:textId="7FA25A99" w:rsidR="00AB4124" w:rsidRPr="00925E8C" w:rsidRDefault="00AB4124" w:rsidP="00AB4124">
            <w:pPr>
              <w:spacing w:before="120" w:after="120"/>
              <w:jc w:val="both"/>
              <w:rPr>
                <w:rFonts w:ascii="Arial" w:hAnsi="Arial" w:cs="Arial"/>
                <w:szCs w:val="22"/>
              </w:rPr>
            </w:pPr>
            <w:r>
              <w:rPr>
                <w:rFonts w:ascii="Arial" w:hAnsi="Arial" w:cs="Arial"/>
                <w:szCs w:val="22"/>
              </w:rPr>
              <w:t>A &amp; I</w:t>
            </w:r>
          </w:p>
        </w:tc>
      </w:tr>
      <w:tr w:rsidR="00AB4124" w:rsidRPr="009F0647" w14:paraId="55A1407B" w14:textId="77777777" w:rsidTr="005021D7">
        <w:tc>
          <w:tcPr>
            <w:tcW w:w="4015" w:type="pct"/>
          </w:tcPr>
          <w:p w14:paraId="159FC75D" w14:textId="0D536338" w:rsidR="00AB4124" w:rsidRPr="00112331" w:rsidRDefault="00AB4124" w:rsidP="00AB4124">
            <w:pPr>
              <w:overflowPunct w:val="0"/>
              <w:autoSpaceDE w:val="0"/>
              <w:autoSpaceDN w:val="0"/>
              <w:adjustRightInd w:val="0"/>
              <w:jc w:val="both"/>
              <w:textAlignment w:val="baseline"/>
              <w:rPr>
                <w:rFonts w:ascii="Arial" w:hAnsi="Arial" w:cs="Arial"/>
                <w:szCs w:val="22"/>
              </w:rPr>
            </w:pPr>
            <w:r w:rsidRPr="006C6939">
              <w:rPr>
                <w:rFonts w:ascii="Arial" w:hAnsi="Arial" w:cs="Arial"/>
                <w:szCs w:val="22"/>
              </w:rPr>
              <w:t>Strong personal attributes to prioritise own workload, react positively and with resilience to challenges, make considered judgements and decisions and is accountable, sometimes at pace, work collaboratively and think about solutions to problems</w:t>
            </w:r>
            <w:r>
              <w:rPr>
                <w:rFonts w:ascii="Arial" w:hAnsi="Arial" w:cs="Arial"/>
                <w:szCs w:val="22"/>
              </w:rPr>
              <w:t>.</w:t>
            </w:r>
          </w:p>
        </w:tc>
        <w:tc>
          <w:tcPr>
            <w:tcW w:w="985" w:type="pct"/>
          </w:tcPr>
          <w:p w14:paraId="2DB00AF6" w14:textId="73C1F3EB" w:rsidR="00AB4124" w:rsidRPr="00925E8C" w:rsidRDefault="00AB4124" w:rsidP="00AB4124">
            <w:pPr>
              <w:spacing w:before="120" w:after="120"/>
              <w:jc w:val="both"/>
              <w:rPr>
                <w:rFonts w:ascii="Arial" w:hAnsi="Arial" w:cs="Arial"/>
                <w:szCs w:val="22"/>
              </w:rPr>
            </w:pPr>
            <w:r>
              <w:rPr>
                <w:rFonts w:ascii="Arial" w:hAnsi="Arial" w:cs="Arial"/>
                <w:szCs w:val="22"/>
              </w:rPr>
              <w:t>A &amp; I</w:t>
            </w:r>
          </w:p>
        </w:tc>
      </w:tr>
      <w:tr w:rsidR="00AB4124" w:rsidRPr="009F0647" w14:paraId="5254FEB9" w14:textId="77777777" w:rsidTr="005021D7">
        <w:tc>
          <w:tcPr>
            <w:tcW w:w="4015" w:type="pct"/>
          </w:tcPr>
          <w:p w14:paraId="2633829B" w14:textId="5B49EB76" w:rsidR="00AB4124" w:rsidRPr="00112331" w:rsidRDefault="00AB4124" w:rsidP="00AB4124">
            <w:pPr>
              <w:overflowPunct w:val="0"/>
              <w:autoSpaceDE w:val="0"/>
              <w:autoSpaceDN w:val="0"/>
              <w:adjustRightInd w:val="0"/>
              <w:jc w:val="both"/>
              <w:textAlignment w:val="baseline"/>
              <w:rPr>
                <w:rFonts w:ascii="Arial" w:hAnsi="Arial" w:cs="Arial"/>
                <w:szCs w:val="22"/>
              </w:rPr>
            </w:pPr>
            <w:r w:rsidRPr="006C6939">
              <w:rPr>
                <w:rFonts w:ascii="Arial" w:hAnsi="Arial" w:cs="Arial"/>
                <w:szCs w:val="22"/>
              </w:rPr>
              <w:t>Demonstrable experience of interpreting drainage designs using Innovyze MicroDrainage or similar application software. </w:t>
            </w:r>
          </w:p>
        </w:tc>
        <w:tc>
          <w:tcPr>
            <w:tcW w:w="985" w:type="pct"/>
          </w:tcPr>
          <w:p w14:paraId="21263892" w14:textId="39E61E59" w:rsidR="00AB4124" w:rsidRPr="00925E8C" w:rsidRDefault="00AB4124" w:rsidP="00AB4124">
            <w:pPr>
              <w:spacing w:before="120" w:after="120"/>
              <w:jc w:val="both"/>
              <w:rPr>
                <w:rFonts w:ascii="Arial" w:hAnsi="Arial" w:cs="Arial"/>
                <w:szCs w:val="22"/>
              </w:rPr>
            </w:pPr>
            <w:r>
              <w:rPr>
                <w:rFonts w:ascii="Arial" w:hAnsi="Arial" w:cs="Arial"/>
                <w:szCs w:val="22"/>
              </w:rPr>
              <w:t>A &amp; I</w:t>
            </w:r>
          </w:p>
        </w:tc>
      </w:tr>
      <w:tr w:rsidR="00AB4124" w:rsidRPr="009F0647" w14:paraId="0CD91B74" w14:textId="77777777" w:rsidTr="005021D7">
        <w:trPr>
          <w:trHeight w:val="510"/>
        </w:trPr>
        <w:tc>
          <w:tcPr>
            <w:tcW w:w="4015" w:type="pct"/>
          </w:tcPr>
          <w:p w14:paraId="21BCD633" w14:textId="4324A13B" w:rsidR="00AB4124" w:rsidRPr="00112331" w:rsidRDefault="00AB4124" w:rsidP="00AB4124">
            <w:pPr>
              <w:spacing w:before="120" w:after="120"/>
              <w:jc w:val="both"/>
              <w:rPr>
                <w:rFonts w:ascii="Arial" w:hAnsi="Arial" w:cs="Arial"/>
                <w:szCs w:val="22"/>
              </w:rPr>
            </w:pPr>
            <w:r w:rsidRPr="00AB4124">
              <w:rPr>
                <w:rFonts w:ascii="Arial" w:hAnsi="Arial" w:cs="Arial"/>
                <w:szCs w:val="22"/>
              </w:rPr>
              <w:t>Chartered/Incorporated Member of a relevant institution or substantial demonstrable experience that would meet this requirement. </w:t>
            </w:r>
          </w:p>
        </w:tc>
        <w:tc>
          <w:tcPr>
            <w:tcW w:w="985" w:type="pct"/>
          </w:tcPr>
          <w:p w14:paraId="647237F2" w14:textId="38DD6DAD" w:rsidR="00AB4124" w:rsidRPr="00925E8C" w:rsidRDefault="00AB4124" w:rsidP="00AB4124">
            <w:pPr>
              <w:spacing w:before="120" w:after="120"/>
              <w:jc w:val="both"/>
              <w:rPr>
                <w:rFonts w:ascii="Arial" w:hAnsi="Arial" w:cs="Arial"/>
                <w:szCs w:val="22"/>
              </w:rPr>
            </w:pPr>
            <w:r>
              <w:rPr>
                <w:rFonts w:ascii="Arial" w:hAnsi="Arial" w:cs="Arial"/>
                <w:szCs w:val="22"/>
              </w:rPr>
              <w:t>A &amp; I</w:t>
            </w:r>
          </w:p>
        </w:tc>
      </w:tr>
      <w:tr w:rsidR="00AB4124" w:rsidRPr="009F0647" w14:paraId="39E602BF" w14:textId="77777777" w:rsidTr="005021D7">
        <w:trPr>
          <w:trHeight w:val="70"/>
        </w:trPr>
        <w:tc>
          <w:tcPr>
            <w:tcW w:w="4015" w:type="pct"/>
          </w:tcPr>
          <w:p w14:paraId="75C8547E" w14:textId="77777777" w:rsidR="00AB4124" w:rsidRPr="00112331" w:rsidRDefault="00AB4124" w:rsidP="00AB4124">
            <w:pPr>
              <w:pStyle w:val="Heading3"/>
              <w:rPr>
                <w:rFonts w:cs="Arial"/>
              </w:rPr>
            </w:pPr>
            <w:r w:rsidRPr="00112331">
              <w:rPr>
                <w:rFonts w:cs="Arial"/>
              </w:rPr>
              <w:t>Desirable Criteria</w:t>
            </w:r>
          </w:p>
        </w:tc>
        <w:tc>
          <w:tcPr>
            <w:tcW w:w="985" w:type="pct"/>
          </w:tcPr>
          <w:p w14:paraId="215E4E13" w14:textId="77777777" w:rsidR="00AB4124" w:rsidRPr="009F0647" w:rsidRDefault="00AB4124" w:rsidP="00AB4124">
            <w:pPr>
              <w:pStyle w:val="Heading3"/>
            </w:pPr>
            <w:r w:rsidRPr="009F0647">
              <w:t>Assessed By:</w:t>
            </w:r>
          </w:p>
        </w:tc>
      </w:tr>
      <w:tr w:rsidR="00994404" w:rsidRPr="009F0647" w14:paraId="4340C717" w14:textId="77777777" w:rsidTr="005021D7">
        <w:tc>
          <w:tcPr>
            <w:tcW w:w="4015" w:type="pct"/>
          </w:tcPr>
          <w:p w14:paraId="48043D0B" w14:textId="3A67726B" w:rsidR="00994404" w:rsidRPr="00112331" w:rsidRDefault="00057342" w:rsidP="00994404">
            <w:pPr>
              <w:spacing w:before="120" w:after="120"/>
              <w:jc w:val="both"/>
              <w:rPr>
                <w:rFonts w:ascii="Arial" w:hAnsi="Arial" w:cs="Arial"/>
                <w:szCs w:val="22"/>
              </w:rPr>
            </w:pPr>
            <w:r w:rsidRPr="00057342">
              <w:rPr>
                <w:rFonts w:ascii="Arial" w:hAnsi="Arial" w:cs="Arial"/>
                <w:szCs w:val="22"/>
              </w:rPr>
              <w:t xml:space="preserve">Working towards management and/or professional </w:t>
            </w:r>
            <w:proofErr w:type="gramStart"/>
            <w:r w:rsidRPr="00057342">
              <w:rPr>
                <w:rFonts w:ascii="Arial" w:hAnsi="Arial" w:cs="Arial"/>
                <w:szCs w:val="22"/>
              </w:rPr>
              <w:t>qualifications </w:t>
            </w:r>
            <w:r>
              <w:rPr>
                <w:rFonts w:ascii="Arial" w:hAnsi="Arial" w:cs="Arial"/>
                <w:szCs w:val="22"/>
              </w:rPr>
              <w:t>.</w:t>
            </w:r>
            <w:proofErr w:type="gramEnd"/>
          </w:p>
        </w:tc>
        <w:tc>
          <w:tcPr>
            <w:tcW w:w="985" w:type="pct"/>
          </w:tcPr>
          <w:p w14:paraId="65A698CC" w14:textId="28151F61" w:rsidR="00994404" w:rsidRPr="007A55C8" w:rsidRDefault="00994404" w:rsidP="00994404">
            <w:pPr>
              <w:spacing w:before="120" w:after="120"/>
              <w:jc w:val="both"/>
              <w:rPr>
                <w:rFonts w:ascii="Arial" w:hAnsi="Arial" w:cs="Arial"/>
                <w:sz w:val="20"/>
                <w:szCs w:val="20"/>
              </w:rPr>
            </w:pPr>
            <w:r>
              <w:rPr>
                <w:rFonts w:ascii="Arial" w:hAnsi="Arial" w:cs="Arial"/>
                <w:szCs w:val="22"/>
              </w:rPr>
              <w:t>A &amp; I</w:t>
            </w:r>
          </w:p>
        </w:tc>
      </w:tr>
      <w:tr w:rsidR="00994404" w:rsidRPr="009F0647" w14:paraId="369E3672" w14:textId="77777777" w:rsidTr="005021D7">
        <w:tc>
          <w:tcPr>
            <w:tcW w:w="4015" w:type="pct"/>
          </w:tcPr>
          <w:p w14:paraId="2722964C" w14:textId="4C3C2515" w:rsidR="00994404" w:rsidRPr="00112331" w:rsidRDefault="00057342" w:rsidP="00994404">
            <w:pPr>
              <w:spacing w:before="120" w:after="120"/>
              <w:jc w:val="both"/>
              <w:rPr>
                <w:rFonts w:ascii="Arial" w:hAnsi="Arial" w:cs="Arial"/>
                <w:szCs w:val="22"/>
              </w:rPr>
            </w:pPr>
            <w:r w:rsidRPr="00AB4124">
              <w:rPr>
                <w:rFonts w:ascii="Arial" w:hAnsi="Arial" w:cs="Arial"/>
                <w:szCs w:val="22"/>
              </w:rPr>
              <w:t>Chartered/Incorporated Member of a relevant institution</w:t>
            </w:r>
            <w:r>
              <w:rPr>
                <w:rFonts w:ascii="Arial" w:hAnsi="Arial" w:cs="Arial"/>
                <w:szCs w:val="22"/>
              </w:rPr>
              <w:t>.</w:t>
            </w:r>
          </w:p>
        </w:tc>
        <w:tc>
          <w:tcPr>
            <w:tcW w:w="985" w:type="pct"/>
          </w:tcPr>
          <w:p w14:paraId="74ECAC63" w14:textId="023C25D7" w:rsidR="00994404" w:rsidRPr="007A55C8" w:rsidRDefault="00994404" w:rsidP="00994404">
            <w:pPr>
              <w:spacing w:before="120" w:after="120"/>
              <w:jc w:val="both"/>
              <w:rPr>
                <w:rFonts w:ascii="Arial" w:hAnsi="Arial" w:cs="Arial"/>
                <w:sz w:val="20"/>
                <w:szCs w:val="20"/>
              </w:rPr>
            </w:pPr>
            <w:r>
              <w:rPr>
                <w:rFonts w:ascii="Arial" w:hAnsi="Arial" w:cs="Arial"/>
                <w:szCs w:val="22"/>
              </w:rPr>
              <w:t>A &amp; I</w:t>
            </w:r>
          </w:p>
        </w:tc>
      </w:tr>
      <w:tr w:rsidR="00994404" w:rsidRPr="009F0647" w14:paraId="7EE1ED4E" w14:textId="77777777" w:rsidTr="005021D7">
        <w:tc>
          <w:tcPr>
            <w:tcW w:w="4015" w:type="pct"/>
          </w:tcPr>
          <w:p w14:paraId="6E9B7D37" w14:textId="053E8414" w:rsidR="00994404" w:rsidRPr="00112331" w:rsidRDefault="007124A2" w:rsidP="00994404">
            <w:pPr>
              <w:spacing w:before="120" w:after="120"/>
              <w:jc w:val="both"/>
              <w:rPr>
                <w:rFonts w:ascii="Arial" w:hAnsi="Arial" w:cs="Arial"/>
                <w:szCs w:val="22"/>
              </w:rPr>
            </w:pPr>
            <w:r w:rsidRPr="007124A2">
              <w:rPr>
                <w:rFonts w:ascii="Arial" w:hAnsi="Arial" w:cs="Arial"/>
                <w:szCs w:val="22"/>
              </w:rPr>
              <w:t>Previous experience of working at a similar level in Local Government</w:t>
            </w:r>
            <w:r>
              <w:rPr>
                <w:rFonts w:ascii="Arial" w:hAnsi="Arial" w:cs="Arial"/>
                <w:szCs w:val="22"/>
              </w:rPr>
              <w:t>.</w:t>
            </w:r>
          </w:p>
        </w:tc>
        <w:tc>
          <w:tcPr>
            <w:tcW w:w="985" w:type="pct"/>
          </w:tcPr>
          <w:p w14:paraId="5E1FA3F6" w14:textId="6D302121" w:rsidR="00994404" w:rsidRPr="007A55C8" w:rsidRDefault="00994404" w:rsidP="00994404">
            <w:pPr>
              <w:spacing w:before="120" w:after="120"/>
              <w:jc w:val="both"/>
              <w:rPr>
                <w:rFonts w:ascii="Arial" w:hAnsi="Arial" w:cs="Arial"/>
                <w:sz w:val="20"/>
                <w:szCs w:val="20"/>
              </w:rPr>
            </w:pPr>
            <w:r>
              <w:rPr>
                <w:rFonts w:ascii="Arial" w:hAnsi="Arial" w:cs="Arial"/>
                <w:szCs w:val="22"/>
              </w:rPr>
              <w:t>A &amp;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6BEB60F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0B5BF7">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8169021"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0B5BF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0921624"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Content>
                <w:r w:rsidR="000B5BF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2D3E" w14:textId="77777777" w:rsidR="003F10F9" w:rsidRDefault="003F10F9" w:rsidP="007A55C8">
      <w:r>
        <w:separator/>
      </w:r>
    </w:p>
  </w:endnote>
  <w:endnote w:type="continuationSeparator" w:id="0">
    <w:p w14:paraId="1C448189" w14:textId="77777777" w:rsidR="003F10F9" w:rsidRDefault="003F10F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0000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00000" w:rsidRDefault="0000000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000000" w:rsidRPr="0006028D" w:rsidRDefault="0000000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000000"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000000" w:rsidRDefault="00000000" w:rsidP="00FC4D27">
    <w:pPr>
      <w:pStyle w:val="Footer"/>
      <w:ind w:firstLine="2880"/>
      <w:jc w:val="right"/>
      <w:rPr>
        <w:rFonts w:ascii="Arial" w:hAnsi="Arial" w:cs="Arial"/>
        <w:noProof/>
      </w:rPr>
    </w:pPr>
  </w:p>
  <w:p w14:paraId="04BBDEFD" w14:textId="77777777" w:rsidR="00000000" w:rsidRDefault="00000000" w:rsidP="00FC4D27">
    <w:pPr>
      <w:pStyle w:val="Footer"/>
      <w:ind w:firstLine="2880"/>
      <w:jc w:val="right"/>
      <w:rPr>
        <w:rFonts w:ascii="Arial" w:hAnsi="Arial" w:cs="Arial"/>
        <w:noProof/>
      </w:rPr>
    </w:pPr>
  </w:p>
  <w:p w14:paraId="0AC40F32" w14:textId="77777777" w:rsidR="0000000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ABCA6" w14:textId="77777777" w:rsidR="003F10F9" w:rsidRDefault="003F10F9" w:rsidP="007A55C8">
      <w:r>
        <w:separator/>
      </w:r>
    </w:p>
  </w:footnote>
  <w:footnote w:type="continuationSeparator" w:id="0">
    <w:p w14:paraId="17813BE3" w14:textId="77777777" w:rsidR="003F10F9" w:rsidRDefault="003F10F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735158641" name="Picture 173515864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0000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831079481" name="Picture 18310794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A5977"/>
    <w:multiLevelType w:val="hybridMultilevel"/>
    <w:tmpl w:val="D24C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403B3"/>
    <w:multiLevelType w:val="hybridMultilevel"/>
    <w:tmpl w:val="0F381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5E58C2"/>
    <w:multiLevelType w:val="hybridMultilevel"/>
    <w:tmpl w:val="8D76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002643">
    <w:abstractNumId w:val="2"/>
  </w:num>
  <w:num w:numId="2" w16cid:durableId="2119517661">
    <w:abstractNumId w:val="10"/>
  </w:num>
  <w:num w:numId="3" w16cid:durableId="26764009">
    <w:abstractNumId w:val="7"/>
  </w:num>
  <w:num w:numId="4" w16cid:durableId="1000817173">
    <w:abstractNumId w:val="4"/>
  </w:num>
  <w:num w:numId="5" w16cid:durableId="1224296178">
    <w:abstractNumId w:val="11"/>
  </w:num>
  <w:num w:numId="6" w16cid:durableId="925918543">
    <w:abstractNumId w:val="9"/>
  </w:num>
  <w:num w:numId="7" w16cid:durableId="477843226">
    <w:abstractNumId w:val="1"/>
  </w:num>
  <w:num w:numId="8" w16cid:durableId="1923448117">
    <w:abstractNumId w:val="13"/>
  </w:num>
  <w:num w:numId="9" w16cid:durableId="1592197434">
    <w:abstractNumId w:val="3"/>
  </w:num>
  <w:num w:numId="10" w16cid:durableId="2032798214">
    <w:abstractNumId w:val="0"/>
  </w:num>
  <w:num w:numId="11" w16cid:durableId="14308436">
    <w:abstractNumId w:val="8"/>
  </w:num>
  <w:num w:numId="12" w16cid:durableId="901253836">
    <w:abstractNumId w:val="12"/>
  </w:num>
  <w:num w:numId="13" w16cid:durableId="1417480654">
    <w:abstractNumId w:val="5"/>
  </w:num>
  <w:num w:numId="14" w16cid:durableId="591862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2BA3"/>
    <w:rsid w:val="00042E71"/>
    <w:rsid w:val="00057342"/>
    <w:rsid w:val="00083EA4"/>
    <w:rsid w:val="0009335E"/>
    <w:rsid w:val="000943F6"/>
    <w:rsid w:val="00095994"/>
    <w:rsid w:val="000A108D"/>
    <w:rsid w:val="000A2E61"/>
    <w:rsid w:val="000A7A2A"/>
    <w:rsid w:val="000B4310"/>
    <w:rsid w:val="000B5BF7"/>
    <w:rsid w:val="000C313F"/>
    <w:rsid w:val="000C4B01"/>
    <w:rsid w:val="000F45AC"/>
    <w:rsid w:val="00102B46"/>
    <w:rsid w:val="00112331"/>
    <w:rsid w:val="00114762"/>
    <w:rsid w:val="00125ADA"/>
    <w:rsid w:val="0016649F"/>
    <w:rsid w:val="00172A40"/>
    <w:rsid w:val="0019309F"/>
    <w:rsid w:val="00194CE3"/>
    <w:rsid w:val="001A3EA1"/>
    <w:rsid w:val="001E1A41"/>
    <w:rsid w:val="001F53B3"/>
    <w:rsid w:val="00211B1D"/>
    <w:rsid w:val="00234D3F"/>
    <w:rsid w:val="00277475"/>
    <w:rsid w:val="002B2D2A"/>
    <w:rsid w:val="002C77FF"/>
    <w:rsid w:val="002F513E"/>
    <w:rsid w:val="00304336"/>
    <w:rsid w:val="003457C0"/>
    <w:rsid w:val="00361C14"/>
    <w:rsid w:val="0037134E"/>
    <w:rsid w:val="00373557"/>
    <w:rsid w:val="00381834"/>
    <w:rsid w:val="003930B2"/>
    <w:rsid w:val="003E7E21"/>
    <w:rsid w:val="003F10F9"/>
    <w:rsid w:val="003F7BC2"/>
    <w:rsid w:val="004000D7"/>
    <w:rsid w:val="00415BAE"/>
    <w:rsid w:val="00447A18"/>
    <w:rsid w:val="00460CB3"/>
    <w:rsid w:val="004619FB"/>
    <w:rsid w:val="0046450A"/>
    <w:rsid w:val="004834C8"/>
    <w:rsid w:val="004A4044"/>
    <w:rsid w:val="004B32D1"/>
    <w:rsid w:val="004D7CA2"/>
    <w:rsid w:val="004E77EF"/>
    <w:rsid w:val="005021D7"/>
    <w:rsid w:val="00504E43"/>
    <w:rsid w:val="00524736"/>
    <w:rsid w:val="00537CF1"/>
    <w:rsid w:val="00552E48"/>
    <w:rsid w:val="005538F8"/>
    <w:rsid w:val="00565455"/>
    <w:rsid w:val="00584DE3"/>
    <w:rsid w:val="00586503"/>
    <w:rsid w:val="005A55A0"/>
    <w:rsid w:val="005C6495"/>
    <w:rsid w:val="005D2152"/>
    <w:rsid w:val="005E0DBE"/>
    <w:rsid w:val="005E7739"/>
    <w:rsid w:val="005E7A01"/>
    <w:rsid w:val="00607DED"/>
    <w:rsid w:val="006212E6"/>
    <w:rsid w:val="0062244D"/>
    <w:rsid w:val="00624845"/>
    <w:rsid w:val="00625D49"/>
    <w:rsid w:val="00625D82"/>
    <w:rsid w:val="00630669"/>
    <w:rsid w:val="0064671B"/>
    <w:rsid w:val="0065462D"/>
    <w:rsid w:val="00655281"/>
    <w:rsid w:val="00675FDF"/>
    <w:rsid w:val="006B51E3"/>
    <w:rsid w:val="006C11BB"/>
    <w:rsid w:val="006C3EC9"/>
    <w:rsid w:val="006C6939"/>
    <w:rsid w:val="006D1B9F"/>
    <w:rsid w:val="006F043E"/>
    <w:rsid w:val="006F1C38"/>
    <w:rsid w:val="007004F3"/>
    <w:rsid w:val="00702E9E"/>
    <w:rsid w:val="007124A2"/>
    <w:rsid w:val="00725B7B"/>
    <w:rsid w:val="00736470"/>
    <w:rsid w:val="00743EFE"/>
    <w:rsid w:val="00754005"/>
    <w:rsid w:val="007573B9"/>
    <w:rsid w:val="00760609"/>
    <w:rsid w:val="00763368"/>
    <w:rsid w:val="007802D3"/>
    <w:rsid w:val="007908F4"/>
    <w:rsid w:val="007958B4"/>
    <w:rsid w:val="007A55C8"/>
    <w:rsid w:val="007A5ECF"/>
    <w:rsid w:val="008113A7"/>
    <w:rsid w:val="00815801"/>
    <w:rsid w:val="00817372"/>
    <w:rsid w:val="00831DCE"/>
    <w:rsid w:val="008361E2"/>
    <w:rsid w:val="0083650B"/>
    <w:rsid w:val="00841706"/>
    <w:rsid w:val="00855BB3"/>
    <w:rsid w:val="00863690"/>
    <w:rsid w:val="008802E7"/>
    <w:rsid w:val="00882210"/>
    <w:rsid w:val="008A1314"/>
    <w:rsid w:val="008A4491"/>
    <w:rsid w:val="008C0294"/>
    <w:rsid w:val="008C335F"/>
    <w:rsid w:val="008D59C2"/>
    <w:rsid w:val="008E302D"/>
    <w:rsid w:val="00903BDC"/>
    <w:rsid w:val="00914FCC"/>
    <w:rsid w:val="00922679"/>
    <w:rsid w:val="00925E8C"/>
    <w:rsid w:val="00952D40"/>
    <w:rsid w:val="00980C0A"/>
    <w:rsid w:val="00994404"/>
    <w:rsid w:val="009A7FD0"/>
    <w:rsid w:val="009B13CB"/>
    <w:rsid w:val="009B57AC"/>
    <w:rsid w:val="009D43F7"/>
    <w:rsid w:val="009D7BEB"/>
    <w:rsid w:val="009E3B80"/>
    <w:rsid w:val="00A30690"/>
    <w:rsid w:val="00A405EF"/>
    <w:rsid w:val="00A50C5D"/>
    <w:rsid w:val="00A64715"/>
    <w:rsid w:val="00A75E0B"/>
    <w:rsid w:val="00A827C9"/>
    <w:rsid w:val="00A9293D"/>
    <w:rsid w:val="00AA0F1E"/>
    <w:rsid w:val="00AB03AD"/>
    <w:rsid w:val="00AB4124"/>
    <w:rsid w:val="00AD3168"/>
    <w:rsid w:val="00AD47F9"/>
    <w:rsid w:val="00B0457A"/>
    <w:rsid w:val="00B20328"/>
    <w:rsid w:val="00B26C50"/>
    <w:rsid w:val="00B35278"/>
    <w:rsid w:val="00B402F1"/>
    <w:rsid w:val="00B50963"/>
    <w:rsid w:val="00B67ABA"/>
    <w:rsid w:val="00B7097B"/>
    <w:rsid w:val="00BA65A0"/>
    <w:rsid w:val="00BA6CEB"/>
    <w:rsid w:val="00BB63BB"/>
    <w:rsid w:val="00BC2260"/>
    <w:rsid w:val="00BE3A8A"/>
    <w:rsid w:val="00C10725"/>
    <w:rsid w:val="00C14B1C"/>
    <w:rsid w:val="00C22289"/>
    <w:rsid w:val="00C22EE6"/>
    <w:rsid w:val="00C26B8C"/>
    <w:rsid w:val="00C3169D"/>
    <w:rsid w:val="00C54FCC"/>
    <w:rsid w:val="00C57F20"/>
    <w:rsid w:val="00C7665B"/>
    <w:rsid w:val="00C9344A"/>
    <w:rsid w:val="00CA1CE8"/>
    <w:rsid w:val="00CA2BAB"/>
    <w:rsid w:val="00CB40BC"/>
    <w:rsid w:val="00CB71DC"/>
    <w:rsid w:val="00CC7E45"/>
    <w:rsid w:val="00CF025F"/>
    <w:rsid w:val="00CF4700"/>
    <w:rsid w:val="00D00434"/>
    <w:rsid w:val="00D20953"/>
    <w:rsid w:val="00D423CB"/>
    <w:rsid w:val="00D561A4"/>
    <w:rsid w:val="00D61D88"/>
    <w:rsid w:val="00D757B0"/>
    <w:rsid w:val="00D8573A"/>
    <w:rsid w:val="00D93D43"/>
    <w:rsid w:val="00DA7303"/>
    <w:rsid w:val="00DB2194"/>
    <w:rsid w:val="00DD3ED0"/>
    <w:rsid w:val="00DF13C0"/>
    <w:rsid w:val="00DF3CC6"/>
    <w:rsid w:val="00E34F5F"/>
    <w:rsid w:val="00E602BD"/>
    <w:rsid w:val="00E624EF"/>
    <w:rsid w:val="00E675A7"/>
    <w:rsid w:val="00E709E9"/>
    <w:rsid w:val="00E86136"/>
    <w:rsid w:val="00EA6D19"/>
    <w:rsid w:val="00EB3DAE"/>
    <w:rsid w:val="00EB6F28"/>
    <w:rsid w:val="00EE76E6"/>
    <w:rsid w:val="00EF6D56"/>
    <w:rsid w:val="00F01386"/>
    <w:rsid w:val="00F1111F"/>
    <w:rsid w:val="00F22BA3"/>
    <w:rsid w:val="00F25B75"/>
    <w:rsid w:val="00F34979"/>
    <w:rsid w:val="00F41044"/>
    <w:rsid w:val="00F50B0D"/>
    <w:rsid w:val="00F55F4B"/>
    <w:rsid w:val="00F626CC"/>
    <w:rsid w:val="00F71A2B"/>
    <w:rsid w:val="00F728D4"/>
    <w:rsid w:val="00F74116"/>
    <w:rsid w:val="00F745FE"/>
    <w:rsid w:val="00F76573"/>
    <w:rsid w:val="00F8605E"/>
    <w:rsid w:val="00F9307A"/>
    <w:rsid w:val="00F96573"/>
    <w:rsid w:val="00FC7172"/>
    <w:rsid w:val="00FC71AD"/>
    <w:rsid w:val="00FC76F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a6ab64-b138-41a5-858d-bbfb043277cf">
      <Terms xmlns="http://schemas.microsoft.com/office/infopath/2007/PartnerControls"/>
    </lcf76f155ced4ddcb4097134ff3c332f>
    <TaxCatchAll xmlns="22670944-4415-43f3-8d05-d34f0e863ad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987ED165B9854F9C0CB165EF0B9051" ma:contentTypeVersion="12" ma:contentTypeDescription="Create a new document." ma:contentTypeScope="" ma:versionID="4f373dc944cba060bf5f0f7837c22621">
  <xsd:schema xmlns:xsd="http://www.w3.org/2001/XMLSchema" xmlns:xs="http://www.w3.org/2001/XMLSchema" xmlns:p="http://schemas.microsoft.com/office/2006/metadata/properties" xmlns:ns2="44a6ab64-b138-41a5-858d-bbfb043277cf" xmlns:ns3="22670944-4415-43f3-8d05-d34f0e863ad0" targetNamespace="http://schemas.microsoft.com/office/2006/metadata/properties" ma:root="true" ma:fieldsID="c0c3adc309ce4e7f441580c14a96bcbf" ns2:_="" ns3:_="">
    <xsd:import namespace="44a6ab64-b138-41a5-858d-bbfb043277cf"/>
    <xsd:import namespace="22670944-4415-43f3-8d05-d34f0e863a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6ab64-b138-41a5-858d-bbfb04327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670944-4415-43f3-8d05-d34f0e863a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566594-a5ba-4714-ad06-31a7cdf4898c}" ma:internalName="TaxCatchAll" ma:showField="CatchAllData" ma:web="22670944-4415-43f3-8d05-d34f0e863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44a6ab64-b138-41a5-858d-bbfb043277cf"/>
    <ds:schemaRef ds:uri="22670944-4415-43f3-8d05-d34f0e863ad0"/>
  </ds:schemaRefs>
</ds:datastoreItem>
</file>

<file path=customXml/itemProps2.xml><?xml version="1.0" encoding="utf-8"?>
<ds:datastoreItem xmlns:ds="http://schemas.openxmlformats.org/officeDocument/2006/customXml" ds:itemID="{A1BBF324-87F6-4167-B54D-D36D2E46C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6ab64-b138-41a5-858d-bbfb043277cf"/>
    <ds:schemaRef ds:uri="22670944-4415-43f3-8d05-d34f0e863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6</Pages>
  <Words>2136</Words>
  <Characters>11537</Characters>
  <Application>Microsoft Office Word</Application>
  <DocSecurity>0</DocSecurity>
  <Lines>607</Lines>
  <Paragraphs>369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Callaway, Thomas - Oxfordshire County Council</cp:lastModifiedBy>
  <cp:revision>104</cp:revision>
  <dcterms:created xsi:type="dcterms:W3CDTF">2026-03-10T15:50:00Z</dcterms:created>
  <dcterms:modified xsi:type="dcterms:W3CDTF">2026-03-11T09:59:00Z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0x010100E1987ED165B9854F9C0CB165EF0B9051</vt:lpwstr>
  </property>
  <property fmtid="{D5CDD505-2E9C-101B-9397-08002B2CF9AE}" pid="3" name="docLang">
    <vt:lpwstr>en</vt:lpwstr>
  </property>
</Properties>
</file>