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bookmarkStart w:id="0" w:name="_Hlk530663196"/>
      <w:bookmarkEnd w:id="0"/>
      <w:r>
        <w:t>Section A: Job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5D01A9" w:rsidRPr="009F0647" w14:paraId="4896F93B" w14:textId="77777777" w:rsidTr="33B324C5">
        <w:tc>
          <w:tcPr>
            <w:tcW w:w="1318" w:type="pct"/>
          </w:tcPr>
          <w:p w14:paraId="4CB0E192" w14:textId="77777777" w:rsidR="005D01A9" w:rsidRPr="009F0647" w:rsidRDefault="005D01A9" w:rsidP="33B324C5">
            <w:pPr>
              <w:pStyle w:val="Normaltable"/>
              <w:jc w:val="both"/>
              <w:rPr>
                <w:rFonts w:ascii="Arial" w:eastAsia="Arial" w:hAnsi="Arial" w:cs="Arial"/>
              </w:rPr>
            </w:pPr>
            <w:r w:rsidRPr="33B324C5">
              <w:rPr>
                <w:rFonts w:ascii="Arial" w:eastAsia="Arial" w:hAnsi="Arial" w:cs="Arial"/>
              </w:rPr>
              <w:t>Job Title:</w:t>
            </w:r>
          </w:p>
        </w:tc>
        <w:tc>
          <w:tcPr>
            <w:tcW w:w="3682" w:type="pct"/>
          </w:tcPr>
          <w:p w14:paraId="38CA6BD1" w14:textId="46F98562" w:rsidR="005D01A9" w:rsidRPr="009F0647" w:rsidRDefault="005D01A9" w:rsidP="33B324C5">
            <w:pPr>
              <w:jc w:val="both"/>
              <w:rPr>
                <w:rFonts w:ascii="Arial" w:eastAsia="Arial" w:hAnsi="Arial" w:cs="Arial"/>
              </w:rPr>
            </w:pPr>
            <w:r w:rsidRPr="33B324C5">
              <w:rPr>
                <w:rFonts w:ascii="Arial" w:eastAsia="Arial" w:hAnsi="Arial" w:cs="Arial"/>
              </w:rPr>
              <w:t>Senior Tree Officer</w:t>
            </w:r>
            <w:r w:rsidR="00C23BBB" w:rsidRPr="33B324C5">
              <w:rPr>
                <w:rFonts w:ascii="Arial" w:eastAsia="Arial" w:hAnsi="Arial" w:cs="Arial"/>
              </w:rPr>
              <w:t xml:space="preserve"> (Highways)</w:t>
            </w:r>
          </w:p>
        </w:tc>
      </w:tr>
      <w:tr w:rsidR="005D01A9" w:rsidRPr="009F0647" w14:paraId="07F6EE60" w14:textId="77777777" w:rsidTr="33B324C5">
        <w:tc>
          <w:tcPr>
            <w:tcW w:w="1318" w:type="pct"/>
          </w:tcPr>
          <w:p w14:paraId="0A9535D1" w14:textId="5AB2C84C" w:rsidR="005D01A9" w:rsidRPr="009F0647" w:rsidRDefault="005D01A9" w:rsidP="33B324C5">
            <w:pPr>
              <w:pStyle w:val="Normaltable"/>
              <w:jc w:val="both"/>
              <w:rPr>
                <w:rFonts w:ascii="Arial" w:eastAsia="Arial" w:hAnsi="Arial" w:cs="Arial"/>
              </w:rPr>
            </w:pPr>
            <w:r w:rsidRPr="33B324C5">
              <w:rPr>
                <w:rFonts w:ascii="Arial" w:eastAsia="Arial" w:hAnsi="Arial" w:cs="Arial"/>
              </w:rPr>
              <w:t>Salary:</w:t>
            </w:r>
          </w:p>
        </w:tc>
        <w:tc>
          <w:tcPr>
            <w:tcW w:w="3682" w:type="pct"/>
          </w:tcPr>
          <w:p w14:paraId="193E595C" w14:textId="5052AD0B" w:rsidR="005D01A9" w:rsidRDefault="002A5F26" w:rsidP="33B324C5">
            <w:pPr>
              <w:jc w:val="both"/>
              <w:rPr>
                <w:rFonts w:ascii="Arial" w:eastAsia="Arial" w:hAnsi="Arial" w:cs="Arial"/>
              </w:rPr>
            </w:pPr>
            <w:r w:rsidRPr="002A5F26">
              <w:rPr>
                <w:rFonts w:ascii="Arial" w:eastAsia="Arial" w:hAnsi="Arial" w:cs="Arial"/>
              </w:rPr>
              <w:t>£40476 - £43693</w:t>
            </w:r>
          </w:p>
        </w:tc>
      </w:tr>
      <w:tr w:rsidR="005D01A9" w:rsidRPr="009F0647" w14:paraId="3199C76E" w14:textId="77777777" w:rsidTr="33B324C5">
        <w:tc>
          <w:tcPr>
            <w:tcW w:w="1318" w:type="pct"/>
          </w:tcPr>
          <w:p w14:paraId="174ADAE6" w14:textId="6D81FA00" w:rsidR="005D01A9" w:rsidRPr="009F0647" w:rsidRDefault="005D01A9" w:rsidP="33B324C5">
            <w:pPr>
              <w:pStyle w:val="Normaltable"/>
              <w:jc w:val="both"/>
              <w:rPr>
                <w:rFonts w:ascii="Arial" w:eastAsia="Arial" w:hAnsi="Arial" w:cs="Arial"/>
              </w:rPr>
            </w:pPr>
            <w:r w:rsidRPr="33B324C5">
              <w:rPr>
                <w:rFonts w:ascii="Arial" w:eastAsia="Arial" w:hAnsi="Arial" w:cs="Arial"/>
              </w:rPr>
              <w:t>Grade:</w:t>
            </w:r>
          </w:p>
        </w:tc>
        <w:tc>
          <w:tcPr>
            <w:tcW w:w="3682" w:type="pct"/>
          </w:tcPr>
          <w:p w14:paraId="2DBC7323" w14:textId="43BB8B33" w:rsidR="005D01A9" w:rsidRPr="00471DAB" w:rsidRDefault="005D01A9" w:rsidP="33B324C5">
            <w:pPr>
              <w:jc w:val="both"/>
              <w:rPr>
                <w:rFonts w:ascii="Arial" w:eastAsia="Arial" w:hAnsi="Arial" w:cs="Arial"/>
              </w:rPr>
            </w:pPr>
            <w:r w:rsidRPr="33B324C5">
              <w:rPr>
                <w:rFonts w:ascii="Arial" w:eastAsia="Arial" w:hAnsi="Arial" w:cs="Arial"/>
              </w:rPr>
              <w:t>G11</w:t>
            </w:r>
          </w:p>
        </w:tc>
      </w:tr>
      <w:tr w:rsidR="00114762" w:rsidRPr="009F0647" w14:paraId="14527B7B" w14:textId="77777777" w:rsidTr="33B324C5">
        <w:tc>
          <w:tcPr>
            <w:tcW w:w="1318" w:type="pct"/>
          </w:tcPr>
          <w:p w14:paraId="64D7B459" w14:textId="77777777" w:rsidR="00114762" w:rsidRPr="009F0647" w:rsidRDefault="00114762" w:rsidP="33B324C5">
            <w:pPr>
              <w:pStyle w:val="Normaltable"/>
              <w:jc w:val="both"/>
              <w:rPr>
                <w:rFonts w:ascii="Arial" w:eastAsia="Arial" w:hAnsi="Arial" w:cs="Arial"/>
              </w:rPr>
            </w:pPr>
            <w:r w:rsidRPr="33B324C5">
              <w:rPr>
                <w:rFonts w:ascii="Arial" w:eastAsia="Arial" w:hAnsi="Arial" w:cs="Arial"/>
              </w:rPr>
              <w:t>Hours:</w:t>
            </w:r>
          </w:p>
        </w:tc>
        <w:tc>
          <w:tcPr>
            <w:tcW w:w="3682" w:type="pct"/>
          </w:tcPr>
          <w:p w14:paraId="673E8841" w14:textId="77777777" w:rsidR="005D01A9" w:rsidRDefault="005D01A9" w:rsidP="33B324C5">
            <w:pPr>
              <w:jc w:val="both"/>
              <w:rPr>
                <w:rFonts w:ascii="Arial" w:eastAsia="Arial" w:hAnsi="Arial" w:cs="Arial"/>
              </w:rPr>
            </w:pPr>
            <w:r w:rsidRPr="33B324C5">
              <w:rPr>
                <w:rFonts w:ascii="Arial" w:eastAsia="Arial" w:hAnsi="Arial" w:cs="Arial"/>
              </w:rPr>
              <w:t>37 hours per week</w:t>
            </w:r>
          </w:p>
          <w:p w14:paraId="422EB13E" w14:textId="2E82B3F5" w:rsidR="00114762" w:rsidRDefault="005C6495" w:rsidP="33B324C5">
            <w:pPr>
              <w:jc w:val="both"/>
              <w:rPr>
                <w:rFonts w:ascii="Arial" w:eastAsia="Arial" w:hAnsi="Arial" w:cs="Arial"/>
              </w:rPr>
            </w:pPr>
            <w:r w:rsidRPr="33B324C5">
              <w:rPr>
                <w:rFonts w:ascii="Arial" w:eastAsia="Arial" w:hAnsi="Arial" w:cs="Arial"/>
              </w:rPr>
              <w:t>We are open to discussions about flexible working.</w:t>
            </w:r>
          </w:p>
        </w:tc>
      </w:tr>
      <w:tr w:rsidR="005D01A9" w:rsidRPr="009F0647" w14:paraId="2D3F65CB" w14:textId="77777777" w:rsidTr="33B324C5">
        <w:tc>
          <w:tcPr>
            <w:tcW w:w="1318" w:type="pct"/>
          </w:tcPr>
          <w:p w14:paraId="3B57DD00" w14:textId="77777777" w:rsidR="005D01A9" w:rsidRPr="009F0647" w:rsidRDefault="005D01A9" w:rsidP="33B324C5">
            <w:pPr>
              <w:pStyle w:val="Normaltable"/>
              <w:jc w:val="both"/>
              <w:rPr>
                <w:rFonts w:ascii="Arial" w:eastAsia="Arial" w:hAnsi="Arial" w:cs="Arial"/>
              </w:rPr>
            </w:pPr>
            <w:r w:rsidRPr="33B324C5">
              <w:rPr>
                <w:rFonts w:ascii="Arial" w:eastAsia="Arial" w:hAnsi="Arial" w:cs="Arial"/>
              </w:rPr>
              <w:t>Team:</w:t>
            </w:r>
          </w:p>
        </w:tc>
        <w:tc>
          <w:tcPr>
            <w:tcW w:w="3682" w:type="pct"/>
          </w:tcPr>
          <w:p w14:paraId="34C60F22" w14:textId="27942BB5" w:rsidR="001A5C2C" w:rsidRDefault="001A5C2C" w:rsidP="33B324C5">
            <w:pPr>
              <w:jc w:val="both"/>
              <w:rPr>
                <w:rFonts w:ascii="Arial" w:eastAsia="Arial" w:hAnsi="Arial" w:cs="Arial"/>
              </w:rPr>
            </w:pPr>
            <w:r w:rsidRPr="33B324C5">
              <w:rPr>
                <w:rFonts w:ascii="Arial" w:eastAsia="Arial" w:hAnsi="Arial" w:cs="Arial"/>
              </w:rPr>
              <w:t>Tree Service</w:t>
            </w:r>
          </w:p>
        </w:tc>
      </w:tr>
      <w:tr w:rsidR="005D01A9" w:rsidRPr="009F0647" w14:paraId="0D3DFF42" w14:textId="77777777" w:rsidTr="33B324C5">
        <w:tc>
          <w:tcPr>
            <w:tcW w:w="1318" w:type="pct"/>
          </w:tcPr>
          <w:p w14:paraId="7430D96F" w14:textId="77777777" w:rsidR="005D01A9" w:rsidRPr="009F0647" w:rsidRDefault="005D01A9" w:rsidP="33B324C5">
            <w:pPr>
              <w:pStyle w:val="Normaltable"/>
              <w:jc w:val="both"/>
              <w:rPr>
                <w:rFonts w:ascii="Arial" w:eastAsia="Arial" w:hAnsi="Arial" w:cs="Arial"/>
              </w:rPr>
            </w:pPr>
            <w:r w:rsidRPr="33B324C5">
              <w:rPr>
                <w:rFonts w:ascii="Arial" w:eastAsia="Arial" w:hAnsi="Arial" w:cs="Arial"/>
              </w:rPr>
              <w:t>Service Area:</w:t>
            </w:r>
          </w:p>
        </w:tc>
        <w:tc>
          <w:tcPr>
            <w:tcW w:w="3682" w:type="pct"/>
          </w:tcPr>
          <w:p w14:paraId="3DC8E07B" w14:textId="51C29050" w:rsidR="001A5C2C" w:rsidRDefault="005D01A9" w:rsidP="33B324C5">
            <w:pPr>
              <w:jc w:val="both"/>
              <w:rPr>
                <w:rFonts w:ascii="Arial" w:eastAsia="Arial" w:hAnsi="Arial" w:cs="Arial"/>
                <w:color w:val="000000"/>
                <w:lang w:eastAsia="en-GB"/>
              </w:rPr>
            </w:pPr>
            <w:r w:rsidRPr="33B324C5">
              <w:rPr>
                <w:rFonts w:ascii="Arial" w:eastAsia="Arial" w:hAnsi="Arial" w:cs="Arial"/>
                <w:color w:val="000000" w:themeColor="text1"/>
                <w:lang w:eastAsia="en-GB"/>
              </w:rPr>
              <w:t xml:space="preserve">Countryside </w:t>
            </w:r>
            <w:r w:rsidR="00795BF4" w:rsidRPr="33B324C5">
              <w:rPr>
                <w:rFonts w:ascii="Arial" w:eastAsia="Arial" w:hAnsi="Arial" w:cs="Arial"/>
                <w:color w:val="000000" w:themeColor="text1"/>
                <w:lang w:eastAsia="en-GB"/>
              </w:rPr>
              <w:t xml:space="preserve">Access </w:t>
            </w:r>
            <w:r w:rsidR="001A5C2C" w:rsidRPr="33B324C5">
              <w:rPr>
                <w:rFonts w:ascii="Arial" w:eastAsia="Arial" w:hAnsi="Arial" w:cs="Arial"/>
                <w:color w:val="000000" w:themeColor="text1"/>
                <w:lang w:eastAsia="en-GB"/>
              </w:rPr>
              <w:t>&amp; Tree Service</w:t>
            </w:r>
          </w:p>
          <w:p w14:paraId="11127C7A" w14:textId="06ABA549" w:rsidR="005D01A9" w:rsidRDefault="001A5C2C" w:rsidP="33B324C5">
            <w:pPr>
              <w:jc w:val="both"/>
              <w:rPr>
                <w:rFonts w:ascii="Arial" w:eastAsia="Arial" w:hAnsi="Arial" w:cs="Arial"/>
              </w:rPr>
            </w:pPr>
            <w:r w:rsidRPr="33B324C5">
              <w:rPr>
                <w:rFonts w:ascii="Arial" w:eastAsia="Arial" w:hAnsi="Arial" w:cs="Arial"/>
              </w:rPr>
              <w:t>Environment &amp; Circular Economy</w:t>
            </w:r>
          </w:p>
        </w:tc>
      </w:tr>
      <w:tr w:rsidR="00114762" w:rsidRPr="009F0647" w14:paraId="13A30B79" w14:textId="77777777" w:rsidTr="33B324C5">
        <w:tc>
          <w:tcPr>
            <w:tcW w:w="1318" w:type="pct"/>
          </w:tcPr>
          <w:p w14:paraId="1E763D87" w14:textId="77777777" w:rsidR="00114762" w:rsidRPr="009F0647" w:rsidRDefault="00114762" w:rsidP="33B324C5">
            <w:pPr>
              <w:pStyle w:val="Normaltable"/>
              <w:jc w:val="both"/>
              <w:rPr>
                <w:rFonts w:ascii="Arial" w:eastAsia="Arial" w:hAnsi="Arial" w:cs="Arial"/>
              </w:rPr>
            </w:pPr>
            <w:r w:rsidRPr="33B324C5">
              <w:rPr>
                <w:rFonts w:ascii="Arial" w:eastAsia="Arial" w:hAnsi="Arial" w:cs="Arial"/>
              </w:rPr>
              <w:t>Primary Location:</w:t>
            </w:r>
          </w:p>
        </w:tc>
        <w:tc>
          <w:tcPr>
            <w:tcW w:w="3682" w:type="pct"/>
          </w:tcPr>
          <w:p w14:paraId="7C8E398D" w14:textId="076D9535" w:rsidR="00114762" w:rsidRDefault="00DD3ED0" w:rsidP="33B324C5">
            <w:pPr>
              <w:jc w:val="both"/>
              <w:rPr>
                <w:rFonts w:ascii="Arial" w:eastAsia="Arial" w:hAnsi="Arial" w:cs="Arial"/>
              </w:rPr>
            </w:pPr>
            <w:r w:rsidRPr="33B324C5">
              <w:rPr>
                <w:rFonts w:ascii="Arial" w:eastAsia="Arial" w:hAnsi="Arial" w:cs="Arial"/>
              </w:rPr>
              <w:t xml:space="preserve">The primary location is usually </w:t>
            </w:r>
            <w:r w:rsidR="005D01A9" w:rsidRPr="33B324C5">
              <w:rPr>
                <w:rFonts w:ascii="Arial" w:eastAsia="Arial" w:hAnsi="Arial" w:cs="Arial"/>
              </w:rPr>
              <w:t>Sutton Farm, Stanton Harcourt</w:t>
            </w:r>
            <w:r w:rsidR="3AEB709D" w:rsidRPr="33B324C5">
              <w:rPr>
                <w:rFonts w:ascii="Arial" w:eastAsia="Arial" w:hAnsi="Arial" w:cs="Arial"/>
              </w:rPr>
              <w:t xml:space="preserve">. </w:t>
            </w:r>
            <w:r w:rsidRPr="33B324C5">
              <w:rPr>
                <w:rFonts w:ascii="Arial" w:eastAsia="Arial" w:hAnsi="Arial" w:cs="Arial"/>
              </w:rPr>
              <w:t xml:space="preserve"> </w:t>
            </w:r>
          </w:p>
          <w:p w14:paraId="565974FE" w14:textId="256EDA95" w:rsidR="00114762" w:rsidRDefault="00114762" w:rsidP="33B324C5">
            <w:pPr>
              <w:jc w:val="both"/>
              <w:rPr>
                <w:rFonts w:ascii="Arial" w:eastAsia="Arial" w:hAnsi="Arial" w:cs="Arial"/>
              </w:rPr>
            </w:pPr>
          </w:p>
          <w:p w14:paraId="3129B28E" w14:textId="00C4B54C" w:rsidR="00114762" w:rsidRDefault="1FB17ECE" w:rsidP="33B324C5">
            <w:pPr>
              <w:jc w:val="both"/>
              <w:rPr>
                <w:rFonts w:ascii="Arial" w:eastAsia="Arial" w:hAnsi="Arial" w:cs="Arial"/>
                <w:szCs w:val="22"/>
              </w:rPr>
            </w:pPr>
            <w:r w:rsidRPr="33B324C5">
              <w:rPr>
                <w:rFonts w:ascii="Arial" w:eastAsia="Arial" w:hAnsi="Arial" w:cs="Arial"/>
                <w:color w:val="000000" w:themeColor="text1"/>
                <w:szCs w:val="22"/>
              </w:rPr>
              <w:t>Please note we are actively looking at our ways of working using everything we have learnt and heard from our people about the organisational and personal benefits of agile working.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0ED143EE" w:rsidR="00114762" w:rsidRDefault="00114762" w:rsidP="33B324C5">
            <w:pPr>
              <w:jc w:val="both"/>
              <w:rPr>
                <w:rFonts w:ascii="Arial" w:eastAsia="Arial" w:hAnsi="Arial" w:cs="Arial"/>
              </w:rPr>
            </w:pPr>
          </w:p>
        </w:tc>
      </w:tr>
      <w:tr w:rsidR="005D01A9" w:rsidRPr="009F0647" w14:paraId="7246A560" w14:textId="77777777" w:rsidTr="33B324C5">
        <w:tc>
          <w:tcPr>
            <w:tcW w:w="1318" w:type="pct"/>
          </w:tcPr>
          <w:p w14:paraId="0ED78F1C" w14:textId="7980E07B" w:rsidR="005D01A9" w:rsidRPr="009F0647" w:rsidRDefault="005D01A9" w:rsidP="33B324C5">
            <w:pPr>
              <w:pStyle w:val="Normaltable"/>
              <w:jc w:val="both"/>
              <w:rPr>
                <w:rFonts w:ascii="Arial" w:eastAsia="Arial" w:hAnsi="Arial" w:cs="Arial"/>
              </w:rPr>
            </w:pPr>
            <w:r w:rsidRPr="33B324C5">
              <w:rPr>
                <w:rFonts w:ascii="Arial" w:eastAsia="Arial" w:hAnsi="Arial" w:cs="Arial"/>
              </w:rPr>
              <w:t>Budget responsibility:</w:t>
            </w:r>
          </w:p>
        </w:tc>
        <w:tc>
          <w:tcPr>
            <w:tcW w:w="3682" w:type="pct"/>
          </w:tcPr>
          <w:p w14:paraId="7E99EDD9" w14:textId="3190082D" w:rsidR="005D01A9" w:rsidRPr="009F0647" w:rsidRDefault="005D01A9" w:rsidP="33B324C5">
            <w:pPr>
              <w:jc w:val="both"/>
              <w:rPr>
                <w:rFonts w:ascii="Arial" w:eastAsia="Arial" w:hAnsi="Arial" w:cs="Arial"/>
              </w:rPr>
            </w:pPr>
            <w:r w:rsidRPr="33B324C5">
              <w:rPr>
                <w:rFonts w:ascii="Arial" w:eastAsia="Arial" w:hAnsi="Arial" w:cs="Arial"/>
              </w:rPr>
              <w:t>No direct responsibility</w:t>
            </w:r>
          </w:p>
        </w:tc>
      </w:tr>
      <w:tr w:rsidR="005D01A9" w:rsidRPr="009F0647" w14:paraId="59366AE8" w14:textId="77777777" w:rsidTr="33B324C5">
        <w:tc>
          <w:tcPr>
            <w:tcW w:w="1318" w:type="pct"/>
          </w:tcPr>
          <w:p w14:paraId="06160C01" w14:textId="093322D8" w:rsidR="005D01A9" w:rsidRPr="009F0647" w:rsidRDefault="005D01A9" w:rsidP="33B324C5">
            <w:pPr>
              <w:pStyle w:val="Normaltable"/>
              <w:jc w:val="both"/>
              <w:rPr>
                <w:rFonts w:ascii="Arial" w:eastAsia="Arial" w:hAnsi="Arial" w:cs="Arial"/>
              </w:rPr>
            </w:pPr>
            <w:r w:rsidRPr="33B324C5">
              <w:rPr>
                <w:rFonts w:ascii="Arial" w:eastAsia="Arial" w:hAnsi="Arial" w:cs="Arial"/>
              </w:rPr>
              <w:t>Responsible to:</w:t>
            </w:r>
          </w:p>
        </w:tc>
        <w:tc>
          <w:tcPr>
            <w:tcW w:w="3682" w:type="pct"/>
          </w:tcPr>
          <w:p w14:paraId="16D735C4" w14:textId="77CCECE9" w:rsidR="005D01A9" w:rsidRPr="009F0647" w:rsidRDefault="001A5C2C" w:rsidP="33B324C5">
            <w:pPr>
              <w:jc w:val="both"/>
              <w:rPr>
                <w:rFonts w:ascii="Arial" w:eastAsia="Arial" w:hAnsi="Arial" w:cs="Arial"/>
              </w:rPr>
            </w:pPr>
            <w:r w:rsidRPr="33B324C5">
              <w:rPr>
                <w:rFonts w:ascii="Arial" w:eastAsia="Arial" w:hAnsi="Arial" w:cs="Arial"/>
              </w:rPr>
              <w:t>Tree Service Manager</w:t>
            </w:r>
          </w:p>
        </w:tc>
      </w:tr>
      <w:tr w:rsidR="005D01A9" w:rsidRPr="009F0647" w14:paraId="0564E821" w14:textId="77777777" w:rsidTr="33B324C5">
        <w:tc>
          <w:tcPr>
            <w:tcW w:w="1318" w:type="pct"/>
          </w:tcPr>
          <w:p w14:paraId="2CBD7ECF" w14:textId="77777777" w:rsidR="005D01A9" w:rsidRPr="009F0647" w:rsidRDefault="005D01A9" w:rsidP="33B324C5">
            <w:pPr>
              <w:pStyle w:val="Normaltable"/>
              <w:jc w:val="both"/>
              <w:rPr>
                <w:rFonts w:ascii="Arial" w:eastAsia="Arial" w:hAnsi="Arial" w:cs="Arial"/>
              </w:rPr>
            </w:pPr>
            <w:r w:rsidRPr="33B324C5">
              <w:rPr>
                <w:rFonts w:ascii="Arial" w:eastAsia="Arial" w:hAnsi="Arial" w:cs="Arial"/>
              </w:rPr>
              <w:t>Responsible for:</w:t>
            </w:r>
          </w:p>
        </w:tc>
        <w:tc>
          <w:tcPr>
            <w:tcW w:w="3682" w:type="pct"/>
          </w:tcPr>
          <w:p w14:paraId="7CB6A1AA" w14:textId="67C7CBCD" w:rsidR="005D01A9" w:rsidRPr="009F0647" w:rsidRDefault="001A5C2C" w:rsidP="33B324C5">
            <w:pPr>
              <w:jc w:val="both"/>
              <w:rPr>
                <w:rFonts w:ascii="Arial" w:eastAsia="Arial" w:hAnsi="Arial" w:cs="Arial"/>
              </w:rPr>
            </w:pPr>
            <w:r w:rsidRPr="33B324C5">
              <w:rPr>
                <w:rFonts w:ascii="Arial" w:eastAsia="Arial" w:hAnsi="Arial" w:cs="Arial"/>
              </w:rPr>
              <w:t>6 Tree Officers and Tree Inspectors</w:t>
            </w:r>
          </w:p>
        </w:tc>
      </w:tr>
      <w:tr w:rsidR="00E709E9" w:rsidRPr="009F0647" w14:paraId="57A77990" w14:textId="77777777" w:rsidTr="33B324C5">
        <w:tc>
          <w:tcPr>
            <w:tcW w:w="1318" w:type="pct"/>
          </w:tcPr>
          <w:p w14:paraId="54A73850" w14:textId="329284AA" w:rsidR="00E709E9" w:rsidRPr="009F0647" w:rsidRDefault="004619FB" w:rsidP="33B324C5">
            <w:pPr>
              <w:pStyle w:val="Normaltable"/>
              <w:jc w:val="both"/>
              <w:rPr>
                <w:rFonts w:ascii="Arial" w:eastAsia="Arial" w:hAnsi="Arial" w:cs="Arial"/>
              </w:rPr>
            </w:pPr>
            <w:r w:rsidRPr="33B324C5">
              <w:rPr>
                <w:rFonts w:ascii="Arial" w:eastAsia="Arial" w:hAnsi="Arial" w:cs="Arial"/>
              </w:rPr>
              <w:t>Political</w:t>
            </w:r>
            <w:r w:rsidR="00E709E9" w:rsidRPr="33B324C5">
              <w:rPr>
                <w:rFonts w:ascii="Arial" w:eastAsia="Arial" w:hAnsi="Arial" w:cs="Arial"/>
              </w:rPr>
              <w:t xml:space="preserve"> Restricted</w:t>
            </w:r>
            <w:r w:rsidRPr="33B324C5">
              <w:rPr>
                <w:rFonts w:ascii="Arial" w:eastAsia="Arial" w:hAnsi="Arial" w:cs="Arial"/>
              </w:rPr>
              <w:t xml:space="preserve"> Post:</w:t>
            </w:r>
          </w:p>
        </w:tc>
        <w:tc>
          <w:tcPr>
            <w:tcW w:w="3682" w:type="pct"/>
          </w:tcPr>
          <w:p w14:paraId="2E2835DF" w14:textId="74298D49" w:rsidR="00E709E9" w:rsidRPr="009F0647" w:rsidRDefault="005D01A9" w:rsidP="33B324C5">
            <w:pPr>
              <w:jc w:val="both"/>
              <w:rPr>
                <w:rFonts w:ascii="Arial" w:eastAsia="Arial" w:hAnsi="Arial" w:cs="Arial"/>
              </w:rPr>
            </w:pPr>
            <w:r w:rsidRPr="33B324C5">
              <w:rPr>
                <w:rFonts w:ascii="Arial" w:eastAsia="Arial" w:hAnsi="Arial" w:cs="Arial"/>
              </w:rPr>
              <w:t>No</w:t>
            </w:r>
          </w:p>
        </w:tc>
      </w:tr>
    </w:tbl>
    <w:p w14:paraId="77145B1B" w14:textId="632FC592" w:rsidR="00A50C5D" w:rsidRPr="009F0647" w:rsidRDefault="00A50C5D" w:rsidP="00760609">
      <w:pPr>
        <w:pStyle w:val="Heading2"/>
      </w:pPr>
      <w:r>
        <w:t>Job Purpose</w:t>
      </w:r>
    </w:p>
    <w:tbl>
      <w:tblPr>
        <w:tblStyle w:val="TableGridLight"/>
        <w:tblW w:w="0" w:type="auto"/>
        <w:tblLook w:val="04A0" w:firstRow="1" w:lastRow="0" w:firstColumn="1" w:lastColumn="0" w:noHBand="0" w:noVBand="1"/>
      </w:tblPr>
      <w:tblGrid>
        <w:gridCol w:w="10195"/>
      </w:tblGrid>
      <w:tr w:rsidR="00B0457A" w:rsidRPr="00795BF4" w14:paraId="7767AE61" w14:textId="77777777" w:rsidTr="33B324C5">
        <w:tc>
          <w:tcPr>
            <w:tcW w:w="10195" w:type="dxa"/>
          </w:tcPr>
          <w:p w14:paraId="327611AF" w14:textId="77777777" w:rsidR="005D01A9" w:rsidRPr="00795BF4" w:rsidRDefault="005D01A9" w:rsidP="005D01A9">
            <w:pPr>
              <w:rPr>
                <w:rFonts w:ascii="Arial" w:hAnsi="Arial" w:cs="Arial"/>
                <w:sz w:val="24"/>
              </w:rPr>
            </w:pPr>
            <w:bookmarkStart w:id="1" w:name="_Hlk513794740"/>
            <w:bookmarkStart w:id="2" w:name="_Hlk3269257"/>
            <w:r w:rsidRPr="00795BF4">
              <w:rPr>
                <w:rFonts w:ascii="Arial" w:hAnsi="Arial" w:cs="Arial"/>
                <w:sz w:val="24"/>
              </w:rPr>
              <w:t xml:space="preserve">Tree Officers are the Council’s specialists in all matters relating to </w:t>
            </w:r>
            <w:proofErr w:type="spellStart"/>
            <w:r w:rsidRPr="00795BF4">
              <w:rPr>
                <w:rFonts w:ascii="Arial" w:hAnsi="Arial" w:cs="Arial"/>
                <w:sz w:val="24"/>
              </w:rPr>
              <w:t>arboricultural</w:t>
            </w:r>
            <w:proofErr w:type="spellEnd"/>
            <w:r w:rsidRPr="00795BF4">
              <w:rPr>
                <w:rFonts w:ascii="Arial" w:hAnsi="Arial" w:cs="Arial"/>
                <w:sz w:val="24"/>
              </w:rPr>
              <w:t xml:space="preserve"> matters. </w:t>
            </w:r>
          </w:p>
          <w:p w14:paraId="769135EC" w14:textId="77777777" w:rsidR="005D01A9" w:rsidRPr="00795BF4" w:rsidRDefault="005D01A9" w:rsidP="005D01A9">
            <w:pPr>
              <w:rPr>
                <w:rFonts w:ascii="Arial" w:hAnsi="Arial" w:cs="Arial"/>
                <w:sz w:val="24"/>
              </w:rPr>
            </w:pPr>
          </w:p>
          <w:p w14:paraId="3BCE8649" w14:textId="77777777" w:rsidR="005D01A9" w:rsidRPr="00795BF4" w:rsidRDefault="005D01A9" w:rsidP="005D01A9">
            <w:pPr>
              <w:rPr>
                <w:rFonts w:ascii="Arial" w:hAnsi="Arial" w:cs="Arial"/>
                <w:sz w:val="24"/>
              </w:rPr>
            </w:pPr>
            <w:r w:rsidRPr="00795BF4">
              <w:rPr>
                <w:rFonts w:ascii="Arial" w:hAnsi="Arial" w:cs="Arial"/>
                <w:sz w:val="24"/>
              </w:rPr>
              <w:t>This senior post will utilise their detailed technical knowledge to support, deliver and enhance the following functions:</w:t>
            </w:r>
          </w:p>
          <w:p w14:paraId="7D02798E" w14:textId="71DA966C" w:rsidR="005D01A9" w:rsidRPr="00795BF4" w:rsidRDefault="005D01A9" w:rsidP="005D01A9">
            <w:pPr>
              <w:pStyle w:val="ListParagraph"/>
              <w:numPr>
                <w:ilvl w:val="0"/>
                <w:numId w:val="2"/>
              </w:numPr>
              <w:rPr>
                <w:rFonts w:ascii="Arial" w:hAnsi="Arial" w:cs="Arial"/>
                <w:sz w:val="24"/>
              </w:rPr>
            </w:pPr>
            <w:bookmarkStart w:id="3" w:name="_Hlk83206409"/>
            <w:r w:rsidRPr="00795BF4">
              <w:rPr>
                <w:rFonts w:ascii="Arial" w:hAnsi="Arial" w:cs="Arial"/>
                <w:sz w:val="24"/>
              </w:rPr>
              <w:t xml:space="preserve">Providing </w:t>
            </w:r>
            <w:proofErr w:type="spellStart"/>
            <w:r w:rsidRPr="00795BF4">
              <w:rPr>
                <w:rFonts w:ascii="Arial" w:hAnsi="Arial" w:cs="Arial"/>
                <w:sz w:val="24"/>
              </w:rPr>
              <w:t>arboricultural</w:t>
            </w:r>
            <w:proofErr w:type="spellEnd"/>
            <w:r w:rsidRPr="00795BF4">
              <w:rPr>
                <w:rFonts w:ascii="Arial" w:hAnsi="Arial" w:cs="Arial"/>
                <w:sz w:val="24"/>
              </w:rPr>
              <w:t xml:space="preserve"> guidance </w:t>
            </w:r>
            <w:proofErr w:type="gramStart"/>
            <w:r w:rsidR="00350537" w:rsidRPr="00795BF4">
              <w:rPr>
                <w:rFonts w:ascii="Arial" w:hAnsi="Arial" w:cs="Arial"/>
                <w:sz w:val="24"/>
              </w:rPr>
              <w:t>in</w:t>
            </w:r>
            <w:r w:rsidR="004F50D4" w:rsidRPr="00795BF4">
              <w:rPr>
                <w:rFonts w:ascii="Arial" w:hAnsi="Arial" w:cs="Arial"/>
                <w:sz w:val="24"/>
              </w:rPr>
              <w:t xml:space="preserve"> regard to</w:t>
            </w:r>
            <w:proofErr w:type="gramEnd"/>
            <w:r w:rsidR="004F50D4" w:rsidRPr="00795BF4">
              <w:rPr>
                <w:rFonts w:ascii="Arial" w:hAnsi="Arial" w:cs="Arial"/>
                <w:sz w:val="24"/>
              </w:rPr>
              <w:t xml:space="preserve"> planning, ecological, engineering and environmental considerations </w:t>
            </w:r>
            <w:r w:rsidRPr="00795BF4">
              <w:rPr>
                <w:rFonts w:ascii="Arial" w:hAnsi="Arial" w:cs="Arial"/>
                <w:sz w:val="24"/>
              </w:rPr>
              <w:t xml:space="preserve">within mainly a highway context but potentially for other sites </w:t>
            </w:r>
            <w:r w:rsidR="004F50D4" w:rsidRPr="00795BF4">
              <w:rPr>
                <w:rFonts w:ascii="Arial" w:hAnsi="Arial" w:cs="Arial"/>
                <w:sz w:val="24"/>
              </w:rPr>
              <w:t xml:space="preserve">where </w:t>
            </w:r>
            <w:r w:rsidRPr="00795BF4">
              <w:rPr>
                <w:rFonts w:ascii="Arial" w:hAnsi="Arial" w:cs="Arial"/>
                <w:sz w:val="24"/>
              </w:rPr>
              <w:t>Oxfordshire County Council has responsibility for trees.</w:t>
            </w:r>
            <w:r w:rsidRPr="00795BF4" w:rsidDel="00CE4A3A">
              <w:rPr>
                <w:rFonts w:ascii="Arial" w:hAnsi="Arial" w:cs="Arial"/>
                <w:sz w:val="24"/>
              </w:rPr>
              <w:t xml:space="preserve"> </w:t>
            </w:r>
          </w:p>
          <w:p w14:paraId="62FE3106" w14:textId="5E083DC8" w:rsidR="005D01A9" w:rsidRPr="00795BF4" w:rsidRDefault="005D01A9" w:rsidP="005D01A9">
            <w:pPr>
              <w:pStyle w:val="ListParagraph"/>
              <w:numPr>
                <w:ilvl w:val="0"/>
                <w:numId w:val="2"/>
              </w:numPr>
              <w:rPr>
                <w:rFonts w:ascii="Arial" w:hAnsi="Arial" w:cs="Arial"/>
                <w:sz w:val="24"/>
              </w:rPr>
            </w:pPr>
            <w:r w:rsidRPr="00795BF4">
              <w:rPr>
                <w:rFonts w:ascii="Arial" w:hAnsi="Arial" w:cs="Arial"/>
                <w:sz w:val="24"/>
              </w:rPr>
              <w:t xml:space="preserve">Assessing and advising on the potential </w:t>
            </w:r>
            <w:proofErr w:type="spellStart"/>
            <w:r w:rsidRPr="00795BF4">
              <w:rPr>
                <w:rFonts w:ascii="Arial" w:hAnsi="Arial" w:cs="Arial"/>
                <w:sz w:val="24"/>
              </w:rPr>
              <w:t>arboricultural</w:t>
            </w:r>
            <w:proofErr w:type="spellEnd"/>
            <w:r w:rsidRPr="00795BF4">
              <w:rPr>
                <w:rFonts w:ascii="Arial" w:hAnsi="Arial" w:cs="Arial"/>
                <w:sz w:val="24"/>
              </w:rPr>
              <w:t xml:space="preserve"> impact of internal highway related schemes</w:t>
            </w:r>
            <w:r w:rsidR="004F50D4" w:rsidRPr="00795BF4">
              <w:rPr>
                <w:rFonts w:ascii="Arial" w:hAnsi="Arial" w:cs="Arial"/>
                <w:sz w:val="24"/>
              </w:rPr>
              <w:t xml:space="preserve"> related to engineering proposals</w:t>
            </w:r>
            <w:r w:rsidRPr="00795BF4">
              <w:rPr>
                <w:rFonts w:ascii="Arial" w:hAnsi="Arial" w:cs="Arial"/>
                <w:sz w:val="24"/>
              </w:rPr>
              <w:t xml:space="preserve"> to ensure appropriate mitigation to minimise tree loss &amp; seek additional new planting, where possible.</w:t>
            </w:r>
          </w:p>
          <w:p w14:paraId="51BA6954" w14:textId="75C25974" w:rsidR="00B0457A" w:rsidRPr="00795BF4" w:rsidRDefault="005D01A9" w:rsidP="005D01A9">
            <w:pPr>
              <w:pStyle w:val="ListParagraph"/>
              <w:numPr>
                <w:ilvl w:val="0"/>
                <w:numId w:val="2"/>
              </w:numPr>
              <w:rPr>
                <w:rFonts w:ascii="Arial" w:hAnsi="Arial" w:cs="Arial"/>
                <w:sz w:val="24"/>
              </w:rPr>
            </w:pPr>
            <w:r w:rsidRPr="00795BF4">
              <w:rPr>
                <w:rFonts w:ascii="Arial" w:hAnsi="Arial" w:cs="Arial"/>
                <w:sz w:val="24"/>
              </w:rPr>
              <w:t>Contribute to</w:t>
            </w:r>
            <w:r w:rsidR="004F50D4" w:rsidRPr="00795BF4">
              <w:rPr>
                <w:rFonts w:ascii="Arial" w:hAnsi="Arial" w:cs="Arial"/>
                <w:sz w:val="24"/>
              </w:rPr>
              <w:t xml:space="preserve"> the delivery and</w:t>
            </w:r>
            <w:r w:rsidRPr="00795BF4">
              <w:rPr>
                <w:rFonts w:ascii="Arial" w:hAnsi="Arial" w:cs="Arial"/>
                <w:sz w:val="24"/>
              </w:rPr>
              <w:t xml:space="preserve"> development of the Highway Tree Management Plan including </w:t>
            </w:r>
            <w:r w:rsidR="004F50D4" w:rsidRPr="00795BF4">
              <w:rPr>
                <w:rFonts w:ascii="Arial" w:hAnsi="Arial" w:cs="Arial"/>
                <w:sz w:val="24"/>
              </w:rPr>
              <w:t xml:space="preserve">reviewing the plan to </w:t>
            </w:r>
            <w:r w:rsidRPr="00795BF4">
              <w:rPr>
                <w:rFonts w:ascii="Arial" w:hAnsi="Arial" w:cs="Arial"/>
                <w:sz w:val="24"/>
              </w:rPr>
              <w:t>identify efficiencies</w:t>
            </w:r>
            <w:r w:rsidR="004F50D4" w:rsidRPr="00795BF4">
              <w:rPr>
                <w:rFonts w:ascii="Arial" w:hAnsi="Arial" w:cs="Arial"/>
                <w:sz w:val="24"/>
              </w:rPr>
              <w:t xml:space="preserve"> and potential innovations</w:t>
            </w:r>
            <w:r w:rsidRPr="00795BF4">
              <w:rPr>
                <w:rFonts w:ascii="Arial" w:hAnsi="Arial" w:cs="Arial"/>
                <w:sz w:val="24"/>
              </w:rPr>
              <w:t xml:space="preserve"> in service processes &amp; delivery. </w:t>
            </w:r>
            <w:bookmarkEnd w:id="1"/>
            <w:bookmarkEnd w:id="2"/>
            <w:r w:rsidR="00B0457A" w:rsidRPr="00795BF4">
              <w:rPr>
                <w:rFonts w:ascii="Arial" w:hAnsi="Arial" w:cs="Arial"/>
                <w:noProof/>
                <w:sz w:val="24"/>
              </w:rPr>
              <w:br/>
            </w:r>
            <w:bookmarkEnd w:id="3"/>
          </w:p>
        </w:tc>
      </w:tr>
    </w:tbl>
    <w:p w14:paraId="3CDF08A0" w14:textId="64DD6F41" w:rsidR="00E34F5F" w:rsidRPr="00795BF4" w:rsidRDefault="00B0457A" w:rsidP="00760609">
      <w:pPr>
        <w:pStyle w:val="Heading2"/>
        <w:rPr>
          <w:rFonts w:cs="Arial"/>
          <w:sz w:val="24"/>
          <w:szCs w:val="24"/>
        </w:rPr>
      </w:pPr>
      <w:r w:rsidRPr="00795BF4">
        <w:rPr>
          <w:rFonts w:cs="Arial"/>
          <w:sz w:val="24"/>
          <w:szCs w:val="24"/>
        </w:rPr>
        <w:lastRenderedPageBreak/>
        <w:t xml:space="preserve">Job Responsibilities </w:t>
      </w:r>
    </w:p>
    <w:tbl>
      <w:tblPr>
        <w:tblStyle w:val="TableGridLight"/>
        <w:tblW w:w="0" w:type="auto"/>
        <w:tblLook w:val="04A0" w:firstRow="1" w:lastRow="0" w:firstColumn="1" w:lastColumn="0" w:noHBand="0" w:noVBand="1"/>
      </w:tblPr>
      <w:tblGrid>
        <w:gridCol w:w="10195"/>
      </w:tblGrid>
      <w:tr w:rsidR="005538F8" w:rsidRPr="00795BF4" w14:paraId="0AD07E7E" w14:textId="77777777" w:rsidTr="33B324C5">
        <w:trPr>
          <w:trHeight w:val="859"/>
        </w:trPr>
        <w:tc>
          <w:tcPr>
            <w:tcW w:w="10195" w:type="dxa"/>
          </w:tcPr>
          <w:p w14:paraId="409D071C" w14:textId="77777777" w:rsidR="000F6241" w:rsidRPr="00795BF4" w:rsidRDefault="000F6241" w:rsidP="00A50C5D">
            <w:pPr>
              <w:rPr>
                <w:rFonts w:ascii="Arial" w:hAnsi="Arial" w:cs="Arial"/>
                <w:sz w:val="24"/>
              </w:rPr>
            </w:pPr>
          </w:p>
          <w:p w14:paraId="216760A9" w14:textId="77777777" w:rsidR="000F6241" w:rsidRPr="00795BF4" w:rsidRDefault="000F6241" w:rsidP="000F6241">
            <w:pPr>
              <w:spacing w:line="360" w:lineRule="auto"/>
              <w:jc w:val="both"/>
              <w:textAlignment w:val="baseline"/>
              <w:rPr>
                <w:rFonts w:ascii="Arial" w:hAnsi="Arial" w:cs="Arial"/>
                <w:sz w:val="24"/>
                <w:u w:val="single"/>
                <w:lang w:eastAsia="en-GB"/>
              </w:rPr>
            </w:pPr>
            <w:r w:rsidRPr="00795BF4">
              <w:rPr>
                <w:rFonts w:ascii="Arial" w:hAnsi="Arial" w:cs="Arial"/>
                <w:color w:val="000000"/>
                <w:sz w:val="24"/>
                <w:u w:val="single"/>
                <w:lang w:eastAsia="en-GB"/>
              </w:rPr>
              <w:t xml:space="preserve">Team </w:t>
            </w:r>
            <w:r w:rsidRPr="00795BF4">
              <w:rPr>
                <w:rFonts w:ascii="Arial" w:hAnsi="Arial" w:cs="Arial"/>
                <w:sz w:val="24"/>
                <w:u w:val="single"/>
                <w:lang w:eastAsia="en-GB"/>
              </w:rPr>
              <w:t>Leadership and Management</w:t>
            </w:r>
          </w:p>
          <w:p w14:paraId="15F3E753" w14:textId="77777777" w:rsidR="000F6241" w:rsidRPr="00795BF4" w:rsidRDefault="000F6241" w:rsidP="000F6241">
            <w:pPr>
              <w:numPr>
                <w:ilvl w:val="0"/>
                <w:numId w:val="5"/>
              </w:numPr>
              <w:autoSpaceDE w:val="0"/>
              <w:autoSpaceDN w:val="0"/>
              <w:adjustRightInd w:val="0"/>
              <w:rPr>
                <w:rFonts w:ascii="Arial" w:eastAsiaTheme="minorHAnsi" w:hAnsi="Arial" w:cs="Arial"/>
                <w:sz w:val="24"/>
              </w:rPr>
            </w:pPr>
            <w:r w:rsidRPr="00795BF4">
              <w:rPr>
                <w:rFonts w:ascii="Arial" w:hAnsi="Arial" w:cs="Arial"/>
                <w:sz w:val="24"/>
              </w:rPr>
              <w:t>Promote and deliver a positive and proactive Health, Safety and Wellbeing culture and ensure this is embedded into everyday working and legislative requirements and council policies and procedures are met both within the team and by suppliers.</w:t>
            </w:r>
          </w:p>
          <w:p w14:paraId="48FE09E8" w14:textId="77777777" w:rsidR="000F6241" w:rsidRPr="00795BF4" w:rsidRDefault="000F6241" w:rsidP="000F6241">
            <w:pPr>
              <w:numPr>
                <w:ilvl w:val="0"/>
                <w:numId w:val="5"/>
              </w:numPr>
              <w:textAlignment w:val="baseline"/>
              <w:rPr>
                <w:rFonts w:ascii="Arial" w:hAnsi="Arial" w:cs="Arial"/>
                <w:sz w:val="24"/>
                <w:lang w:eastAsia="en-GB"/>
              </w:rPr>
            </w:pPr>
            <w:r w:rsidRPr="00795BF4">
              <w:rPr>
                <w:rFonts w:ascii="Arial" w:hAnsi="Arial" w:cs="Arial"/>
                <w:sz w:val="24"/>
                <w:lang w:eastAsia="en-GB"/>
              </w:rPr>
              <w:t>To lead, inspire and motivate the direct team, through the efficient and effective management of services, staff and resources. </w:t>
            </w:r>
          </w:p>
          <w:p w14:paraId="54CEF04F" w14:textId="77777777" w:rsidR="000F6241" w:rsidRPr="00795BF4" w:rsidRDefault="000F6241" w:rsidP="000F6241">
            <w:pPr>
              <w:numPr>
                <w:ilvl w:val="0"/>
                <w:numId w:val="5"/>
              </w:numPr>
              <w:textAlignment w:val="baseline"/>
              <w:rPr>
                <w:rFonts w:ascii="Arial" w:hAnsi="Arial" w:cs="Arial"/>
                <w:sz w:val="24"/>
                <w:lang w:eastAsia="en-GB"/>
              </w:rPr>
            </w:pPr>
            <w:r w:rsidRPr="00795BF4">
              <w:rPr>
                <w:rFonts w:ascii="Arial" w:hAnsi="Arial" w:cs="Arial"/>
                <w:sz w:val="24"/>
                <w:lang w:eastAsia="en-GB"/>
              </w:rPr>
              <w:t>Develop a workforce plan within the team, ensuring that there is sufficient resource and managing any recruitment within the team</w:t>
            </w:r>
          </w:p>
          <w:p w14:paraId="21E5D72D" w14:textId="77777777" w:rsidR="000F6241" w:rsidRPr="00795BF4" w:rsidRDefault="000F6241" w:rsidP="000F6241">
            <w:pPr>
              <w:numPr>
                <w:ilvl w:val="0"/>
                <w:numId w:val="5"/>
              </w:numPr>
              <w:textAlignment w:val="baseline"/>
              <w:rPr>
                <w:rFonts w:ascii="Arial" w:hAnsi="Arial" w:cs="Arial"/>
                <w:sz w:val="24"/>
                <w:lang w:eastAsia="en-GB"/>
              </w:rPr>
            </w:pPr>
            <w:r w:rsidRPr="00795BF4">
              <w:rPr>
                <w:rFonts w:ascii="Arial" w:hAnsi="Arial" w:cs="Arial"/>
                <w:sz w:val="24"/>
                <w:lang w:eastAsia="en-GB"/>
              </w:rPr>
              <w:t>Undertake any HR processes within the team, including onboarding and induction, one to one/12.3.2 meetings and performance management.</w:t>
            </w:r>
          </w:p>
          <w:p w14:paraId="097C8FF9" w14:textId="77777777" w:rsidR="000F6241" w:rsidRPr="00795BF4" w:rsidRDefault="000F6241" w:rsidP="000F6241">
            <w:pPr>
              <w:numPr>
                <w:ilvl w:val="0"/>
                <w:numId w:val="5"/>
              </w:numPr>
              <w:textAlignment w:val="baseline"/>
              <w:rPr>
                <w:rFonts w:ascii="Arial" w:hAnsi="Arial" w:cs="Arial"/>
                <w:sz w:val="24"/>
                <w:lang w:eastAsia="en-GB"/>
              </w:rPr>
            </w:pPr>
            <w:r w:rsidRPr="00795BF4">
              <w:rPr>
                <w:rFonts w:ascii="Arial" w:hAnsi="Arial" w:cs="Arial"/>
                <w:sz w:val="24"/>
                <w:lang w:eastAsia="en-GB"/>
              </w:rPr>
              <w:t>Create a clear sense of ambition, performance and ownership of objectives through the effective use of performance management processes ensuring delivery of required service standards. </w:t>
            </w:r>
          </w:p>
          <w:p w14:paraId="0AAC06E5" w14:textId="77777777" w:rsidR="000F6241" w:rsidRPr="00795BF4" w:rsidRDefault="000F6241" w:rsidP="000F6241">
            <w:pPr>
              <w:numPr>
                <w:ilvl w:val="0"/>
                <w:numId w:val="5"/>
              </w:numPr>
              <w:textAlignment w:val="baseline"/>
              <w:rPr>
                <w:rFonts w:ascii="Arial" w:hAnsi="Arial" w:cs="Arial"/>
                <w:color w:val="000000"/>
                <w:sz w:val="24"/>
                <w:lang w:eastAsia="en-GB"/>
              </w:rPr>
            </w:pPr>
            <w:r w:rsidRPr="00795BF4">
              <w:rPr>
                <w:rFonts w:ascii="Arial" w:hAnsi="Arial" w:cs="Arial"/>
                <w:color w:val="000000"/>
                <w:sz w:val="24"/>
                <w:lang w:eastAsia="en-GB"/>
              </w:rPr>
              <w:t>Embed a culture of continuous improvement, building skills and knowledge amongst staff across the team. This may include the delivery of training to the team or colleagues.</w:t>
            </w:r>
          </w:p>
          <w:p w14:paraId="049144F4" w14:textId="77777777" w:rsidR="000F6241" w:rsidRPr="00795BF4" w:rsidRDefault="000F6241" w:rsidP="000F6241">
            <w:pPr>
              <w:numPr>
                <w:ilvl w:val="0"/>
                <w:numId w:val="5"/>
              </w:numPr>
              <w:autoSpaceDE w:val="0"/>
              <w:autoSpaceDN w:val="0"/>
              <w:adjustRightInd w:val="0"/>
              <w:ind w:left="714" w:hanging="357"/>
              <w:contextualSpacing/>
              <w:rPr>
                <w:rFonts w:ascii="Arial" w:eastAsiaTheme="minorHAnsi" w:hAnsi="Arial" w:cs="Arial"/>
                <w:bCs/>
                <w:sz w:val="24"/>
              </w:rPr>
            </w:pPr>
            <w:r w:rsidRPr="00795BF4">
              <w:rPr>
                <w:rFonts w:ascii="Arial" w:eastAsiaTheme="minorHAnsi" w:hAnsi="Arial" w:cs="Arial"/>
                <w:bCs/>
                <w:sz w:val="24"/>
              </w:rPr>
              <w:t>Promote a strong customer focus within the team and take account of stakeholder requirements, building them into work planning.</w:t>
            </w:r>
          </w:p>
          <w:p w14:paraId="5BA43271" w14:textId="77777777" w:rsidR="000F6241" w:rsidRPr="00795BF4" w:rsidRDefault="000F6241" w:rsidP="00A50C5D">
            <w:pPr>
              <w:rPr>
                <w:rFonts w:ascii="Arial" w:hAnsi="Arial" w:cs="Arial"/>
                <w:sz w:val="24"/>
              </w:rPr>
            </w:pPr>
          </w:p>
          <w:p w14:paraId="3A6A0CD2" w14:textId="6F2CD133" w:rsidR="000F6241" w:rsidRPr="00795BF4" w:rsidRDefault="000F6241" w:rsidP="00A50C5D">
            <w:pPr>
              <w:rPr>
                <w:rFonts w:ascii="Arial" w:hAnsi="Arial" w:cs="Arial"/>
                <w:sz w:val="24"/>
                <w:u w:val="single"/>
              </w:rPr>
            </w:pPr>
            <w:r w:rsidRPr="00795BF4">
              <w:rPr>
                <w:rFonts w:ascii="Arial" w:hAnsi="Arial" w:cs="Arial"/>
                <w:sz w:val="24"/>
                <w:u w:val="single"/>
              </w:rPr>
              <w:t>Technical / Professional</w:t>
            </w:r>
          </w:p>
          <w:p w14:paraId="5B15CB8B" w14:textId="77777777" w:rsidR="000F6241" w:rsidRPr="00795BF4" w:rsidRDefault="000F6241" w:rsidP="00A50C5D">
            <w:pPr>
              <w:rPr>
                <w:rFonts w:ascii="Arial" w:hAnsi="Arial" w:cs="Arial"/>
                <w:sz w:val="24"/>
              </w:rPr>
            </w:pPr>
          </w:p>
          <w:p w14:paraId="454424D4" w14:textId="3D96ED0F"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Implement Oxfordshire County Council’s (OCC) Tree Policy covering the management and enhancement of the Council’s tree and woodland asset.</w:t>
            </w:r>
          </w:p>
          <w:p w14:paraId="62112F97" w14:textId="7A182878" w:rsidR="00350537" w:rsidRPr="00795BF4" w:rsidRDefault="00350537" w:rsidP="005D01A9">
            <w:pPr>
              <w:numPr>
                <w:ilvl w:val="0"/>
                <w:numId w:val="3"/>
              </w:numPr>
              <w:spacing w:after="120"/>
              <w:rPr>
                <w:rFonts w:ascii="Arial" w:hAnsi="Arial" w:cs="Arial"/>
                <w:sz w:val="24"/>
              </w:rPr>
            </w:pPr>
            <w:r w:rsidRPr="00795BF4">
              <w:rPr>
                <w:rFonts w:ascii="Arial" w:hAnsi="Arial" w:cs="Arial"/>
                <w:sz w:val="24"/>
              </w:rPr>
              <w:t xml:space="preserve">Make autonomous decisions related to the assessment, management and retention of </w:t>
            </w:r>
            <w:r w:rsidR="00282618" w:rsidRPr="00795BF4">
              <w:rPr>
                <w:rFonts w:ascii="Arial" w:hAnsi="Arial" w:cs="Arial"/>
                <w:sz w:val="24"/>
              </w:rPr>
              <w:t>p</w:t>
            </w:r>
            <w:r w:rsidRPr="00795BF4">
              <w:rPr>
                <w:rFonts w:ascii="Arial" w:hAnsi="Arial" w:cs="Arial"/>
                <w:sz w:val="24"/>
              </w:rPr>
              <w:t xml:space="preserve">ublic and </w:t>
            </w:r>
            <w:r w:rsidR="00282618" w:rsidRPr="00795BF4">
              <w:rPr>
                <w:rFonts w:ascii="Arial" w:hAnsi="Arial" w:cs="Arial"/>
                <w:sz w:val="24"/>
              </w:rPr>
              <w:t>when necessary, p</w:t>
            </w:r>
            <w:r w:rsidRPr="00795BF4">
              <w:rPr>
                <w:rFonts w:ascii="Arial" w:hAnsi="Arial" w:cs="Arial"/>
                <w:sz w:val="24"/>
              </w:rPr>
              <w:t>rivate trees.</w:t>
            </w:r>
          </w:p>
          <w:p w14:paraId="6245A9F9" w14:textId="3318003A"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Support the Transport Development Control team with</w:t>
            </w:r>
            <w:r w:rsidR="00DF19F8" w:rsidRPr="00795BF4">
              <w:rPr>
                <w:rFonts w:ascii="Arial" w:hAnsi="Arial" w:cs="Arial"/>
                <w:sz w:val="24"/>
              </w:rPr>
              <w:t xml:space="preserve"> decision making </w:t>
            </w:r>
            <w:r w:rsidR="00147D38" w:rsidRPr="00795BF4">
              <w:rPr>
                <w:rFonts w:ascii="Arial" w:hAnsi="Arial" w:cs="Arial"/>
                <w:sz w:val="24"/>
              </w:rPr>
              <w:t>by</w:t>
            </w:r>
            <w:r w:rsidRPr="00795BF4">
              <w:rPr>
                <w:rFonts w:ascii="Arial" w:hAnsi="Arial" w:cs="Arial"/>
                <w:sz w:val="24"/>
              </w:rPr>
              <w:t xml:space="preserve"> </w:t>
            </w:r>
            <w:r w:rsidR="00147D38" w:rsidRPr="00795BF4">
              <w:rPr>
                <w:rFonts w:ascii="Arial" w:hAnsi="Arial" w:cs="Arial"/>
                <w:sz w:val="24"/>
              </w:rPr>
              <w:t>leading on</w:t>
            </w:r>
            <w:r w:rsidRPr="00795BF4">
              <w:rPr>
                <w:rFonts w:ascii="Arial" w:hAnsi="Arial" w:cs="Arial"/>
                <w:sz w:val="24"/>
              </w:rPr>
              <w:t xml:space="preserve"> complex </w:t>
            </w:r>
            <w:proofErr w:type="spellStart"/>
            <w:r w:rsidRPr="00795BF4">
              <w:rPr>
                <w:rFonts w:ascii="Arial" w:hAnsi="Arial" w:cs="Arial"/>
                <w:sz w:val="24"/>
              </w:rPr>
              <w:t>arboricultural</w:t>
            </w:r>
            <w:proofErr w:type="spellEnd"/>
            <w:r w:rsidRPr="00795BF4">
              <w:rPr>
                <w:rFonts w:ascii="Arial" w:hAnsi="Arial" w:cs="Arial"/>
                <w:sz w:val="24"/>
              </w:rPr>
              <w:t xml:space="preserve"> matters throughout the development management process. These will include:</w:t>
            </w:r>
          </w:p>
          <w:p w14:paraId="2596AC98"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Town and Country Planning Act Regulation 3</w:t>
            </w:r>
          </w:p>
          <w:p w14:paraId="206815B8"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Highways Act s278 agreements</w:t>
            </w:r>
          </w:p>
          <w:p w14:paraId="5415E6CB"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 xml:space="preserve">Highways Act s38 agreements </w:t>
            </w:r>
          </w:p>
          <w:p w14:paraId="6743E75D"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Highways Act stopping up agreements</w:t>
            </w:r>
          </w:p>
          <w:p w14:paraId="330FD106"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Minerals and Waste sites</w:t>
            </w:r>
          </w:p>
          <w:p w14:paraId="00D29EC9" w14:textId="77777777" w:rsidR="005D01A9" w:rsidRPr="00795BF4" w:rsidRDefault="005D01A9" w:rsidP="005D01A9">
            <w:pPr>
              <w:numPr>
                <w:ilvl w:val="1"/>
                <w:numId w:val="3"/>
              </w:numPr>
              <w:spacing w:after="120"/>
              <w:rPr>
                <w:rFonts w:ascii="Arial" w:hAnsi="Arial" w:cs="Arial"/>
                <w:sz w:val="24"/>
              </w:rPr>
            </w:pPr>
            <w:r w:rsidRPr="00795BF4">
              <w:rPr>
                <w:rFonts w:ascii="Arial" w:hAnsi="Arial" w:cs="Arial"/>
                <w:sz w:val="24"/>
              </w:rPr>
              <w:t>Such other schemes for which the County Council may be the determining authority and relate to trees and/or woodland</w:t>
            </w:r>
          </w:p>
          <w:p w14:paraId="2B224310" w14:textId="3ACD861D"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Provide </w:t>
            </w:r>
            <w:proofErr w:type="spellStart"/>
            <w:r w:rsidRPr="00795BF4">
              <w:rPr>
                <w:rFonts w:ascii="Arial" w:hAnsi="Arial" w:cs="Arial"/>
                <w:sz w:val="24"/>
              </w:rPr>
              <w:t>arboricultural</w:t>
            </w:r>
            <w:proofErr w:type="spellEnd"/>
            <w:r w:rsidRPr="00795BF4">
              <w:rPr>
                <w:rFonts w:ascii="Arial" w:hAnsi="Arial" w:cs="Arial"/>
                <w:sz w:val="24"/>
              </w:rPr>
              <w:t xml:space="preserve"> guidance </w:t>
            </w:r>
            <w:r w:rsidR="00147D38" w:rsidRPr="00795BF4">
              <w:rPr>
                <w:rFonts w:ascii="Arial" w:hAnsi="Arial" w:cs="Arial"/>
                <w:sz w:val="24"/>
              </w:rPr>
              <w:t xml:space="preserve">and decisions </w:t>
            </w:r>
            <w:r w:rsidRPr="00795BF4">
              <w:rPr>
                <w:rFonts w:ascii="Arial" w:hAnsi="Arial" w:cs="Arial"/>
                <w:sz w:val="24"/>
              </w:rPr>
              <w:t xml:space="preserve">to the </w:t>
            </w:r>
            <w:r w:rsidRPr="00795BF4">
              <w:rPr>
                <w:rFonts w:ascii="Arial" w:hAnsi="Arial" w:cs="Arial"/>
                <w:noProof/>
                <w:sz w:val="24"/>
              </w:rPr>
              <w:t>Major Projects Teams.</w:t>
            </w:r>
          </w:p>
          <w:p w14:paraId="5C737F93"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Respond to Freedom of Information requests relating to county-maintained tree and woodland assets.</w:t>
            </w:r>
          </w:p>
          <w:p w14:paraId="55F209AC"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Maintain and use the tree database for collating, updating and manipulating data on the Council’s tree and woodland asset.</w:t>
            </w:r>
          </w:p>
          <w:p w14:paraId="4169F6C8" w14:textId="1428295D"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Support Tree Officers </w:t>
            </w:r>
            <w:r w:rsidR="00DF19F8" w:rsidRPr="00795BF4">
              <w:rPr>
                <w:rFonts w:ascii="Arial" w:hAnsi="Arial" w:cs="Arial"/>
                <w:sz w:val="24"/>
              </w:rPr>
              <w:t xml:space="preserve">in decision making </w:t>
            </w:r>
            <w:r w:rsidRPr="00795BF4">
              <w:rPr>
                <w:rFonts w:ascii="Arial" w:hAnsi="Arial" w:cs="Arial"/>
                <w:sz w:val="24"/>
              </w:rPr>
              <w:t>with tree-related insurance claims including alleged subsidence and alleged direct damage.</w:t>
            </w:r>
          </w:p>
          <w:p w14:paraId="192D34B2"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Contribute to the strategic management of the tree and woodland asset ensuring the tree asset is appropriately maintained and supplemented through planting opportunities by </w:t>
            </w:r>
            <w:r w:rsidRPr="00795BF4">
              <w:rPr>
                <w:rFonts w:ascii="Arial" w:hAnsi="Arial" w:cs="Arial"/>
                <w:sz w:val="24"/>
              </w:rPr>
              <w:lastRenderedPageBreak/>
              <w:t xml:space="preserve">providing support to Tree Officers with delivery of structured programmes of tree inspections and condition assessments. </w:t>
            </w:r>
          </w:p>
          <w:p w14:paraId="764B4290" w14:textId="34383432"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Provide decisions on tree management relating to the Council’s tree and woodland assets. This will include support with public enquiries and advice requests from internal and external stakeholders.</w:t>
            </w:r>
          </w:p>
          <w:p w14:paraId="40458D77"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Prepare, tender and monitor </w:t>
            </w:r>
            <w:proofErr w:type="spellStart"/>
            <w:r w:rsidRPr="00795BF4">
              <w:rPr>
                <w:rFonts w:ascii="Arial" w:hAnsi="Arial" w:cs="Arial"/>
                <w:sz w:val="24"/>
              </w:rPr>
              <w:t>arboricultural</w:t>
            </w:r>
            <w:proofErr w:type="spellEnd"/>
            <w:r w:rsidRPr="00795BF4">
              <w:rPr>
                <w:rFonts w:ascii="Arial" w:hAnsi="Arial" w:cs="Arial"/>
                <w:sz w:val="24"/>
              </w:rPr>
              <w:t xml:space="preserve"> works performed within the framework contract and works undertaken outside of the framework that relate to the OCC tree and woodland asset using the tree database and OCC’s financial processes.</w:t>
            </w:r>
          </w:p>
          <w:p w14:paraId="4750F183"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Deliver and maintain quality standards in accordance with current best practice relating to tree management operations.</w:t>
            </w:r>
          </w:p>
          <w:p w14:paraId="074DFBEB" w14:textId="4C66BDC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O</w:t>
            </w:r>
            <w:r w:rsidR="004F50D4" w:rsidRPr="00795BF4">
              <w:rPr>
                <w:rFonts w:ascii="Arial" w:hAnsi="Arial" w:cs="Arial"/>
                <w:sz w:val="24"/>
              </w:rPr>
              <w:t>rganise and o</w:t>
            </w:r>
            <w:r w:rsidRPr="00795BF4">
              <w:rPr>
                <w:rFonts w:ascii="Arial" w:hAnsi="Arial" w:cs="Arial"/>
                <w:sz w:val="24"/>
              </w:rPr>
              <w:t xml:space="preserve">versee </w:t>
            </w:r>
            <w:r w:rsidR="004F50D4" w:rsidRPr="00795BF4">
              <w:rPr>
                <w:rFonts w:ascii="Arial" w:hAnsi="Arial" w:cs="Arial"/>
                <w:sz w:val="24"/>
              </w:rPr>
              <w:t xml:space="preserve">the </w:t>
            </w:r>
            <w:r w:rsidRPr="00795BF4">
              <w:rPr>
                <w:rFonts w:ascii="Arial" w:hAnsi="Arial" w:cs="Arial"/>
                <w:sz w:val="24"/>
              </w:rPr>
              <w:t>driven surveys of the highway network on an annual basis.</w:t>
            </w:r>
          </w:p>
          <w:p w14:paraId="55C62B3B"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Identify opportunities for income generation by developing relationships with other council departments and potential external organisations. </w:t>
            </w:r>
          </w:p>
          <w:p w14:paraId="2E754D80"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Enhancing customer service standards and community engagement.</w:t>
            </w:r>
          </w:p>
          <w:p w14:paraId="652B03E2"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Investigating public complaints concerning the Council’s tree and woodland asset.</w:t>
            </w:r>
          </w:p>
          <w:p w14:paraId="3E40F3E1" w14:textId="36CA5F5C"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Supporting and deputising for the </w:t>
            </w:r>
            <w:r w:rsidR="001C0E59" w:rsidRPr="00795BF4">
              <w:rPr>
                <w:rFonts w:ascii="Arial" w:hAnsi="Arial" w:cs="Arial"/>
                <w:sz w:val="24"/>
              </w:rPr>
              <w:t>Tree Service Manager</w:t>
            </w:r>
            <w:r w:rsidRPr="00795BF4">
              <w:rPr>
                <w:rFonts w:ascii="Arial" w:hAnsi="Arial" w:cs="Arial"/>
                <w:sz w:val="24"/>
              </w:rPr>
              <w:t>.</w:t>
            </w:r>
          </w:p>
          <w:p w14:paraId="5CD8E577" w14:textId="77777777" w:rsidR="005D01A9" w:rsidRPr="00795BF4" w:rsidRDefault="005D01A9" w:rsidP="005D01A9">
            <w:pPr>
              <w:numPr>
                <w:ilvl w:val="0"/>
                <w:numId w:val="3"/>
              </w:numPr>
              <w:spacing w:after="120"/>
              <w:rPr>
                <w:rFonts w:ascii="Arial" w:hAnsi="Arial" w:cs="Arial"/>
                <w:sz w:val="24"/>
              </w:rPr>
            </w:pPr>
            <w:r w:rsidRPr="00795BF4">
              <w:rPr>
                <w:rFonts w:ascii="Arial" w:hAnsi="Arial" w:cs="Arial"/>
                <w:sz w:val="24"/>
              </w:rPr>
              <w:t xml:space="preserve">Identify opportunities within the Tree Service to improve efficiency, performance and delivery. </w:t>
            </w:r>
          </w:p>
          <w:p w14:paraId="07B3765D" w14:textId="799EE697" w:rsidR="0065462D" w:rsidRPr="00795BF4" w:rsidRDefault="005D01A9" w:rsidP="00790D12">
            <w:pPr>
              <w:numPr>
                <w:ilvl w:val="0"/>
                <w:numId w:val="3"/>
              </w:numPr>
              <w:spacing w:after="120"/>
              <w:rPr>
                <w:rFonts w:ascii="Arial" w:hAnsi="Arial" w:cs="Arial"/>
                <w:noProof/>
                <w:sz w:val="24"/>
              </w:rPr>
            </w:pPr>
            <w:r w:rsidRPr="00795BF4">
              <w:rPr>
                <w:rFonts w:ascii="Arial" w:hAnsi="Arial" w:cs="Arial"/>
                <w:sz w:val="24"/>
              </w:rPr>
              <w:t>To undertake other duties, commensurate with the post, that may be deemed necessary.</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33B324C5">
        <w:rPr>
          <w:rFonts w:cs="Arial"/>
        </w:rPr>
        <w:t>Section B: Selection Criteria</w:t>
      </w:r>
    </w:p>
    <w:p w14:paraId="77478AE2" w14:textId="4041DF5C" w:rsidR="00114762" w:rsidRDefault="00114762" w:rsidP="00114762">
      <w:pPr>
        <w:jc w:val="both"/>
        <w:rPr>
          <w:rFonts w:ascii="Arial" w:hAnsi="Arial" w:cs="Arial"/>
          <w:bCs/>
        </w:rPr>
      </w:pPr>
      <w:bookmarkStart w:id="4" w:name="_Hlk535396426"/>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3A22B53F" w14:textId="77777777" w:rsidR="00802959" w:rsidRPr="009F0647" w:rsidRDefault="00802959"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4"/>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5D01A9" w:rsidRPr="009F0647" w14:paraId="5A5B663D" w14:textId="77777777" w:rsidTr="00A405EF">
        <w:tc>
          <w:tcPr>
            <w:tcW w:w="4045" w:type="pct"/>
          </w:tcPr>
          <w:p w14:paraId="1C3AF171" w14:textId="1A94D7C5"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 xml:space="preserve">Formal </w:t>
            </w:r>
            <w:proofErr w:type="spellStart"/>
            <w:r w:rsidRPr="005D01A9">
              <w:rPr>
                <w:rFonts w:ascii="Arial" w:hAnsi="Arial" w:cs="Arial"/>
                <w:szCs w:val="22"/>
              </w:rPr>
              <w:t>Arboricultural</w:t>
            </w:r>
            <w:proofErr w:type="spellEnd"/>
            <w:r w:rsidRPr="005D01A9">
              <w:rPr>
                <w:rFonts w:ascii="Arial" w:hAnsi="Arial" w:cs="Arial"/>
                <w:szCs w:val="22"/>
              </w:rPr>
              <w:t xml:space="preserve"> qualification to at least Level 5 or equivalent.</w:t>
            </w:r>
          </w:p>
        </w:tc>
        <w:tc>
          <w:tcPr>
            <w:tcW w:w="955" w:type="pct"/>
          </w:tcPr>
          <w:p w14:paraId="1C4D3E4A" w14:textId="2D554D92"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D</w:t>
            </w:r>
          </w:p>
        </w:tc>
      </w:tr>
      <w:tr w:rsidR="005D01A9" w:rsidRPr="009F0647" w14:paraId="3F9D28AE" w14:textId="77777777" w:rsidTr="00A405EF">
        <w:tc>
          <w:tcPr>
            <w:tcW w:w="4045" w:type="pct"/>
          </w:tcPr>
          <w:p w14:paraId="7F6E0554" w14:textId="15682616"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 xml:space="preserve">Demonstrate significant experience in conducting practical Visual Tree Assessment (VTA) </w:t>
            </w:r>
            <w:proofErr w:type="spellStart"/>
            <w:r w:rsidRPr="005D01A9">
              <w:rPr>
                <w:rFonts w:ascii="Arial" w:hAnsi="Arial" w:cs="Arial"/>
                <w:szCs w:val="22"/>
              </w:rPr>
              <w:t>arboricultural</w:t>
            </w:r>
            <w:proofErr w:type="spellEnd"/>
            <w:r w:rsidRPr="005D01A9">
              <w:rPr>
                <w:rFonts w:ascii="Arial" w:hAnsi="Arial" w:cs="Arial"/>
                <w:szCs w:val="22"/>
              </w:rPr>
              <w:t xml:space="preserve"> surveys; determining 'risk' associated with challenging situations; showing the ability to make informed decisions when surveying trees in terms of current and future management; and prescribing works to manage trees.</w:t>
            </w:r>
          </w:p>
        </w:tc>
        <w:tc>
          <w:tcPr>
            <w:tcW w:w="955" w:type="pct"/>
          </w:tcPr>
          <w:p w14:paraId="3ACF592F" w14:textId="0842F853"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5D01A9" w:rsidRPr="009F0647" w14:paraId="26CC1E89" w14:textId="77777777" w:rsidTr="00A405EF">
        <w:tc>
          <w:tcPr>
            <w:tcW w:w="4045" w:type="pct"/>
          </w:tcPr>
          <w:p w14:paraId="0B2E756E" w14:textId="06DF1092"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 xml:space="preserve">Have a detailed knowledge of current best </w:t>
            </w:r>
            <w:proofErr w:type="spellStart"/>
            <w:r w:rsidRPr="005D01A9">
              <w:rPr>
                <w:rFonts w:ascii="Arial" w:hAnsi="Arial" w:cs="Arial"/>
                <w:szCs w:val="22"/>
              </w:rPr>
              <w:t>arboricultural</w:t>
            </w:r>
            <w:proofErr w:type="spellEnd"/>
            <w:r w:rsidRPr="005D01A9">
              <w:rPr>
                <w:rFonts w:ascii="Arial" w:hAnsi="Arial" w:cs="Arial"/>
                <w:szCs w:val="22"/>
              </w:rPr>
              <w:t xml:space="preserve"> practices and associated guidance documents, demonstrating experience of specifying tree works (as per BS 3998:2010) and demonstrate experience of effectively overseeing and managing tree work contractors.</w:t>
            </w:r>
          </w:p>
        </w:tc>
        <w:tc>
          <w:tcPr>
            <w:tcW w:w="955" w:type="pct"/>
          </w:tcPr>
          <w:p w14:paraId="105BA4C0" w14:textId="41D047B3"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5D01A9" w:rsidRPr="009F0647" w14:paraId="1B292C93" w14:textId="77777777" w:rsidTr="00A405EF">
        <w:tc>
          <w:tcPr>
            <w:tcW w:w="4045" w:type="pct"/>
          </w:tcPr>
          <w:p w14:paraId="7FBC3DDD" w14:textId="0A6E2BAE"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 xml:space="preserve">Demonstrate knowledge of legislative requirements for the </w:t>
            </w:r>
            <w:proofErr w:type="spellStart"/>
            <w:r w:rsidRPr="005D01A9">
              <w:rPr>
                <w:rFonts w:ascii="Arial" w:hAnsi="Arial" w:cs="Arial"/>
                <w:szCs w:val="22"/>
              </w:rPr>
              <w:t>arboricultural</w:t>
            </w:r>
            <w:proofErr w:type="spellEnd"/>
            <w:r w:rsidRPr="005D01A9">
              <w:rPr>
                <w:rFonts w:ascii="Arial" w:hAnsi="Arial" w:cs="Arial"/>
                <w:szCs w:val="22"/>
              </w:rPr>
              <w:t xml:space="preserve"> profession, in the context of common, statute, and case law and show a good understanding of the Highways Act 1980 and how this relates to trees.</w:t>
            </w:r>
          </w:p>
        </w:tc>
        <w:tc>
          <w:tcPr>
            <w:tcW w:w="955" w:type="pct"/>
          </w:tcPr>
          <w:p w14:paraId="739E4E27" w14:textId="61B8F682"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5D01A9" w:rsidRPr="009F0647" w14:paraId="55A1407B" w14:textId="77777777" w:rsidTr="00A405EF">
        <w:tc>
          <w:tcPr>
            <w:tcW w:w="4045" w:type="pct"/>
          </w:tcPr>
          <w:p w14:paraId="159FC75D" w14:textId="57E9AB97"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lastRenderedPageBreak/>
              <w:t>Detailed knowledge of the planning system and how this relates to trees, especially in matters relating the Town and Country Planning Act 1990.</w:t>
            </w:r>
          </w:p>
        </w:tc>
        <w:tc>
          <w:tcPr>
            <w:tcW w:w="955" w:type="pct"/>
          </w:tcPr>
          <w:p w14:paraId="2DB00AF6" w14:textId="1E272374"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w:t>
            </w:r>
            <w:r>
              <w:rPr>
                <w:rFonts w:ascii="Arial" w:hAnsi="Arial" w:cs="Arial"/>
                <w:noProof/>
                <w:szCs w:val="22"/>
              </w:rPr>
              <w:t>, T</w:t>
            </w:r>
          </w:p>
        </w:tc>
      </w:tr>
      <w:tr w:rsidR="005D01A9" w:rsidRPr="009F0647" w14:paraId="5254FEB9" w14:textId="77777777" w:rsidTr="00A405EF">
        <w:tc>
          <w:tcPr>
            <w:tcW w:w="4045" w:type="pct"/>
          </w:tcPr>
          <w:p w14:paraId="2633829B" w14:textId="36D5F597"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 xml:space="preserve">Demonstrate experience of responding to and commenting on </w:t>
            </w:r>
            <w:proofErr w:type="spellStart"/>
            <w:r w:rsidRPr="005D01A9">
              <w:rPr>
                <w:rFonts w:ascii="Arial" w:hAnsi="Arial" w:cs="Arial"/>
                <w:szCs w:val="22"/>
              </w:rPr>
              <w:t>arboricultural</w:t>
            </w:r>
            <w:proofErr w:type="spellEnd"/>
            <w:r w:rsidRPr="005D01A9">
              <w:rPr>
                <w:rFonts w:ascii="Arial" w:hAnsi="Arial" w:cs="Arial"/>
                <w:szCs w:val="22"/>
              </w:rPr>
              <w:t xml:space="preserve"> surveys (BS5837:2012), </w:t>
            </w:r>
            <w:proofErr w:type="spellStart"/>
            <w:r w:rsidRPr="005D01A9">
              <w:rPr>
                <w:rFonts w:ascii="Arial" w:hAnsi="Arial" w:cs="Arial"/>
                <w:szCs w:val="22"/>
              </w:rPr>
              <w:t>Arboricultural</w:t>
            </w:r>
            <w:proofErr w:type="spellEnd"/>
            <w:r w:rsidRPr="005D01A9">
              <w:rPr>
                <w:rFonts w:ascii="Arial" w:hAnsi="Arial" w:cs="Arial"/>
                <w:szCs w:val="22"/>
              </w:rPr>
              <w:t xml:space="preserve"> Impact Assessments (AIA) and </w:t>
            </w:r>
            <w:proofErr w:type="spellStart"/>
            <w:r w:rsidRPr="005D01A9">
              <w:rPr>
                <w:rFonts w:ascii="Arial" w:hAnsi="Arial" w:cs="Arial"/>
                <w:szCs w:val="22"/>
              </w:rPr>
              <w:t>Arboricultural</w:t>
            </w:r>
            <w:proofErr w:type="spellEnd"/>
            <w:r w:rsidRPr="005D01A9">
              <w:rPr>
                <w:rFonts w:ascii="Arial" w:hAnsi="Arial" w:cs="Arial"/>
                <w:szCs w:val="22"/>
              </w:rPr>
              <w:t xml:space="preserve"> Method Statements (AMS) related to design, planning and delivery.   </w:t>
            </w:r>
          </w:p>
        </w:tc>
        <w:tc>
          <w:tcPr>
            <w:tcW w:w="955" w:type="pct"/>
          </w:tcPr>
          <w:p w14:paraId="21263892" w14:textId="6B5FA432" w:rsidR="005D01A9" w:rsidRPr="007A55C8" w:rsidRDefault="005D01A9" w:rsidP="005D01A9">
            <w:pPr>
              <w:spacing w:before="120" w:after="120"/>
              <w:jc w:val="both"/>
              <w:rPr>
                <w:rFonts w:ascii="Arial" w:hAnsi="Arial" w:cs="Arial"/>
                <w:noProof/>
                <w:sz w:val="20"/>
                <w:szCs w:val="20"/>
              </w:rPr>
            </w:pPr>
            <w:r>
              <w:rPr>
                <w:rFonts w:ascii="Arial" w:hAnsi="Arial" w:cs="Arial"/>
                <w:noProof/>
                <w:szCs w:val="22"/>
              </w:rPr>
              <w:t>A, I</w:t>
            </w:r>
          </w:p>
        </w:tc>
      </w:tr>
      <w:tr w:rsidR="005D01A9" w:rsidRPr="009F0647" w14:paraId="0CD91B74" w14:textId="77777777" w:rsidTr="00A405EF">
        <w:trPr>
          <w:trHeight w:val="510"/>
        </w:trPr>
        <w:tc>
          <w:tcPr>
            <w:tcW w:w="4045" w:type="pct"/>
          </w:tcPr>
          <w:p w14:paraId="21BCD633" w14:textId="6AEBD1DA"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Demonstrate experience of working collaboratively across multiple disciplines within an organisation to provide positive solutions.</w:t>
            </w:r>
          </w:p>
        </w:tc>
        <w:tc>
          <w:tcPr>
            <w:tcW w:w="955" w:type="pct"/>
          </w:tcPr>
          <w:p w14:paraId="647237F2" w14:textId="2C8984B8"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w:t>
            </w:r>
          </w:p>
        </w:tc>
      </w:tr>
      <w:tr w:rsidR="005D01A9" w:rsidRPr="009F0647" w14:paraId="1B8FC6BF" w14:textId="77777777" w:rsidTr="00A405EF">
        <w:trPr>
          <w:trHeight w:val="510"/>
        </w:trPr>
        <w:tc>
          <w:tcPr>
            <w:tcW w:w="4045" w:type="pct"/>
          </w:tcPr>
          <w:p w14:paraId="7FFEF120" w14:textId="6999ECEE"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Demonstrate experience of delivering high quality customer service to a range of customers and stakeholders.</w:t>
            </w:r>
          </w:p>
        </w:tc>
        <w:tc>
          <w:tcPr>
            <w:tcW w:w="955" w:type="pct"/>
          </w:tcPr>
          <w:p w14:paraId="72755D78" w14:textId="59BFD656"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w:t>
            </w:r>
          </w:p>
        </w:tc>
      </w:tr>
      <w:tr w:rsidR="005D01A9" w:rsidRPr="009F0647" w14:paraId="44804433" w14:textId="77777777" w:rsidTr="00A405EF">
        <w:trPr>
          <w:trHeight w:val="510"/>
        </w:trPr>
        <w:tc>
          <w:tcPr>
            <w:tcW w:w="4045" w:type="pct"/>
          </w:tcPr>
          <w:p w14:paraId="26DF675F" w14:textId="65A30FB6"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bCs/>
                <w:szCs w:val="22"/>
              </w:rPr>
              <w:t>Report writing, data analytic skills and correspondence skills demonstrating the ability to provide clear and coherent information suitable for the audience concerned.</w:t>
            </w:r>
          </w:p>
        </w:tc>
        <w:tc>
          <w:tcPr>
            <w:tcW w:w="955" w:type="pct"/>
          </w:tcPr>
          <w:p w14:paraId="638D72F6" w14:textId="0B9E1D91" w:rsidR="005D01A9"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5D01A9" w:rsidRPr="009F0647" w14:paraId="25849854" w14:textId="77777777" w:rsidTr="00A405EF">
        <w:trPr>
          <w:trHeight w:val="510"/>
        </w:trPr>
        <w:tc>
          <w:tcPr>
            <w:tcW w:w="4045" w:type="pct"/>
          </w:tcPr>
          <w:p w14:paraId="07C52389" w14:textId="424602CE"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Showcase excellent communication skills utilising a variety of methods, such as face-to-face, email, phone, letter writing and others.</w:t>
            </w:r>
          </w:p>
        </w:tc>
        <w:tc>
          <w:tcPr>
            <w:tcW w:w="955" w:type="pct"/>
          </w:tcPr>
          <w:p w14:paraId="30F0EB6E" w14:textId="1153BAE3" w:rsidR="005D01A9"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5D01A9" w:rsidRPr="009F0647" w14:paraId="7AB4DEA0" w14:textId="77777777" w:rsidTr="00A405EF">
        <w:trPr>
          <w:trHeight w:val="510"/>
        </w:trPr>
        <w:tc>
          <w:tcPr>
            <w:tcW w:w="4045" w:type="pct"/>
          </w:tcPr>
          <w:p w14:paraId="6AD49F49" w14:textId="06BCD4F0"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Demonstrate experience and knowledge of Geographic Information Systems (GIS) and tree asset management systems.</w:t>
            </w:r>
          </w:p>
        </w:tc>
        <w:tc>
          <w:tcPr>
            <w:tcW w:w="955" w:type="pct"/>
          </w:tcPr>
          <w:p w14:paraId="79EFAC60" w14:textId="19C1A6FA" w:rsidR="005D01A9" w:rsidRDefault="005D01A9" w:rsidP="005D01A9">
            <w:pPr>
              <w:spacing w:before="120" w:after="120"/>
              <w:jc w:val="both"/>
              <w:rPr>
                <w:rFonts w:ascii="Arial" w:hAnsi="Arial" w:cs="Arial"/>
                <w:noProof/>
                <w:sz w:val="20"/>
                <w:szCs w:val="20"/>
              </w:rPr>
            </w:pPr>
            <w:r w:rsidRPr="007F1AA8">
              <w:rPr>
                <w:rFonts w:ascii="Arial" w:hAnsi="Arial" w:cs="Arial"/>
                <w:noProof/>
                <w:szCs w:val="22"/>
              </w:rPr>
              <w:t>A, I</w:t>
            </w:r>
          </w:p>
        </w:tc>
      </w:tr>
      <w:tr w:rsidR="005D01A9" w:rsidRPr="009F0647" w14:paraId="31F89F89" w14:textId="77777777" w:rsidTr="00A405EF">
        <w:trPr>
          <w:trHeight w:val="510"/>
        </w:trPr>
        <w:tc>
          <w:tcPr>
            <w:tcW w:w="4045" w:type="pct"/>
          </w:tcPr>
          <w:p w14:paraId="07CD94CB" w14:textId="0F4BFBA3"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LANTRA Professional Tree Inspection</w:t>
            </w:r>
          </w:p>
        </w:tc>
        <w:tc>
          <w:tcPr>
            <w:tcW w:w="955" w:type="pct"/>
          </w:tcPr>
          <w:p w14:paraId="74D1DC2D" w14:textId="7C6587E7" w:rsidR="005D01A9" w:rsidRDefault="005D01A9" w:rsidP="005D01A9">
            <w:pPr>
              <w:spacing w:before="120" w:after="120"/>
              <w:jc w:val="both"/>
              <w:rPr>
                <w:rFonts w:ascii="Arial" w:hAnsi="Arial" w:cs="Arial"/>
                <w:noProof/>
                <w:sz w:val="20"/>
                <w:szCs w:val="20"/>
              </w:rPr>
            </w:pPr>
            <w:r w:rsidRPr="007F1AA8">
              <w:rPr>
                <w:rFonts w:ascii="Arial" w:hAnsi="Arial" w:cs="Arial"/>
                <w:noProof/>
                <w:szCs w:val="22"/>
              </w:rPr>
              <w:t>A, D</w:t>
            </w:r>
          </w:p>
        </w:tc>
      </w:tr>
      <w:tr w:rsidR="005D01A9" w:rsidRPr="009F0647" w14:paraId="5EABAA8C" w14:textId="77777777" w:rsidTr="00A405EF">
        <w:trPr>
          <w:trHeight w:val="510"/>
        </w:trPr>
        <w:tc>
          <w:tcPr>
            <w:tcW w:w="4045" w:type="pct"/>
          </w:tcPr>
          <w:p w14:paraId="2A0D27E8" w14:textId="20A81C6D"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Demonstrate the ability to follow clear instructions.</w:t>
            </w:r>
          </w:p>
        </w:tc>
        <w:tc>
          <w:tcPr>
            <w:tcW w:w="955" w:type="pct"/>
          </w:tcPr>
          <w:p w14:paraId="55C0C0A7" w14:textId="65E07FD5" w:rsidR="005D01A9" w:rsidRDefault="005D01A9" w:rsidP="005D01A9">
            <w:pPr>
              <w:spacing w:before="120" w:after="120"/>
              <w:jc w:val="both"/>
              <w:rPr>
                <w:rFonts w:ascii="Arial" w:hAnsi="Arial" w:cs="Arial"/>
                <w:noProof/>
                <w:sz w:val="20"/>
                <w:szCs w:val="20"/>
              </w:rPr>
            </w:pPr>
            <w:r w:rsidRPr="007F1AA8">
              <w:rPr>
                <w:rFonts w:ascii="Arial" w:hAnsi="Arial" w:cs="Arial"/>
                <w:noProof/>
                <w:szCs w:val="22"/>
              </w:rPr>
              <w:t>A, I, 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5D01A9" w:rsidRPr="009F0647" w14:paraId="4340C717" w14:textId="77777777" w:rsidTr="00A405EF">
        <w:tc>
          <w:tcPr>
            <w:tcW w:w="4045" w:type="pct"/>
          </w:tcPr>
          <w:p w14:paraId="48043D0B" w14:textId="370BDC9A"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Experience of working in Public Service / a Local Authority</w:t>
            </w:r>
          </w:p>
        </w:tc>
        <w:tc>
          <w:tcPr>
            <w:tcW w:w="955" w:type="pct"/>
          </w:tcPr>
          <w:p w14:paraId="65A698CC" w14:textId="4B49B92E"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w:t>
            </w:r>
          </w:p>
        </w:tc>
      </w:tr>
      <w:tr w:rsidR="005D01A9" w:rsidRPr="009F0647" w14:paraId="369E3672" w14:textId="77777777" w:rsidTr="00A405EF">
        <w:tc>
          <w:tcPr>
            <w:tcW w:w="4045" w:type="pct"/>
          </w:tcPr>
          <w:p w14:paraId="2722964C" w14:textId="29DD973E" w:rsidR="005D01A9" w:rsidRPr="005D01A9" w:rsidRDefault="005D01A9" w:rsidP="005D01A9">
            <w:pPr>
              <w:pStyle w:val="ListParagraph"/>
              <w:numPr>
                <w:ilvl w:val="0"/>
                <w:numId w:val="4"/>
              </w:numPr>
              <w:spacing w:before="120" w:after="120"/>
              <w:jc w:val="both"/>
              <w:rPr>
                <w:rFonts w:ascii="Arial" w:hAnsi="Arial" w:cs="Arial"/>
                <w:noProof/>
                <w:sz w:val="20"/>
                <w:szCs w:val="20"/>
              </w:rPr>
            </w:pPr>
            <w:r w:rsidRPr="005D01A9">
              <w:rPr>
                <w:rFonts w:ascii="Arial" w:hAnsi="Arial" w:cs="Arial"/>
                <w:szCs w:val="22"/>
              </w:rPr>
              <w:t>Have a full and valid driving license.</w:t>
            </w:r>
          </w:p>
        </w:tc>
        <w:tc>
          <w:tcPr>
            <w:tcW w:w="955" w:type="pct"/>
          </w:tcPr>
          <w:p w14:paraId="74ECAC63" w14:textId="32230DF7"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D</w:t>
            </w:r>
          </w:p>
        </w:tc>
      </w:tr>
      <w:tr w:rsidR="005D01A9" w:rsidRPr="009F0647" w14:paraId="7EE1ED4E" w14:textId="77777777" w:rsidTr="00A405EF">
        <w:tc>
          <w:tcPr>
            <w:tcW w:w="4045" w:type="pct"/>
          </w:tcPr>
          <w:p w14:paraId="6E9B7D37" w14:textId="72819F00" w:rsidR="005D01A9" w:rsidRPr="005D01A9" w:rsidRDefault="005D01A9" w:rsidP="005D01A9">
            <w:pPr>
              <w:pStyle w:val="ListParagraph"/>
              <w:numPr>
                <w:ilvl w:val="0"/>
                <w:numId w:val="4"/>
              </w:numPr>
              <w:spacing w:before="120" w:after="120"/>
              <w:jc w:val="both"/>
              <w:rPr>
                <w:rFonts w:ascii="Arial" w:hAnsi="Arial" w:cs="Arial"/>
                <w:sz w:val="20"/>
                <w:szCs w:val="20"/>
              </w:rPr>
            </w:pPr>
            <w:r w:rsidRPr="005D01A9">
              <w:rPr>
                <w:rFonts w:ascii="Arial" w:hAnsi="Arial" w:cs="Arial"/>
                <w:szCs w:val="22"/>
              </w:rPr>
              <w:t xml:space="preserve">Demonstrate a commitment to Continuous Professional Development (CPD) and be a </w:t>
            </w:r>
            <w:proofErr w:type="gramStart"/>
            <w:r w:rsidRPr="005D01A9">
              <w:rPr>
                <w:rFonts w:ascii="Arial" w:hAnsi="Arial" w:cs="Arial"/>
                <w:szCs w:val="22"/>
              </w:rPr>
              <w:t>Member</w:t>
            </w:r>
            <w:proofErr w:type="gramEnd"/>
            <w:r w:rsidRPr="005D01A9">
              <w:rPr>
                <w:rFonts w:ascii="Arial" w:hAnsi="Arial" w:cs="Arial"/>
                <w:szCs w:val="22"/>
              </w:rPr>
              <w:t xml:space="preserve"> of a relevant professional body.</w:t>
            </w:r>
          </w:p>
        </w:tc>
        <w:tc>
          <w:tcPr>
            <w:tcW w:w="955" w:type="pct"/>
          </w:tcPr>
          <w:p w14:paraId="5E1FA3F6" w14:textId="44A2A1B5" w:rsidR="005D01A9" w:rsidRPr="007A55C8" w:rsidRDefault="005D01A9" w:rsidP="005D01A9">
            <w:pPr>
              <w:spacing w:before="120" w:after="120"/>
              <w:jc w:val="both"/>
              <w:rPr>
                <w:rFonts w:ascii="Arial" w:hAnsi="Arial" w:cs="Arial"/>
                <w:noProof/>
                <w:sz w:val="20"/>
                <w:szCs w:val="20"/>
              </w:rPr>
            </w:pPr>
            <w:r w:rsidRPr="007F1AA8">
              <w:rPr>
                <w:rFonts w:ascii="Arial" w:hAnsi="Arial" w:cs="Arial"/>
                <w:noProof/>
                <w:szCs w:val="22"/>
              </w:rPr>
              <w:t>A, I, D</w:t>
            </w:r>
          </w:p>
        </w:tc>
      </w:tr>
      <w:tr w:rsidR="005D01A9" w:rsidRPr="009F0647" w14:paraId="7CD147F1" w14:textId="77777777" w:rsidTr="00A405EF">
        <w:tc>
          <w:tcPr>
            <w:tcW w:w="4045" w:type="pct"/>
          </w:tcPr>
          <w:p w14:paraId="3C59BA7A" w14:textId="51594949" w:rsidR="005D01A9" w:rsidRPr="005D01A9" w:rsidRDefault="005D01A9" w:rsidP="005D01A9">
            <w:pPr>
              <w:pStyle w:val="ListParagraph"/>
              <w:numPr>
                <w:ilvl w:val="0"/>
                <w:numId w:val="4"/>
              </w:numPr>
              <w:spacing w:before="120" w:after="120"/>
              <w:jc w:val="both"/>
              <w:rPr>
                <w:rFonts w:ascii="Arial" w:hAnsi="Arial" w:cs="Arial"/>
                <w:sz w:val="20"/>
                <w:szCs w:val="20"/>
              </w:rPr>
            </w:pPr>
            <w:r w:rsidRPr="005D01A9">
              <w:rPr>
                <w:rFonts w:ascii="Arial" w:hAnsi="Arial" w:cs="Arial"/>
                <w:szCs w:val="22"/>
              </w:rPr>
              <w:t xml:space="preserve">Membership of a professional </w:t>
            </w:r>
            <w:proofErr w:type="spellStart"/>
            <w:r w:rsidRPr="005D01A9">
              <w:rPr>
                <w:rFonts w:ascii="Arial" w:hAnsi="Arial" w:cs="Arial"/>
                <w:szCs w:val="22"/>
              </w:rPr>
              <w:t>Arboricultural</w:t>
            </w:r>
            <w:proofErr w:type="spellEnd"/>
            <w:r w:rsidRPr="005D01A9">
              <w:rPr>
                <w:rFonts w:ascii="Arial" w:hAnsi="Arial" w:cs="Arial"/>
                <w:szCs w:val="22"/>
              </w:rPr>
              <w:t>/Forestry related organisation</w:t>
            </w:r>
          </w:p>
        </w:tc>
        <w:tc>
          <w:tcPr>
            <w:tcW w:w="955" w:type="pct"/>
          </w:tcPr>
          <w:p w14:paraId="5953BEF3" w14:textId="392BC875" w:rsidR="005D01A9" w:rsidRPr="007A55C8" w:rsidRDefault="005D01A9" w:rsidP="005D01A9">
            <w:pPr>
              <w:spacing w:before="120" w:after="120"/>
              <w:jc w:val="both"/>
              <w:rPr>
                <w:rFonts w:ascii="Arial" w:hAnsi="Arial" w:cs="Arial"/>
                <w:noProof/>
                <w:sz w:val="20"/>
                <w:szCs w:val="20"/>
              </w:rPr>
            </w:pPr>
            <w:r>
              <w:rPr>
                <w:rFonts w:ascii="Arial" w:hAnsi="Arial" w:cs="Arial"/>
                <w:noProof/>
                <w:szCs w:val="22"/>
              </w:rPr>
              <w:t>A, D</w:t>
            </w:r>
          </w:p>
        </w:tc>
      </w:tr>
      <w:tr w:rsidR="005D01A9" w:rsidRPr="009F0647" w14:paraId="73A81D24" w14:textId="77777777" w:rsidTr="00A405EF">
        <w:tc>
          <w:tcPr>
            <w:tcW w:w="4045" w:type="pct"/>
          </w:tcPr>
          <w:p w14:paraId="36804A97" w14:textId="08900EB9" w:rsidR="005D01A9" w:rsidRPr="005D01A9" w:rsidRDefault="005D01A9" w:rsidP="005D01A9">
            <w:pPr>
              <w:pStyle w:val="ListParagraph"/>
              <w:numPr>
                <w:ilvl w:val="0"/>
                <w:numId w:val="4"/>
              </w:numPr>
              <w:spacing w:before="120" w:after="120"/>
              <w:jc w:val="both"/>
              <w:rPr>
                <w:rFonts w:ascii="Arial" w:hAnsi="Arial" w:cs="Arial"/>
                <w:szCs w:val="22"/>
              </w:rPr>
            </w:pPr>
            <w:r>
              <w:rPr>
                <w:rFonts w:ascii="Arial" w:hAnsi="Arial" w:cs="Arial"/>
                <w:szCs w:val="22"/>
              </w:rPr>
              <w:t>Experience of managing or supervising staff</w:t>
            </w:r>
          </w:p>
        </w:tc>
        <w:tc>
          <w:tcPr>
            <w:tcW w:w="955" w:type="pct"/>
          </w:tcPr>
          <w:p w14:paraId="72BA6456" w14:textId="78252B11" w:rsidR="005D01A9" w:rsidRDefault="007B613B" w:rsidP="005D01A9">
            <w:pPr>
              <w:spacing w:before="120" w:after="120"/>
              <w:jc w:val="both"/>
              <w:rPr>
                <w:rFonts w:ascii="Arial" w:hAnsi="Arial" w:cs="Arial"/>
                <w:noProof/>
                <w:szCs w:val="22"/>
              </w:rPr>
            </w:pPr>
            <w:r>
              <w:rPr>
                <w:rFonts w:ascii="Arial" w:hAnsi="Arial" w:cs="Arial"/>
                <w:noProof/>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F8C683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18A1A7B1" w:rsidR="00DB2194" w:rsidRDefault="00DB2194" w:rsidP="00114762">
      <w:pPr>
        <w:rPr>
          <w:rFonts w:ascii="Arial" w:hAnsi="Arial" w:cs="Arial"/>
        </w:rPr>
      </w:pPr>
    </w:p>
    <w:p w14:paraId="0CAADF16" w14:textId="77777777" w:rsidR="00802959" w:rsidRPr="00DB2194" w:rsidRDefault="00802959" w:rsidP="00114762">
      <w:pPr>
        <w:rPr>
          <w:rFonts w:ascii="Arial" w:hAnsi="Arial" w:cs="Arial"/>
        </w:rPr>
      </w:pPr>
    </w:p>
    <w:bookmarkEnd w:id="8"/>
    <w:bookmarkEnd w:id="9"/>
    <w:p w14:paraId="59406E58" w14:textId="178213CD" w:rsidR="00114762" w:rsidRPr="009F0647" w:rsidRDefault="00114762" w:rsidP="00114762">
      <w:pPr>
        <w:pStyle w:val="Heading1"/>
      </w:pPr>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0D5D8FEF" w14:textId="195B4ACA" w:rsidR="00A405EF" w:rsidRDefault="006B51E3" w:rsidP="006B51E3">
      <w:r w:rsidRPr="009F0647">
        <w:t>You are responsible for your own health, safety and wellbeing, and undertaking health and safety duties and responsibilities for your role as specified within Oxfordshire County Councils Health and Safety Policy.</w:t>
      </w:r>
      <w:r w:rsidR="0089484A">
        <w:t xml:space="preserve"> </w:t>
      </w:r>
      <w:r w:rsidR="00A405EF"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BAB65D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CA480A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2B11780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4BE353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77EFE9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1DD1E7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9EF00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89484A">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0"/>
          <w:p w14:paraId="61A2A42D" w14:textId="72B8E28E" w:rsidR="00607DED" w:rsidRPr="00607DED" w:rsidRDefault="00000000"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Content>
                <w:r w:rsidR="0089484A">
                  <w:rPr>
                    <w:rFonts w:ascii="Wingdings 2" w:eastAsia="Wingdings 2" w:hAnsi="Wingdings 2" w:cs="Wingdings 2"/>
                    <w:szCs w:val="22"/>
                  </w:rPr>
                  <w:t>R</w:t>
                </w:r>
              </w:sdtContent>
            </w:sdt>
          </w:p>
        </w:tc>
        <w:tc>
          <w:tcPr>
            <w:tcW w:w="9484" w:type="dxa"/>
          </w:tcPr>
          <w:p w14:paraId="37814B95" w14:textId="41D4748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89484A">
              <w:rPr>
                <w:rFonts w:ascii="Arial" w:hAnsi="Arial" w:cs="Arial"/>
              </w:rPr>
              <w:t>Detailed within Tree Service Risk Assessment 2021</w:t>
            </w:r>
          </w:p>
        </w:tc>
      </w:tr>
    </w:tbl>
    <w:p w14:paraId="6928BF1B" w14:textId="77777777" w:rsidR="00114762" w:rsidRDefault="00114762" w:rsidP="33B324C5">
      <w:pPr>
        <w:rPr>
          <w:rFonts w:ascii="Arial" w:hAnsi="Arial" w:cs="Arial"/>
          <w:sz w:val="24"/>
        </w:rPr>
      </w:pPr>
    </w:p>
    <w:p w14:paraId="178CB891" w14:textId="751250E6" w:rsidR="3A781428" w:rsidRDefault="3A781428" w:rsidP="33B324C5">
      <w:pPr>
        <w:spacing w:line="259" w:lineRule="auto"/>
        <w:rPr>
          <w:rFonts w:ascii="Arial" w:hAnsi="Arial" w:cs="Arial"/>
          <w:sz w:val="26"/>
          <w:szCs w:val="26"/>
        </w:rPr>
      </w:pPr>
      <w:r w:rsidRPr="33B324C5">
        <w:rPr>
          <w:rFonts w:ascii="Arial" w:hAnsi="Arial" w:cs="Arial"/>
          <w:sz w:val="26"/>
          <w:szCs w:val="26"/>
        </w:rPr>
        <w:t>October 2023</w:t>
      </w:r>
    </w:p>
    <w:sectPr w:rsidR="3A781428"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D4E50" w14:textId="77777777" w:rsidR="00BD5BA1" w:rsidRDefault="00BD5BA1" w:rsidP="007A55C8">
      <w:r>
        <w:separator/>
      </w:r>
    </w:p>
  </w:endnote>
  <w:endnote w:type="continuationSeparator" w:id="0">
    <w:p w14:paraId="36DB75F0" w14:textId="77777777" w:rsidR="00BD5BA1" w:rsidRDefault="00BD5BA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7F57540A" w:rsidR="00460CB3" w:rsidRDefault="00795BF4">
    <w:pPr>
      <w:pStyle w:val="Footer"/>
    </w:pPr>
    <w:fldSimple w:instr=" FILENAME \* MERGEFORMAT ">
      <w:r w:rsidR="0040769A">
        <w:rPr>
          <w:noProof/>
        </w:rPr>
        <w:t>Senior Tree Officer (HWYS) - FinalJD2021</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23BB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23BBB" w:rsidRDefault="00C23BB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23BBB" w:rsidRPr="0006028D" w:rsidRDefault="00C23BB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23BBB"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C23BBB" w:rsidRDefault="00C23BBB" w:rsidP="00FC4D27">
    <w:pPr>
      <w:pStyle w:val="Footer"/>
      <w:ind w:firstLine="2880"/>
      <w:jc w:val="right"/>
      <w:rPr>
        <w:rFonts w:ascii="Arial" w:hAnsi="Arial" w:cs="Arial"/>
        <w:noProof/>
      </w:rPr>
    </w:pPr>
  </w:p>
  <w:p w14:paraId="04BBDEFD" w14:textId="77777777" w:rsidR="00C23BBB" w:rsidRDefault="00C23BBB" w:rsidP="00FC4D27">
    <w:pPr>
      <w:pStyle w:val="Footer"/>
      <w:ind w:firstLine="2880"/>
      <w:jc w:val="right"/>
      <w:rPr>
        <w:rFonts w:ascii="Arial" w:hAnsi="Arial" w:cs="Arial"/>
        <w:noProof/>
      </w:rPr>
    </w:pPr>
  </w:p>
  <w:p w14:paraId="0AC40F32" w14:textId="77777777" w:rsidR="00C23BB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4C4E3" w14:textId="77777777" w:rsidR="00BD5BA1" w:rsidRDefault="00BD5BA1" w:rsidP="007A55C8">
      <w:r>
        <w:separator/>
      </w:r>
    </w:p>
  </w:footnote>
  <w:footnote w:type="continuationSeparator" w:id="0">
    <w:p w14:paraId="4AAA04A7" w14:textId="77777777" w:rsidR="00BD5BA1" w:rsidRDefault="00BD5BA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8" name="Picture 4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23BB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829CF"/>
    <w:multiLevelType w:val="hybridMultilevel"/>
    <w:tmpl w:val="5D72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256821"/>
    <w:multiLevelType w:val="hybridMultilevel"/>
    <w:tmpl w:val="5C9C5226"/>
    <w:lvl w:ilvl="0" w:tplc="976EC9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BF6890"/>
    <w:multiLevelType w:val="hybridMultilevel"/>
    <w:tmpl w:val="FF02A24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668566">
    <w:abstractNumId w:val="0"/>
  </w:num>
  <w:num w:numId="2" w16cid:durableId="497618717">
    <w:abstractNumId w:val="2"/>
  </w:num>
  <w:num w:numId="3" w16cid:durableId="767895637">
    <w:abstractNumId w:val="4"/>
  </w:num>
  <w:num w:numId="4" w16cid:durableId="1747456385">
    <w:abstractNumId w:val="3"/>
  </w:num>
  <w:num w:numId="5" w16cid:durableId="33831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F5F62"/>
    <w:rsid w:val="000F6241"/>
    <w:rsid w:val="00114762"/>
    <w:rsid w:val="00125ADA"/>
    <w:rsid w:val="00147D38"/>
    <w:rsid w:val="00153936"/>
    <w:rsid w:val="00172A40"/>
    <w:rsid w:val="0019309F"/>
    <w:rsid w:val="001A5C2C"/>
    <w:rsid w:val="001C0E59"/>
    <w:rsid w:val="001E5A4A"/>
    <w:rsid w:val="00282618"/>
    <w:rsid w:val="002A5F26"/>
    <w:rsid w:val="002D6D93"/>
    <w:rsid w:val="00350537"/>
    <w:rsid w:val="00361C14"/>
    <w:rsid w:val="003930B2"/>
    <w:rsid w:val="003E7E21"/>
    <w:rsid w:val="004000D7"/>
    <w:rsid w:val="0040769A"/>
    <w:rsid w:val="00460CB3"/>
    <w:rsid w:val="004619FB"/>
    <w:rsid w:val="0046450A"/>
    <w:rsid w:val="004E77EF"/>
    <w:rsid w:val="004F50D4"/>
    <w:rsid w:val="00504E43"/>
    <w:rsid w:val="005538F8"/>
    <w:rsid w:val="00584DE3"/>
    <w:rsid w:val="005A55A0"/>
    <w:rsid w:val="005C6495"/>
    <w:rsid w:val="005D01A9"/>
    <w:rsid w:val="005E0DBE"/>
    <w:rsid w:val="005E7A01"/>
    <w:rsid w:val="00607DED"/>
    <w:rsid w:val="0065462D"/>
    <w:rsid w:val="00675FDF"/>
    <w:rsid w:val="006B51E3"/>
    <w:rsid w:val="006C11BB"/>
    <w:rsid w:val="006C3EC9"/>
    <w:rsid w:val="007004F3"/>
    <w:rsid w:val="00743EFE"/>
    <w:rsid w:val="007573B9"/>
    <w:rsid w:val="00760609"/>
    <w:rsid w:val="007908F4"/>
    <w:rsid w:val="00790D12"/>
    <w:rsid w:val="00795BF4"/>
    <w:rsid w:val="007A55C8"/>
    <w:rsid w:val="007B613B"/>
    <w:rsid w:val="00802959"/>
    <w:rsid w:val="00817372"/>
    <w:rsid w:val="008361E2"/>
    <w:rsid w:val="00863690"/>
    <w:rsid w:val="00892802"/>
    <w:rsid w:val="0089484A"/>
    <w:rsid w:val="008C0294"/>
    <w:rsid w:val="008C335F"/>
    <w:rsid w:val="00914FCC"/>
    <w:rsid w:val="00980C0A"/>
    <w:rsid w:val="009E3B80"/>
    <w:rsid w:val="00A405EF"/>
    <w:rsid w:val="00A50C5D"/>
    <w:rsid w:val="00AD3168"/>
    <w:rsid w:val="00AD47F9"/>
    <w:rsid w:val="00B0457A"/>
    <w:rsid w:val="00B402F1"/>
    <w:rsid w:val="00B50963"/>
    <w:rsid w:val="00B97E37"/>
    <w:rsid w:val="00BA65A0"/>
    <w:rsid w:val="00BD5BA1"/>
    <w:rsid w:val="00BE3A8A"/>
    <w:rsid w:val="00C23BBB"/>
    <w:rsid w:val="00C7665B"/>
    <w:rsid w:val="00CA1CE8"/>
    <w:rsid w:val="00CB40BC"/>
    <w:rsid w:val="00D00434"/>
    <w:rsid w:val="00D20953"/>
    <w:rsid w:val="00D757B0"/>
    <w:rsid w:val="00D93D43"/>
    <w:rsid w:val="00DA7303"/>
    <w:rsid w:val="00DB2194"/>
    <w:rsid w:val="00DD3ED0"/>
    <w:rsid w:val="00DF19F8"/>
    <w:rsid w:val="00E34F5F"/>
    <w:rsid w:val="00E709E9"/>
    <w:rsid w:val="00E86136"/>
    <w:rsid w:val="00EB6F28"/>
    <w:rsid w:val="00F01386"/>
    <w:rsid w:val="00F22BA3"/>
    <w:rsid w:val="00F96573"/>
    <w:rsid w:val="00FD3A85"/>
    <w:rsid w:val="00FD567A"/>
    <w:rsid w:val="00FE0F17"/>
    <w:rsid w:val="00FF5074"/>
    <w:rsid w:val="04E05594"/>
    <w:rsid w:val="1FB17ECE"/>
    <w:rsid w:val="23BC824C"/>
    <w:rsid w:val="32175464"/>
    <w:rsid w:val="33B324C5"/>
    <w:rsid w:val="3A781428"/>
    <w:rsid w:val="3AEB709D"/>
    <w:rsid w:val="57499A43"/>
    <w:rsid w:val="7433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D01A9"/>
    <w:pPr>
      <w:ind w:left="720"/>
      <w:contextualSpacing/>
    </w:pPr>
  </w:style>
  <w:style w:type="character" w:styleId="Strong">
    <w:name w:val="Strong"/>
    <w:basedOn w:val="DefaultParagraphFont"/>
    <w:qFormat/>
    <w:rsid w:val="005D0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5" ma:contentTypeDescription="Create a new document." ma:contentTypeScope="" ma:versionID="11023dfb1a3157fee11740fca99a3c13">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4bddc967df8f6e24686b65ed88b319d6"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7146110-9608-4624-8f0f-0169f6c8ad79">
      <UserInfo>
        <DisplayName/>
        <AccountId xsi:nil="true"/>
        <AccountType/>
      </UserInfo>
    </SharedWithUser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0AB843D1-DC8A-4181-A4C9-BD3BE924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17146110-9608-4624-8f0f-0169f6c8ad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4</cp:revision>
  <cp:lastPrinted>2023-08-30T06:51:00Z</cp:lastPrinted>
  <dcterms:created xsi:type="dcterms:W3CDTF">2023-10-25T15:50:00Z</dcterms:created>
  <dcterms:modified xsi:type="dcterms:W3CDTF">2024-12-04T13:20:00Z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