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D8D1C" w14:textId="77777777" w:rsidR="007429DC" w:rsidRDefault="007C2089">
      <w:pPr>
        <w:spacing w:after="0"/>
      </w:pPr>
      <w:r>
        <w:rPr>
          <w:rFonts w:ascii="Arial" w:eastAsia="Arial" w:hAnsi="Arial" w:cs="Arial"/>
          <w:b/>
          <w:sz w:val="72"/>
        </w:rPr>
        <w:t xml:space="preserve">Job Description </w:t>
      </w:r>
    </w:p>
    <w:p w14:paraId="212B398D" w14:textId="77777777" w:rsidR="007429DC" w:rsidRDefault="007C2089">
      <w:pPr>
        <w:spacing w:after="0"/>
      </w:pPr>
      <w:r>
        <w:rPr>
          <w:rFonts w:ascii="Arial" w:eastAsia="Arial" w:hAnsi="Arial" w:cs="Arial"/>
        </w:rPr>
        <w:t xml:space="preserve"> </w:t>
      </w:r>
    </w:p>
    <w:p w14:paraId="124B898D" w14:textId="77777777" w:rsidR="007429DC" w:rsidRDefault="007C2089">
      <w:pPr>
        <w:spacing w:after="523" w:line="249" w:lineRule="auto"/>
        <w:ind w:left="-5" w:right="52" w:hanging="10"/>
      </w:pPr>
      <w:r>
        <w:rPr>
          <w:rFonts w:ascii="Arial" w:eastAsia="Arial" w:hAnsi="Arial" w:cs="Arial"/>
        </w:rPr>
        <w:t xml:space="preserve">This form is used to provide a complete description of the specific job and defines the required skills, knowledge, behaviours, qualifications and experience. </w:t>
      </w:r>
    </w:p>
    <w:p w14:paraId="76E8A9F4" w14:textId="77777777" w:rsidR="007429DC" w:rsidRDefault="007C2089">
      <w:pPr>
        <w:pStyle w:val="Heading1"/>
        <w:ind w:left="-5"/>
      </w:pPr>
      <w:r>
        <w:t xml:space="preserve">Section A: Job Profile </w:t>
      </w:r>
    </w:p>
    <w:p w14:paraId="56CCFDA2" w14:textId="77777777" w:rsidR="007429DC" w:rsidRDefault="007C2089">
      <w:pPr>
        <w:spacing w:after="278" w:line="249" w:lineRule="auto"/>
        <w:ind w:left="-5" w:right="52" w:hanging="10"/>
      </w:pPr>
      <w:r>
        <w:rPr>
          <w:rFonts w:ascii="Arial" w:eastAsia="Arial" w:hAnsi="Arial" w:cs="Arial"/>
        </w:rPr>
        <w:t xml:space="preserve">The job profile provides key information relating to the salary and working conditions e.g. location of a job, along with the current focus of the role and a brief description of the main duties. </w:t>
      </w:r>
    </w:p>
    <w:p w14:paraId="112B23C5" w14:textId="77777777" w:rsidR="007429DC" w:rsidRDefault="007C2089">
      <w:pPr>
        <w:spacing w:after="3"/>
        <w:ind w:left="108" w:hanging="10"/>
      </w:pPr>
      <w:r>
        <w:rPr>
          <w:rFonts w:ascii="Arial" w:eastAsia="Arial" w:hAnsi="Arial" w:cs="Arial"/>
          <w:b/>
          <w:sz w:val="26"/>
        </w:rPr>
        <w:t xml:space="preserve">Job Details </w:t>
      </w:r>
    </w:p>
    <w:tbl>
      <w:tblPr>
        <w:tblStyle w:val="TableGrid"/>
        <w:tblW w:w="10201" w:type="dxa"/>
        <w:tblInd w:w="6" w:type="dxa"/>
        <w:tblCellMar>
          <w:top w:w="16" w:type="dxa"/>
          <w:left w:w="106" w:type="dxa"/>
          <w:bottom w:w="5" w:type="dxa"/>
          <w:right w:w="47" w:type="dxa"/>
        </w:tblCellMar>
        <w:tblLook w:val="04A0" w:firstRow="1" w:lastRow="0" w:firstColumn="1" w:lastColumn="0" w:noHBand="0" w:noVBand="1"/>
      </w:tblPr>
      <w:tblGrid>
        <w:gridCol w:w="2276"/>
        <w:gridCol w:w="4099"/>
        <w:gridCol w:w="3826"/>
      </w:tblGrid>
      <w:tr w:rsidR="007429DC" w14:paraId="1036BAA0" w14:textId="77777777">
        <w:trPr>
          <w:trHeight w:val="382"/>
        </w:trPr>
        <w:tc>
          <w:tcPr>
            <w:tcW w:w="2276" w:type="dxa"/>
            <w:tcBorders>
              <w:top w:val="single" w:sz="4" w:space="0" w:color="000000"/>
              <w:left w:val="single" w:sz="4" w:space="0" w:color="000000"/>
              <w:bottom w:val="single" w:sz="4" w:space="0" w:color="000000"/>
              <w:right w:val="single" w:sz="4" w:space="0" w:color="000000"/>
            </w:tcBorders>
            <w:shd w:val="clear" w:color="auto" w:fill="F3F3F3"/>
          </w:tcPr>
          <w:p w14:paraId="3F07EFF8" w14:textId="77777777" w:rsidR="007429DC" w:rsidRDefault="007C2089">
            <w:pPr>
              <w:ind w:left="1"/>
            </w:pPr>
            <w:r>
              <w:rPr>
                <w:rFonts w:ascii="Arial" w:eastAsia="Arial" w:hAnsi="Arial" w:cs="Arial"/>
              </w:rPr>
              <w:t xml:space="preserve">Job Title: </w:t>
            </w:r>
          </w:p>
        </w:tc>
        <w:tc>
          <w:tcPr>
            <w:tcW w:w="7925" w:type="dxa"/>
            <w:gridSpan w:val="2"/>
            <w:tcBorders>
              <w:top w:val="single" w:sz="4" w:space="0" w:color="000000"/>
              <w:left w:val="single" w:sz="4" w:space="0" w:color="000000"/>
              <w:bottom w:val="single" w:sz="4" w:space="0" w:color="000000"/>
              <w:right w:val="single" w:sz="4" w:space="0" w:color="000000"/>
            </w:tcBorders>
          </w:tcPr>
          <w:p w14:paraId="2E8DC7CC" w14:textId="77777777" w:rsidR="007429DC" w:rsidRDefault="007C2089">
            <w:pPr>
              <w:ind w:left="4"/>
            </w:pPr>
            <w:r>
              <w:rPr>
                <w:rFonts w:ascii="Tahoma" w:eastAsia="Tahoma" w:hAnsi="Tahoma" w:cs="Tahoma"/>
              </w:rPr>
              <w:t>Team Manager</w:t>
            </w:r>
            <w:r>
              <w:rPr>
                <w:rFonts w:ascii="Arial" w:eastAsia="Arial" w:hAnsi="Arial" w:cs="Arial"/>
              </w:rPr>
              <w:t xml:space="preserve"> </w:t>
            </w:r>
          </w:p>
        </w:tc>
      </w:tr>
      <w:tr w:rsidR="007429DC" w14:paraId="4544A92A" w14:textId="77777777">
        <w:trPr>
          <w:trHeight w:val="383"/>
        </w:trPr>
        <w:tc>
          <w:tcPr>
            <w:tcW w:w="2276" w:type="dxa"/>
            <w:tcBorders>
              <w:top w:val="single" w:sz="4" w:space="0" w:color="000000"/>
              <w:left w:val="single" w:sz="4" w:space="0" w:color="000000"/>
              <w:bottom w:val="single" w:sz="4" w:space="0" w:color="000000"/>
              <w:right w:val="single" w:sz="4" w:space="0" w:color="000000"/>
            </w:tcBorders>
            <w:shd w:val="clear" w:color="auto" w:fill="F3F3F3"/>
          </w:tcPr>
          <w:p w14:paraId="1EA2339D" w14:textId="77777777" w:rsidR="007429DC" w:rsidRDefault="007C2089">
            <w:pPr>
              <w:ind w:left="1"/>
            </w:pPr>
            <w:r>
              <w:rPr>
                <w:rFonts w:ascii="Arial" w:eastAsia="Arial" w:hAnsi="Arial" w:cs="Arial"/>
              </w:rPr>
              <w:t xml:space="preserve">Salary Grade: </w:t>
            </w:r>
          </w:p>
        </w:tc>
        <w:tc>
          <w:tcPr>
            <w:tcW w:w="4099" w:type="dxa"/>
            <w:tcBorders>
              <w:top w:val="single" w:sz="4" w:space="0" w:color="000000"/>
              <w:left w:val="single" w:sz="4" w:space="0" w:color="000000"/>
              <w:bottom w:val="single" w:sz="4" w:space="0" w:color="000000"/>
              <w:right w:val="single" w:sz="4" w:space="0" w:color="000000"/>
            </w:tcBorders>
          </w:tcPr>
          <w:p w14:paraId="4FA2DD4F" w14:textId="1948F861" w:rsidR="007429DC" w:rsidRDefault="007C2089">
            <w:pPr>
              <w:ind w:left="4"/>
            </w:pPr>
            <w:r>
              <w:rPr>
                <w:rFonts w:ascii="Arial" w:eastAsia="Arial" w:hAnsi="Arial" w:cs="Arial"/>
              </w:rPr>
              <w:t>Salary</w:t>
            </w:r>
            <w:r w:rsidRPr="00B22B0E">
              <w:rPr>
                <w:rFonts w:ascii="Arial" w:eastAsia="Arial" w:hAnsi="Arial" w:cs="Arial"/>
              </w:rPr>
              <w:t xml:space="preserve">: </w:t>
            </w:r>
            <w:r w:rsidR="00B22B0E" w:rsidRPr="00B22B0E">
              <w:rPr>
                <w:rFonts w:ascii="Arial" w:hAnsi="Arial" w:cs="Arial"/>
                <w:color w:val="333333"/>
                <w:shd w:val="clear" w:color="auto" w:fill="FFFFFF"/>
              </w:rPr>
              <w:t>£55,783</w:t>
            </w:r>
            <w:r w:rsidRPr="00B22B0E">
              <w:rPr>
                <w:rFonts w:ascii="Arial" w:eastAsia="Arial" w:hAnsi="Arial" w:cs="Arial"/>
              </w:rPr>
              <w:t xml:space="preserve"> </w:t>
            </w:r>
            <w:r w:rsidR="00B22B0E" w:rsidRPr="00B22B0E">
              <w:rPr>
                <w:rFonts w:ascii="Arial" w:eastAsia="Arial" w:hAnsi="Arial" w:cs="Arial"/>
              </w:rPr>
              <w:t>– £</w:t>
            </w:r>
            <w:r w:rsidR="00B22B0E" w:rsidRPr="00B22B0E">
              <w:rPr>
                <w:rFonts w:ascii="Arial" w:hAnsi="Arial" w:cs="Arial"/>
                <w:color w:val="333333"/>
                <w:shd w:val="clear" w:color="auto" w:fill="FFFFFF"/>
              </w:rPr>
              <w:t>59,010</w:t>
            </w:r>
          </w:p>
        </w:tc>
        <w:tc>
          <w:tcPr>
            <w:tcW w:w="3826" w:type="dxa"/>
            <w:tcBorders>
              <w:top w:val="single" w:sz="4" w:space="0" w:color="000000"/>
              <w:left w:val="single" w:sz="4" w:space="0" w:color="000000"/>
              <w:bottom w:val="single" w:sz="4" w:space="0" w:color="000000"/>
              <w:right w:val="single" w:sz="4" w:space="0" w:color="000000"/>
            </w:tcBorders>
          </w:tcPr>
          <w:p w14:paraId="36110048" w14:textId="77777777" w:rsidR="007429DC" w:rsidRDefault="007C2089">
            <w:r>
              <w:rPr>
                <w:rFonts w:ascii="Arial" w:eastAsia="Arial" w:hAnsi="Arial" w:cs="Arial"/>
              </w:rPr>
              <w:t xml:space="preserve">Grade: 15 </w:t>
            </w:r>
          </w:p>
        </w:tc>
      </w:tr>
      <w:tr w:rsidR="007429DC" w14:paraId="536245B8" w14:textId="77777777">
        <w:trPr>
          <w:trHeight w:val="384"/>
        </w:trPr>
        <w:tc>
          <w:tcPr>
            <w:tcW w:w="2276" w:type="dxa"/>
            <w:tcBorders>
              <w:top w:val="single" w:sz="4" w:space="0" w:color="000000"/>
              <w:left w:val="single" w:sz="4" w:space="0" w:color="000000"/>
              <w:bottom w:val="single" w:sz="4" w:space="0" w:color="000000"/>
              <w:right w:val="single" w:sz="4" w:space="0" w:color="000000"/>
            </w:tcBorders>
            <w:shd w:val="clear" w:color="auto" w:fill="F3F3F3"/>
          </w:tcPr>
          <w:p w14:paraId="761A9662" w14:textId="77777777" w:rsidR="007429DC" w:rsidRDefault="007C2089">
            <w:pPr>
              <w:ind w:left="1"/>
            </w:pPr>
            <w:r>
              <w:rPr>
                <w:rFonts w:ascii="Arial" w:eastAsia="Arial" w:hAnsi="Arial" w:cs="Arial"/>
              </w:rPr>
              <w:t xml:space="preserve">Hours: </w:t>
            </w:r>
          </w:p>
        </w:tc>
        <w:tc>
          <w:tcPr>
            <w:tcW w:w="7925" w:type="dxa"/>
            <w:gridSpan w:val="2"/>
            <w:tcBorders>
              <w:top w:val="single" w:sz="4" w:space="0" w:color="000000"/>
              <w:left w:val="single" w:sz="4" w:space="0" w:color="000000"/>
              <w:bottom w:val="single" w:sz="4" w:space="0" w:color="000000"/>
              <w:right w:val="single" w:sz="4" w:space="0" w:color="000000"/>
            </w:tcBorders>
          </w:tcPr>
          <w:p w14:paraId="75081D8B" w14:textId="77777777" w:rsidR="007429DC" w:rsidRDefault="007C2089">
            <w:pPr>
              <w:ind w:left="4"/>
            </w:pPr>
            <w:r>
              <w:rPr>
                <w:rFonts w:ascii="Arial" w:eastAsia="Arial" w:hAnsi="Arial" w:cs="Arial"/>
              </w:rPr>
              <w:t>37 hours / week</w:t>
            </w:r>
            <w:r>
              <w:rPr>
                <w:rFonts w:ascii="Tahoma" w:eastAsia="Tahoma" w:hAnsi="Tahoma" w:cs="Tahoma"/>
              </w:rPr>
              <w:t xml:space="preserve"> </w:t>
            </w:r>
          </w:p>
        </w:tc>
      </w:tr>
      <w:tr w:rsidR="007429DC" w14:paraId="3DB81141" w14:textId="77777777">
        <w:trPr>
          <w:trHeight w:val="382"/>
        </w:trPr>
        <w:tc>
          <w:tcPr>
            <w:tcW w:w="2276" w:type="dxa"/>
            <w:tcBorders>
              <w:top w:val="single" w:sz="4" w:space="0" w:color="000000"/>
              <w:left w:val="single" w:sz="4" w:space="0" w:color="000000"/>
              <w:bottom w:val="single" w:sz="4" w:space="0" w:color="000000"/>
              <w:right w:val="single" w:sz="4" w:space="0" w:color="000000"/>
            </w:tcBorders>
            <w:shd w:val="clear" w:color="auto" w:fill="F3F3F3"/>
          </w:tcPr>
          <w:p w14:paraId="7C199728" w14:textId="77777777" w:rsidR="007429DC" w:rsidRDefault="007C2089">
            <w:pPr>
              <w:ind w:left="1"/>
            </w:pPr>
            <w:r>
              <w:rPr>
                <w:rFonts w:ascii="Arial" w:eastAsia="Arial" w:hAnsi="Arial" w:cs="Arial"/>
              </w:rPr>
              <w:t xml:space="preserve">Team: </w:t>
            </w:r>
          </w:p>
        </w:tc>
        <w:tc>
          <w:tcPr>
            <w:tcW w:w="7925" w:type="dxa"/>
            <w:gridSpan w:val="2"/>
            <w:tcBorders>
              <w:top w:val="single" w:sz="4" w:space="0" w:color="000000"/>
              <w:left w:val="single" w:sz="4" w:space="0" w:color="000000"/>
              <w:bottom w:val="single" w:sz="4" w:space="0" w:color="000000"/>
              <w:right w:val="single" w:sz="4" w:space="0" w:color="000000"/>
            </w:tcBorders>
          </w:tcPr>
          <w:p w14:paraId="7CC8C846" w14:textId="782738EE" w:rsidR="007429DC" w:rsidRDefault="000F0F6D">
            <w:pPr>
              <w:ind w:left="4"/>
            </w:pPr>
            <w:r>
              <w:rPr>
                <w:rFonts w:ascii="Arial" w:eastAsia="Arial" w:hAnsi="Arial" w:cs="Arial"/>
              </w:rPr>
              <w:t xml:space="preserve">Team Manager – </w:t>
            </w:r>
            <w:r w:rsidR="004B305F" w:rsidRPr="00A32522">
              <w:rPr>
                <w:rFonts w:ascii="Arial" w:eastAsia="Arial" w:hAnsi="Arial" w:cs="Arial"/>
              </w:rPr>
              <w:t>Working across all Care Leavers</w:t>
            </w:r>
          </w:p>
        </w:tc>
      </w:tr>
      <w:tr w:rsidR="007429DC" w14:paraId="71E3BA80" w14:textId="77777777">
        <w:trPr>
          <w:trHeight w:val="384"/>
        </w:trPr>
        <w:tc>
          <w:tcPr>
            <w:tcW w:w="2276" w:type="dxa"/>
            <w:tcBorders>
              <w:top w:val="single" w:sz="4" w:space="0" w:color="000000"/>
              <w:left w:val="single" w:sz="4" w:space="0" w:color="000000"/>
              <w:bottom w:val="single" w:sz="4" w:space="0" w:color="000000"/>
              <w:right w:val="single" w:sz="4" w:space="0" w:color="000000"/>
            </w:tcBorders>
            <w:shd w:val="clear" w:color="auto" w:fill="F3F3F3"/>
          </w:tcPr>
          <w:p w14:paraId="597AACC6" w14:textId="77777777" w:rsidR="007429DC" w:rsidRDefault="007C2089">
            <w:pPr>
              <w:ind w:left="1"/>
            </w:pPr>
            <w:r>
              <w:rPr>
                <w:rFonts w:ascii="Arial" w:eastAsia="Arial" w:hAnsi="Arial" w:cs="Arial"/>
              </w:rPr>
              <w:t xml:space="preserve">Service Area: </w:t>
            </w:r>
          </w:p>
        </w:tc>
        <w:tc>
          <w:tcPr>
            <w:tcW w:w="7925" w:type="dxa"/>
            <w:gridSpan w:val="2"/>
            <w:tcBorders>
              <w:top w:val="single" w:sz="4" w:space="0" w:color="000000"/>
              <w:left w:val="single" w:sz="4" w:space="0" w:color="000000"/>
              <w:bottom w:val="single" w:sz="4" w:space="0" w:color="000000"/>
              <w:right w:val="single" w:sz="4" w:space="0" w:color="000000"/>
            </w:tcBorders>
          </w:tcPr>
          <w:p w14:paraId="524310AE" w14:textId="77777777" w:rsidR="007429DC" w:rsidRDefault="007C2089">
            <w:pPr>
              <w:ind w:left="4"/>
            </w:pPr>
            <w:r>
              <w:rPr>
                <w:rFonts w:ascii="Arial" w:eastAsia="Arial" w:hAnsi="Arial" w:cs="Arial"/>
              </w:rPr>
              <w:t>Children’s Services</w:t>
            </w:r>
            <w:r>
              <w:rPr>
                <w:rFonts w:ascii="Tahoma" w:eastAsia="Tahoma" w:hAnsi="Tahoma" w:cs="Tahoma"/>
              </w:rPr>
              <w:t xml:space="preserve"> </w:t>
            </w:r>
          </w:p>
        </w:tc>
      </w:tr>
      <w:tr w:rsidR="007429DC" w14:paraId="78E66DF5" w14:textId="77777777">
        <w:trPr>
          <w:trHeight w:val="383"/>
        </w:trPr>
        <w:tc>
          <w:tcPr>
            <w:tcW w:w="2276" w:type="dxa"/>
            <w:tcBorders>
              <w:top w:val="single" w:sz="4" w:space="0" w:color="000000"/>
              <w:left w:val="single" w:sz="4" w:space="0" w:color="000000"/>
              <w:bottom w:val="single" w:sz="4" w:space="0" w:color="000000"/>
              <w:right w:val="single" w:sz="4" w:space="0" w:color="000000"/>
            </w:tcBorders>
            <w:shd w:val="clear" w:color="auto" w:fill="F3F3F3"/>
          </w:tcPr>
          <w:p w14:paraId="4876B1CB" w14:textId="77777777" w:rsidR="007429DC" w:rsidRDefault="007C2089">
            <w:pPr>
              <w:ind w:left="1"/>
            </w:pPr>
            <w:r>
              <w:rPr>
                <w:rFonts w:ascii="Arial" w:eastAsia="Arial" w:hAnsi="Arial" w:cs="Arial"/>
              </w:rPr>
              <w:t xml:space="preserve">Primary Location: </w:t>
            </w:r>
          </w:p>
        </w:tc>
        <w:tc>
          <w:tcPr>
            <w:tcW w:w="7925" w:type="dxa"/>
            <w:gridSpan w:val="2"/>
            <w:tcBorders>
              <w:top w:val="single" w:sz="4" w:space="0" w:color="000000"/>
              <w:left w:val="single" w:sz="4" w:space="0" w:color="000000"/>
              <w:bottom w:val="single" w:sz="4" w:space="0" w:color="000000"/>
              <w:right w:val="single" w:sz="4" w:space="0" w:color="000000"/>
            </w:tcBorders>
          </w:tcPr>
          <w:p w14:paraId="0C8F84CD" w14:textId="77777777" w:rsidR="007429DC" w:rsidRDefault="007C2089">
            <w:pPr>
              <w:ind w:left="4"/>
            </w:pPr>
            <w:r>
              <w:rPr>
                <w:rFonts w:ascii="Arial" w:eastAsia="Arial" w:hAnsi="Arial" w:cs="Arial"/>
              </w:rPr>
              <w:t>County wide</w:t>
            </w:r>
            <w:r>
              <w:rPr>
                <w:rFonts w:ascii="Tahoma" w:eastAsia="Tahoma" w:hAnsi="Tahoma" w:cs="Tahoma"/>
              </w:rPr>
              <w:t xml:space="preserve"> </w:t>
            </w:r>
          </w:p>
        </w:tc>
      </w:tr>
      <w:tr w:rsidR="007429DC" w14:paraId="0FAD6923" w14:textId="77777777">
        <w:trPr>
          <w:trHeight w:val="635"/>
        </w:trPr>
        <w:tc>
          <w:tcPr>
            <w:tcW w:w="2276" w:type="dxa"/>
            <w:tcBorders>
              <w:top w:val="single" w:sz="4" w:space="0" w:color="000000"/>
              <w:left w:val="single" w:sz="4" w:space="0" w:color="000000"/>
              <w:bottom w:val="single" w:sz="4" w:space="0" w:color="000000"/>
              <w:right w:val="single" w:sz="4" w:space="0" w:color="000000"/>
            </w:tcBorders>
            <w:shd w:val="clear" w:color="auto" w:fill="F3F3F3"/>
          </w:tcPr>
          <w:p w14:paraId="3B1546C4" w14:textId="77777777" w:rsidR="007429DC" w:rsidRDefault="007C2089">
            <w:pPr>
              <w:ind w:left="1" w:right="29"/>
            </w:pPr>
            <w:r>
              <w:rPr>
                <w:rFonts w:ascii="Arial" w:eastAsia="Arial" w:hAnsi="Arial" w:cs="Arial"/>
              </w:rPr>
              <w:t xml:space="preserve">Budget responsibility: </w:t>
            </w:r>
          </w:p>
        </w:tc>
        <w:tc>
          <w:tcPr>
            <w:tcW w:w="7925" w:type="dxa"/>
            <w:gridSpan w:val="2"/>
            <w:tcBorders>
              <w:top w:val="single" w:sz="4" w:space="0" w:color="000000"/>
              <w:left w:val="single" w:sz="4" w:space="0" w:color="000000"/>
              <w:bottom w:val="single" w:sz="4" w:space="0" w:color="000000"/>
              <w:right w:val="single" w:sz="4" w:space="0" w:color="000000"/>
            </w:tcBorders>
            <w:vAlign w:val="center"/>
          </w:tcPr>
          <w:p w14:paraId="3A48A34C" w14:textId="77777777" w:rsidR="007429DC" w:rsidRDefault="007C2089">
            <w:pPr>
              <w:ind w:left="4"/>
            </w:pPr>
            <w:r>
              <w:rPr>
                <w:rFonts w:ascii="Arial" w:eastAsia="Arial" w:hAnsi="Arial" w:cs="Arial"/>
              </w:rPr>
              <w:t xml:space="preserve">Yes </w:t>
            </w:r>
          </w:p>
        </w:tc>
      </w:tr>
      <w:tr w:rsidR="007429DC" w14:paraId="14500B3B" w14:textId="77777777">
        <w:trPr>
          <w:trHeight w:val="384"/>
        </w:trPr>
        <w:tc>
          <w:tcPr>
            <w:tcW w:w="2276" w:type="dxa"/>
            <w:tcBorders>
              <w:top w:val="single" w:sz="4" w:space="0" w:color="000000"/>
              <w:left w:val="single" w:sz="4" w:space="0" w:color="000000"/>
              <w:bottom w:val="single" w:sz="4" w:space="0" w:color="000000"/>
              <w:right w:val="single" w:sz="4" w:space="0" w:color="000000"/>
            </w:tcBorders>
            <w:shd w:val="clear" w:color="auto" w:fill="F3F3F3"/>
          </w:tcPr>
          <w:p w14:paraId="0AA724FB" w14:textId="77777777" w:rsidR="007429DC" w:rsidRDefault="007C2089">
            <w:pPr>
              <w:ind w:left="1"/>
            </w:pPr>
            <w:r>
              <w:rPr>
                <w:rFonts w:ascii="Arial" w:eastAsia="Arial" w:hAnsi="Arial" w:cs="Arial"/>
              </w:rPr>
              <w:t xml:space="preserve">Responsible to: </w:t>
            </w:r>
          </w:p>
        </w:tc>
        <w:tc>
          <w:tcPr>
            <w:tcW w:w="7925" w:type="dxa"/>
            <w:gridSpan w:val="2"/>
            <w:tcBorders>
              <w:top w:val="single" w:sz="4" w:space="0" w:color="000000"/>
              <w:left w:val="single" w:sz="4" w:space="0" w:color="000000"/>
              <w:bottom w:val="single" w:sz="4" w:space="0" w:color="000000"/>
              <w:right w:val="single" w:sz="4" w:space="0" w:color="000000"/>
            </w:tcBorders>
          </w:tcPr>
          <w:p w14:paraId="49426CAD" w14:textId="77777777" w:rsidR="007429DC" w:rsidRDefault="007C2089">
            <w:pPr>
              <w:ind w:left="4"/>
            </w:pPr>
            <w:r>
              <w:rPr>
                <w:rFonts w:ascii="Tahoma" w:eastAsia="Tahoma" w:hAnsi="Tahoma" w:cs="Tahoma"/>
              </w:rPr>
              <w:t xml:space="preserve">Service Manager  </w:t>
            </w:r>
          </w:p>
        </w:tc>
      </w:tr>
      <w:tr w:rsidR="007429DC" w14:paraId="2CE28028" w14:textId="77777777">
        <w:trPr>
          <w:trHeight w:val="381"/>
        </w:trPr>
        <w:tc>
          <w:tcPr>
            <w:tcW w:w="2276" w:type="dxa"/>
            <w:tcBorders>
              <w:top w:val="single" w:sz="4" w:space="0" w:color="000000"/>
              <w:left w:val="single" w:sz="4" w:space="0" w:color="000000"/>
              <w:bottom w:val="single" w:sz="4" w:space="0" w:color="000000"/>
              <w:right w:val="single" w:sz="4" w:space="0" w:color="000000"/>
            </w:tcBorders>
            <w:shd w:val="clear" w:color="auto" w:fill="F3F3F3"/>
          </w:tcPr>
          <w:p w14:paraId="5DCB9CDD" w14:textId="77777777" w:rsidR="007429DC" w:rsidRDefault="007C2089">
            <w:pPr>
              <w:ind w:left="1"/>
            </w:pPr>
            <w:r>
              <w:rPr>
                <w:rFonts w:ascii="Arial" w:eastAsia="Arial" w:hAnsi="Arial" w:cs="Arial"/>
              </w:rPr>
              <w:t xml:space="preserve">Responsible for: </w:t>
            </w:r>
          </w:p>
        </w:tc>
        <w:tc>
          <w:tcPr>
            <w:tcW w:w="7925" w:type="dxa"/>
            <w:gridSpan w:val="2"/>
            <w:tcBorders>
              <w:top w:val="single" w:sz="4" w:space="0" w:color="000000"/>
              <w:left w:val="single" w:sz="4" w:space="0" w:color="000000"/>
              <w:bottom w:val="single" w:sz="4" w:space="0" w:color="000000"/>
              <w:right w:val="single" w:sz="4" w:space="0" w:color="000000"/>
            </w:tcBorders>
          </w:tcPr>
          <w:p w14:paraId="674DC098" w14:textId="06584734" w:rsidR="007429DC" w:rsidRDefault="00B60949" w:rsidP="004B305F">
            <w:r>
              <w:rPr>
                <w:rFonts w:ascii="Arial" w:eastAsia="Arial" w:hAnsi="Arial" w:cs="Arial"/>
              </w:rPr>
              <w:t>S</w:t>
            </w:r>
            <w:r w:rsidR="00DB3F13">
              <w:rPr>
                <w:rFonts w:ascii="Arial" w:eastAsia="Arial" w:hAnsi="Arial" w:cs="Arial"/>
              </w:rPr>
              <w:t>upervision management and support</w:t>
            </w:r>
            <w:r w:rsidR="00D011EA">
              <w:rPr>
                <w:rFonts w:ascii="Arial" w:eastAsia="Arial" w:hAnsi="Arial" w:cs="Arial"/>
              </w:rPr>
              <w:t xml:space="preserve"> to staff</w:t>
            </w:r>
            <w:r w:rsidR="00DB3F13">
              <w:rPr>
                <w:rFonts w:ascii="Arial" w:eastAsia="Arial" w:hAnsi="Arial" w:cs="Arial"/>
              </w:rPr>
              <w:t>.</w:t>
            </w:r>
            <w:r w:rsidR="007C2089">
              <w:rPr>
                <w:rFonts w:ascii="Arial" w:eastAsia="Arial" w:hAnsi="Arial" w:cs="Arial"/>
              </w:rPr>
              <w:t xml:space="preserve"> </w:t>
            </w:r>
          </w:p>
        </w:tc>
      </w:tr>
      <w:tr w:rsidR="007429DC" w14:paraId="643932CF" w14:textId="77777777">
        <w:trPr>
          <w:trHeight w:val="2641"/>
        </w:trPr>
        <w:tc>
          <w:tcPr>
            <w:tcW w:w="10201" w:type="dxa"/>
            <w:gridSpan w:val="3"/>
            <w:tcBorders>
              <w:top w:val="single" w:sz="4" w:space="0" w:color="000000"/>
              <w:left w:val="single" w:sz="4" w:space="0" w:color="FFFFFF"/>
              <w:bottom w:val="single" w:sz="4" w:space="0" w:color="000000"/>
              <w:right w:val="single" w:sz="4" w:space="0" w:color="FFFFFF"/>
            </w:tcBorders>
            <w:vAlign w:val="bottom"/>
          </w:tcPr>
          <w:p w14:paraId="1E7FDD0B" w14:textId="77777777" w:rsidR="007429DC" w:rsidRDefault="007C2089" w:rsidP="00541163">
            <w:pPr>
              <w:spacing w:after="57"/>
            </w:pPr>
            <w:r>
              <w:rPr>
                <w:rFonts w:ascii="Arial" w:eastAsia="Arial" w:hAnsi="Arial" w:cs="Arial"/>
                <w:b/>
                <w:sz w:val="26"/>
              </w:rPr>
              <w:t xml:space="preserve">Job Purpose </w:t>
            </w:r>
          </w:p>
          <w:p w14:paraId="2A4FB714" w14:textId="46F4AE5C" w:rsidR="007429DC" w:rsidRDefault="007C2089">
            <w:pPr>
              <w:ind w:left="1"/>
            </w:pPr>
            <w:r>
              <w:rPr>
                <w:rFonts w:ascii="Arial" w:eastAsia="Arial" w:hAnsi="Arial" w:cs="Arial"/>
              </w:rPr>
              <w:t>This is a brief overview of the key objectives of the job including the context within the</w:t>
            </w:r>
            <w:r w:rsidR="000F0F6D">
              <w:rPr>
                <w:rFonts w:ascii="Arial" w:eastAsia="Arial" w:hAnsi="Arial" w:cs="Arial"/>
              </w:rPr>
              <w:t xml:space="preserve"> Leaving </w:t>
            </w:r>
            <w:r w:rsidR="00551A61">
              <w:rPr>
                <w:rFonts w:ascii="Arial" w:eastAsia="Arial" w:hAnsi="Arial" w:cs="Arial"/>
              </w:rPr>
              <w:t>Care Service</w:t>
            </w:r>
            <w:r w:rsidR="000F0F6D">
              <w:rPr>
                <w:rFonts w:ascii="Arial" w:eastAsia="Arial" w:hAnsi="Arial" w:cs="Arial"/>
              </w:rPr>
              <w:t>.</w:t>
            </w:r>
            <w:r>
              <w:rPr>
                <w:rFonts w:ascii="Arial" w:eastAsia="Arial" w:hAnsi="Arial" w:cs="Arial"/>
              </w:rPr>
              <w:t xml:space="preserve"> </w:t>
            </w:r>
          </w:p>
          <w:p w14:paraId="4F2F4A10" w14:textId="77777777" w:rsidR="007429DC" w:rsidRDefault="007C2089">
            <w:pPr>
              <w:ind w:left="1"/>
            </w:pPr>
            <w:r>
              <w:rPr>
                <w:rFonts w:ascii="Arial" w:eastAsia="Arial" w:hAnsi="Arial" w:cs="Arial"/>
                <w:sz w:val="8"/>
              </w:rPr>
              <w:t xml:space="preserve"> </w:t>
            </w:r>
          </w:p>
        </w:tc>
      </w:tr>
      <w:tr w:rsidR="007429DC" w14:paraId="47CB8803" w14:textId="77777777">
        <w:trPr>
          <w:trHeight w:val="3507"/>
        </w:trPr>
        <w:tc>
          <w:tcPr>
            <w:tcW w:w="10201" w:type="dxa"/>
            <w:gridSpan w:val="3"/>
            <w:tcBorders>
              <w:top w:val="single" w:sz="4" w:space="0" w:color="000000"/>
              <w:left w:val="single" w:sz="4" w:space="0" w:color="000000"/>
              <w:bottom w:val="single" w:sz="4" w:space="0" w:color="000000"/>
              <w:right w:val="single" w:sz="4" w:space="0" w:color="000000"/>
            </w:tcBorders>
          </w:tcPr>
          <w:p w14:paraId="381DFCF5" w14:textId="1C5BD079" w:rsidR="007429DC" w:rsidRDefault="007C2089">
            <w:pPr>
              <w:spacing w:line="242" w:lineRule="auto"/>
              <w:ind w:left="1"/>
            </w:pPr>
            <w:r w:rsidRPr="00A32522">
              <w:rPr>
                <w:rFonts w:ascii="Arial" w:eastAsia="Arial" w:hAnsi="Arial" w:cs="Arial"/>
                <w:sz w:val="20"/>
              </w:rPr>
              <w:t xml:space="preserve">Responsibility for managing a team, ensuring </w:t>
            </w:r>
            <w:r w:rsidR="00665779" w:rsidRPr="00A32522">
              <w:rPr>
                <w:rFonts w:ascii="Arial" w:eastAsia="Arial" w:hAnsi="Arial" w:cs="Arial"/>
                <w:sz w:val="20"/>
              </w:rPr>
              <w:t>that young</w:t>
            </w:r>
            <w:r w:rsidRPr="00A32522">
              <w:rPr>
                <w:rFonts w:ascii="Arial" w:eastAsia="Arial" w:hAnsi="Arial" w:cs="Arial"/>
                <w:sz w:val="20"/>
              </w:rPr>
              <w:t xml:space="preserve"> people receive first class </w:t>
            </w:r>
            <w:r w:rsidR="000F0F6D" w:rsidRPr="00A32522">
              <w:rPr>
                <w:rFonts w:ascii="Arial" w:eastAsia="Arial" w:hAnsi="Arial" w:cs="Arial"/>
                <w:sz w:val="20"/>
              </w:rPr>
              <w:t xml:space="preserve">pathway plans </w:t>
            </w:r>
            <w:r w:rsidRPr="00A32522">
              <w:rPr>
                <w:rFonts w:ascii="Arial" w:eastAsia="Arial" w:hAnsi="Arial" w:cs="Arial"/>
                <w:sz w:val="20"/>
              </w:rPr>
              <w:t>and timely support to meet their needs and identify/manage risk</w:t>
            </w:r>
            <w:r w:rsidR="000F0F6D" w:rsidRPr="00A32522">
              <w:rPr>
                <w:rFonts w:ascii="Arial" w:eastAsia="Arial" w:hAnsi="Arial" w:cs="Arial"/>
                <w:sz w:val="20"/>
              </w:rPr>
              <w:t>s.</w:t>
            </w:r>
            <w:r>
              <w:rPr>
                <w:rFonts w:ascii="Arial" w:eastAsia="Arial" w:hAnsi="Arial" w:cs="Arial"/>
                <w:sz w:val="20"/>
              </w:rPr>
              <w:t xml:space="preserve">  </w:t>
            </w:r>
          </w:p>
          <w:p w14:paraId="717E1A4B" w14:textId="77777777" w:rsidR="007429DC" w:rsidRDefault="007C2089">
            <w:pPr>
              <w:ind w:left="1"/>
            </w:pPr>
            <w:r>
              <w:rPr>
                <w:rFonts w:ascii="Arial" w:eastAsia="Arial" w:hAnsi="Arial" w:cs="Arial"/>
                <w:sz w:val="20"/>
              </w:rPr>
              <w:t xml:space="preserve"> </w:t>
            </w:r>
          </w:p>
          <w:p w14:paraId="46C8B728" w14:textId="1042E00A" w:rsidR="00665779" w:rsidRDefault="007C2089" w:rsidP="000F0F6D">
            <w:pPr>
              <w:spacing w:after="1" w:line="241" w:lineRule="auto"/>
              <w:ind w:left="1"/>
              <w:rPr>
                <w:rFonts w:ascii="Arial" w:eastAsia="Arial" w:hAnsi="Arial" w:cs="Arial"/>
                <w:sz w:val="20"/>
              </w:rPr>
            </w:pPr>
            <w:r>
              <w:rPr>
                <w:rFonts w:ascii="Arial" w:eastAsia="Arial" w:hAnsi="Arial" w:cs="Arial"/>
                <w:sz w:val="20"/>
              </w:rPr>
              <w:t xml:space="preserve">Supporting the Service Manager in the development, delivery and review of services </w:t>
            </w:r>
            <w:r w:rsidR="000F0F6D">
              <w:rPr>
                <w:rFonts w:ascii="Arial" w:eastAsia="Arial" w:hAnsi="Arial" w:cs="Arial"/>
                <w:sz w:val="20"/>
              </w:rPr>
              <w:t xml:space="preserve">for </w:t>
            </w:r>
            <w:r>
              <w:rPr>
                <w:rFonts w:ascii="Arial" w:eastAsia="Arial" w:hAnsi="Arial" w:cs="Arial"/>
                <w:sz w:val="20"/>
              </w:rPr>
              <w:t xml:space="preserve">young </w:t>
            </w:r>
            <w:r w:rsidR="00665779">
              <w:rPr>
                <w:rFonts w:ascii="Arial" w:eastAsia="Arial" w:hAnsi="Arial" w:cs="Arial"/>
                <w:sz w:val="20"/>
              </w:rPr>
              <w:t>people, so</w:t>
            </w:r>
            <w:r>
              <w:rPr>
                <w:rFonts w:ascii="Arial" w:eastAsia="Arial" w:hAnsi="Arial" w:cs="Arial"/>
                <w:sz w:val="20"/>
              </w:rPr>
              <w:t xml:space="preserve"> that Oxfordshire’s </w:t>
            </w:r>
            <w:r w:rsidR="000F0F6D">
              <w:rPr>
                <w:rFonts w:ascii="Arial" w:eastAsia="Arial" w:hAnsi="Arial" w:cs="Arial"/>
                <w:sz w:val="20"/>
              </w:rPr>
              <w:t xml:space="preserve">care experienced young </w:t>
            </w:r>
            <w:r w:rsidR="00665779">
              <w:rPr>
                <w:rFonts w:ascii="Arial" w:eastAsia="Arial" w:hAnsi="Arial" w:cs="Arial"/>
                <w:sz w:val="20"/>
              </w:rPr>
              <w:t>people are</w:t>
            </w:r>
            <w:r>
              <w:rPr>
                <w:rFonts w:ascii="Arial" w:eastAsia="Arial" w:hAnsi="Arial" w:cs="Arial"/>
                <w:sz w:val="20"/>
              </w:rPr>
              <w:t xml:space="preserve"> protected from significant harm, their life chances are maximised and that looked after children are </w:t>
            </w:r>
            <w:r w:rsidR="000F0F6D">
              <w:rPr>
                <w:rFonts w:ascii="Arial" w:eastAsia="Arial" w:hAnsi="Arial" w:cs="Arial"/>
                <w:sz w:val="20"/>
              </w:rPr>
              <w:t xml:space="preserve">supported with planning for their independence, in transition to adulthood. </w:t>
            </w:r>
            <w:r>
              <w:rPr>
                <w:rFonts w:ascii="Arial" w:eastAsia="Arial" w:hAnsi="Arial" w:cs="Arial"/>
                <w:sz w:val="20"/>
              </w:rPr>
              <w:t xml:space="preserve"> </w:t>
            </w:r>
          </w:p>
          <w:p w14:paraId="0B8D7478" w14:textId="77777777" w:rsidR="00665779" w:rsidRDefault="00665779" w:rsidP="000F0F6D">
            <w:pPr>
              <w:spacing w:after="1" w:line="241" w:lineRule="auto"/>
              <w:ind w:left="1"/>
              <w:rPr>
                <w:rFonts w:ascii="Arial" w:eastAsia="Arial" w:hAnsi="Arial" w:cs="Arial"/>
                <w:sz w:val="20"/>
              </w:rPr>
            </w:pPr>
          </w:p>
          <w:p w14:paraId="12A00749" w14:textId="7795D4E6" w:rsidR="00665779" w:rsidRDefault="000F0F6D" w:rsidP="000F0F6D">
            <w:pPr>
              <w:spacing w:after="1" w:line="241" w:lineRule="auto"/>
              <w:ind w:left="1"/>
              <w:rPr>
                <w:rFonts w:ascii="Arial" w:eastAsia="Arial" w:hAnsi="Arial" w:cs="Arial"/>
                <w:sz w:val="20"/>
              </w:rPr>
            </w:pPr>
            <w:r w:rsidRPr="00A32522">
              <w:rPr>
                <w:rFonts w:ascii="Arial" w:eastAsia="Arial" w:hAnsi="Arial" w:cs="Arial"/>
                <w:sz w:val="20"/>
              </w:rPr>
              <w:t xml:space="preserve">Ensure </w:t>
            </w:r>
            <w:r w:rsidR="001735CA" w:rsidRPr="00A32522">
              <w:rPr>
                <w:rFonts w:ascii="Arial" w:eastAsia="Arial" w:hAnsi="Arial" w:cs="Arial"/>
                <w:sz w:val="20"/>
              </w:rPr>
              <w:t>that Care Leavers, including unaccompanied young people</w:t>
            </w:r>
            <w:r w:rsidRPr="00A32522">
              <w:rPr>
                <w:rFonts w:ascii="Arial" w:eastAsia="Arial" w:hAnsi="Arial" w:cs="Arial"/>
                <w:sz w:val="20"/>
              </w:rPr>
              <w:t xml:space="preserve"> </w:t>
            </w:r>
            <w:r w:rsidR="00665779" w:rsidRPr="00A32522">
              <w:rPr>
                <w:rFonts w:ascii="Arial" w:eastAsia="Arial" w:hAnsi="Arial" w:cs="Arial"/>
                <w:sz w:val="20"/>
              </w:rPr>
              <w:t>can</w:t>
            </w:r>
            <w:r w:rsidRPr="00A32522">
              <w:rPr>
                <w:rFonts w:ascii="Arial" w:eastAsia="Arial" w:hAnsi="Arial" w:cs="Arial"/>
                <w:sz w:val="20"/>
              </w:rPr>
              <w:t xml:space="preserve"> access their entitlements made through the Leaving Care Local Offer, </w:t>
            </w:r>
            <w:r w:rsidR="00665779" w:rsidRPr="00A32522">
              <w:rPr>
                <w:rFonts w:ascii="Arial" w:eastAsia="Arial" w:hAnsi="Arial" w:cs="Arial"/>
                <w:sz w:val="20"/>
              </w:rPr>
              <w:t>ensuring this is outlined in their Pathway Plan.</w:t>
            </w:r>
          </w:p>
          <w:p w14:paraId="75E23ABE" w14:textId="77777777" w:rsidR="00665779" w:rsidRDefault="00665779" w:rsidP="000F0F6D">
            <w:pPr>
              <w:spacing w:after="1" w:line="241" w:lineRule="auto"/>
              <w:ind w:left="1"/>
              <w:rPr>
                <w:rFonts w:ascii="Arial" w:eastAsia="Arial" w:hAnsi="Arial" w:cs="Arial"/>
                <w:sz w:val="20"/>
              </w:rPr>
            </w:pPr>
          </w:p>
          <w:p w14:paraId="26AA667A" w14:textId="2D5B2442" w:rsidR="007429DC" w:rsidRDefault="00665779" w:rsidP="000F0F6D">
            <w:pPr>
              <w:spacing w:after="1" w:line="241" w:lineRule="auto"/>
              <w:ind w:left="1"/>
              <w:rPr>
                <w:rFonts w:ascii="Arial" w:eastAsia="Arial" w:hAnsi="Arial" w:cs="Arial"/>
                <w:sz w:val="20"/>
              </w:rPr>
            </w:pPr>
            <w:r>
              <w:rPr>
                <w:rFonts w:ascii="Arial" w:eastAsia="Arial" w:hAnsi="Arial" w:cs="Arial"/>
                <w:sz w:val="20"/>
              </w:rPr>
              <w:t>P</w:t>
            </w:r>
            <w:r w:rsidR="000F0F6D">
              <w:rPr>
                <w:rFonts w:ascii="Arial" w:eastAsia="Arial" w:hAnsi="Arial" w:cs="Arial"/>
                <w:sz w:val="20"/>
              </w:rPr>
              <w:t xml:space="preserve">artnership working with key stakeholders </w:t>
            </w:r>
            <w:r w:rsidR="00601F91">
              <w:rPr>
                <w:rFonts w:ascii="Arial" w:eastAsia="Arial" w:hAnsi="Arial" w:cs="Arial"/>
                <w:sz w:val="20"/>
              </w:rPr>
              <w:t xml:space="preserve">with </w:t>
            </w:r>
            <w:r>
              <w:rPr>
                <w:rFonts w:ascii="Arial" w:eastAsia="Arial" w:hAnsi="Arial" w:cs="Arial"/>
                <w:sz w:val="20"/>
              </w:rPr>
              <w:t>C</w:t>
            </w:r>
            <w:r w:rsidR="00601F91">
              <w:rPr>
                <w:rFonts w:ascii="Arial" w:eastAsia="Arial" w:hAnsi="Arial" w:cs="Arial"/>
                <w:sz w:val="20"/>
              </w:rPr>
              <w:t xml:space="preserve">orporate </w:t>
            </w:r>
            <w:r>
              <w:rPr>
                <w:rFonts w:ascii="Arial" w:eastAsia="Arial" w:hAnsi="Arial" w:cs="Arial"/>
                <w:sz w:val="20"/>
              </w:rPr>
              <w:t>P</w:t>
            </w:r>
            <w:r w:rsidR="00601F91">
              <w:rPr>
                <w:rFonts w:ascii="Arial" w:eastAsia="Arial" w:hAnsi="Arial" w:cs="Arial"/>
                <w:sz w:val="20"/>
              </w:rPr>
              <w:t xml:space="preserve">arenting responsibilities </w:t>
            </w:r>
            <w:proofErr w:type="spellStart"/>
            <w:r w:rsidR="00601F91">
              <w:rPr>
                <w:rFonts w:ascii="Arial" w:eastAsia="Arial" w:hAnsi="Arial" w:cs="Arial"/>
                <w:sz w:val="20"/>
              </w:rPr>
              <w:t>ie</w:t>
            </w:r>
            <w:proofErr w:type="spellEnd"/>
            <w:r w:rsidR="00601F91">
              <w:rPr>
                <w:rFonts w:ascii="Arial" w:eastAsia="Arial" w:hAnsi="Arial" w:cs="Arial"/>
                <w:sz w:val="20"/>
              </w:rPr>
              <w:t xml:space="preserve"> district housing, DWP, Adults Social Care, Education, Health and others as deemed appropriate.  </w:t>
            </w:r>
          </w:p>
          <w:p w14:paraId="366AC7D8" w14:textId="39818555" w:rsidR="00601F91" w:rsidRDefault="00601F91" w:rsidP="000F0F6D">
            <w:pPr>
              <w:spacing w:after="1" w:line="241" w:lineRule="auto"/>
              <w:ind w:left="1"/>
              <w:rPr>
                <w:rFonts w:ascii="Arial" w:eastAsia="Arial" w:hAnsi="Arial" w:cs="Arial"/>
                <w:sz w:val="20"/>
              </w:rPr>
            </w:pPr>
          </w:p>
          <w:p w14:paraId="38E4DBE1" w14:textId="144442E2" w:rsidR="00601F91" w:rsidRDefault="00601F91" w:rsidP="000F0F6D">
            <w:pPr>
              <w:spacing w:after="1" w:line="241" w:lineRule="auto"/>
              <w:ind w:left="1"/>
              <w:rPr>
                <w:rFonts w:ascii="Arial" w:eastAsia="Arial" w:hAnsi="Arial" w:cs="Arial"/>
                <w:sz w:val="20"/>
              </w:rPr>
            </w:pPr>
            <w:r w:rsidRPr="003D6028">
              <w:rPr>
                <w:rFonts w:ascii="Arial" w:eastAsia="Arial" w:hAnsi="Arial" w:cs="Arial"/>
                <w:sz w:val="20"/>
              </w:rPr>
              <w:lastRenderedPageBreak/>
              <w:t xml:space="preserve">Engage with Family Solutions Plus, Children </w:t>
            </w:r>
            <w:r w:rsidR="00665779" w:rsidRPr="003D6028">
              <w:rPr>
                <w:rFonts w:ascii="Arial" w:eastAsia="Arial" w:hAnsi="Arial" w:cs="Arial"/>
                <w:sz w:val="20"/>
              </w:rPr>
              <w:t>W</w:t>
            </w:r>
            <w:r w:rsidRPr="003D6028">
              <w:rPr>
                <w:rFonts w:ascii="Arial" w:eastAsia="Arial" w:hAnsi="Arial" w:cs="Arial"/>
                <w:sz w:val="20"/>
              </w:rPr>
              <w:t xml:space="preserve">e </w:t>
            </w:r>
            <w:r w:rsidR="00665779" w:rsidRPr="003D6028">
              <w:rPr>
                <w:rFonts w:ascii="Arial" w:eastAsia="Arial" w:hAnsi="Arial" w:cs="Arial"/>
                <w:sz w:val="20"/>
              </w:rPr>
              <w:t>C</w:t>
            </w:r>
            <w:r w:rsidRPr="003D6028">
              <w:rPr>
                <w:rFonts w:ascii="Arial" w:eastAsia="Arial" w:hAnsi="Arial" w:cs="Arial"/>
                <w:sz w:val="20"/>
              </w:rPr>
              <w:t xml:space="preserve">are </w:t>
            </w:r>
            <w:r w:rsidR="00665779" w:rsidRPr="003D6028">
              <w:rPr>
                <w:rFonts w:ascii="Arial" w:eastAsia="Arial" w:hAnsi="Arial" w:cs="Arial"/>
                <w:sz w:val="20"/>
              </w:rPr>
              <w:t>for</w:t>
            </w:r>
            <w:r w:rsidRPr="003D6028">
              <w:rPr>
                <w:rFonts w:ascii="Arial" w:eastAsia="Arial" w:hAnsi="Arial" w:cs="Arial"/>
                <w:sz w:val="20"/>
              </w:rPr>
              <w:t xml:space="preserve"> and Children with Disabilities Services </w:t>
            </w:r>
            <w:r w:rsidRPr="00A32522">
              <w:rPr>
                <w:rFonts w:ascii="Arial" w:eastAsia="Arial" w:hAnsi="Arial" w:cs="Arial"/>
                <w:sz w:val="20"/>
              </w:rPr>
              <w:t>in pathway planning and service improvements for</w:t>
            </w:r>
            <w:r w:rsidR="00665779" w:rsidRPr="00A32522">
              <w:rPr>
                <w:rFonts w:ascii="Arial" w:eastAsia="Arial" w:hAnsi="Arial" w:cs="Arial"/>
                <w:sz w:val="20"/>
              </w:rPr>
              <w:t xml:space="preserve"> </w:t>
            </w:r>
            <w:r w:rsidRPr="00A32522">
              <w:rPr>
                <w:rFonts w:ascii="Arial" w:eastAsia="Arial" w:hAnsi="Arial" w:cs="Arial"/>
                <w:sz w:val="20"/>
              </w:rPr>
              <w:t>care experienced young people.</w:t>
            </w:r>
          </w:p>
          <w:p w14:paraId="01F26C7D" w14:textId="77777777" w:rsidR="00601F91" w:rsidRDefault="00601F91" w:rsidP="000F0F6D">
            <w:pPr>
              <w:spacing w:after="1" w:line="241" w:lineRule="auto"/>
              <w:ind w:left="1"/>
            </w:pPr>
          </w:p>
          <w:p w14:paraId="722A0E10" w14:textId="77777777" w:rsidR="007429DC" w:rsidRDefault="007C2089">
            <w:pPr>
              <w:spacing w:after="19" w:line="241" w:lineRule="auto"/>
              <w:ind w:left="1"/>
            </w:pPr>
            <w:r>
              <w:rPr>
                <w:rFonts w:ascii="Arial" w:eastAsia="Arial" w:hAnsi="Arial" w:cs="Arial"/>
                <w:sz w:val="20"/>
              </w:rPr>
              <w:t xml:space="preserve">The post holder is responsible for ensuring that all relevant County policies and procedures are adhered </w:t>
            </w:r>
            <w:proofErr w:type="gramStart"/>
            <w:r>
              <w:rPr>
                <w:rFonts w:ascii="Arial" w:eastAsia="Arial" w:hAnsi="Arial" w:cs="Arial"/>
                <w:sz w:val="20"/>
              </w:rPr>
              <w:t>to</w:t>
            </w:r>
            <w:proofErr w:type="gramEnd"/>
            <w:r>
              <w:rPr>
                <w:rFonts w:ascii="Arial" w:eastAsia="Arial" w:hAnsi="Arial" w:cs="Arial"/>
                <w:sz w:val="20"/>
              </w:rPr>
              <w:t xml:space="preserve"> and concerns are raised in accordance with these policies. </w:t>
            </w:r>
          </w:p>
          <w:p w14:paraId="526A8169" w14:textId="77777777" w:rsidR="007429DC" w:rsidRDefault="007C2089">
            <w:pPr>
              <w:ind w:left="1"/>
            </w:pPr>
            <w:r>
              <w:rPr>
                <w:rFonts w:ascii="Arial" w:eastAsia="Arial" w:hAnsi="Arial" w:cs="Arial"/>
              </w:rPr>
              <w:t xml:space="preserve">  </w:t>
            </w:r>
          </w:p>
          <w:p w14:paraId="2C14A4F8" w14:textId="6FCBCB1C" w:rsidR="00665779" w:rsidRDefault="007C2089">
            <w:pPr>
              <w:ind w:left="1"/>
              <w:rPr>
                <w:rFonts w:ascii="Arial" w:eastAsia="Arial" w:hAnsi="Arial" w:cs="Arial"/>
                <w:sz w:val="20"/>
              </w:rPr>
            </w:pPr>
            <w:r>
              <w:rPr>
                <w:rFonts w:ascii="Arial" w:eastAsia="Arial" w:hAnsi="Arial" w:cs="Arial"/>
                <w:sz w:val="20"/>
              </w:rPr>
              <w:t xml:space="preserve">To take full responsibility for the Management </w:t>
            </w:r>
            <w:r w:rsidR="00601F91">
              <w:rPr>
                <w:rFonts w:ascii="Arial" w:eastAsia="Arial" w:hAnsi="Arial" w:cs="Arial"/>
                <w:sz w:val="20"/>
              </w:rPr>
              <w:t xml:space="preserve">and supervision </w:t>
            </w:r>
            <w:r>
              <w:rPr>
                <w:rFonts w:ascii="Arial" w:eastAsia="Arial" w:hAnsi="Arial" w:cs="Arial"/>
                <w:sz w:val="20"/>
              </w:rPr>
              <w:t xml:space="preserve">of </w:t>
            </w:r>
            <w:r w:rsidR="00601F91">
              <w:rPr>
                <w:rFonts w:ascii="Arial" w:eastAsia="Arial" w:hAnsi="Arial" w:cs="Arial"/>
                <w:sz w:val="20"/>
              </w:rPr>
              <w:t>staff,</w:t>
            </w:r>
            <w:r w:rsidR="00665779">
              <w:rPr>
                <w:rFonts w:ascii="Arial" w:eastAsia="Arial" w:hAnsi="Arial" w:cs="Arial"/>
                <w:sz w:val="20"/>
              </w:rPr>
              <w:t xml:space="preserve"> ensuring that effective arrangements are in place to secure the well-being and the health &amp; safety of all employees and people delivering services for the Council.</w:t>
            </w:r>
          </w:p>
          <w:p w14:paraId="1E66F9E1" w14:textId="77777777" w:rsidR="00665779" w:rsidRDefault="00665779">
            <w:pPr>
              <w:ind w:left="1"/>
              <w:rPr>
                <w:rFonts w:ascii="Arial" w:eastAsia="Arial" w:hAnsi="Arial" w:cs="Arial"/>
                <w:sz w:val="20"/>
              </w:rPr>
            </w:pPr>
          </w:p>
          <w:p w14:paraId="5AF36DE3" w14:textId="31E7AAA0" w:rsidR="007429DC" w:rsidRDefault="00665779">
            <w:pPr>
              <w:ind w:left="1"/>
            </w:pPr>
            <w:r>
              <w:rPr>
                <w:rFonts w:ascii="Arial" w:eastAsia="Arial" w:hAnsi="Arial" w:cs="Arial"/>
                <w:sz w:val="20"/>
              </w:rPr>
              <w:t xml:space="preserve">Be responsible for </w:t>
            </w:r>
            <w:r w:rsidR="007C2089">
              <w:rPr>
                <w:rFonts w:ascii="Arial" w:eastAsia="Arial" w:hAnsi="Arial" w:cs="Arial"/>
                <w:sz w:val="20"/>
              </w:rPr>
              <w:t>recruitment, retention, staff development and H&amp;S.</w:t>
            </w:r>
            <w:r w:rsidR="007C2089">
              <w:rPr>
                <w:rFonts w:ascii="Arial" w:eastAsia="Arial" w:hAnsi="Arial" w:cs="Arial"/>
              </w:rPr>
              <w:t xml:space="preserve"> </w:t>
            </w:r>
            <w:r w:rsidR="007C2089">
              <w:rPr>
                <w:rFonts w:ascii="Arial" w:eastAsia="Arial" w:hAnsi="Arial" w:cs="Arial"/>
                <w:sz w:val="20"/>
              </w:rPr>
              <w:t xml:space="preserve"> </w:t>
            </w:r>
          </w:p>
        </w:tc>
      </w:tr>
    </w:tbl>
    <w:p w14:paraId="10C814EB" w14:textId="77777777" w:rsidR="00551A61" w:rsidRDefault="00551A61">
      <w:pPr>
        <w:spacing w:after="62"/>
        <w:ind w:left="108" w:hanging="10"/>
        <w:rPr>
          <w:rFonts w:ascii="Arial" w:eastAsia="Arial" w:hAnsi="Arial" w:cs="Arial"/>
          <w:b/>
        </w:rPr>
      </w:pPr>
    </w:p>
    <w:p w14:paraId="04320CBD" w14:textId="4F29AAE4" w:rsidR="007429DC" w:rsidRDefault="007C2089">
      <w:pPr>
        <w:spacing w:after="10" w:line="249" w:lineRule="auto"/>
        <w:ind w:left="123" w:right="52" w:hanging="10"/>
      </w:pPr>
      <w:r>
        <w:rPr>
          <w:rFonts w:ascii="Arial" w:eastAsia="Arial" w:hAnsi="Arial" w:cs="Arial"/>
        </w:rPr>
        <w:t xml:space="preserve"> </w:t>
      </w:r>
    </w:p>
    <w:tbl>
      <w:tblPr>
        <w:tblStyle w:val="TableGrid"/>
        <w:tblW w:w="10202" w:type="dxa"/>
        <w:tblInd w:w="5" w:type="dxa"/>
        <w:tblCellMar>
          <w:top w:w="12" w:type="dxa"/>
          <w:left w:w="108" w:type="dxa"/>
          <w:right w:w="57" w:type="dxa"/>
        </w:tblCellMar>
        <w:tblLook w:val="04A0" w:firstRow="1" w:lastRow="0" w:firstColumn="1" w:lastColumn="0" w:noHBand="0" w:noVBand="1"/>
      </w:tblPr>
      <w:tblGrid>
        <w:gridCol w:w="10202"/>
      </w:tblGrid>
      <w:tr w:rsidR="007429DC" w14:paraId="5F57CBF7" w14:textId="77777777">
        <w:trPr>
          <w:trHeight w:val="13120"/>
        </w:trPr>
        <w:tc>
          <w:tcPr>
            <w:tcW w:w="10202" w:type="dxa"/>
            <w:tcBorders>
              <w:top w:val="single" w:sz="4" w:space="0" w:color="000000"/>
              <w:left w:val="single" w:sz="4" w:space="0" w:color="000000"/>
              <w:bottom w:val="single" w:sz="4" w:space="0" w:color="000000"/>
              <w:right w:val="single" w:sz="4" w:space="0" w:color="000000"/>
            </w:tcBorders>
          </w:tcPr>
          <w:p w14:paraId="27E1BD7A" w14:textId="77777777" w:rsidR="00551A61" w:rsidRDefault="00551A61">
            <w:pPr>
              <w:rPr>
                <w:rFonts w:ascii="Arial" w:eastAsia="Arial" w:hAnsi="Arial" w:cs="Arial"/>
                <w:b/>
                <w:sz w:val="20"/>
              </w:rPr>
            </w:pPr>
          </w:p>
          <w:p w14:paraId="2D442353" w14:textId="77777777" w:rsidR="00551A61" w:rsidRDefault="00551A61" w:rsidP="00551A61">
            <w:pPr>
              <w:spacing w:after="62"/>
              <w:ind w:left="108" w:hanging="10"/>
            </w:pPr>
            <w:r>
              <w:rPr>
                <w:rFonts w:ascii="Arial" w:eastAsia="Arial" w:hAnsi="Arial" w:cs="Arial"/>
                <w:b/>
              </w:rPr>
              <w:t>Job Responsibilities</w:t>
            </w:r>
            <w:r>
              <w:rPr>
                <w:rFonts w:ascii="Arial" w:eastAsia="Arial" w:hAnsi="Arial" w:cs="Arial"/>
              </w:rPr>
              <w:t xml:space="preserve">  </w:t>
            </w:r>
          </w:p>
          <w:p w14:paraId="0E0CCE66" w14:textId="2A0BF7ED" w:rsidR="00551A61" w:rsidRDefault="00551A61" w:rsidP="00551A61">
            <w:pPr>
              <w:rPr>
                <w:rFonts w:ascii="Arial" w:eastAsia="Arial" w:hAnsi="Arial" w:cs="Arial"/>
                <w:b/>
                <w:sz w:val="20"/>
              </w:rPr>
            </w:pPr>
            <w:r>
              <w:rPr>
                <w:rFonts w:ascii="Arial" w:eastAsia="Arial" w:hAnsi="Arial" w:cs="Arial"/>
              </w:rPr>
              <w:t xml:space="preserve">This is a list of the main duties or tasks that the post holder will be expected to undertake.  </w:t>
            </w:r>
          </w:p>
          <w:p w14:paraId="4D5E1478" w14:textId="77777777" w:rsidR="00551A61" w:rsidRDefault="00551A61">
            <w:pPr>
              <w:rPr>
                <w:rFonts w:ascii="Arial" w:eastAsia="Arial" w:hAnsi="Arial" w:cs="Arial"/>
                <w:b/>
                <w:sz w:val="20"/>
              </w:rPr>
            </w:pPr>
          </w:p>
          <w:p w14:paraId="0F1F5D58" w14:textId="1C56EA0F" w:rsidR="007429DC" w:rsidRDefault="007C2089">
            <w:r>
              <w:rPr>
                <w:rFonts w:ascii="Arial" w:eastAsia="Arial" w:hAnsi="Arial" w:cs="Arial"/>
                <w:b/>
                <w:sz w:val="20"/>
              </w:rPr>
              <w:t xml:space="preserve"> </w:t>
            </w:r>
          </w:p>
          <w:p w14:paraId="414CB2AA" w14:textId="4823FDDF" w:rsidR="007429DC" w:rsidRDefault="007C2089">
            <w:pPr>
              <w:numPr>
                <w:ilvl w:val="0"/>
                <w:numId w:val="1"/>
              </w:numPr>
              <w:spacing w:line="241" w:lineRule="auto"/>
              <w:ind w:hanging="360"/>
            </w:pPr>
            <w:r>
              <w:rPr>
                <w:rFonts w:ascii="Arial" w:eastAsia="Arial" w:hAnsi="Arial" w:cs="Arial"/>
                <w:sz w:val="20"/>
              </w:rPr>
              <w:t xml:space="preserve">Writing reports and making presentations to portfolio management groups, panels and ensuring high quality representation </w:t>
            </w:r>
            <w:r w:rsidR="00601F91">
              <w:rPr>
                <w:rFonts w:ascii="Arial" w:eastAsia="Arial" w:hAnsi="Arial" w:cs="Arial"/>
                <w:sz w:val="20"/>
              </w:rPr>
              <w:t>as appropriate for the service.</w:t>
            </w:r>
            <w:r>
              <w:rPr>
                <w:rFonts w:ascii="Arial" w:eastAsia="Arial" w:hAnsi="Arial" w:cs="Arial"/>
                <w:sz w:val="20"/>
              </w:rPr>
              <w:t xml:space="preserve">  </w:t>
            </w:r>
          </w:p>
          <w:p w14:paraId="7C259815" w14:textId="77777777" w:rsidR="00665779" w:rsidRPr="00665779" w:rsidRDefault="00665779" w:rsidP="00665779">
            <w:pPr>
              <w:spacing w:line="241" w:lineRule="auto"/>
              <w:ind w:left="720"/>
            </w:pPr>
          </w:p>
          <w:p w14:paraId="366EF85A" w14:textId="701EC918" w:rsidR="007429DC" w:rsidRPr="00601F91" w:rsidRDefault="007C2089">
            <w:pPr>
              <w:numPr>
                <w:ilvl w:val="0"/>
                <w:numId w:val="1"/>
              </w:numPr>
              <w:spacing w:line="241" w:lineRule="auto"/>
              <w:ind w:hanging="360"/>
            </w:pPr>
            <w:r>
              <w:rPr>
                <w:rFonts w:ascii="Arial" w:eastAsia="Arial" w:hAnsi="Arial" w:cs="Arial"/>
                <w:sz w:val="20"/>
              </w:rPr>
              <w:t xml:space="preserve">Ensuring that the Council performs its duties and functions in fulfilment of its statutory obligations by reviewing, </w:t>
            </w:r>
            <w:r w:rsidR="00551A61">
              <w:rPr>
                <w:rFonts w:ascii="Arial" w:eastAsia="Arial" w:hAnsi="Arial" w:cs="Arial"/>
                <w:sz w:val="20"/>
              </w:rPr>
              <w:t>evaluating,</w:t>
            </w:r>
            <w:r>
              <w:rPr>
                <w:rFonts w:ascii="Arial" w:eastAsia="Arial" w:hAnsi="Arial" w:cs="Arial"/>
                <w:sz w:val="20"/>
              </w:rPr>
              <w:t xml:space="preserve"> and recommending the necessary action to amend service processes, practices and systems that lead to improved service delivery. </w:t>
            </w:r>
          </w:p>
          <w:p w14:paraId="66B4C965" w14:textId="049900FA" w:rsidR="007429DC" w:rsidRDefault="007C2089" w:rsidP="00665779">
            <w:pPr>
              <w:spacing w:after="37" w:line="239" w:lineRule="auto"/>
            </w:pPr>
            <w:r>
              <w:rPr>
                <w:rFonts w:ascii="Arial" w:eastAsia="Arial" w:hAnsi="Arial" w:cs="Arial"/>
                <w:sz w:val="20"/>
              </w:rPr>
              <w:t xml:space="preserve"> </w:t>
            </w:r>
            <w:r w:rsidRPr="00601F91">
              <w:rPr>
                <w:rFonts w:ascii="Arial" w:eastAsia="Arial" w:hAnsi="Arial" w:cs="Arial"/>
                <w:sz w:val="20"/>
              </w:rPr>
              <w:t xml:space="preserve">  </w:t>
            </w:r>
          </w:p>
          <w:p w14:paraId="666BCECD" w14:textId="7D4A6ABC" w:rsidR="004C28CD" w:rsidRPr="004C28CD" w:rsidRDefault="007C2089" w:rsidP="004C28CD">
            <w:pPr>
              <w:numPr>
                <w:ilvl w:val="0"/>
                <w:numId w:val="1"/>
              </w:numPr>
              <w:spacing w:line="241" w:lineRule="auto"/>
              <w:ind w:hanging="360"/>
            </w:pPr>
            <w:r w:rsidRPr="004C28CD">
              <w:rPr>
                <w:rFonts w:ascii="Arial" w:eastAsia="Arial" w:hAnsi="Arial" w:cs="Arial"/>
                <w:sz w:val="20"/>
              </w:rPr>
              <w:t xml:space="preserve">To ensure the team has in place appropriate systems and procedures to prioritise and manage demands on the service by allocating staff and resources appropriately, in accordance with social care </w:t>
            </w:r>
            <w:r w:rsidR="004C28CD">
              <w:rPr>
                <w:rFonts w:ascii="Arial" w:eastAsia="Arial" w:hAnsi="Arial" w:cs="Arial"/>
                <w:sz w:val="20"/>
              </w:rPr>
              <w:t xml:space="preserve">/leaving care and a young person’s </w:t>
            </w:r>
            <w:r w:rsidRPr="004C28CD">
              <w:rPr>
                <w:rFonts w:ascii="Arial" w:eastAsia="Arial" w:hAnsi="Arial" w:cs="Arial"/>
                <w:sz w:val="20"/>
              </w:rPr>
              <w:t xml:space="preserve">assessed need and OCC policies.  </w:t>
            </w:r>
          </w:p>
          <w:p w14:paraId="15109427" w14:textId="77777777" w:rsidR="004C28CD" w:rsidRDefault="004C28CD" w:rsidP="00665779">
            <w:pPr>
              <w:spacing w:line="241" w:lineRule="auto"/>
              <w:ind w:left="720"/>
            </w:pPr>
          </w:p>
          <w:p w14:paraId="2F869160" w14:textId="38104E85" w:rsidR="007429DC" w:rsidRPr="004C28CD" w:rsidRDefault="007C2089">
            <w:pPr>
              <w:numPr>
                <w:ilvl w:val="0"/>
                <w:numId w:val="1"/>
              </w:numPr>
              <w:spacing w:after="17"/>
              <w:ind w:hanging="360"/>
            </w:pPr>
            <w:r>
              <w:rPr>
                <w:rFonts w:ascii="Arial" w:eastAsia="Arial" w:hAnsi="Arial" w:cs="Arial"/>
                <w:sz w:val="20"/>
              </w:rPr>
              <w:t xml:space="preserve">Being aware of changes to policy and procedures and plan for consequent changes to services </w:t>
            </w:r>
          </w:p>
          <w:p w14:paraId="146AB211" w14:textId="77777777" w:rsidR="004C28CD" w:rsidRDefault="004C28CD" w:rsidP="004C28CD">
            <w:pPr>
              <w:pStyle w:val="ListParagraph"/>
            </w:pPr>
          </w:p>
          <w:p w14:paraId="5883E957" w14:textId="3D3E4FC8" w:rsidR="007429DC" w:rsidRPr="004C28CD" w:rsidRDefault="007C2089" w:rsidP="004C28CD">
            <w:pPr>
              <w:numPr>
                <w:ilvl w:val="0"/>
                <w:numId w:val="1"/>
              </w:numPr>
              <w:spacing w:line="241" w:lineRule="auto"/>
              <w:ind w:hanging="360"/>
            </w:pPr>
            <w:r w:rsidRPr="004C28CD">
              <w:rPr>
                <w:rFonts w:ascii="Arial" w:eastAsia="Arial" w:hAnsi="Arial" w:cs="Arial"/>
                <w:sz w:val="20"/>
              </w:rPr>
              <w:t>Undertaking monthly team audits in line with the service’s quality monitoring requirements and</w:t>
            </w:r>
            <w:r w:rsidR="00665779">
              <w:rPr>
                <w:rFonts w:ascii="Arial" w:eastAsia="Arial" w:hAnsi="Arial" w:cs="Arial"/>
                <w:sz w:val="20"/>
              </w:rPr>
              <w:t xml:space="preserve"> ensure any subsequent actions are driven forward in case supervision</w:t>
            </w:r>
            <w:r w:rsidRPr="004C28CD">
              <w:rPr>
                <w:rFonts w:ascii="Arial" w:eastAsia="Arial" w:hAnsi="Arial" w:cs="Arial"/>
                <w:sz w:val="20"/>
              </w:rPr>
              <w:t xml:space="preserve">. </w:t>
            </w:r>
          </w:p>
          <w:p w14:paraId="5639C5F3" w14:textId="77777777" w:rsidR="004C28CD" w:rsidRDefault="004C28CD" w:rsidP="00665779">
            <w:pPr>
              <w:spacing w:line="241" w:lineRule="auto"/>
            </w:pPr>
          </w:p>
          <w:p w14:paraId="579B83CC" w14:textId="42DF5232" w:rsidR="007429DC" w:rsidRPr="004C28CD" w:rsidRDefault="00665779">
            <w:pPr>
              <w:numPr>
                <w:ilvl w:val="0"/>
                <w:numId w:val="1"/>
              </w:numPr>
              <w:spacing w:line="242" w:lineRule="auto"/>
              <w:ind w:hanging="360"/>
            </w:pPr>
            <w:r>
              <w:rPr>
                <w:rFonts w:ascii="Arial" w:eastAsia="Arial" w:hAnsi="Arial" w:cs="Arial"/>
                <w:sz w:val="20"/>
              </w:rPr>
              <w:t xml:space="preserve">Deliver the </w:t>
            </w:r>
            <w:r w:rsidR="007C2089">
              <w:rPr>
                <w:rFonts w:ascii="Arial" w:eastAsia="Arial" w:hAnsi="Arial" w:cs="Arial"/>
                <w:sz w:val="20"/>
              </w:rPr>
              <w:t>Council’s customer service strategy</w:t>
            </w:r>
            <w:r>
              <w:rPr>
                <w:rFonts w:ascii="Arial" w:eastAsia="Arial" w:hAnsi="Arial" w:cs="Arial"/>
                <w:sz w:val="20"/>
              </w:rPr>
              <w:t>,</w:t>
            </w:r>
            <w:r w:rsidR="007C2089">
              <w:rPr>
                <w:rFonts w:ascii="Arial" w:eastAsia="Arial" w:hAnsi="Arial" w:cs="Arial"/>
                <w:sz w:val="20"/>
              </w:rPr>
              <w:t xml:space="preserve"> giving prompt attention to any complaints/concerns raised about the services/decision making of the team.  </w:t>
            </w:r>
          </w:p>
          <w:p w14:paraId="77BFF14A" w14:textId="7E532F7B" w:rsidR="004C28CD" w:rsidRDefault="004C28CD" w:rsidP="00665779">
            <w:pPr>
              <w:spacing w:line="242" w:lineRule="auto"/>
              <w:ind w:left="360"/>
            </w:pPr>
          </w:p>
          <w:p w14:paraId="041C171C" w14:textId="68E56EB0" w:rsidR="007429DC" w:rsidRDefault="007429DC" w:rsidP="004C28CD">
            <w:pPr>
              <w:spacing w:after="1" w:line="241" w:lineRule="auto"/>
            </w:pPr>
          </w:p>
          <w:p w14:paraId="44AF3329" w14:textId="13A9C257" w:rsidR="007429DC" w:rsidRPr="00910F9B" w:rsidRDefault="007C2089">
            <w:pPr>
              <w:numPr>
                <w:ilvl w:val="0"/>
                <w:numId w:val="1"/>
              </w:numPr>
              <w:spacing w:line="248" w:lineRule="auto"/>
              <w:ind w:hanging="360"/>
            </w:pPr>
            <w:r>
              <w:rPr>
                <w:rFonts w:ascii="Arial" w:eastAsia="Arial" w:hAnsi="Arial" w:cs="Arial"/>
                <w:sz w:val="20"/>
              </w:rPr>
              <w:t xml:space="preserve">Developing and embedding a performance culture within the team, to ensure targets are met and poor performance is effectively managed and to monitor the team’s performance with reference to local and key performance indicators </w:t>
            </w:r>
            <w:r w:rsidR="00F91FE2">
              <w:rPr>
                <w:rFonts w:ascii="Arial" w:eastAsia="Arial" w:hAnsi="Arial" w:cs="Arial"/>
                <w:sz w:val="20"/>
              </w:rPr>
              <w:t>for care experienced young people,</w:t>
            </w:r>
            <w:r>
              <w:rPr>
                <w:rFonts w:ascii="Arial" w:eastAsia="Arial" w:hAnsi="Arial" w:cs="Arial"/>
                <w:sz w:val="20"/>
              </w:rPr>
              <w:t xml:space="preserve"> producing performance and statistical reports as required.  </w:t>
            </w:r>
          </w:p>
          <w:p w14:paraId="78D515F0" w14:textId="77777777" w:rsidR="00910F9B" w:rsidRPr="00910F9B" w:rsidRDefault="00910F9B" w:rsidP="00910F9B">
            <w:pPr>
              <w:spacing w:line="248" w:lineRule="auto"/>
              <w:ind w:left="720"/>
            </w:pPr>
          </w:p>
          <w:p w14:paraId="2371EBF5" w14:textId="25BA28ED" w:rsidR="00910F9B" w:rsidRPr="001B5235" w:rsidRDefault="00910F9B">
            <w:pPr>
              <w:numPr>
                <w:ilvl w:val="0"/>
                <w:numId w:val="1"/>
              </w:numPr>
              <w:spacing w:line="248" w:lineRule="auto"/>
              <w:ind w:hanging="360"/>
            </w:pPr>
            <w:r w:rsidRPr="00CF231E">
              <w:rPr>
                <w:rFonts w:ascii="Arial" w:hAnsi="Arial" w:cs="Arial"/>
                <w:sz w:val="20"/>
                <w:szCs w:val="20"/>
              </w:rPr>
              <w:t xml:space="preserve">Lead on areas of development </w:t>
            </w:r>
            <w:r w:rsidR="00541163" w:rsidRPr="00CF231E">
              <w:rPr>
                <w:rFonts w:ascii="Arial" w:hAnsi="Arial" w:cs="Arial"/>
                <w:sz w:val="20"/>
                <w:szCs w:val="20"/>
              </w:rPr>
              <w:t>as part of the continuous improvement of the service</w:t>
            </w:r>
            <w:r w:rsidR="00541163">
              <w:t>.</w:t>
            </w:r>
          </w:p>
          <w:p w14:paraId="3E5813A9" w14:textId="77777777" w:rsidR="001B5235" w:rsidRPr="001B5235" w:rsidRDefault="001B5235" w:rsidP="001B5235">
            <w:pPr>
              <w:spacing w:line="248" w:lineRule="auto"/>
              <w:ind w:left="720"/>
            </w:pPr>
          </w:p>
          <w:p w14:paraId="09307938" w14:textId="418E7F6E" w:rsidR="001B5235" w:rsidRPr="00A32522" w:rsidRDefault="001B5235">
            <w:pPr>
              <w:numPr>
                <w:ilvl w:val="0"/>
                <w:numId w:val="1"/>
              </w:numPr>
              <w:spacing w:line="248" w:lineRule="auto"/>
              <w:ind w:hanging="360"/>
              <w:rPr>
                <w:rFonts w:ascii="Arial" w:hAnsi="Arial" w:cs="Arial"/>
                <w:sz w:val="20"/>
                <w:szCs w:val="20"/>
              </w:rPr>
            </w:pPr>
            <w:r w:rsidRPr="00A32522">
              <w:rPr>
                <w:rFonts w:ascii="Arial" w:hAnsi="Arial" w:cs="Arial"/>
                <w:sz w:val="20"/>
                <w:szCs w:val="20"/>
              </w:rPr>
              <w:t>Effectively managing risk, lead change and deliver complex outcomes through the effective management of a team and/or by acting as the specialist lead.</w:t>
            </w:r>
          </w:p>
          <w:p w14:paraId="51B77459" w14:textId="77777777" w:rsidR="004C28CD" w:rsidRDefault="004C28CD" w:rsidP="00F91FE2"/>
          <w:p w14:paraId="168068E5" w14:textId="313F983E" w:rsidR="007429DC" w:rsidRDefault="007C2089">
            <w:pPr>
              <w:numPr>
                <w:ilvl w:val="0"/>
                <w:numId w:val="1"/>
              </w:numPr>
              <w:ind w:hanging="360"/>
            </w:pPr>
            <w:r>
              <w:rPr>
                <w:rFonts w:ascii="Arial" w:eastAsia="Arial" w:hAnsi="Arial" w:cs="Arial"/>
                <w:sz w:val="20"/>
              </w:rPr>
              <w:t xml:space="preserve">Maintaining effective systems for monitoring, </w:t>
            </w:r>
            <w:r w:rsidR="00F91FE2">
              <w:rPr>
                <w:rFonts w:ascii="Arial" w:eastAsia="Arial" w:hAnsi="Arial" w:cs="Arial"/>
                <w:sz w:val="20"/>
              </w:rPr>
              <w:t>reviewing,</w:t>
            </w:r>
            <w:r>
              <w:rPr>
                <w:rFonts w:ascii="Arial" w:eastAsia="Arial" w:hAnsi="Arial" w:cs="Arial"/>
                <w:sz w:val="20"/>
              </w:rPr>
              <w:t xml:space="preserve"> and evaluating staff and own performance </w:t>
            </w:r>
          </w:p>
          <w:p w14:paraId="5744CA58" w14:textId="49FF7F6D" w:rsidR="007429DC" w:rsidRDefault="007C2089">
            <w:pPr>
              <w:spacing w:after="30" w:line="242" w:lineRule="auto"/>
              <w:ind w:left="720"/>
              <w:rPr>
                <w:rFonts w:ascii="Arial" w:eastAsia="Arial" w:hAnsi="Arial" w:cs="Arial"/>
                <w:sz w:val="20"/>
              </w:rPr>
            </w:pPr>
            <w:r>
              <w:rPr>
                <w:rFonts w:ascii="Arial" w:eastAsia="Arial" w:hAnsi="Arial" w:cs="Arial"/>
                <w:sz w:val="20"/>
              </w:rPr>
              <w:t xml:space="preserve">against the team’s objectives within the Service Plan. </w:t>
            </w:r>
          </w:p>
          <w:p w14:paraId="6F93D482" w14:textId="77777777" w:rsidR="00F91FE2" w:rsidRDefault="00F91FE2">
            <w:pPr>
              <w:spacing w:after="30" w:line="242" w:lineRule="auto"/>
              <w:ind w:left="720"/>
            </w:pPr>
          </w:p>
          <w:p w14:paraId="191E1CA8" w14:textId="6D5BC77C" w:rsidR="007429DC" w:rsidRPr="004C28CD" w:rsidRDefault="007C2089">
            <w:pPr>
              <w:numPr>
                <w:ilvl w:val="0"/>
                <w:numId w:val="1"/>
              </w:numPr>
              <w:ind w:hanging="360"/>
            </w:pPr>
            <w:r>
              <w:rPr>
                <w:rFonts w:ascii="Arial" w:eastAsia="Arial" w:hAnsi="Arial" w:cs="Arial"/>
                <w:sz w:val="20"/>
              </w:rPr>
              <w:t>Management of the budget</w:t>
            </w:r>
            <w:r w:rsidR="004C28CD">
              <w:rPr>
                <w:rFonts w:ascii="Arial" w:eastAsia="Arial" w:hAnsi="Arial" w:cs="Arial"/>
                <w:sz w:val="20"/>
              </w:rPr>
              <w:t xml:space="preserve">, in line and in compliance with financial </w:t>
            </w:r>
            <w:r w:rsidR="00F91FE2">
              <w:rPr>
                <w:rFonts w:ascii="Arial" w:eastAsia="Arial" w:hAnsi="Arial" w:cs="Arial"/>
                <w:sz w:val="20"/>
              </w:rPr>
              <w:t>delegation, ensuring</w:t>
            </w:r>
            <w:r w:rsidR="004C28CD">
              <w:rPr>
                <w:rFonts w:ascii="Arial" w:eastAsia="Arial" w:hAnsi="Arial" w:cs="Arial"/>
                <w:sz w:val="20"/>
              </w:rPr>
              <w:t xml:space="preserve"> compliance </w:t>
            </w:r>
            <w:r w:rsidR="00F91FE2">
              <w:rPr>
                <w:rFonts w:ascii="Arial" w:eastAsia="Arial" w:hAnsi="Arial" w:cs="Arial"/>
                <w:sz w:val="20"/>
              </w:rPr>
              <w:t>with policy</w:t>
            </w:r>
            <w:r w:rsidR="004C28CD">
              <w:rPr>
                <w:rFonts w:ascii="Arial" w:eastAsia="Arial" w:hAnsi="Arial" w:cs="Arial"/>
                <w:sz w:val="20"/>
              </w:rPr>
              <w:t xml:space="preserve"> and procedures. </w:t>
            </w:r>
            <w:r>
              <w:rPr>
                <w:rFonts w:ascii="Arial" w:eastAsia="Arial" w:hAnsi="Arial" w:cs="Arial"/>
                <w:sz w:val="20"/>
              </w:rPr>
              <w:t xml:space="preserve"> </w:t>
            </w:r>
          </w:p>
          <w:p w14:paraId="07FA1177" w14:textId="77777777" w:rsidR="004C28CD" w:rsidRDefault="004C28CD" w:rsidP="004C28CD"/>
          <w:p w14:paraId="333E1EDE" w14:textId="6F29DCAA" w:rsidR="007429DC" w:rsidRPr="00F67B67" w:rsidRDefault="007C2089">
            <w:pPr>
              <w:numPr>
                <w:ilvl w:val="0"/>
                <w:numId w:val="1"/>
              </w:numPr>
              <w:spacing w:line="241" w:lineRule="auto"/>
              <w:ind w:hanging="360"/>
            </w:pPr>
            <w:r>
              <w:rPr>
                <w:rFonts w:ascii="Arial" w:eastAsia="Arial" w:hAnsi="Arial" w:cs="Arial"/>
                <w:sz w:val="20"/>
              </w:rPr>
              <w:t xml:space="preserve">Provide positive leadership, acting with openness, </w:t>
            </w:r>
            <w:r w:rsidR="00F91FE2">
              <w:rPr>
                <w:rFonts w:ascii="Arial" w:eastAsia="Arial" w:hAnsi="Arial" w:cs="Arial"/>
                <w:sz w:val="20"/>
              </w:rPr>
              <w:t>honesty,</w:t>
            </w:r>
            <w:r>
              <w:rPr>
                <w:rFonts w:ascii="Arial" w:eastAsia="Arial" w:hAnsi="Arial" w:cs="Arial"/>
                <w:sz w:val="20"/>
              </w:rPr>
              <w:t xml:space="preserve"> and integrity, and instilling a clear sense of direction, priority, </w:t>
            </w:r>
            <w:r w:rsidR="00F91FE2">
              <w:rPr>
                <w:rFonts w:ascii="Arial" w:eastAsia="Arial" w:hAnsi="Arial" w:cs="Arial"/>
                <w:sz w:val="20"/>
              </w:rPr>
              <w:t>pace,</w:t>
            </w:r>
            <w:r>
              <w:rPr>
                <w:rFonts w:ascii="Arial" w:eastAsia="Arial" w:hAnsi="Arial" w:cs="Arial"/>
                <w:sz w:val="20"/>
              </w:rPr>
              <w:t xml:space="preserve"> and leading people in an inclusive way to deliver strategic and operational objective. </w:t>
            </w:r>
          </w:p>
          <w:p w14:paraId="45D3A825" w14:textId="77777777" w:rsidR="00F67B67" w:rsidRDefault="00F67B67" w:rsidP="00F67B67">
            <w:pPr>
              <w:pStyle w:val="ListParagraph"/>
            </w:pPr>
          </w:p>
          <w:p w14:paraId="6ABF3EA8" w14:textId="77777777" w:rsidR="00F67B67" w:rsidRDefault="00F67B67" w:rsidP="00F67B67">
            <w:pPr>
              <w:spacing w:line="241" w:lineRule="auto"/>
            </w:pPr>
          </w:p>
          <w:p w14:paraId="7132E936" w14:textId="625A7329" w:rsidR="007429DC" w:rsidRPr="00703457" w:rsidRDefault="007C2089">
            <w:pPr>
              <w:numPr>
                <w:ilvl w:val="0"/>
                <w:numId w:val="1"/>
              </w:numPr>
              <w:spacing w:after="1"/>
              <w:ind w:hanging="360"/>
              <w:rPr>
                <w:sz w:val="20"/>
                <w:szCs w:val="20"/>
              </w:rPr>
            </w:pPr>
            <w:r w:rsidRPr="00703457">
              <w:rPr>
                <w:rFonts w:ascii="Arial" w:eastAsia="Arial" w:hAnsi="Arial" w:cs="Arial"/>
                <w:sz w:val="20"/>
                <w:szCs w:val="20"/>
              </w:rPr>
              <w:t xml:space="preserve">Using internal/external relationships to get feedback on effectiveness of services delivered, continuously re-evaluate these services and make recommendations for, or </w:t>
            </w:r>
            <w:r w:rsidR="00F91FE2" w:rsidRPr="00703457">
              <w:rPr>
                <w:rFonts w:ascii="Arial" w:eastAsia="Arial" w:hAnsi="Arial" w:cs="Arial"/>
                <w:sz w:val="20"/>
                <w:szCs w:val="20"/>
              </w:rPr>
              <w:t>act</w:t>
            </w:r>
            <w:r w:rsidRPr="00703457">
              <w:rPr>
                <w:rFonts w:ascii="Arial" w:eastAsia="Arial" w:hAnsi="Arial" w:cs="Arial"/>
                <w:sz w:val="20"/>
                <w:szCs w:val="20"/>
              </w:rPr>
              <w:t xml:space="preserve"> to make appropriate changes. </w:t>
            </w:r>
          </w:p>
          <w:p w14:paraId="3C6EA17E" w14:textId="77777777" w:rsidR="00703457" w:rsidRPr="00703457" w:rsidRDefault="00703457" w:rsidP="00703457">
            <w:pPr>
              <w:spacing w:after="1"/>
              <w:ind w:left="720"/>
              <w:rPr>
                <w:sz w:val="20"/>
                <w:szCs w:val="20"/>
              </w:rPr>
            </w:pPr>
          </w:p>
          <w:p w14:paraId="2BD4655C" w14:textId="74711002" w:rsidR="00703457" w:rsidRPr="00703457" w:rsidRDefault="00703457">
            <w:pPr>
              <w:numPr>
                <w:ilvl w:val="0"/>
                <w:numId w:val="1"/>
              </w:numPr>
              <w:spacing w:after="1"/>
              <w:ind w:hanging="360"/>
              <w:rPr>
                <w:rFonts w:ascii="Arial" w:hAnsi="Arial" w:cs="Arial"/>
                <w:sz w:val="20"/>
                <w:szCs w:val="20"/>
              </w:rPr>
            </w:pPr>
            <w:r w:rsidRPr="00703457">
              <w:rPr>
                <w:rFonts w:ascii="Arial" w:hAnsi="Arial" w:cs="Arial"/>
                <w:sz w:val="20"/>
                <w:szCs w:val="20"/>
              </w:rPr>
              <w:t>Contribute to own professional development and that of the team and service.</w:t>
            </w:r>
          </w:p>
          <w:p w14:paraId="196E5B2B" w14:textId="77777777" w:rsidR="00F67B67" w:rsidRPr="00703457" w:rsidRDefault="00F67B67" w:rsidP="00F67B67">
            <w:pPr>
              <w:spacing w:after="1"/>
              <w:rPr>
                <w:rFonts w:ascii="Arial" w:hAnsi="Arial" w:cs="Arial"/>
              </w:rPr>
            </w:pPr>
          </w:p>
          <w:p w14:paraId="4929B028" w14:textId="77777777" w:rsidR="007429DC" w:rsidRDefault="007C2089">
            <w:pPr>
              <w:numPr>
                <w:ilvl w:val="0"/>
                <w:numId w:val="1"/>
              </w:numPr>
              <w:ind w:hanging="360"/>
            </w:pPr>
            <w:r>
              <w:rPr>
                <w:rFonts w:ascii="Arial" w:eastAsia="Arial" w:hAnsi="Arial" w:cs="Arial"/>
                <w:sz w:val="20"/>
              </w:rPr>
              <w:t xml:space="preserve">Key tasks and accountabilities are intended to be a guide to the range and level of work expected of the post-holder. This is not an exhaustive list of all tasks that may fall to the post-holder and employees will be expected to carry out such other reasonable duties which may be required from time to time.  </w:t>
            </w:r>
          </w:p>
        </w:tc>
      </w:tr>
      <w:tr w:rsidR="007429DC" w14:paraId="09993E0B" w14:textId="77777777">
        <w:trPr>
          <w:trHeight w:val="8670"/>
        </w:trPr>
        <w:tc>
          <w:tcPr>
            <w:tcW w:w="10202" w:type="dxa"/>
            <w:tcBorders>
              <w:top w:val="single" w:sz="4" w:space="0" w:color="000000"/>
              <w:left w:val="single" w:sz="4" w:space="0" w:color="000000"/>
              <w:bottom w:val="single" w:sz="4" w:space="0" w:color="000000"/>
              <w:right w:val="single" w:sz="4" w:space="0" w:color="000000"/>
            </w:tcBorders>
          </w:tcPr>
          <w:p w14:paraId="4638AFFA" w14:textId="77777777" w:rsidR="007429DC" w:rsidRDefault="007C2089">
            <w:r>
              <w:rPr>
                <w:rFonts w:ascii="Arial" w:eastAsia="Arial" w:hAnsi="Arial" w:cs="Arial"/>
                <w:sz w:val="20"/>
              </w:rPr>
              <w:lastRenderedPageBreak/>
              <w:t xml:space="preserve"> </w:t>
            </w:r>
          </w:p>
          <w:p w14:paraId="000A6731" w14:textId="0AAD4409" w:rsidR="007429DC" w:rsidRPr="00910F9B" w:rsidRDefault="007C2089">
            <w:pPr>
              <w:numPr>
                <w:ilvl w:val="0"/>
                <w:numId w:val="2"/>
              </w:numPr>
              <w:ind w:right="57" w:hanging="360"/>
              <w:jc w:val="both"/>
            </w:pPr>
            <w:r>
              <w:rPr>
                <w:rFonts w:ascii="Arial" w:eastAsia="Arial" w:hAnsi="Arial" w:cs="Arial"/>
                <w:sz w:val="20"/>
              </w:rPr>
              <w:t xml:space="preserve">Leadership and management of a team, responsible for effective service delivery, recruitment, induction, demand management, performance monitoring, </w:t>
            </w:r>
            <w:r w:rsidR="006576FB">
              <w:rPr>
                <w:rFonts w:ascii="Arial" w:eastAsia="Arial" w:hAnsi="Arial" w:cs="Arial"/>
                <w:sz w:val="20"/>
              </w:rPr>
              <w:t>training,</w:t>
            </w:r>
            <w:r>
              <w:rPr>
                <w:rFonts w:ascii="Arial" w:eastAsia="Arial" w:hAnsi="Arial" w:cs="Arial"/>
                <w:sz w:val="20"/>
              </w:rPr>
              <w:t xml:space="preserve"> and workforce planning methods to support the team’s development and performance.  </w:t>
            </w:r>
          </w:p>
          <w:p w14:paraId="19CB982F" w14:textId="77777777" w:rsidR="00910F9B" w:rsidRDefault="00910F9B" w:rsidP="00910F9B">
            <w:pPr>
              <w:ind w:left="720" w:right="57"/>
              <w:jc w:val="both"/>
            </w:pPr>
          </w:p>
          <w:p w14:paraId="6A88B887" w14:textId="77777777" w:rsidR="00910F9B" w:rsidRPr="00910F9B" w:rsidRDefault="007C2089">
            <w:pPr>
              <w:numPr>
                <w:ilvl w:val="0"/>
                <w:numId w:val="2"/>
              </w:numPr>
              <w:spacing w:after="1"/>
              <w:ind w:right="57" w:hanging="360"/>
              <w:jc w:val="both"/>
            </w:pPr>
            <w:r>
              <w:rPr>
                <w:rFonts w:ascii="Arial" w:eastAsia="Arial" w:hAnsi="Arial" w:cs="Arial"/>
                <w:sz w:val="20"/>
              </w:rPr>
              <w:t>Accountable for effective case allocation, using supervision and analysis of management reports to ensure optimum case management and resolution, to monitor and evaluate outcomes of services against agreed standards</w:t>
            </w:r>
            <w:r w:rsidR="00910F9B">
              <w:rPr>
                <w:rFonts w:ascii="Arial" w:eastAsia="Arial" w:hAnsi="Arial" w:cs="Arial"/>
                <w:sz w:val="20"/>
              </w:rPr>
              <w:t>.</w:t>
            </w:r>
          </w:p>
          <w:p w14:paraId="1A1BFC9F" w14:textId="77777777" w:rsidR="00910F9B" w:rsidRDefault="00910F9B" w:rsidP="00910F9B">
            <w:pPr>
              <w:pStyle w:val="ListParagraph"/>
              <w:rPr>
                <w:rFonts w:ascii="Arial" w:eastAsia="Arial" w:hAnsi="Arial" w:cs="Arial"/>
                <w:sz w:val="20"/>
              </w:rPr>
            </w:pPr>
          </w:p>
          <w:p w14:paraId="2A257EF8" w14:textId="7793574A" w:rsidR="007429DC" w:rsidRDefault="007C2089" w:rsidP="00910F9B">
            <w:pPr>
              <w:spacing w:after="1"/>
              <w:ind w:left="720" w:right="57"/>
              <w:jc w:val="both"/>
            </w:pPr>
            <w:r>
              <w:rPr>
                <w:rFonts w:ascii="Arial" w:eastAsia="Arial" w:hAnsi="Arial" w:cs="Arial"/>
                <w:sz w:val="20"/>
              </w:rPr>
              <w:t xml:space="preserve"> </w:t>
            </w:r>
          </w:p>
          <w:p w14:paraId="7B84C476" w14:textId="77777777" w:rsidR="007429DC" w:rsidRDefault="007C2089">
            <w:pPr>
              <w:numPr>
                <w:ilvl w:val="0"/>
                <w:numId w:val="2"/>
              </w:numPr>
              <w:spacing w:line="241" w:lineRule="auto"/>
              <w:ind w:right="57" w:hanging="360"/>
              <w:jc w:val="both"/>
            </w:pPr>
            <w:r>
              <w:rPr>
                <w:rFonts w:ascii="Arial" w:eastAsia="Arial" w:hAnsi="Arial" w:cs="Arial"/>
                <w:sz w:val="20"/>
              </w:rPr>
              <w:t xml:space="preserve">Accountable for effective team budget management, compliance with financial rules, identifying pressures and savings and bringing in a balanced budget.  </w:t>
            </w:r>
          </w:p>
          <w:p w14:paraId="2F71DE93" w14:textId="77777777" w:rsidR="007429DC" w:rsidRDefault="007C2089">
            <w:r>
              <w:rPr>
                <w:rFonts w:ascii="Arial" w:eastAsia="Arial" w:hAnsi="Arial" w:cs="Arial"/>
                <w:b/>
                <w:sz w:val="20"/>
              </w:rPr>
              <w:t xml:space="preserve"> </w:t>
            </w:r>
          </w:p>
          <w:p w14:paraId="3E74830C" w14:textId="77777777" w:rsidR="007429DC" w:rsidRDefault="007C2089">
            <w:r>
              <w:rPr>
                <w:rFonts w:ascii="Arial" w:eastAsia="Arial" w:hAnsi="Arial" w:cs="Arial"/>
                <w:sz w:val="20"/>
              </w:rPr>
              <w:t xml:space="preserve">If you are appointed to this </w:t>
            </w:r>
            <w:proofErr w:type="gramStart"/>
            <w:r>
              <w:rPr>
                <w:rFonts w:ascii="Arial" w:eastAsia="Arial" w:hAnsi="Arial" w:cs="Arial"/>
                <w:sz w:val="20"/>
              </w:rPr>
              <w:t>post</w:t>
            </w:r>
            <w:proofErr w:type="gramEnd"/>
            <w:r>
              <w:rPr>
                <w:rFonts w:ascii="Arial" w:eastAsia="Arial" w:hAnsi="Arial" w:cs="Arial"/>
                <w:sz w:val="20"/>
              </w:rPr>
              <w:t xml:space="preserve"> you will be expected to abide by the Practice Standards of Social Work England  </w:t>
            </w:r>
          </w:p>
          <w:p w14:paraId="16D42E71" w14:textId="77777777" w:rsidR="007429DC" w:rsidRDefault="007C2089">
            <w:r>
              <w:rPr>
                <w:rFonts w:ascii="Arial" w:eastAsia="Arial" w:hAnsi="Arial" w:cs="Arial"/>
                <w:sz w:val="20"/>
              </w:rPr>
              <w:t xml:space="preserve"> </w:t>
            </w:r>
          </w:p>
          <w:p w14:paraId="650658AD" w14:textId="77777777" w:rsidR="007429DC" w:rsidRDefault="007C2089">
            <w:hyperlink r:id="rId8">
              <w:r>
                <w:rPr>
                  <w:rFonts w:ascii="Arial" w:eastAsia="Arial" w:hAnsi="Arial" w:cs="Arial"/>
                  <w:color w:val="0000FF"/>
                  <w:sz w:val="20"/>
                  <w:u w:val="single" w:color="0000FF"/>
                </w:rPr>
                <w:t>https://www.socialworkengland.org.uk/standards/professional</w:t>
              </w:r>
            </w:hyperlink>
            <w:hyperlink r:id="rId9">
              <w:r>
                <w:rPr>
                  <w:rFonts w:ascii="Arial" w:eastAsia="Arial" w:hAnsi="Arial" w:cs="Arial"/>
                  <w:color w:val="0000FF"/>
                  <w:sz w:val="20"/>
                  <w:u w:val="single" w:color="0000FF"/>
                </w:rPr>
                <w:t>-</w:t>
              </w:r>
            </w:hyperlink>
            <w:hyperlink r:id="rId10">
              <w:r>
                <w:rPr>
                  <w:rFonts w:ascii="Arial" w:eastAsia="Arial" w:hAnsi="Arial" w:cs="Arial"/>
                  <w:color w:val="0000FF"/>
                  <w:sz w:val="20"/>
                  <w:u w:val="single" w:color="0000FF"/>
                </w:rPr>
                <w:t>standards/</w:t>
              </w:r>
            </w:hyperlink>
            <w:hyperlink r:id="rId11">
              <w:r>
                <w:rPr>
                  <w:rFonts w:ascii="Arial" w:eastAsia="Arial" w:hAnsi="Arial" w:cs="Arial"/>
                  <w:sz w:val="20"/>
                </w:rPr>
                <w:t xml:space="preserve"> </w:t>
              </w:r>
            </w:hyperlink>
          </w:p>
          <w:p w14:paraId="3F84C475" w14:textId="77777777" w:rsidR="007429DC" w:rsidRDefault="007C2089">
            <w:r>
              <w:rPr>
                <w:rFonts w:ascii="Arial" w:eastAsia="Arial" w:hAnsi="Arial" w:cs="Arial"/>
                <w:sz w:val="20"/>
              </w:rPr>
              <w:t xml:space="preserve"> </w:t>
            </w:r>
          </w:p>
          <w:p w14:paraId="63718DA6" w14:textId="77777777" w:rsidR="007429DC" w:rsidRDefault="007C2089">
            <w:r>
              <w:rPr>
                <w:rFonts w:ascii="Arial" w:eastAsia="Arial" w:hAnsi="Arial" w:cs="Arial"/>
                <w:b/>
                <w:sz w:val="20"/>
              </w:rPr>
              <w:t xml:space="preserve">Health and Safety </w:t>
            </w:r>
          </w:p>
          <w:p w14:paraId="16540EA5" w14:textId="77777777" w:rsidR="007429DC" w:rsidRDefault="007C2089">
            <w:r>
              <w:rPr>
                <w:rFonts w:ascii="Arial" w:eastAsia="Arial" w:hAnsi="Arial" w:cs="Arial"/>
                <w:sz w:val="20"/>
              </w:rPr>
              <w:t xml:space="preserve"> </w:t>
            </w:r>
          </w:p>
          <w:p w14:paraId="31C294A7" w14:textId="77777777" w:rsidR="007429DC" w:rsidRDefault="007C2089">
            <w:r>
              <w:rPr>
                <w:rFonts w:ascii="Arial" w:eastAsia="Arial" w:hAnsi="Arial" w:cs="Arial"/>
                <w:sz w:val="20"/>
              </w:rPr>
              <w:t xml:space="preserve">You must ensure you all fully aware of your responsibilities for </w:t>
            </w:r>
          </w:p>
          <w:p w14:paraId="10CD93CD" w14:textId="77777777" w:rsidR="007429DC" w:rsidRDefault="007C2089">
            <w:pPr>
              <w:spacing w:line="241" w:lineRule="auto"/>
              <w:ind w:right="2677"/>
            </w:pPr>
            <w:r>
              <w:rPr>
                <w:rFonts w:ascii="Arial" w:eastAsia="Arial" w:hAnsi="Arial" w:cs="Arial"/>
                <w:sz w:val="20"/>
              </w:rPr>
              <w:t xml:space="preserve">Health &amp; Safety, and the relevant activities expected of you as a Manager Including ensuring: </w:t>
            </w:r>
          </w:p>
          <w:p w14:paraId="39ABDDBD" w14:textId="77777777" w:rsidR="007429DC" w:rsidRDefault="007C2089">
            <w:r>
              <w:rPr>
                <w:rFonts w:ascii="Arial" w:eastAsia="Arial" w:hAnsi="Arial" w:cs="Arial"/>
                <w:sz w:val="20"/>
              </w:rPr>
              <w:t xml:space="preserve"> </w:t>
            </w:r>
          </w:p>
          <w:p w14:paraId="11667354" w14:textId="77777777" w:rsidR="007429DC" w:rsidRDefault="007C2089">
            <w:pPr>
              <w:numPr>
                <w:ilvl w:val="0"/>
                <w:numId w:val="3"/>
              </w:numPr>
              <w:ind w:left="427" w:hanging="360"/>
            </w:pPr>
            <w:r>
              <w:rPr>
                <w:rFonts w:ascii="Arial" w:eastAsia="Arial" w:hAnsi="Arial" w:cs="Arial"/>
                <w:sz w:val="20"/>
              </w:rPr>
              <w:t xml:space="preserve">All new employees, that you manage, are fully inducted into their role. </w:t>
            </w:r>
          </w:p>
          <w:p w14:paraId="226324ED" w14:textId="77777777" w:rsidR="007429DC" w:rsidRDefault="007C2089">
            <w:pPr>
              <w:numPr>
                <w:ilvl w:val="0"/>
                <w:numId w:val="3"/>
              </w:numPr>
              <w:ind w:left="427" w:hanging="360"/>
            </w:pPr>
            <w:r>
              <w:rPr>
                <w:rFonts w:ascii="Arial" w:eastAsia="Arial" w:hAnsi="Arial" w:cs="Arial"/>
                <w:sz w:val="20"/>
              </w:rPr>
              <w:t xml:space="preserve">Your team are regularly reminded of key issues and responsibilities. </w:t>
            </w:r>
          </w:p>
          <w:p w14:paraId="508C4F8B" w14:textId="77777777" w:rsidR="007429DC" w:rsidRDefault="007C2089">
            <w:pPr>
              <w:numPr>
                <w:ilvl w:val="0"/>
                <w:numId w:val="3"/>
              </w:numPr>
              <w:ind w:left="427" w:hanging="360"/>
            </w:pPr>
            <w:r>
              <w:rPr>
                <w:rFonts w:ascii="Arial" w:eastAsia="Arial" w:hAnsi="Arial" w:cs="Arial"/>
                <w:sz w:val="20"/>
              </w:rPr>
              <w:t xml:space="preserve">Your staff are set appropriate targets at appraisals. </w:t>
            </w:r>
          </w:p>
          <w:p w14:paraId="31D47139" w14:textId="77777777" w:rsidR="007429DC" w:rsidRDefault="007C2089">
            <w:pPr>
              <w:numPr>
                <w:ilvl w:val="0"/>
                <w:numId w:val="3"/>
              </w:numPr>
              <w:ind w:left="427" w:hanging="360"/>
            </w:pPr>
            <w:r>
              <w:rPr>
                <w:rFonts w:ascii="Arial" w:eastAsia="Arial" w:hAnsi="Arial" w:cs="Arial"/>
                <w:sz w:val="20"/>
              </w:rPr>
              <w:t xml:space="preserve">Your staff undertake appropriate health and safety training, including refresher training as necessary. </w:t>
            </w:r>
          </w:p>
          <w:p w14:paraId="3E08567F" w14:textId="77777777" w:rsidR="007429DC" w:rsidRDefault="007C2089">
            <w:pPr>
              <w:numPr>
                <w:ilvl w:val="0"/>
                <w:numId w:val="3"/>
              </w:numPr>
              <w:spacing w:after="16" w:line="241" w:lineRule="auto"/>
              <w:ind w:left="427" w:hanging="360"/>
            </w:pPr>
            <w:r>
              <w:rPr>
                <w:rFonts w:ascii="Arial" w:eastAsia="Arial" w:hAnsi="Arial" w:cs="Arial"/>
                <w:sz w:val="20"/>
              </w:rPr>
              <w:t xml:space="preserve">You carry out risk assessments, and implement them, for processes, operations and activities under your control. </w:t>
            </w:r>
          </w:p>
          <w:p w14:paraId="60EB2837" w14:textId="77777777" w:rsidR="007429DC" w:rsidRDefault="007C2089">
            <w:pPr>
              <w:numPr>
                <w:ilvl w:val="0"/>
                <w:numId w:val="3"/>
              </w:numPr>
              <w:ind w:left="427" w:hanging="360"/>
            </w:pPr>
            <w:r>
              <w:rPr>
                <w:rFonts w:ascii="Arial" w:eastAsia="Arial" w:hAnsi="Arial" w:cs="Arial"/>
                <w:sz w:val="20"/>
              </w:rPr>
              <w:t xml:space="preserve">Health &amp; Safety is a regular topic at Team Meetings. </w:t>
            </w:r>
          </w:p>
          <w:p w14:paraId="3872BD44" w14:textId="77777777" w:rsidR="007429DC" w:rsidRDefault="007C2089">
            <w:pPr>
              <w:ind w:left="67"/>
            </w:pPr>
            <w:r>
              <w:rPr>
                <w:rFonts w:ascii="Arial" w:eastAsia="Arial" w:hAnsi="Arial" w:cs="Arial"/>
                <w:sz w:val="20"/>
              </w:rPr>
              <w:t xml:space="preserve"> </w:t>
            </w:r>
          </w:p>
          <w:p w14:paraId="24D3BA23" w14:textId="77777777" w:rsidR="007429DC" w:rsidRDefault="007C2089">
            <w:r>
              <w:rPr>
                <w:rFonts w:ascii="Arial" w:eastAsia="Arial" w:hAnsi="Arial" w:cs="Arial"/>
                <w:b/>
                <w:sz w:val="20"/>
              </w:rPr>
              <w:t xml:space="preserve">For all staff </w:t>
            </w:r>
            <w:r>
              <w:rPr>
                <w:rFonts w:ascii="Arial" w:eastAsia="Arial" w:hAnsi="Arial" w:cs="Arial"/>
                <w:sz w:val="20"/>
              </w:rPr>
              <w:t xml:space="preserve">- You have specific responsibilities under Health &amp; Safety legislation to ensure that you: </w:t>
            </w:r>
          </w:p>
          <w:p w14:paraId="6998A1C9" w14:textId="77777777" w:rsidR="007429DC" w:rsidRDefault="007C2089">
            <w:r>
              <w:rPr>
                <w:rFonts w:ascii="Arial" w:eastAsia="Arial" w:hAnsi="Arial" w:cs="Arial"/>
                <w:sz w:val="20"/>
              </w:rPr>
              <w:t xml:space="preserve"> </w:t>
            </w:r>
          </w:p>
          <w:p w14:paraId="1F838A64" w14:textId="77777777" w:rsidR="007429DC" w:rsidRDefault="007C2089">
            <w:pPr>
              <w:numPr>
                <w:ilvl w:val="0"/>
                <w:numId w:val="3"/>
              </w:numPr>
              <w:spacing w:after="16" w:line="241" w:lineRule="auto"/>
              <w:ind w:left="427" w:hanging="360"/>
            </w:pPr>
            <w:r>
              <w:rPr>
                <w:rFonts w:ascii="Arial" w:eastAsia="Arial" w:hAnsi="Arial" w:cs="Arial"/>
                <w:sz w:val="20"/>
              </w:rPr>
              <w:t xml:space="preserve">Take reasonable care for your own health and safety, and that of others affected by what you do, or do not do. </w:t>
            </w:r>
          </w:p>
          <w:p w14:paraId="1460E729" w14:textId="77777777" w:rsidR="007429DC" w:rsidRDefault="007C2089">
            <w:pPr>
              <w:numPr>
                <w:ilvl w:val="0"/>
                <w:numId w:val="3"/>
              </w:numPr>
              <w:ind w:left="427" w:hanging="360"/>
            </w:pPr>
            <w:r>
              <w:rPr>
                <w:rFonts w:ascii="Arial" w:eastAsia="Arial" w:hAnsi="Arial" w:cs="Arial"/>
                <w:sz w:val="20"/>
              </w:rPr>
              <w:t xml:space="preserve">Cooperate on all issues involving health and safety. </w:t>
            </w:r>
          </w:p>
          <w:p w14:paraId="6490D8A6" w14:textId="77777777" w:rsidR="007429DC" w:rsidRDefault="007C2089">
            <w:pPr>
              <w:numPr>
                <w:ilvl w:val="0"/>
                <w:numId w:val="3"/>
              </w:numPr>
              <w:ind w:left="427" w:hanging="360"/>
            </w:pPr>
            <w:r>
              <w:rPr>
                <w:rFonts w:ascii="Arial" w:eastAsia="Arial" w:hAnsi="Arial" w:cs="Arial"/>
                <w:sz w:val="20"/>
              </w:rPr>
              <w:t xml:space="preserve">Use work items provided for you correctly, in accordance with training and instructions. </w:t>
            </w:r>
          </w:p>
          <w:p w14:paraId="23D44075" w14:textId="77777777" w:rsidR="007429DC" w:rsidRDefault="007C2089">
            <w:pPr>
              <w:numPr>
                <w:ilvl w:val="0"/>
                <w:numId w:val="3"/>
              </w:numPr>
              <w:ind w:left="427" w:hanging="360"/>
            </w:pPr>
            <w:r>
              <w:rPr>
                <w:rFonts w:ascii="Arial" w:eastAsia="Arial" w:hAnsi="Arial" w:cs="Arial"/>
                <w:sz w:val="20"/>
              </w:rPr>
              <w:t xml:space="preserve">Do not interfere with or misuse anything provided for your health, safety or welfare. </w:t>
            </w:r>
          </w:p>
          <w:p w14:paraId="20B98E6A" w14:textId="77777777" w:rsidR="007429DC" w:rsidRDefault="007C2089">
            <w:pPr>
              <w:numPr>
                <w:ilvl w:val="0"/>
                <w:numId w:val="3"/>
              </w:numPr>
              <w:ind w:left="427" w:hanging="360"/>
            </w:pPr>
            <w:r>
              <w:rPr>
                <w:rFonts w:ascii="Arial" w:eastAsia="Arial" w:hAnsi="Arial" w:cs="Arial"/>
                <w:sz w:val="20"/>
              </w:rPr>
              <w:t xml:space="preserve">Report any health and safety concerns to your line manager as soon as practicable. </w:t>
            </w:r>
          </w:p>
        </w:tc>
      </w:tr>
    </w:tbl>
    <w:p w14:paraId="56EDF50D" w14:textId="77777777" w:rsidR="007429DC" w:rsidRDefault="007C2089">
      <w:pPr>
        <w:pStyle w:val="Heading1"/>
        <w:ind w:left="-5"/>
      </w:pPr>
      <w:r>
        <w:t xml:space="preserve">Section B: Selection Criteria </w:t>
      </w:r>
    </w:p>
    <w:p w14:paraId="01DED163" w14:textId="77777777" w:rsidR="007429DC" w:rsidRDefault="007C2089">
      <w:pPr>
        <w:spacing w:after="0" w:line="241" w:lineRule="auto"/>
        <w:ind w:left="-5" w:right="633" w:hanging="10"/>
        <w:jc w:val="both"/>
      </w:pPr>
      <w:r>
        <w:rPr>
          <w:rFonts w:ascii="Arial" w:eastAsia="Arial" w:hAnsi="Arial" w:cs="Arial"/>
          <w:sz w:val="18"/>
        </w:rPr>
        <w:t xml:space="preserve">This section provides a list of essential and desirable criteria that detail the skills, knowledge, behaviours, qualifications and experience that a candidate should have </w:t>
      </w:r>
      <w:proofErr w:type="gramStart"/>
      <w:r>
        <w:rPr>
          <w:rFonts w:ascii="Arial" w:eastAsia="Arial" w:hAnsi="Arial" w:cs="Arial"/>
          <w:sz w:val="18"/>
        </w:rPr>
        <w:t>in order to</w:t>
      </w:r>
      <w:proofErr w:type="gramEnd"/>
      <w:r>
        <w:rPr>
          <w:rFonts w:ascii="Arial" w:eastAsia="Arial" w:hAnsi="Arial" w:cs="Arial"/>
          <w:sz w:val="18"/>
        </w:rPr>
        <w:t xml:space="preserve"> perform the job. The selection criteria provide a list of essential (no more than 8-10) and desirable criteria (no more than 4). The criteria are aligned to our </w:t>
      </w:r>
      <w:hyperlink r:id="rId12">
        <w:r>
          <w:rPr>
            <w:rFonts w:ascii="Arial" w:eastAsia="Arial" w:hAnsi="Arial" w:cs="Arial"/>
            <w:sz w:val="18"/>
            <w:u w:val="single" w:color="000000"/>
          </w:rPr>
          <w:t>corporate values</w:t>
        </w:r>
      </w:hyperlink>
      <w:hyperlink r:id="rId13">
        <w:r>
          <w:rPr>
            <w:rFonts w:ascii="Arial" w:eastAsia="Arial" w:hAnsi="Arial" w:cs="Arial"/>
            <w:sz w:val="18"/>
          </w:rPr>
          <w:t>.</w:t>
        </w:r>
      </w:hyperlink>
      <w:r>
        <w:rPr>
          <w:rFonts w:ascii="Arial" w:eastAsia="Arial" w:hAnsi="Arial" w:cs="Arial"/>
          <w:sz w:val="18"/>
        </w:rPr>
        <w:t xml:space="preserve"> </w:t>
      </w:r>
    </w:p>
    <w:p w14:paraId="5C137863" w14:textId="77777777" w:rsidR="007429DC" w:rsidRDefault="007C2089">
      <w:pPr>
        <w:spacing w:after="0"/>
      </w:pPr>
      <w:r>
        <w:rPr>
          <w:rFonts w:ascii="Arial" w:eastAsia="Arial" w:hAnsi="Arial" w:cs="Arial"/>
          <w:sz w:val="18"/>
        </w:rPr>
        <w:t xml:space="preserve"> </w:t>
      </w:r>
    </w:p>
    <w:tbl>
      <w:tblPr>
        <w:tblStyle w:val="TableGrid"/>
        <w:tblpPr w:vertAnchor="page" w:horzAnchor="page" w:tblpX="857" w:tblpY="13764"/>
        <w:tblOverlap w:val="never"/>
        <w:tblW w:w="10958" w:type="dxa"/>
        <w:tblInd w:w="0" w:type="dxa"/>
        <w:tblCellMar>
          <w:top w:w="12" w:type="dxa"/>
          <w:left w:w="106" w:type="dxa"/>
          <w:right w:w="115" w:type="dxa"/>
        </w:tblCellMar>
        <w:tblLook w:val="04A0" w:firstRow="1" w:lastRow="0" w:firstColumn="1" w:lastColumn="0" w:noHBand="0" w:noVBand="1"/>
      </w:tblPr>
      <w:tblGrid>
        <w:gridCol w:w="9789"/>
        <w:gridCol w:w="1169"/>
      </w:tblGrid>
      <w:tr w:rsidR="007429DC" w14:paraId="0840D3FD" w14:textId="77777777">
        <w:trPr>
          <w:trHeight w:val="1431"/>
        </w:trPr>
        <w:tc>
          <w:tcPr>
            <w:tcW w:w="9789" w:type="dxa"/>
            <w:tcBorders>
              <w:top w:val="single" w:sz="4" w:space="0" w:color="000000"/>
              <w:left w:val="single" w:sz="4" w:space="0" w:color="000000"/>
              <w:bottom w:val="single" w:sz="4" w:space="0" w:color="000000"/>
              <w:right w:val="single" w:sz="4" w:space="0" w:color="000000"/>
            </w:tcBorders>
          </w:tcPr>
          <w:p w14:paraId="71FE5B5C" w14:textId="77777777" w:rsidR="007429DC" w:rsidRDefault="007C2089">
            <w:pPr>
              <w:ind w:left="2"/>
            </w:pPr>
            <w:r>
              <w:rPr>
                <w:rFonts w:ascii="Arial" w:eastAsia="Arial" w:hAnsi="Arial" w:cs="Arial"/>
                <w:b/>
                <w:sz w:val="20"/>
              </w:rPr>
              <w:lastRenderedPageBreak/>
              <w:t xml:space="preserve">Educational achievements, Qualifications, Training and Knowledge: </w:t>
            </w:r>
          </w:p>
          <w:p w14:paraId="4603D0C2" w14:textId="3DE27B40" w:rsidR="007429DC" w:rsidRDefault="007C2089">
            <w:pPr>
              <w:numPr>
                <w:ilvl w:val="0"/>
                <w:numId w:val="4"/>
              </w:numPr>
              <w:ind w:hanging="360"/>
            </w:pPr>
            <w:r>
              <w:rPr>
                <w:rFonts w:ascii="Arial" w:eastAsia="Arial" w:hAnsi="Arial" w:cs="Arial"/>
                <w:sz w:val="20"/>
              </w:rPr>
              <w:t xml:space="preserve">Qualified Social Worker (B.A. Hons Degree, DipSW or CQSW). </w:t>
            </w:r>
            <w:r w:rsidR="00B449DC">
              <w:rPr>
                <w:rFonts w:ascii="Arial" w:eastAsia="Arial" w:hAnsi="Arial" w:cs="Arial"/>
                <w:sz w:val="20"/>
              </w:rPr>
              <w:t>Or undertaking a Social Work qualification.</w:t>
            </w:r>
          </w:p>
          <w:p w14:paraId="1B6C7187" w14:textId="6B33CC3D" w:rsidR="007429DC" w:rsidRDefault="009F52AA">
            <w:pPr>
              <w:numPr>
                <w:ilvl w:val="0"/>
                <w:numId w:val="4"/>
              </w:numPr>
              <w:ind w:hanging="360"/>
            </w:pPr>
            <w:r>
              <w:rPr>
                <w:rFonts w:ascii="Arial" w:eastAsia="Arial" w:hAnsi="Arial" w:cs="Arial"/>
                <w:sz w:val="20"/>
              </w:rPr>
              <w:t>If qualified m</w:t>
            </w:r>
            <w:r w:rsidR="007C2089">
              <w:rPr>
                <w:rFonts w:ascii="Arial" w:eastAsia="Arial" w:hAnsi="Arial" w:cs="Arial"/>
                <w:sz w:val="20"/>
              </w:rPr>
              <w:t xml:space="preserve">ust be registered with the Social Work England </w:t>
            </w:r>
          </w:p>
          <w:p w14:paraId="2A4C13B9" w14:textId="40061BB5" w:rsidR="007429DC" w:rsidRDefault="007429DC" w:rsidP="00FB3224">
            <w:pPr>
              <w:ind w:left="723"/>
            </w:pPr>
          </w:p>
        </w:tc>
        <w:tc>
          <w:tcPr>
            <w:tcW w:w="1169" w:type="dxa"/>
            <w:tcBorders>
              <w:top w:val="single" w:sz="4" w:space="0" w:color="000000"/>
              <w:left w:val="single" w:sz="4" w:space="0" w:color="000000"/>
              <w:bottom w:val="single" w:sz="4" w:space="0" w:color="000000"/>
              <w:right w:val="single" w:sz="4" w:space="0" w:color="000000"/>
            </w:tcBorders>
          </w:tcPr>
          <w:p w14:paraId="439D6537" w14:textId="77777777" w:rsidR="007429DC" w:rsidRDefault="007C2089">
            <w:r>
              <w:rPr>
                <w:rFonts w:ascii="Arial" w:eastAsia="Arial" w:hAnsi="Arial" w:cs="Arial"/>
                <w:sz w:val="20"/>
              </w:rPr>
              <w:t xml:space="preserve">      </w:t>
            </w:r>
          </w:p>
        </w:tc>
      </w:tr>
    </w:tbl>
    <w:p w14:paraId="3A113EB1" w14:textId="77777777" w:rsidR="007429DC" w:rsidRDefault="007C2089">
      <w:pPr>
        <w:spacing w:after="0" w:line="241" w:lineRule="auto"/>
        <w:ind w:left="-5" w:right="633" w:hanging="10"/>
        <w:jc w:val="both"/>
      </w:pPr>
      <w:r>
        <w:rPr>
          <w:rFonts w:ascii="Arial" w:eastAsia="Arial" w:hAnsi="Arial" w:cs="Arial"/>
          <w:sz w:val="18"/>
        </w:rPr>
        <w:t xml:space="preserve">Each of the criteria listed below will be measured through; the application form (A), a test / exercise (T), an interview (I), a presentation (P) or documentation (D). </w:t>
      </w:r>
    </w:p>
    <w:p w14:paraId="429EE577" w14:textId="77777777" w:rsidR="007429DC" w:rsidRDefault="007C2089">
      <w:pPr>
        <w:spacing w:after="0"/>
      </w:pPr>
      <w:r>
        <w:rPr>
          <w:rFonts w:ascii="Arial" w:eastAsia="Arial" w:hAnsi="Arial" w:cs="Arial"/>
          <w:sz w:val="18"/>
        </w:rPr>
        <w:t xml:space="preserve"> </w:t>
      </w:r>
    </w:p>
    <w:p w14:paraId="64D5E5E9" w14:textId="77777777" w:rsidR="007429DC" w:rsidRDefault="007C2089">
      <w:pPr>
        <w:spacing w:after="140" w:line="241" w:lineRule="auto"/>
        <w:ind w:left="-5" w:right="633" w:hanging="10"/>
        <w:jc w:val="both"/>
      </w:pPr>
      <w:r>
        <w:rPr>
          <w:rFonts w:ascii="Arial" w:eastAsia="Arial" w:hAnsi="Arial" w:cs="Arial"/>
          <w:sz w:val="18"/>
        </w:rPr>
        <w:t xml:space="preserve">You must provide a supporting statement as part of your application which includes examples and evidence of when you have demonstrated the criteria listed below. You will be expected to address each point separately and, in the order, listed. If you do not complete a full supporting statement in the requested format your application may be rejected.  </w:t>
      </w:r>
    </w:p>
    <w:p w14:paraId="7CE21A1F" w14:textId="77777777" w:rsidR="007429DC" w:rsidRDefault="007C2089">
      <w:pPr>
        <w:spacing w:after="0"/>
        <w:ind w:left="10" w:hanging="10"/>
        <w:jc w:val="right"/>
      </w:pPr>
      <w:r>
        <w:rPr>
          <w:rFonts w:ascii="Arial" w:eastAsia="Arial" w:hAnsi="Arial" w:cs="Arial"/>
        </w:rPr>
        <w:t xml:space="preserve">Assessed </w:t>
      </w:r>
    </w:p>
    <w:p w14:paraId="0911087B" w14:textId="77777777" w:rsidR="007429DC" w:rsidRDefault="007C2089">
      <w:pPr>
        <w:tabs>
          <w:tab w:val="center" w:pos="10059"/>
        </w:tabs>
        <w:spacing w:after="3"/>
      </w:pPr>
      <w:r>
        <w:rPr>
          <w:rFonts w:ascii="Arial" w:eastAsia="Arial" w:hAnsi="Arial" w:cs="Arial"/>
          <w:b/>
          <w:sz w:val="26"/>
        </w:rPr>
        <w:t xml:space="preserve">Essential Criteria </w:t>
      </w:r>
      <w:r>
        <w:rPr>
          <w:rFonts w:ascii="Arial" w:eastAsia="Arial" w:hAnsi="Arial" w:cs="Arial"/>
          <w:b/>
          <w:sz w:val="26"/>
        </w:rPr>
        <w:tab/>
      </w:r>
      <w:r>
        <w:rPr>
          <w:rFonts w:ascii="Arial" w:eastAsia="Arial" w:hAnsi="Arial" w:cs="Arial"/>
          <w:sz w:val="34"/>
          <w:vertAlign w:val="subscript"/>
        </w:rPr>
        <w:t>By:</w:t>
      </w:r>
      <w:r>
        <w:rPr>
          <w:rFonts w:ascii="Arial" w:eastAsia="Arial" w:hAnsi="Arial" w:cs="Arial"/>
        </w:rPr>
        <w:t xml:space="preserve"> </w:t>
      </w:r>
    </w:p>
    <w:p w14:paraId="6D7F1BD7" w14:textId="77777777" w:rsidR="007429DC" w:rsidRDefault="007429DC">
      <w:pPr>
        <w:sectPr w:rsidR="007429DC">
          <w:headerReference w:type="even" r:id="rId14"/>
          <w:headerReference w:type="default" r:id="rId15"/>
          <w:footerReference w:type="even" r:id="rId16"/>
          <w:footerReference w:type="default" r:id="rId17"/>
          <w:headerReference w:type="first" r:id="rId18"/>
          <w:footerReference w:type="first" r:id="rId19"/>
          <w:pgSz w:w="11906" w:h="16841"/>
          <w:pgMar w:top="1138" w:right="199" w:bottom="1634" w:left="852" w:header="386" w:footer="325" w:gutter="0"/>
          <w:cols w:space="720"/>
        </w:sectPr>
      </w:pPr>
    </w:p>
    <w:tbl>
      <w:tblPr>
        <w:tblStyle w:val="TableGrid"/>
        <w:tblW w:w="10958" w:type="dxa"/>
        <w:tblInd w:w="5" w:type="dxa"/>
        <w:tblCellMar>
          <w:top w:w="12" w:type="dxa"/>
          <w:left w:w="106" w:type="dxa"/>
          <w:right w:w="73" w:type="dxa"/>
        </w:tblCellMar>
        <w:tblLook w:val="04A0" w:firstRow="1" w:lastRow="0" w:firstColumn="1" w:lastColumn="0" w:noHBand="0" w:noVBand="1"/>
      </w:tblPr>
      <w:tblGrid>
        <w:gridCol w:w="9789"/>
        <w:gridCol w:w="1169"/>
      </w:tblGrid>
      <w:tr w:rsidR="007429DC" w14:paraId="669118CE" w14:textId="77777777">
        <w:trPr>
          <w:trHeight w:val="3082"/>
        </w:trPr>
        <w:tc>
          <w:tcPr>
            <w:tcW w:w="9789" w:type="dxa"/>
            <w:tcBorders>
              <w:top w:val="single" w:sz="4" w:space="0" w:color="000000"/>
              <w:left w:val="single" w:sz="4" w:space="0" w:color="000000"/>
              <w:bottom w:val="single" w:sz="4" w:space="0" w:color="000000"/>
              <w:right w:val="single" w:sz="4" w:space="0" w:color="000000"/>
            </w:tcBorders>
          </w:tcPr>
          <w:p w14:paraId="405BFA0C" w14:textId="5DFCC23A" w:rsidR="007429DC" w:rsidRDefault="007C2089">
            <w:pPr>
              <w:numPr>
                <w:ilvl w:val="0"/>
                <w:numId w:val="5"/>
              </w:numPr>
              <w:spacing w:after="8" w:line="249" w:lineRule="auto"/>
              <w:ind w:hanging="360"/>
            </w:pPr>
            <w:r>
              <w:rPr>
                <w:rFonts w:ascii="Arial" w:eastAsia="Arial" w:hAnsi="Arial" w:cs="Arial"/>
                <w:sz w:val="20"/>
              </w:rPr>
              <w:lastRenderedPageBreak/>
              <w:t>Proven ability to advise and make decisions on complex cases and the responsibility for making such decisions</w:t>
            </w:r>
            <w:r w:rsidR="00A52783">
              <w:rPr>
                <w:rFonts w:ascii="Arial" w:eastAsia="Arial" w:hAnsi="Arial" w:cs="Arial"/>
                <w:sz w:val="20"/>
              </w:rPr>
              <w:t>.</w:t>
            </w:r>
          </w:p>
          <w:p w14:paraId="23946A6A" w14:textId="1D569527" w:rsidR="007429DC" w:rsidRDefault="007C2089">
            <w:pPr>
              <w:numPr>
                <w:ilvl w:val="0"/>
                <w:numId w:val="5"/>
              </w:numPr>
              <w:spacing w:after="13" w:line="244" w:lineRule="auto"/>
              <w:ind w:hanging="360"/>
            </w:pPr>
            <w:r>
              <w:rPr>
                <w:rFonts w:ascii="Arial" w:eastAsia="Arial" w:hAnsi="Arial" w:cs="Arial"/>
                <w:sz w:val="20"/>
              </w:rPr>
              <w:t>Will need to demonstrate a clear understanding and present a compelling picture of the direction the service is going and communicates it with energy and enthusiasm. Promotes working together as one department, to maximise resources and minimise duplication</w:t>
            </w:r>
            <w:r w:rsidR="00A52783">
              <w:rPr>
                <w:rFonts w:ascii="Arial" w:eastAsia="Arial" w:hAnsi="Arial" w:cs="Arial"/>
                <w:sz w:val="20"/>
              </w:rPr>
              <w:t>.</w:t>
            </w:r>
            <w:r>
              <w:rPr>
                <w:rFonts w:ascii="Arial" w:eastAsia="Arial" w:hAnsi="Arial" w:cs="Arial"/>
                <w:sz w:val="20"/>
              </w:rPr>
              <w:t xml:space="preserve">  </w:t>
            </w:r>
          </w:p>
          <w:p w14:paraId="0FC32600" w14:textId="6187445D" w:rsidR="007429DC" w:rsidRDefault="007C2089">
            <w:pPr>
              <w:numPr>
                <w:ilvl w:val="0"/>
                <w:numId w:val="5"/>
              </w:numPr>
              <w:ind w:hanging="360"/>
            </w:pPr>
            <w:r>
              <w:rPr>
                <w:rFonts w:ascii="Arial" w:eastAsia="Arial" w:hAnsi="Arial" w:cs="Arial"/>
                <w:sz w:val="20"/>
              </w:rPr>
              <w:t xml:space="preserve">Actively use, </w:t>
            </w:r>
            <w:r w:rsidR="00A52783">
              <w:rPr>
                <w:rFonts w:ascii="Arial" w:eastAsia="Arial" w:hAnsi="Arial" w:cs="Arial"/>
                <w:sz w:val="20"/>
              </w:rPr>
              <w:t>organise,</w:t>
            </w:r>
            <w:r>
              <w:rPr>
                <w:rFonts w:ascii="Arial" w:eastAsia="Arial" w:hAnsi="Arial" w:cs="Arial"/>
                <w:sz w:val="20"/>
              </w:rPr>
              <w:t xml:space="preserve"> and analyse information, to inform the management processes.  </w:t>
            </w:r>
          </w:p>
          <w:p w14:paraId="4C957809" w14:textId="77777777" w:rsidR="007429DC" w:rsidRPr="00A52783" w:rsidRDefault="007C2089">
            <w:pPr>
              <w:numPr>
                <w:ilvl w:val="0"/>
                <w:numId w:val="5"/>
              </w:numPr>
              <w:spacing w:after="11" w:line="246" w:lineRule="auto"/>
              <w:ind w:hanging="360"/>
            </w:pPr>
            <w:r>
              <w:rPr>
                <w:rFonts w:ascii="Arial" w:eastAsia="Arial" w:hAnsi="Arial" w:cs="Arial"/>
                <w:sz w:val="20"/>
              </w:rPr>
              <w:t xml:space="preserve">Ability to monitor work plans, to ensure performance standards are achieved, in terms of consistency and quality.  </w:t>
            </w:r>
          </w:p>
          <w:p w14:paraId="2E4A33AC" w14:textId="44D9E4DD" w:rsidR="00A52783" w:rsidRDefault="00A52783">
            <w:pPr>
              <w:numPr>
                <w:ilvl w:val="0"/>
                <w:numId w:val="5"/>
              </w:numPr>
              <w:spacing w:after="11" w:line="246" w:lineRule="auto"/>
              <w:ind w:hanging="360"/>
            </w:pPr>
            <w:r>
              <w:t>Ability to identify and a willingness to challenge discrimination to ensure equality of opportunity for staff and young people.</w:t>
            </w:r>
          </w:p>
          <w:p w14:paraId="49F0B6E9" w14:textId="77777777" w:rsidR="00A52783" w:rsidRPr="00A52783" w:rsidRDefault="007C2089" w:rsidP="00A52783">
            <w:pPr>
              <w:numPr>
                <w:ilvl w:val="0"/>
                <w:numId w:val="5"/>
              </w:numPr>
              <w:spacing w:after="12" w:line="245" w:lineRule="auto"/>
              <w:ind w:hanging="360"/>
            </w:pPr>
            <w:r>
              <w:rPr>
                <w:rFonts w:ascii="Arial" w:eastAsia="Arial" w:hAnsi="Arial" w:cs="Arial"/>
                <w:sz w:val="20"/>
              </w:rPr>
              <w:t>Must demonstrate sound knowledge an</w:t>
            </w:r>
            <w:r w:rsidR="00A52783">
              <w:rPr>
                <w:rFonts w:ascii="Arial" w:eastAsia="Arial" w:hAnsi="Arial" w:cs="Arial"/>
                <w:sz w:val="20"/>
              </w:rPr>
              <w:t>d understanding of statutory duties and compliance in relation to care experienced young people.</w:t>
            </w:r>
          </w:p>
          <w:p w14:paraId="0D2C2971" w14:textId="32A5F7C4" w:rsidR="007429DC" w:rsidRDefault="007C2089" w:rsidP="00A52783">
            <w:pPr>
              <w:numPr>
                <w:ilvl w:val="0"/>
                <w:numId w:val="5"/>
              </w:numPr>
              <w:spacing w:after="12" w:line="245" w:lineRule="auto"/>
              <w:ind w:hanging="360"/>
            </w:pPr>
            <w:r>
              <w:rPr>
                <w:rFonts w:ascii="Arial" w:eastAsia="Arial" w:hAnsi="Arial" w:cs="Arial"/>
                <w:sz w:val="20"/>
              </w:rPr>
              <w:t xml:space="preserve">Excellent communication both verbally and in writing, structures ideas and information which results in clarity, understanding and impact  </w:t>
            </w:r>
          </w:p>
        </w:tc>
        <w:tc>
          <w:tcPr>
            <w:tcW w:w="1169" w:type="dxa"/>
            <w:tcBorders>
              <w:top w:val="single" w:sz="4" w:space="0" w:color="000000"/>
              <w:left w:val="single" w:sz="4" w:space="0" w:color="000000"/>
              <w:bottom w:val="single" w:sz="4" w:space="0" w:color="000000"/>
              <w:right w:val="single" w:sz="4" w:space="0" w:color="000000"/>
            </w:tcBorders>
          </w:tcPr>
          <w:p w14:paraId="723E996F" w14:textId="77777777" w:rsidR="007429DC" w:rsidRDefault="007429DC"/>
        </w:tc>
      </w:tr>
      <w:tr w:rsidR="007429DC" w14:paraId="51B218C0" w14:textId="77777777">
        <w:trPr>
          <w:trHeight w:val="2470"/>
        </w:trPr>
        <w:tc>
          <w:tcPr>
            <w:tcW w:w="9789" w:type="dxa"/>
            <w:tcBorders>
              <w:top w:val="single" w:sz="4" w:space="0" w:color="000000"/>
              <w:left w:val="single" w:sz="4" w:space="0" w:color="000000"/>
              <w:bottom w:val="single" w:sz="4" w:space="0" w:color="000000"/>
              <w:right w:val="single" w:sz="4" w:space="0" w:color="000000"/>
            </w:tcBorders>
          </w:tcPr>
          <w:p w14:paraId="67717CD0" w14:textId="77777777" w:rsidR="007429DC" w:rsidRDefault="007C2089">
            <w:pPr>
              <w:ind w:left="2"/>
            </w:pPr>
            <w:r>
              <w:rPr>
                <w:rFonts w:ascii="Arial" w:eastAsia="Arial" w:hAnsi="Arial" w:cs="Arial"/>
                <w:b/>
                <w:sz w:val="20"/>
              </w:rPr>
              <w:t xml:space="preserve">Job related aptitude and skills: </w:t>
            </w:r>
          </w:p>
          <w:p w14:paraId="07CE1993" w14:textId="77777777" w:rsidR="007429DC" w:rsidRDefault="007C2089">
            <w:pPr>
              <w:numPr>
                <w:ilvl w:val="0"/>
                <w:numId w:val="6"/>
              </w:numPr>
              <w:ind w:hanging="360"/>
            </w:pPr>
            <w:r>
              <w:rPr>
                <w:rFonts w:ascii="Arial" w:eastAsia="Arial" w:hAnsi="Arial" w:cs="Arial"/>
                <w:sz w:val="20"/>
              </w:rPr>
              <w:t xml:space="preserve">Time management skills  </w:t>
            </w:r>
          </w:p>
          <w:p w14:paraId="08B7BFFF" w14:textId="77777777" w:rsidR="007429DC" w:rsidRDefault="007C2089">
            <w:pPr>
              <w:numPr>
                <w:ilvl w:val="0"/>
                <w:numId w:val="6"/>
              </w:numPr>
              <w:ind w:hanging="360"/>
            </w:pPr>
            <w:r>
              <w:rPr>
                <w:rFonts w:ascii="Arial" w:eastAsia="Arial" w:hAnsi="Arial" w:cs="Arial"/>
                <w:sz w:val="20"/>
              </w:rPr>
              <w:t xml:space="preserve">Interpersonal and communication skills </w:t>
            </w:r>
          </w:p>
          <w:p w14:paraId="0C4D57D5" w14:textId="7873D032" w:rsidR="007429DC" w:rsidRDefault="007C2089">
            <w:pPr>
              <w:numPr>
                <w:ilvl w:val="0"/>
                <w:numId w:val="6"/>
              </w:numPr>
              <w:ind w:hanging="360"/>
            </w:pPr>
            <w:r>
              <w:rPr>
                <w:rFonts w:ascii="Arial" w:eastAsia="Arial" w:hAnsi="Arial" w:cs="Arial"/>
                <w:sz w:val="20"/>
              </w:rPr>
              <w:t xml:space="preserve">Ability to form positive working relationships with a range of colleagues across </w:t>
            </w:r>
            <w:r w:rsidR="00A52783">
              <w:rPr>
                <w:rFonts w:ascii="Arial" w:eastAsia="Arial" w:hAnsi="Arial" w:cs="Arial"/>
                <w:sz w:val="20"/>
              </w:rPr>
              <w:t>agencies.</w:t>
            </w:r>
            <w:r>
              <w:rPr>
                <w:rFonts w:ascii="Arial" w:eastAsia="Arial" w:hAnsi="Arial" w:cs="Arial"/>
                <w:sz w:val="20"/>
              </w:rPr>
              <w:t xml:space="preserve"> </w:t>
            </w:r>
          </w:p>
          <w:p w14:paraId="0E2F30B7" w14:textId="245D0234" w:rsidR="007429DC" w:rsidRDefault="007C2089">
            <w:pPr>
              <w:numPr>
                <w:ilvl w:val="0"/>
                <w:numId w:val="6"/>
              </w:numPr>
              <w:ind w:hanging="360"/>
            </w:pPr>
            <w:r>
              <w:rPr>
                <w:rFonts w:ascii="Arial" w:eastAsia="Arial" w:hAnsi="Arial" w:cs="Arial"/>
                <w:sz w:val="20"/>
              </w:rPr>
              <w:t xml:space="preserve">Ability to write reports for young people and their </w:t>
            </w:r>
            <w:r w:rsidR="00A52783">
              <w:rPr>
                <w:rFonts w:ascii="Arial" w:eastAsia="Arial" w:hAnsi="Arial" w:cs="Arial"/>
                <w:sz w:val="20"/>
              </w:rPr>
              <w:t>families.</w:t>
            </w:r>
            <w:r>
              <w:rPr>
                <w:rFonts w:ascii="Arial" w:eastAsia="Arial" w:hAnsi="Arial" w:cs="Arial"/>
                <w:sz w:val="20"/>
              </w:rPr>
              <w:t xml:space="preserve"> </w:t>
            </w:r>
          </w:p>
          <w:p w14:paraId="436CA802" w14:textId="77777777" w:rsidR="007429DC" w:rsidRDefault="007C2089">
            <w:pPr>
              <w:numPr>
                <w:ilvl w:val="0"/>
                <w:numId w:val="6"/>
              </w:numPr>
              <w:ind w:hanging="360"/>
            </w:pPr>
            <w:r>
              <w:rPr>
                <w:rFonts w:ascii="Arial" w:eastAsia="Arial" w:hAnsi="Arial" w:cs="Arial"/>
                <w:sz w:val="20"/>
              </w:rPr>
              <w:t xml:space="preserve">Ability to work independently but also to offer flexible support to colleagues when needed. </w:t>
            </w:r>
          </w:p>
          <w:p w14:paraId="3A76322A" w14:textId="0696117C" w:rsidR="007429DC" w:rsidRDefault="007C2089">
            <w:pPr>
              <w:numPr>
                <w:ilvl w:val="0"/>
                <w:numId w:val="6"/>
              </w:numPr>
              <w:ind w:hanging="360"/>
            </w:pPr>
            <w:r>
              <w:rPr>
                <w:rFonts w:ascii="Arial" w:eastAsia="Arial" w:hAnsi="Arial" w:cs="Arial"/>
                <w:sz w:val="20"/>
              </w:rPr>
              <w:t xml:space="preserve">Ability to work as part of a team under direction of managers/clinical </w:t>
            </w:r>
            <w:r w:rsidR="00A52783">
              <w:rPr>
                <w:rFonts w:ascii="Arial" w:eastAsia="Arial" w:hAnsi="Arial" w:cs="Arial"/>
                <w:sz w:val="20"/>
              </w:rPr>
              <w:t>leads.</w:t>
            </w:r>
            <w:r>
              <w:rPr>
                <w:rFonts w:ascii="Arial" w:eastAsia="Arial" w:hAnsi="Arial" w:cs="Arial"/>
                <w:sz w:val="20"/>
              </w:rPr>
              <w:t xml:space="preserve"> </w:t>
            </w:r>
          </w:p>
          <w:p w14:paraId="636F3C23" w14:textId="7C4D8108" w:rsidR="007429DC" w:rsidRDefault="007C2089">
            <w:pPr>
              <w:numPr>
                <w:ilvl w:val="0"/>
                <w:numId w:val="6"/>
              </w:numPr>
              <w:ind w:hanging="360"/>
            </w:pPr>
            <w:r>
              <w:rPr>
                <w:rFonts w:ascii="Arial" w:eastAsia="Arial" w:hAnsi="Arial" w:cs="Arial"/>
                <w:sz w:val="20"/>
              </w:rPr>
              <w:t xml:space="preserve">Ability to attend work regularly and on </w:t>
            </w:r>
            <w:r w:rsidR="00A52783">
              <w:rPr>
                <w:rFonts w:ascii="Arial" w:eastAsia="Arial" w:hAnsi="Arial" w:cs="Arial"/>
                <w:sz w:val="20"/>
              </w:rPr>
              <w:t>time.</w:t>
            </w:r>
            <w:r>
              <w:rPr>
                <w:rFonts w:ascii="Arial" w:eastAsia="Arial" w:hAnsi="Arial" w:cs="Arial"/>
                <w:sz w:val="20"/>
              </w:rPr>
              <w:t xml:space="preserve"> </w:t>
            </w:r>
          </w:p>
          <w:p w14:paraId="3D630479" w14:textId="7B2096D8" w:rsidR="007429DC" w:rsidRDefault="007C2089">
            <w:pPr>
              <w:numPr>
                <w:ilvl w:val="0"/>
                <w:numId w:val="6"/>
              </w:numPr>
              <w:ind w:hanging="360"/>
            </w:pPr>
            <w:r>
              <w:rPr>
                <w:rFonts w:ascii="Arial" w:eastAsia="Arial" w:hAnsi="Arial" w:cs="Arial"/>
                <w:sz w:val="20"/>
              </w:rPr>
              <w:t xml:space="preserve">Understanding and knowledge of </w:t>
            </w:r>
            <w:r w:rsidR="00F67B67">
              <w:rPr>
                <w:rFonts w:ascii="Arial" w:eastAsia="Arial" w:hAnsi="Arial" w:cs="Arial"/>
                <w:sz w:val="20"/>
              </w:rPr>
              <w:t>ad</w:t>
            </w:r>
            <w:r>
              <w:rPr>
                <w:rFonts w:ascii="Arial" w:eastAsia="Arial" w:hAnsi="Arial" w:cs="Arial"/>
                <w:sz w:val="20"/>
              </w:rPr>
              <w:t xml:space="preserve">olescent issues </w:t>
            </w:r>
          </w:p>
          <w:p w14:paraId="1AAF762B" w14:textId="1FCA4413" w:rsidR="007429DC" w:rsidRDefault="007C2089">
            <w:pPr>
              <w:numPr>
                <w:ilvl w:val="0"/>
                <w:numId w:val="6"/>
              </w:numPr>
              <w:ind w:hanging="360"/>
            </w:pPr>
            <w:r>
              <w:rPr>
                <w:rFonts w:ascii="Arial" w:eastAsia="Arial" w:hAnsi="Arial" w:cs="Arial"/>
                <w:sz w:val="20"/>
              </w:rPr>
              <w:t>Go</w:t>
            </w:r>
            <w:r w:rsidR="00F67B67">
              <w:rPr>
                <w:rFonts w:ascii="Arial" w:eastAsia="Arial" w:hAnsi="Arial" w:cs="Arial"/>
                <w:sz w:val="20"/>
              </w:rPr>
              <w:t>o</w:t>
            </w:r>
            <w:r>
              <w:rPr>
                <w:rFonts w:ascii="Arial" w:eastAsia="Arial" w:hAnsi="Arial" w:cs="Arial"/>
                <w:sz w:val="20"/>
              </w:rPr>
              <w:t xml:space="preserve">d ICT skills </w:t>
            </w:r>
          </w:p>
        </w:tc>
        <w:tc>
          <w:tcPr>
            <w:tcW w:w="1169" w:type="dxa"/>
            <w:tcBorders>
              <w:top w:val="single" w:sz="4" w:space="0" w:color="000000"/>
              <w:left w:val="single" w:sz="4" w:space="0" w:color="000000"/>
              <w:bottom w:val="single" w:sz="4" w:space="0" w:color="000000"/>
              <w:right w:val="single" w:sz="4" w:space="0" w:color="000000"/>
            </w:tcBorders>
          </w:tcPr>
          <w:p w14:paraId="58550BCA" w14:textId="77777777" w:rsidR="007429DC" w:rsidRDefault="007C2089">
            <w:r>
              <w:rPr>
                <w:rFonts w:ascii="Arial" w:eastAsia="Arial" w:hAnsi="Arial" w:cs="Arial"/>
                <w:sz w:val="20"/>
              </w:rPr>
              <w:t xml:space="preserve">      </w:t>
            </w:r>
          </w:p>
        </w:tc>
      </w:tr>
      <w:tr w:rsidR="007429DC" w14:paraId="23076C6E" w14:textId="77777777">
        <w:trPr>
          <w:trHeight w:val="2981"/>
        </w:trPr>
        <w:tc>
          <w:tcPr>
            <w:tcW w:w="9789" w:type="dxa"/>
            <w:tcBorders>
              <w:top w:val="single" w:sz="4" w:space="0" w:color="000000"/>
              <w:left w:val="single" w:sz="4" w:space="0" w:color="000000"/>
              <w:bottom w:val="single" w:sz="4" w:space="0" w:color="000000"/>
              <w:right w:val="single" w:sz="4" w:space="0" w:color="000000"/>
            </w:tcBorders>
          </w:tcPr>
          <w:p w14:paraId="386C6BD2" w14:textId="77777777" w:rsidR="007429DC" w:rsidRDefault="007C2089">
            <w:pPr>
              <w:ind w:left="2"/>
            </w:pPr>
            <w:r>
              <w:rPr>
                <w:rFonts w:ascii="Arial" w:eastAsia="Arial" w:hAnsi="Arial" w:cs="Arial"/>
                <w:b/>
              </w:rPr>
              <w:t xml:space="preserve">Personal qualities: </w:t>
            </w:r>
          </w:p>
          <w:p w14:paraId="32712A9C" w14:textId="2A4EC728" w:rsidR="007429DC" w:rsidRDefault="007C2089">
            <w:pPr>
              <w:numPr>
                <w:ilvl w:val="0"/>
                <w:numId w:val="7"/>
              </w:numPr>
              <w:spacing w:after="11" w:line="246" w:lineRule="auto"/>
              <w:ind w:hanging="360"/>
            </w:pPr>
            <w:r>
              <w:rPr>
                <w:rFonts w:ascii="Arial" w:eastAsia="Arial" w:hAnsi="Arial" w:cs="Arial"/>
                <w:sz w:val="20"/>
              </w:rPr>
              <w:t xml:space="preserve">Demonstrate motivation, commitment, </w:t>
            </w:r>
            <w:r w:rsidR="00A52783">
              <w:rPr>
                <w:rFonts w:ascii="Arial" w:eastAsia="Arial" w:hAnsi="Arial" w:cs="Arial"/>
                <w:sz w:val="20"/>
              </w:rPr>
              <w:t>flexibility,</w:t>
            </w:r>
            <w:r>
              <w:rPr>
                <w:rFonts w:ascii="Arial" w:eastAsia="Arial" w:hAnsi="Arial" w:cs="Arial"/>
                <w:sz w:val="20"/>
              </w:rPr>
              <w:t xml:space="preserve"> and interest in supporting young people</w:t>
            </w:r>
            <w:r w:rsidR="00A52783">
              <w:rPr>
                <w:rFonts w:ascii="Arial" w:eastAsia="Arial" w:hAnsi="Arial" w:cs="Arial"/>
                <w:sz w:val="20"/>
              </w:rPr>
              <w:t>.</w:t>
            </w:r>
            <w:r>
              <w:rPr>
                <w:rFonts w:ascii="Arial" w:eastAsia="Arial" w:hAnsi="Arial" w:cs="Arial"/>
                <w:sz w:val="20"/>
              </w:rPr>
              <w:t xml:space="preserve"> </w:t>
            </w:r>
          </w:p>
          <w:p w14:paraId="54AA804C" w14:textId="425193DC" w:rsidR="007429DC" w:rsidRDefault="007C2089">
            <w:pPr>
              <w:numPr>
                <w:ilvl w:val="0"/>
                <w:numId w:val="7"/>
              </w:numPr>
              <w:ind w:hanging="360"/>
            </w:pPr>
            <w:r>
              <w:rPr>
                <w:rFonts w:ascii="Arial" w:eastAsia="Arial" w:hAnsi="Arial" w:cs="Arial"/>
                <w:sz w:val="20"/>
              </w:rPr>
              <w:t xml:space="preserve">Willingness to support a team working to achieve positive outcomes for young </w:t>
            </w:r>
            <w:r w:rsidR="00A52783">
              <w:rPr>
                <w:rFonts w:ascii="Arial" w:eastAsia="Arial" w:hAnsi="Arial" w:cs="Arial"/>
                <w:sz w:val="20"/>
              </w:rPr>
              <w:t>people.</w:t>
            </w:r>
            <w:r>
              <w:rPr>
                <w:rFonts w:ascii="Arial" w:eastAsia="Arial" w:hAnsi="Arial" w:cs="Arial"/>
                <w:sz w:val="20"/>
              </w:rPr>
              <w:t xml:space="preserve"> </w:t>
            </w:r>
          </w:p>
          <w:p w14:paraId="65788089" w14:textId="77777777" w:rsidR="007429DC" w:rsidRDefault="007C2089">
            <w:pPr>
              <w:numPr>
                <w:ilvl w:val="0"/>
                <w:numId w:val="7"/>
              </w:numPr>
              <w:ind w:hanging="360"/>
            </w:pPr>
            <w:r>
              <w:rPr>
                <w:rFonts w:ascii="Arial" w:eastAsia="Arial" w:hAnsi="Arial" w:cs="Arial"/>
                <w:sz w:val="20"/>
              </w:rPr>
              <w:t xml:space="preserve">Ability to work in stressful environments and support colleagues. </w:t>
            </w:r>
          </w:p>
          <w:p w14:paraId="5AE7EFB2" w14:textId="6DC2E7C4" w:rsidR="007429DC" w:rsidRDefault="007C2089">
            <w:pPr>
              <w:numPr>
                <w:ilvl w:val="0"/>
                <w:numId w:val="7"/>
              </w:numPr>
              <w:spacing w:after="11" w:line="245" w:lineRule="auto"/>
              <w:ind w:hanging="360"/>
            </w:pPr>
            <w:r>
              <w:rPr>
                <w:rFonts w:ascii="Arial" w:eastAsia="Arial" w:hAnsi="Arial" w:cs="Arial"/>
                <w:sz w:val="20"/>
              </w:rPr>
              <w:t xml:space="preserve">Is committed to ensuring that a </w:t>
            </w:r>
            <w:r w:rsidR="00A52783">
              <w:rPr>
                <w:rFonts w:ascii="Arial" w:eastAsia="Arial" w:hAnsi="Arial" w:cs="Arial"/>
                <w:sz w:val="20"/>
              </w:rPr>
              <w:t>young person’s</w:t>
            </w:r>
            <w:r>
              <w:rPr>
                <w:rFonts w:ascii="Arial" w:eastAsia="Arial" w:hAnsi="Arial" w:cs="Arial"/>
                <w:sz w:val="20"/>
              </w:rPr>
              <w:t xml:space="preserve"> welfare is paramount, and to taking necessary to protect </w:t>
            </w:r>
            <w:r w:rsidR="00A52783">
              <w:rPr>
                <w:rFonts w:ascii="Arial" w:eastAsia="Arial" w:hAnsi="Arial" w:cs="Arial"/>
                <w:sz w:val="20"/>
              </w:rPr>
              <w:t>young people.</w:t>
            </w:r>
            <w:r>
              <w:rPr>
                <w:rFonts w:ascii="Arial" w:eastAsia="Arial" w:hAnsi="Arial" w:cs="Arial"/>
                <w:sz w:val="20"/>
              </w:rPr>
              <w:t xml:space="preserve"> </w:t>
            </w:r>
          </w:p>
          <w:p w14:paraId="0EE35709" w14:textId="77777777" w:rsidR="007429DC" w:rsidRDefault="007C2089">
            <w:pPr>
              <w:numPr>
                <w:ilvl w:val="0"/>
                <w:numId w:val="7"/>
              </w:numPr>
              <w:spacing w:after="84" w:line="246" w:lineRule="auto"/>
              <w:ind w:hanging="360"/>
            </w:pPr>
            <w:r>
              <w:rPr>
                <w:rFonts w:ascii="Arial" w:eastAsia="Arial" w:hAnsi="Arial" w:cs="Arial"/>
                <w:sz w:val="20"/>
              </w:rPr>
              <w:t xml:space="preserve">Is flexible and able to use their initiative, whilst accepting the need to work within policies and procedures. </w:t>
            </w:r>
          </w:p>
          <w:p w14:paraId="428E9FCE" w14:textId="77777777" w:rsidR="007429DC" w:rsidRDefault="007C2089">
            <w:pPr>
              <w:numPr>
                <w:ilvl w:val="0"/>
                <w:numId w:val="7"/>
              </w:numPr>
              <w:ind w:hanging="360"/>
            </w:pPr>
            <w:r>
              <w:rPr>
                <w:rFonts w:ascii="Arial" w:eastAsia="Arial" w:hAnsi="Arial" w:cs="Arial"/>
                <w:sz w:val="20"/>
              </w:rPr>
              <w:t>Strong levels of resilience</w:t>
            </w:r>
            <w:r>
              <w:rPr>
                <w:rFonts w:ascii="Arial" w:eastAsia="Arial" w:hAnsi="Arial" w:cs="Arial"/>
                <w:sz w:val="24"/>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749569C4" w14:textId="77777777" w:rsidR="007429DC" w:rsidRDefault="007C2089">
            <w:r>
              <w:rPr>
                <w:rFonts w:ascii="Arial" w:eastAsia="Arial" w:hAnsi="Arial" w:cs="Arial"/>
                <w:sz w:val="20"/>
              </w:rPr>
              <w:t xml:space="preserve">      </w:t>
            </w:r>
          </w:p>
        </w:tc>
      </w:tr>
      <w:tr w:rsidR="007429DC" w14:paraId="1C2B494F" w14:textId="77777777">
        <w:trPr>
          <w:trHeight w:val="1214"/>
        </w:trPr>
        <w:tc>
          <w:tcPr>
            <w:tcW w:w="9789" w:type="dxa"/>
            <w:tcBorders>
              <w:top w:val="single" w:sz="4" w:space="0" w:color="000000"/>
              <w:left w:val="single" w:sz="4" w:space="0" w:color="000000"/>
              <w:bottom w:val="single" w:sz="4" w:space="0" w:color="000000"/>
              <w:right w:val="single" w:sz="4" w:space="0" w:color="000000"/>
            </w:tcBorders>
          </w:tcPr>
          <w:p w14:paraId="6ED784E9" w14:textId="77777777" w:rsidR="007429DC" w:rsidRDefault="007C2089">
            <w:pPr>
              <w:ind w:left="2"/>
            </w:pPr>
            <w:r>
              <w:rPr>
                <w:rFonts w:ascii="Arial" w:eastAsia="Arial" w:hAnsi="Arial" w:cs="Arial"/>
                <w:b/>
                <w:sz w:val="20"/>
              </w:rPr>
              <w:t xml:space="preserve">Special Requirements: </w:t>
            </w:r>
          </w:p>
          <w:p w14:paraId="5D12CD63" w14:textId="77777777" w:rsidR="007429DC" w:rsidRDefault="007C2089">
            <w:pPr>
              <w:numPr>
                <w:ilvl w:val="0"/>
                <w:numId w:val="8"/>
              </w:numPr>
              <w:ind w:hanging="360"/>
            </w:pPr>
            <w:r>
              <w:rPr>
                <w:rFonts w:ascii="Arial" w:eastAsia="Arial" w:hAnsi="Arial" w:cs="Arial"/>
                <w:sz w:val="20"/>
              </w:rPr>
              <w:t>Satisfactory enhanced Disclosure and Barring Service</w:t>
            </w:r>
            <w:r>
              <w:rPr>
                <w:rFonts w:ascii="Arial" w:eastAsia="Arial" w:hAnsi="Arial" w:cs="Arial"/>
                <w:i/>
                <w:sz w:val="20"/>
              </w:rPr>
              <w:t xml:space="preserve"> </w:t>
            </w:r>
            <w:r>
              <w:rPr>
                <w:rFonts w:ascii="Arial" w:eastAsia="Arial" w:hAnsi="Arial" w:cs="Arial"/>
                <w:sz w:val="20"/>
              </w:rPr>
              <w:t>clearance</w:t>
            </w:r>
            <w:r>
              <w:rPr>
                <w:rFonts w:ascii="Arial" w:eastAsia="Arial" w:hAnsi="Arial" w:cs="Arial"/>
                <w:i/>
                <w:sz w:val="20"/>
              </w:rPr>
              <w:t>.</w:t>
            </w:r>
            <w:r>
              <w:rPr>
                <w:rFonts w:ascii="Arial" w:eastAsia="Arial" w:hAnsi="Arial" w:cs="Arial"/>
                <w:sz w:val="20"/>
              </w:rPr>
              <w:t xml:space="preserve"> </w:t>
            </w:r>
          </w:p>
          <w:p w14:paraId="355E3ACA" w14:textId="77777777" w:rsidR="007429DC" w:rsidRDefault="007C2089">
            <w:pPr>
              <w:numPr>
                <w:ilvl w:val="0"/>
                <w:numId w:val="8"/>
              </w:numPr>
              <w:ind w:hanging="360"/>
            </w:pPr>
            <w:r>
              <w:rPr>
                <w:rFonts w:ascii="Arial" w:eastAsia="Arial" w:hAnsi="Arial" w:cs="Arial"/>
                <w:sz w:val="20"/>
              </w:rPr>
              <w:t xml:space="preserve">Ability to travel independently to a variety of settings, sometimes at short notice.  </w:t>
            </w:r>
          </w:p>
          <w:p w14:paraId="7B021977" w14:textId="6968E310" w:rsidR="007429DC" w:rsidRDefault="007C2089">
            <w:pPr>
              <w:numPr>
                <w:ilvl w:val="0"/>
                <w:numId w:val="8"/>
              </w:numPr>
              <w:ind w:hanging="360"/>
            </w:pPr>
            <w:r>
              <w:rPr>
                <w:rFonts w:ascii="Arial" w:eastAsia="Arial" w:hAnsi="Arial" w:cs="Arial"/>
                <w:sz w:val="20"/>
              </w:rPr>
              <w:t>Ability to promote the department’s image</w:t>
            </w:r>
            <w:r w:rsidR="00A52783">
              <w:rPr>
                <w:rFonts w:ascii="Arial" w:eastAsia="Arial" w:hAnsi="Arial" w:cs="Arial"/>
                <w:sz w:val="20"/>
              </w:rPr>
              <w:t>.</w:t>
            </w:r>
            <w:r>
              <w:rPr>
                <w:rFonts w:ascii="Arial" w:eastAsia="Arial" w:hAnsi="Arial" w:cs="Arial"/>
                <w:sz w:val="20"/>
              </w:rPr>
              <w:t xml:space="preserve"> </w:t>
            </w:r>
          </w:p>
          <w:p w14:paraId="1A97F261" w14:textId="77777777" w:rsidR="007429DC" w:rsidRDefault="007C2089">
            <w:pPr>
              <w:numPr>
                <w:ilvl w:val="0"/>
                <w:numId w:val="8"/>
              </w:numPr>
              <w:ind w:hanging="360"/>
            </w:pPr>
            <w:r>
              <w:rPr>
                <w:rFonts w:ascii="Arial" w:eastAsia="Arial" w:hAnsi="Arial" w:cs="Arial"/>
                <w:sz w:val="20"/>
              </w:rPr>
              <w:t xml:space="preserve">Awareness of health and safety legislation as detailed in the job description for the position. </w:t>
            </w:r>
          </w:p>
        </w:tc>
        <w:tc>
          <w:tcPr>
            <w:tcW w:w="1169" w:type="dxa"/>
            <w:tcBorders>
              <w:top w:val="single" w:sz="4" w:space="0" w:color="000000"/>
              <w:left w:val="single" w:sz="4" w:space="0" w:color="000000"/>
              <w:bottom w:val="single" w:sz="4" w:space="0" w:color="000000"/>
              <w:right w:val="single" w:sz="4" w:space="0" w:color="000000"/>
            </w:tcBorders>
          </w:tcPr>
          <w:p w14:paraId="523A285D" w14:textId="77777777" w:rsidR="007429DC" w:rsidRDefault="007C2089">
            <w:r>
              <w:rPr>
                <w:rFonts w:ascii="Arial" w:eastAsia="Arial" w:hAnsi="Arial" w:cs="Arial"/>
                <w:sz w:val="20"/>
              </w:rPr>
              <w:t xml:space="preserve">      </w:t>
            </w:r>
          </w:p>
        </w:tc>
      </w:tr>
      <w:tr w:rsidR="007429DC" w14:paraId="31CBF05E" w14:textId="77777777">
        <w:trPr>
          <w:trHeight w:val="754"/>
        </w:trPr>
        <w:tc>
          <w:tcPr>
            <w:tcW w:w="9789" w:type="dxa"/>
            <w:tcBorders>
              <w:top w:val="single" w:sz="4" w:space="0" w:color="000000"/>
              <w:left w:val="single" w:sz="4" w:space="0" w:color="000000"/>
              <w:bottom w:val="single" w:sz="4" w:space="0" w:color="000000"/>
              <w:right w:val="single" w:sz="4" w:space="0" w:color="000000"/>
            </w:tcBorders>
          </w:tcPr>
          <w:p w14:paraId="43A82727" w14:textId="77777777" w:rsidR="007429DC" w:rsidRDefault="007C2089">
            <w:pPr>
              <w:ind w:left="2"/>
            </w:pPr>
            <w:r>
              <w:rPr>
                <w:rFonts w:ascii="Arial" w:eastAsia="Arial" w:hAnsi="Arial" w:cs="Arial"/>
                <w:b/>
                <w:sz w:val="20"/>
              </w:rPr>
              <w:t xml:space="preserve">Equal Opportunities: </w:t>
            </w:r>
          </w:p>
          <w:p w14:paraId="24F2D9A3" w14:textId="77777777" w:rsidR="007429DC" w:rsidRDefault="007C2089">
            <w:pPr>
              <w:ind w:left="723" w:hanging="360"/>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Commitment to, and understanding of, the principles of Equal Opportunities for all, in employment and the delivery of services.  </w:t>
            </w:r>
          </w:p>
        </w:tc>
        <w:tc>
          <w:tcPr>
            <w:tcW w:w="1169" w:type="dxa"/>
            <w:tcBorders>
              <w:top w:val="single" w:sz="4" w:space="0" w:color="000000"/>
              <w:left w:val="single" w:sz="4" w:space="0" w:color="000000"/>
              <w:bottom w:val="single" w:sz="4" w:space="0" w:color="000000"/>
              <w:right w:val="single" w:sz="4" w:space="0" w:color="000000"/>
            </w:tcBorders>
          </w:tcPr>
          <w:p w14:paraId="13940D39" w14:textId="77777777" w:rsidR="007429DC" w:rsidRDefault="007C2089">
            <w:r>
              <w:rPr>
                <w:rFonts w:ascii="Arial" w:eastAsia="Arial" w:hAnsi="Arial" w:cs="Arial"/>
                <w:sz w:val="20"/>
              </w:rPr>
              <w:t xml:space="preserve">      </w:t>
            </w:r>
          </w:p>
        </w:tc>
      </w:tr>
    </w:tbl>
    <w:p w14:paraId="77D10383" w14:textId="77777777" w:rsidR="007429DC" w:rsidRDefault="007C2089">
      <w:pPr>
        <w:tabs>
          <w:tab w:val="center" w:pos="10377"/>
        </w:tabs>
        <w:spacing w:after="0"/>
      </w:pPr>
      <w:r>
        <w:rPr>
          <w:rFonts w:ascii="Arial" w:eastAsia="Arial" w:hAnsi="Arial" w:cs="Arial"/>
          <w:b/>
        </w:rPr>
        <w:t>Desirable Criteria</w:t>
      </w:r>
      <w:r>
        <w:rPr>
          <w:rFonts w:ascii="Arial" w:eastAsia="Arial" w:hAnsi="Arial" w:cs="Arial"/>
          <w:b/>
          <w:sz w:val="20"/>
        </w:rPr>
        <w:t xml:space="preserve"> </w:t>
      </w:r>
      <w:r>
        <w:rPr>
          <w:rFonts w:ascii="Arial" w:eastAsia="Arial" w:hAnsi="Arial" w:cs="Arial"/>
          <w:b/>
          <w:sz w:val="20"/>
        </w:rPr>
        <w:tab/>
      </w:r>
      <w:r>
        <w:rPr>
          <w:rFonts w:ascii="Arial" w:eastAsia="Arial" w:hAnsi="Arial" w:cs="Arial"/>
        </w:rPr>
        <w:t xml:space="preserve">Assessed </w:t>
      </w:r>
    </w:p>
    <w:p w14:paraId="2880AFBA" w14:textId="77777777" w:rsidR="007429DC" w:rsidRDefault="007C2089">
      <w:pPr>
        <w:spacing w:after="0"/>
        <w:ind w:left="10" w:right="830" w:hanging="10"/>
        <w:jc w:val="right"/>
      </w:pPr>
      <w:r>
        <w:rPr>
          <w:rFonts w:ascii="Arial" w:eastAsia="Arial" w:hAnsi="Arial" w:cs="Arial"/>
        </w:rPr>
        <w:t>By:</w:t>
      </w:r>
      <w:r>
        <w:rPr>
          <w:rFonts w:ascii="Arial" w:eastAsia="Arial" w:hAnsi="Arial" w:cs="Arial"/>
          <w:sz w:val="20"/>
        </w:rPr>
        <w:t xml:space="preserve"> </w:t>
      </w:r>
    </w:p>
    <w:tbl>
      <w:tblPr>
        <w:tblStyle w:val="TableGrid"/>
        <w:tblW w:w="10958" w:type="dxa"/>
        <w:tblInd w:w="5" w:type="dxa"/>
        <w:tblCellMar>
          <w:top w:w="13" w:type="dxa"/>
          <w:left w:w="106" w:type="dxa"/>
          <w:right w:w="115" w:type="dxa"/>
        </w:tblCellMar>
        <w:tblLook w:val="04A0" w:firstRow="1" w:lastRow="0" w:firstColumn="1" w:lastColumn="0" w:noHBand="0" w:noVBand="1"/>
      </w:tblPr>
      <w:tblGrid>
        <w:gridCol w:w="9789"/>
        <w:gridCol w:w="1169"/>
      </w:tblGrid>
      <w:tr w:rsidR="007429DC" w14:paraId="673D6DED" w14:textId="77777777">
        <w:trPr>
          <w:trHeight w:val="554"/>
        </w:trPr>
        <w:tc>
          <w:tcPr>
            <w:tcW w:w="9789" w:type="dxa"/>
            <w:tcBorders>
              <w:top w:val="single" w:sz="4" w:space="0" w:color="000000"/>
              <w:left w:val="single" w:sz="4" w:space="0" w:color="000000"/>
              <w:bottom w:val="single" w:sz="4" w:space="0" w:color="000000"/>
              <w:right w:val="single" w:sz="4" w:space="0" w:color="000000"/>
            </w:tcBorders>
          </w:tcPr>
          <w:p w14:paraId="6BE24537" w14:textId="77777777" w:rsidR="007429DC" w:rsidRDefault="007C2089">
            <w:pPr>
              <w:ind w:left="2"/>
            </w:pPr>
            <w:r>
              <w:rPr>
                <w:rFonts w:ascii="Arial" w:eastAsia="Arial" w:hAnsi="Arial" w:cs="Arial"/>
                <w:b/>
                <w:sz w:val="24"/>
              </w:rPr>
              <w:t xml:space="preserve">Educational achievements, Qualifications, Training and Knowledge: </w:t>
            </w:r>
          </w:p>
          <w:p w14:paraId="6286363B" w14:textId="77777777" w:rsidR="007429DC" w:rsidRDefault="007C2089">
            <w:pPr>
              <w:tabs>
                <w:tab w:val="center" w:pos="414"/>
                <w:tab w:val="center" w:pos="2583"/>
              </w:tabs>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t>Management training and qualification</w:t>
            </w:r>
            <w:r>
              <w:rPr>
                <w:rFonts w:ascii="Tahoma" w:eastAsia="Tahoma" w:hAnsi="Tahoma" w:cs="Tahoma"/>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51DB5AF6" w14:textId="77777777" w:rsidR="007429DC" w:rsidRDefault="007C2089">
            <w:r>
              <w:rPr>
                <w:rFonts w:ascii="Arial" w:eastAsia="Arial" w:hAnsi="Arial" w:cs="Arial"/>
                <w:sz w:val="20"/>
              </w:rPr>
              <w:t xml:space="preserve">     </w:t>
            </w:r>
            <w:r>
              <w:rPr>
                <w:rFonts w:ascii="Arial" w:eastAsia="Arial" w:hAnsi="Arial" w:cs="Arial"/>
              </w:rPr>
              <w:t xml:space="preserve"> </w:t>
            </w:r>
          </w:p>
        </w:tc>
      </w:tr>
    </w:tbl>
    <w:p w14:paraId="3AAEFFC7" w14:textId="77777777" w:rsidR="007429DC" w:rsidRDefault="007C2089">
      <w:pPr>
        <w:pStyle w:val="Heading2"/>
        <w:ind w:left="-5"/>
      </w:pPr>
      <w:r>
        <w:t xml:space="preserve">Section C: Pre-employment Checks </w:t>
      </w:r>
    </w:p>
    <w:p w14:paraId="66975799" w14:textId="77777777" w:rsidR="007429DC" w:rsidRDefault="007C2089">
      <w:pPr>
        <w:spacing w:after="0" w:line="241" w:lineRule="auto"/>
        <w:ind w:right="848"/>
        <w:jc w:val="both"/>
      </w:pPr>
      <w:r>
        <w:rPr>
          <w:rFonts w:ascii="Arial" w:eastAsia="Arial" w:hAnsi="Arial" w:cs="Arial"/>
          <w:sz w:val="20"/>
        </w:rPr>
        <w:t xml:space="preserve">All appointments are subject to standard pre-employment screening. This will include identity, references, proof of right to work in the UK, medical clearance and verification of certificates. Further information can be found here </w:t>
      </w:r>
      <w:hyperlink r:id="rId20">
        <w:r>
          <w:rPr>
            <w:rFonts w:ascii="Arial" w:eastAsia="Arial" w:hAnsi="Arial" w:cs="Arial"/>
            <w:color w:val="0000FF"/>
            <w:sz w:val="20"/>
            <w:u w:val="single" w:color="0000FF"/>
          </w:rPr>
          <w:t>Pre</w:t>
        </w:r>
      </w:hyperlink>
      <w:hyperlink r:id="rId21"/>
      <w:hyperlink r:id="rId22">
        <w:r>
          <w:rPr>
            <w:rFonts w:ascii="Arial" w:eastAsia="Arial" w:hAnsi="Arial" w:cs="Arial"/>
            <w:color w:val="0000FF"/>
            <w:sz w:val="20"/>
            <w:u w:val="single" w:color="0000FF"/>
          </w:rPr>
          <w:t>employment checks</w:t>
        </w:r>
      </w:hyperlink>
      <w:hyperlink r:id="rId23">
        <w:r>
          <w:rPr>
            <w:rFonts w:ascii="Arial" w:eastAsia="Arial" w:hAnsi="Arial" w:cs="Arial"/>
            <w:sz w:val="20"/>
          </w:rPr>
          <w:t xml:space="preserve"> </w:t>
        </w:r>
      </w:hyperlink>
      <w:r>
        <w:rPr>
          <w:rFonts w:ascii="Arial" w:eastAsia="Arial" w:hAnsi="Arial" w:cs="Arial"/>
          <w:sz w:val="20"/>
        </w:rPr>
        <w:t xml:space="preserve"> </w:t>
      </w:r>
    </w:p>
    <w:p w14:paraId="57086E69" w14:textId="77777777" w:rsidR="007429DC" w:rsidRDefault="007C2089">
      <w:pPr>
        <w:spacing w:after="0"/>
      </w:pPr>
      <w:r>
        <w:rPr>
          <w:rFonts w:ascii="Arial" w:eastAsia="Arial" w:hAnsi="Arial" w:cs="Arial"/>
          <w:sz w:val="20"/>
        </w:rPr>
        <w:t xml:space="preserve"> </w:t>
      </w:r>
    </w:p>
    <w:p w14:paraId="79808636" w14:textId="77777777" w:rsidR="007429DC" w:rsidRDefault="007C2089">
      <w:pPr>
        <w:spacing w:after="8" w:line="250" w:lineRule="auto"/>
        <w:ind w:left="-5" w:right="829" w:hanging="10"/>
      </w:pPr>
      <w:r>
        <w:rPr>
          <w:rFonts w:ascii="Arial" w:eastAsia="Arial" w:hAnsi="Arial" w:cs="Arial"/>
          <w:sz w:val="20"/>
        </w:rPr>
        <w:t xml:space="preserve">Additional </w:t>
      </w:r>
      <w:proofErr w:type="gramStart"/>
      <w:r>
        <w:rPr>
          <w:rFonts w:ascii="Arial" w:eastAsia="Arial" w:hAnsi="Arial" w:cs="Arial"/>
          <w:sz w:val="20"/>
        </w:rPr>
        <w:t>pre employment</w:t>
      </w:r>
      <w:proofErr w:type="gramEnd"/>
      <w:r>
        <w:rPr>
          <w:rFonts w:ascii="Arial" w:eastAsia="Arial" w:hAnsi="Arial" w:cs="Arial"/>
          <w:sz w:val="20"/>
        </w:rPr>
        <w:t xml:space="preserve"> checks specific to this role include: </w:t>
      </w:r>
    </w:p>
    <w:p w14:paraId="52A9BE2D" w14:textId="77777777" w:rsidR="007429DC" w:rsidRDefault="007C2089">
      <w:pPr>
        <w:spacing w:after="518"/>
      </w:pPr>
      <w:r>
        <w:rPr>
          <w:rFonts w:ascii="Arial" w:eastAsia="Arial" w:hAnsi="Arial" w:cs="Arial"/>
          <w:sz w:val="6"/>
        </w:rPr>
        <w:t xml:space="preserve"> </w:t>
      </w:r>
    </w:p>
    <w:p w14:paraId="54F1A83A" w14:textId="77777777" w:rsidR="007429DC" w:rsidRDefault="007C2089">
      <w:pPr>
        <w:spacing w:after="0"/>
        <w:ind w:left="293"/>
      </w:pPr>
      <w:r>
        <w:rPr>
          <w:noProof/>
        </w:rPr>
        <w:lastRenderedPageBreak/>
        <w:drawing>
          <wp:inline distT="0" distB="0" distL="0" distR="0" wp14:anchorId="085BCC7E" wp14:editId="44C0BED0">
            <wp:extent cx="1876425" cy="603250"/>
            <wp:effectExtent l="0" t="0" r="0" b="0"/>
            <wp:docPr id="722" name="Picture 722"/>
            <wp:cNvGraphicFramePr/>
            <a:graphic xmlns:a="http://schemas.openxmlformats.org/drawingml/2006/main">
              <a:graphicData uri="http://schemas.openxmlformats.org/drawingml/2006/picture">
                <pic:pic xmlns:pic="http://schemas.openxmlformats.org/drawingml/2006/picture">
                  <pic:nvPicPr>
                    <pic:cNvPr id="722" name="Picture 722"/>
                    <pic:cNvPicPr/>
                  </pic:nvPicPr>
                  <pic:blipFill>
                    <a:blip r:embed="rId24"/>
                    <a:stretch>
                      <a:fillRect/>
                    </a:stretch>
                  </pic:blipFill>
                  <pic:spPr>
                    <a:xfrm>
                      <a:off x="0" y="0"/>
                      <a:ext cx="1876425" cy="603250"/>
                    </a:xfrm>
                    <a:prstGeom prst="rect">
                      <a:avLst/>
                    </a:prstGeom>
                  </pic:spPr>
                </pic:pic>
              </a:graphicData>
            </a:graphic>
          </wp:inline>
        </w:drawing>
      </w:r>
    </w:p>
    <w:tbl>
      <w:tblPr>
        <w:tblStyle w:val="TableGrid"/>
        <w:tblW w:w="10166" w:type="dxa"/>
        <w:tblInd w:w="19" w:type="dxa"/>
        <w:tblCellMar>
          <w:top w:w="49" w:type="dxa"/>
          <w:right w:w="7" w:type="dxa"/>
        </w:tblCellMar>
        <w:tblLook w:val="04A0" w:firstRow="1" w:lastRow="0" w:firstColumn="1" w:lastColumn="0" w:noHBand="0" w:noVBand="1"/>
      </w:tblPr>
      <w:tblGrid>
        <w:gridCol w:w="684"/>
        <w:gridCol w:w="2415"/>
        <w:gridCol w:w="1894"/>
        <w:gridCol w:w="684"/>
        <w:gridCol w:w="4489"/>
      </w:tblGrid>
      <w:tr w:rsidR="007429DC" w14:paraId="23BF0FA2" w14:textId="77777777">
        <w:trPr>
          <w:trHeight w:val="588"/>
        </w:trPr>
        <w:tc>
          <w:tcPr>
            <w:tcW w:w="684" w:type="dxa"/>
            <w:tcBorders>
              <w:top w:val="single" w:sz="4" w:space="0" w:color="000000"/>
              <w:left w:val="single" w:sz="4" w:space="0" w:color="000000"/>
              <w:bottom w:val="single" w:sz="4" w:space="0" w:color="000000"/>
              <w:right w:val="nil"/>
            </w:tcBorders>
            <w:vAlign w:val="center"/>
          </w:tcPr>
          <w:p w14:paraId="55CF97C7" w14:textId="77777777" w:rsidR="007429DC" w:rsidRDefault="007C2089">
            <w:pPr>
              <w:ind w:left="144"/>
              <w:jc w:val="both"/>
            </w:pPr>
            <w:r>
              <w:rPr>
                <w:rFonts w:ascii="Wingdings 2" w:eastAsia="Wingdings 2" w:hAnsi="Wingdings 2" w:cs="Wingdings 2"/>
                <w:sz w:val="32"/>
              </w:rPr>
              <w:t></w:t>
            </w:r>
            <w:r>
              <w:rPr>
                <w:rFonts w:ascii="Arial" w:eastAsia="Arial" w:hAnsi="Arial" w:cs="Arial"/>
                <w:sz w:val="32"/>
              </w:rPr>
              <w:t xml:space="preserve"> </w:t>
            </w:r>
          </w:p>
        </w:tc>
        <w:tc>
          <w:tcPr>
            <w:tcW w:w="2415" w:type="dxa"/>
            <w:tcBorders>
              <w:top w:val="single" w:sz="4" w:space="0" w:color="000000"/>
              <w:left w:val="nil"/>
              <w:bottom w:val="single" w:sz="4" w:space="0" w:color="000000"/>
              <w:right w:val="nil"/>
            </w:tcBorders>
          </w:tcPr>
          <w:p w14:paraId="17FE9DEA" w14:textId="77777777" w:rsidR="007429DC" w:rsidRDefault="007C2089">
            <w:r>
              <w:rPr>
                <w:rFonts w:ascii="Arial" w:eastAsia="Arial" w:hAnsi="Arial" w:cs="Arial"/>
                <w:sz w:val="20"/>
              </w:rPr>
              <w:t xml:space="preserve">Enhanced Disclosure and check with Children’s and </w:t>
            </w:r>
          </w:p>
        </w:tc>
        <w:tc>
          <w:tcPr>
            <w:tcW w:w="1894" w:type="dxa"/>
            <w:tcBorders>
              <w:top w:val="single" w:sz="4" w:space="0" w:color="000000"/>
              <w:left w:val="nil"/>
              <w:bottom w:val="single" w:sz="4" w:space="0" w:color="000000"/>
              <w:right w:val="single" w:sz="4" w:space="0" w:color="000000"/>
            </w:tcBorders>
          </w:tcPr>
          <w:p w14:paraId="1DFCCDB6" w14:textId="77777777" w:rsidR="007429DC" w:rsidRDefault="007C2089">
            <w:pPr>
              <w:ind w:left="-94" w:firstLine="12"/>
            </w:pPr>
            <w:r>
              <w:rPr>
                <w:rFonts w:ascii="Arial" w:eastAsia="Arial" w:hAnsi="Arial" w:cs="Arial"/>
                <w:sz w:val="20"/>
              </w:rPr>
              <w:t xml:space="preserve">Barring Service Adults Barred List </w:t>
            </w:r>
          </w:p>
        </w:tc>
        <w:tc>
          <w:tcPr>
            <w:tcW w:w="684" w:type="dxa"/>
            <w:tcBorders>
              <w:top w:val="single" w:sz="4" w:space="0" w:color="000000"/>
              <w:left w:val="single" w:sz="4" w:space="0" w:color="000000"/>
              <w:bottom w:val="single" w:sz="4" w:space="0" w:color="000000"/>
              <w:right w:val="nil"/>
            </w:tcBorders>
            <w:vAlign w:val="center"/>
          </w:tcPr>
          <w:p w14:paraId="066C7F56" w14:textId="77777777" w:rsidR="007429DC" w:rsidRDefault="007C2089">
            <w:pPr>
              <w:ind w:left="108"/>
              <w:jc w:val="both"/>
            </w:pPr>
            <w:r>
              <w:rPr>
                <w:rFonts w:ascii="MS Gothic" w:eastAsia="MS Gothic" w:hAnsi="MS Gothic" w:cs="MS Gothic"/>
                <w:sz w:val="32"/>
              </w:rPr>
              <w:t>☐</w:t>
            </w:r>
            <w:r>
              <w:rPr>
                <w:rFonts w:ascii="Arial" w:eastAsia="Arial" w:hAnsi="Arial" w:cs="Arial"/>
                <w:sz w:val="32"/>
              </w:rPr>
              <w:t xml:space="preserve"> </w:t>
            </w:r>
          </w:p>
        </w:tc>
        <w:tc>
          <w:tcPr>
            <w:tcW w:w="4489" w:type="dxa"/>
            <w:tcBorders>
              <w:top w:val="single" w:sz="4" w:space="0" w:color="000000"/>
              <w:left w:val="nil"/>
              <w:bottom w:val="single" w:sz="4" w:space="0" w:color="000000"/>
              <w:right w:val="single" w:sz="4" w:space="0" w:color="000000"/>
            </w:tcBorders>
          </w:tcPr>
          <w:p w14:paraId="0B5DACE9" w14:textId="77777777" w:rsidR="007429DC" w:rsidRDefault="007C2089">
            <w:r>
              <w:rPr>
                <w:rFonts w:ascii="Arial" w:eastAsia="Arial" w:hAnsi="Arial" w:cs="Arial"/>
                <w:sz w:val="20"/>
              </w:rPr>
              <w:t xml:space="preserve">Enhanced Disclosure and Barring Service check without </w:t>
            </w:r>
            <w:hyperlink r:id="rId25" w:anchor="enhanced-dbs-check-without-an-adult-childrens-barred-list-check">
              <w:r>
                <w:rPr>
                  <w:rFonts w:ascii="Arial" w:eastAsia="Arial" w:hAnsi="Arial" w:cs="Arial"/>
                  <w:sz w:val="20"/>
                </w:rPr>
                <w:t>an Adult/Children’s barred list check</w:t>
              </w:r>
            </w:hyperlink>
            <w:hyperlink r:id="rId26" w:anchor="enhanced-dbs-check-without-an-adult-childrens-barred-list-check">
              <w:r>
                <w:rPr>
                  <w:rFonts w:ascii="Arial" w:eastAsia="Arial" w:hAnsi="Arial" w:cs="Arial"/>
                  <w:sz w:val="20"/>
                </w:rPr>
                <w:t xml:space="preserve"> </w:t>
              </w:r>
            </w:hyperlink>
          </w:p>
        </w:tc>
      </w:tr>
      <w:tr w:rsidR="007429DC" w14:paraId="68C416DA" w14:textId="77777777">
        <w:trPr>
          <w:trHeight w:val="591"/>
        </w:trPr>
        <w:tc>
          <w:tcPr>
            <w:tcW w:w="684" w:type="dxa"/>
            <w:tcBorders>
              <w:top w:val="single" w:sz="4" w:space="0" w:color="000000"/>
              <w:left w:val="single" w:sz="4" w:space="0" w:color="000000"/>
              <w:bottom w:val="single" w:sz="4" w:space="0" w:color="000000"/>
              <w:right w:val="nil"/>
            </w:tcBorders>
            <w:vAlign w:val="center"/>
          </w:tcPr>
          <w:p w14:paraId="73C77B09" w14:textId="77777777" w:rsidR="007429DC" w:rsidRDefault="007C2089">
            <w:pPr>
              <w:ind w:left="144"/>
              <w:jc w:val="both"/>
            </w:pPr>
            <w:r>
              <w:rPr>
                <w:rFonts w:ascii="Wingdings 2" w:eastAsia="Wingdings 2" w:hAnsi="Wingdings 2" w:cs="Wingdings 2"/>
                <w:sz w:val="32"/>
              </w:rPr>
              <w:t></w:t>
            </w:r>
            <w:r>
              <w:rPr>
                <w:rFonts w:ascii="Arial" w:eastAsia="Arial" w:hAnsi="Arial" w:cs="Arial"/>
                <w:sz w:val="32"/>
              </w:rPr>
              <w:t xml:space="preserve"> </w:t>
            </w:r>
          </w:p>
        </w:tc>
        <w:tc>
          <w:tcPr>
            <w:tcW w:w="2415" w:type="dxa"/>
            <w:tcBorders>
              <w:top w:val="single" w:sz="4" w:space="0" w:color="000000"/>
              <w:left w:val="nil"/>
              <w:bottom w:val="single" w:sz="4" w:space="0" w:color="000000"/>
              <w:right w:val="nil"/>
            </w:tcBorders>
          </w:tcPr>
          <w:p w14:paraId="46C80985" w14:textId="77777777" w:rsidR="007429DC" w:rsidRDefault="007C2089">
            <w:r>
              <w:rPr>
                <w:rFonts w:ascii="Arial" w:eastAsia="Arial" w:hAnsi="Arial" w:cs="Arial"/>
                <w:sz w:val="20"/>
              </w:rPr>
              <w:t>Enhanced Disclosure and check with Children’s Barr</w:t>
            </w:r>
          </w:p>
        </w:tc>
        <w:tc>
          <w:tcPr>
            <w:tcW w:w="1894" w:type="dxa"/>
            <w:tcBorders>
              <w:top w:val="single" w:sz="4" w:space="0" w:color="000000"/>
              <w:left w:val="nil"/>
              <w:bottom w:val="single" w:sz="4" w:space="0" w:color="000000"/>
              <w:right w:val="single" w:sz="4" w:space="0" w:color="000000"/>
            </w:tcBorders>
          </w:tcPr>
          <w:p w14:paraId="032219E6" w14:textId="77777777" w:rsidR="007429DC" w:rsidRDefault="007C2089">
            <w:pPr>
              <w:ind w:left="-106" w:right="325" w:firstLine="24"/>
            </w:pPr>
            <w:r>
              <w:rPr>
                <w:rFonts w:ascii="Arial" w:eastAsia="Arial" w:hAnsi="Arial" w:cs="Arial"/>
                <w:sz w:val="20"/>
              </w:rPr>
              <w:t xml:space="preserve">Barring Service ed List </w:t>
            </w:r>
          </w:p>
        </w:tc>
        <w:tc>
          <w:tcPr>
            <w:tcW w:w="684" w:type="dxa"/>
            <w:tcBorders>
              <w:top w:val="single" w:sz="4" w:space="0" w:color="000000"/>
              <w:left w:val="single" w:sz="4" w:space="0" w:color="000000"/>
              <w:bottom w:val="single" w:sz="4" w:space="0" w:color="000000"/>
              <w:right w:val="nil"/>
            </w:tcBorders>
            <w:vAlign w:val="center"/>
          </w:tcPr>
          <w:p w14:paraId="4E483338" w14:textId="77777777" w:rsidR="007429DC" w:rsidRDefault="007C2089">
            <w:pPr>
              <w:ind w:left="108"/>
              <w:jc w:val="both"/>
            </w:pPr>
            <w:r>
              <w:rPr>
                <w:rFonts w:ascii="MS Gothic" w:eastAsia="MS Gothic" w:hAnsi="MS Gothic" w:cs="MS Gothic"/>
                <w:sz w:val="32"/>
              </w:rPr>
              <w:t>☐</w:t>
            </w:r>
            <w:r>
              <w:rPr>
                <w:rFonts w:ascii="Arial" w:eastAsia="Arial" w:hAnsi="Arial" w:cs="Arial"/>
                <w:sz w:val="32"/>
              </w:rPr>
              <w:t xml:space="preserve"> </w:t>
            </w:r>
          </w:p>
        </w:tc>
        <w:tc>
          <w:tcPr>
            <w:tcW w:w="4489" w:type="dxa"/>
            <w:tcBorders>
              <w:top w:val="single" w:sz="4" w:space="0" w:color="000000"/>
              <w:left w:val="nil"/>
              <w:bottom w:val="single" w:sz="4" w:space="0" w:color="000000"/>
              <w:right w:val="single" w:sz="4" w:space="0" w:color="000000"/>
            </w:tcBorders>
          </w:tcPr>
          <w:p w14:paraId="42E1BAB2" w14:textId="77777777" w:rsidR="007429DC" w:rsidRDefault="007C2089">
            <w:r>
              <w:rPr>
                <w:rFonts w:ascii="Arial" w:eastAsia="Arial" w:hAnsi="Arial" w:cs="Arial"/>
                <w:sz w:val="20"/>
              </w:rPr>
              <w:t xml:space="preserve">Enhanced Disclosure and Barring Service check with Adults Barred List </w:t>
            </w:r>
          </w:p>
        </w:tc>
      </w:tr>
      <w:tr w:rsidR="007429DC" w14:paraId="2E1EB972" w14:textId="77777777">
        <w:trPr>
          <w:trHeight w:val="425"/>
        </w:trPr>
        <w:tc>
          <w:tcPr>
            <w:tcW w:w="684" w:type="dxa"/>
            <w:tcBorders>
              <w:top w:val="single" w:sz="4" w:space="0" w:color="000000"/>
              <w:left w:val="single" w:sz="4" w:space="0" w:color="000000"/>
              <w:bottom w:val="single" w:sz="4" w:space="0" w:color="000000"/>
              <w:right w:val="nil"/>
            </w:tcBorders>
          </w:tcPr>
          <w:p w14:paraId="45ADA161" w14:textId="77777777" w:rsidR="007429DC" w:rsidRDefault="007C2089">
            <w:pPr>
              <w:ind w:left="127"/>
              <w:jc w:val="both"/>
            </w:pPr>
            <w:r>
              <w:rPr>
                <w:rFonts w:ascii="MS Gothic" w:eastAsia="MS Gothic" w:hAnsi="MS Gothic" w:cs="MS Gothic"/>
                <w:sz w:val="32"/>
              </w:rPr>
              <w:t>☐</w:t>
            </w:r>
            <w:r>
              <w:rPr>
                <w:rFonts w:ascii="Arial" w:eastAsia="Arial" w:hAnsi="Arial" w:cs="Arial"/>
                <w:sz w:val="32"/>
              </w:rPr>
              <w:t xml:space="preserve"> </w:t>
            </w:r>
          </w:p>
        </w:tc>
        <w:tc>
          <w:tcPr>
            <w:tcW w:w="2415" w:type="dxa"/>
            <w:tcBorders>
              <w:top w:val="single" w:sz="4" w:space="0" w:color="000000"/>
              <w:left w:val="nil"/>
              <w:bottom w:val="single" w:sz="4" w:space="0" w:color="000000"/>
              <w:right w:val="nil"/>
            </w:tcBorders>
          </w:tcPr>
          <w:p w14:paraId="3114ED91" w14:textId="77777777" w:rsidR="007429DC" w:rsidRDefault="007C2089">
            <w:pPr>
              <w:jc w:val="both"/>
            </w:pPr>
            <w:r>
              <w:rPr>
                <w:rFonts w:ascii="Arial" w:eastAsia="Arial" w:hAnsi="Arial" w:cs="Arial"/>
                <w:sz w:val="20"/>
              </w:rPr>
              <w:t>Standard Disclosure and B</w:t>
            </w:r>
          </w:p>
        </w:tc>
        <w:tc>
          <w:tcPr>
            <w:tcW w:w="1894" w:type="dxa"/>
            <w:tcBorders>
              <w:top w:val="single" w:sz="4" w:space="0" w:color="000000"/>
              <w:left w:val="nil"/>
              <w:bottom w:val="single" w:sz="4" w:space="0" w:color="000000"/>
              <w:right w:val="single" w:sz="4" w:space="0" w:color="000000"/>
            </w:tcBorders>
          </w:tcPr>
          <w:p w14:paraId="0AEA99AA" w14:textId="77777777" w:rsidR="007429DC" w:rsidRDefault="007C2089">
            <w:pPr>
              <w:ind w:left="-38"/>
              <w:jc w:val="both"/>
            </w:pPr>
            <w:proofErr w:type="spellStart"/>
            <w:r>
              <w:rPr>
                <w:rFonts w:ascii="Arial" w:eastAsia="Arial" w:hAnsi="Arial" w:cs="Arial"/>
                <w:sz w:val="20"/>
              </w:rPr>
              <w:t>arring</w:t>
            </w:r>
            <w:proofErr w:type="spellEnd"/>
            <w:r>
              <w:rPr>
                <w:rFonts w:ascii="Arial" w:eastAsia="Arial" w:hAnsi="Arial" w:cs="Arial"/>
                <w:sz w:val="20"/>
              </w:rPr>
              <w:t xml:space="preserve"> Service check </w:t>
            </w:r>
          </w:p>
        </w:tc>
        <w:tc>
          <w:tcPr>
            <w:tcW w:w="684" w:type="dxa"/>
            <w:tcBorders>
              <w:top w:val="single" w:sz="4" w:space="0" w:color="000000"/>
              <w:left w:val="single" w:sz="4" w:space="0" w:color="000000"/>
              <w:bottom w:val="single" w:sz="4" w:space="0" w:color="000000"/>
              <w:right w:val="nil"/>
            </w:tcBorders>
          </w:tcPr>
          <w:p w14:paraId="6515B4E5" w14:textId="77777777" w:rsidR="007429DC" w:rsidRDefault="007C2089">
            <w:pPr>
              <w:ind w:left="108"/>
              <w:jc w:val="both"/>
            </w:pPr>
            <w:r>
              <w:rPr>
                <w:rFonts w:ascii="MS Gothic" w:eastAsia="MS Gothic" w:hAnsi="MS Gothic" w:cs="MS Gothic"/>
                <w:sz w:val="32"/>
              </w:rPr>
              <w:t>☐</w:t>
            </w:r>
            <w:r>
              <w:rPr>
                <w:rFonts w:ascii="Arial" w:eastAsia="Arial" w:hAnsi="Arial" w:cs="Arial"/>
                <w:sz w:val="32"/>
              </w:rPr>
              <w:t xml:space="preserve"> </w:t>
            </w:r>
          </w:p>
        </w:tc>
        <w:tc>
          <w:tcPr>
            <w:tcW w:w="4489" w:type="dxa"/>
            <w:tcBorders>
              <w:top w:val="single" w:sz="4" w:space="0" w:color="000000"/>
              <w:left w:val="nil"/>
              <w:bottom w:val="single" w:sz="4" w:space="0" w:color="000000"/>
              <w:right w:val="single" w:sz="4" w:space="0" w:color="000000"/>
            </w:tcBorders>
          </w:tcPr>
          <w:p w14:paraId="0CC9A07E" w14:textId="77777777" w:rsidR="007429DC" w:rsidRDefault="007C2089">
            <w:r>
              <w:rPr>
                <w:rFonts w:ascii="Arial" w:eastAsia="Arial" w:hAnsi="Arial" w:cs="Arial"/>
                <w:sz w:val="20"/>
              </w:rPr>
              <w:t xml:space="preserve">Basic Disclosure </w:t>
            </w:r>
          </w:p>
        </w:tc>
      </w:tr>
      <w:tr w:rsidR="007429DC" w14:paraId="3A2D1459" w14:textId="77777777">
        <w:trPr>
          <w:trHeight w:val="590"/>
        </w:trPr>
        <w:tc>
          <w:tcPr>
            <w:tcW w:w="684" w:type="dxa"/>
            <w:tcBorders>
              <w:top w:val="single" w:sz="4" w:space="0" w:color="000000"/>
              <w:left w:val="single" w:sz="4" w:space="0" w:color="000000"/>
              <w:bottom w:val="single" w:sz="4" w:space="0" w:color="000000"/>
              <w:right w:val="nil"/>
            </w:tcBorders>
            <w:vAlign w:val="center"/>
          </w:tcPr>
          <w:p w14:paraId="6BBD22AD" w14:textId="77777777" w:rsidR="007429DC" w:rsidRDefault="007C2089">
            <w:pPr>
              <w:ind w:left="127"/>
              <w:jc w:val="both"/>
            </w:pPr>
            <w:r>
              <w:rPr>
                <w:rFonts w:ascii="MS Gothic" w:eastAsia="MS Gothic" w:hAnsi="MS Gothic" w:cs="MS Gothic"/>
                <w:sz w:val="32"/>
              </w:rPr>
              <w:t>☐</w:t>
            </w:r>
            <w:r>
              <w:rPr>
                <w:rFonts w:ascii="Arial" w:eastAsia="Arial" w:hAnsi="Arial" w:cs="Arial"/>
                <w:sz w:val="32"/>
              </w:rPr>
              <w:t xml:space="preserve"> </w:t>
            </w:r>
          </w:p>
        </w:tc>
        <w:tc>
          <w:tcPr>
            <w:tcW w:w="2415" w:type="dxa"/>
            <w:tcBorders>
              <w:top w:val="single" w:sz="4" w:space="0" w:color="000000"/>
              <w:left w:val="nil"/>
              <w:bottom w:val="single" w:sz="4" w:space="0" w:color="000000"/>
              <w:right w:val="nil"/>
            </w:tcBorders>
          </w:tcPr>
          <w:p w14:paraId="51E84600" w14:textId="77777777" w:rsidR="007429DC" w:rsidRDefault="007C2089">
            <w:r>
              <w:rPr>
                <w:rFonts w:ascii="Arial" w:eastAsia="Arial" w:hAnsi="Arial" w:cs="Arial"/>
                <w:sz w:val="20"/>
              </w:rPr>
              <w:t xml:space="preserve">Disqualification for Caring f (Education) </w:t>
            </w:r>
          </w:p>
        </w:tc>
        <w:tc>
          <w:tcPr>
            <w:tcW w:w="1894" w:type="dxa"/>
            <w:tcBorders>
              <w:top w:val="single" w:sz="4" w:space="0" w:color="000000"/>
              <w:left w:val="nil"/>
              <w:bottom w:val="single" w:sz="4" w:space="0" w:color="000000"/>
              <w:right w:val="single" w:sz="4" w:space="0" w:color="000000"/>
            </w:tcBorders>
          </w:tcPr>
          <w:p w14:paraId="56D25147" w14:textId="77777777" w:rsidR="007429DC" w:rsidRDefault="007C2089">
            <w:pPr>
              <w:ind w:left="-27"/>
            </w:pPr>
            <w:r>
              <w:rPr>
                <w:rFonts w:ascii="Arial" w:eastAsia="Arial" w:hAnsi="Arial" w:cs="Arial"/>
                <w:sz w:val="20"/>
              </w:rPr>
              <w:t xml:space="preserve">or Children </w:t>
            </w:r>
          </w:p>
        </w:tc>
        <w:tc>
          <w:tcPr>
            <w:tcW w:w="684" w:type="dxa"/>
            <w:tcBorders>
              <w:top w:val="single" w:sz="4" w:space="0" w:color="000000"/>
              <w:left w:val="single" w:sz="4" w:space="0" w:color="000000"/>
              <w:bottom w:val="single" w:sz="4" w:space="0" w:color="000000"/>
              <w:right w:val="nil"/>
            </w:tcBorders>
            <w:vAlign w:val="center"/>
          </w:tcPr>
          <w:p w14:paraId="5D85047B" w14:textId="77777777" w:rsidR="007429DC" w:rsidRDefault="007C2089">
            <w:pPr>
              <w:ind w:left="108"/>
              <w:jc w:val="both"/>
            </w:pPr>
            <w:r>
              <w:rPr>
                <w:rFonts w:ascii="MS Gothic" w:eastAsia="MS Gothic" w:hAnsi="MS Gothic" w:cs="MS Gothic"/>
                <w:sz w:val="32"/>
              </w:rPr>
              <w:t>☐</w:t>
            </w:r>
            <w:r>
              <w:rPr>
                <w:rFonts w:ascii="Arial" w:eastAsia="Arial" w:hAnsi="Arial" w:cs="Arial"/>
                <w:sz w:val="32"/>
              </w:rPr>
              <w:t xml:space="preserve"> </w:t>
            </w:r>
          </w:p>
        </w:tc>
        <w:tc>
          <w:tcPr>
            <w:tcW w:w="4489" w:type="dxa"/>
            <w:tcBorders>
              <w:top w:val="single" w:sz="4" w:space="0" w:color="000000"/>
              <w:left w:val="nil"/>
              <w:bottom w:val="single" w:sz="4" w:space="0" w:color="000000"/>
              <w:right w:val="single" w:sz="4" w:space="0" w:color="000000"/>
            </w:tcBorders>
            <w:vAlign w:val="center"/>
          </w:tcPr>
          <w:p w14:paraId="5309CDE8" w14:textId="77777777" w:rsidR="007429DC" w:rsidRDefault="007C2089">
            <w:r>
              <w:rPr>
                <w:rFonts w:ascii="Arial" w:eastAsia="Arial" w:hAnsi="Arial" w:cs="Arial"/>
                <w:sz w:val="20"/>
              </w:rPr>
              <w:t xml:space="preserve">Overseas Criminal Record Checks </w:t>
            </w:r>
          </w:p>
        </w:tc>
      </w:tr>
      <w:tr w:rsidR="007429DC" w14:paraId="6A1EB48E" w14:textId="77777777">
        <w:trPr>
          <w:trHeight w:val="425"/>
        </w:trPr>
        <w:tc>
          <w:tcPr>
            <w:tcW w:w="684" w:type="dxa"/>
            <w:tcBorders>
              <w:top w:val="single" w:sz="4" w:space="0" w:color="000000"/>
              <w:left w:val="single" w:sz="4" w:space="0" w:color="000000"/>
              <w:bottom w:val="single" w:sz="4" w:space="0" w:color="000000"/>
              <w:right w:val="nil"/>
            </w:tcBorders>
          </w:tcPr>
          <w:p w14:paraId="6E7276B7" w14:textId="77777777" w:rsidR="007429DC" w:rsidRDefault="007C2089">
            <w:pPr>
              <w:ind w:left="127"/>
              <w:jc w:val="both"/>
            </w:pPr>
            <w:r>
              <w:rPr>
                <w:rFonts w:ascii="MS Gothic" w:eastAsia="MS Gothic" w:hAnsi="MS Gothic" w:cs="MS Gothic"/>
                <w:sz w:val="32"/>
              </w:rPr>
              <w:t>☐</w:t>
            </w:r>
            <w:r>
              <w:rPr>
                <w:rFonts w:ascii="Arial" w:eastAsia="Arial" w:hAnsi="Arial" w:cs="Arial"/>
                <w:sz w:val="32"/>
              </w:rPr>
              <w:t xml:space="preserve"> </w:t>
            </w:r>
          </w:p>
        </w:tc>
        <w:tc>
          <w:tcPr>
            <w:tcW w:w="2415" w:type="dxa"/>
            <w:tcBorders>
              <w:top w:val="single" w:sz="4" w:space="0" w:color="000000"/>
              <w:left w:val="nil"/>
              <w:bottom w:val="single" w:sz="4" w:space="0" w:color="000000"/>
              <w:right w:val="nil"/>
            </w:tcBorders>
          </w:tcPr>
          <w:p w14:paraId="38414943" w14:textId="77777777" w:rsidR="007429DC" w:rsidRDefault="007C2089">
            <w:pPr>
              <w:jc w:val="both"/>
            </w:pPr>
            <w:r>
              <w:rPr>
                <w:rFonts w:ascii="Arial" w:eastAsia="Arial" w:hAnsi="Arial" w:cs="Arial"/>
                <w:sz w:val="20"/>
              </w:rPr>
              <w:t xml:space="preserve">Prohibition from Teaching </w:t>
            </w:r>
          </w:p>
        </w:tc>
        <w:tc>
          <w:tcPr>
            <w:tcW w:w="1894" w:type="dxa"/>
            <w:tcBorders>
              <w:top w:val="single" w:sz="4" w:space="0" w:color="000000"/>
              <w:left w:val="nil"/>
              <w:bottom w:val="single" w:sz="4" w:space="0" w:color="000000"/>
              <w:right w:val="single" w:sz="4" w:space="0" w:color="000000"/>
            </w:tcBorders>
          </w:tcPr>
          <w:p w14:paraId="3BA44FB4" w14:textId="77777777" w:rsidR="007429DC" w:rsidRDefault="007429DC"/>
        </w:tc>
        <w:tc>
          <w:tcPr>
            <w:tcW w:w="684" w:type="dxa"/>
            <w:tcBorders>
              <w:top w:val="single" w:sz="4" w:space="0" w:color="000000"/>
              <w:left w:val="single" w:sz="4" w:space="0" w:color="000000"/>
              <w:bottom w:val="single" w:sz="4" w:space="0" w:color="000000"/>
              <w:right w:val="nil"/>
            </w:tcBorders>
          </w:tcPr>
          <w:p w14:paraId="2992875B" w14:textId="77777777" w:rsidR="007429DC" w:rsidRDefault="007C2089">
            <w:pPr>
              <w:ind w:left="108"/>
            </w:pPr>
            <w:r>
              <w:rPr>
                <w:rFonts w:ascii="Wingdings 2" w:eastAsia="Wingdings 2" w:hAnsi="Wingdings 2" w:cs="Wingdings 2"/>
                <w:sz w:val="32"/>
              </w:rPr>
              <w:t></w:t>
            </w:r>
            <w:r>
              <w:rPr>
                <w:rFonts w:ascii="Arial" w:eastAsia="Arial" w:hAnsi="Arial" w:cs="Arial"/>
                <w:sz w:val="32"/>
              </w:rPr>
              <w:t xml:space="preserve"> </w:t>
            </w:r>
          </w:p>
        </w:tc>
        <w:tc>
          <w:tcPr>
            <w:tcW w:w="4489" w:type="dxa"/>
            <w:tcBorders>
              <w:top w:val="single" w:sz="4" w:space="0" w:color="000000"/>
              <w:left w:val="nil"/>
              <w:bottom w:val="single" w:sz="4" w:space="0" w:color="000000"/>
              <w:right w:val="single" w:sz="4" w:space="0" w:color="000000"/>
            </w:tcBorders>
          </w:tcPr>
          <w:p w14:paraId="755F752A" w14:textId="77777777" w:rsidR="007429DC" w:rsidRDefault="007C2089">
            <w:r>
              <w:rPr>
                <w:rFonts w:ascii="Arial" w:eastAsia="Arial" w:hAnsi="Arial" w:cs="Arial"/>
                <w:sz w:val="20"/>
              </w:rPr>
              <w:t xml:space="preserve">Professional Registration </w:t>
            </w:r>
          </w:p>
        </w:tc>
      </w:tr>
      <w:tr w:rsidR="007429DC" w14:paraId="71676E7F" w14:textId="77777777">
        <w:trPr>
          <w:trHeight w:val="425"/>
        </w:trPr>
        <w:tc>
          <w:tcPr>
            <w:tcW w:w="684" w:type="dxa"/>
            <w:tcBorders>
              <w:top w:val="single" w:sz="4" w:space="0" w:color="000000"/>
              <w:left w:val="single" w:sz="4" w:space="0" w:color="000000"/>
              <w:bottom w:val="single" w:sz="4" w:space="0" w:color="000000"/>
              <w:right w:val="nil"/>
            </w:tcBorders>
          </w:tcPr>
          <w:p w14:paraId="3701A5CB" w14:textId="77777777" w:rsidR="007429DC" w:rsidRDefault="007C2089">
            <w:pPr>
              <w:ind w:left="127"/>
              <w:jc w:val="both"/>
            </w:pPr>
            <w:r>
              <w:rPr>
                <w:rFonts w:ascii="MS Gothic" w:eastAsia="MS Gothic" w:hAnsi="MS Gothic" w:cs="MS Gothic"/>
                <w:sz w:val="32"/>
              </w:rPr>
              <w:t>☐</w:t>
            </w:r>
            <w:r>
              <w:rPr>
                <w:rFonts w:ascii="Arial" w:eastAsia="Arial" w:hAnsi="Arial" w:cs="Arial"/>
                <w:sz w:val="32"/>
              </w:rPr>
              <w:t xml:space="preserve"> </w:t>
            </w:r>
          </w:p>
        </w:tc>
        <w:tc>
          <w:tcPr>
            <w:tcW w:w="2415" w:type="dxa"/>
            <w:tcBorders>
              <w:top w:val="single" w:sz="4" w:space="0" w:color="000000"/>
              <w:left w:val="nil"/>
              <w:bottom w:val="single" w:sz="4" w:space="0" w:color="000000"/>
              <w:right w:val="nil"/>
            </w:tcBorders>
          </w:tcPr>
          <w:p w14:paraId="55424066" w14:textId="77777777" w:rsidR="007429DC" w:rsidRDefault="007C2089">
            <w:pPr>
              <w:jc w:val="both"/>
            </w:pPr>
            <w:r>
              <w:rPr>
                <w:rFonts w:ascii="Arial" w:eastAsia="Arial" w:hAnsi="Arial" w:cs="Arial"/>
                <w:sz w:val="20"/>
              </w:rPr>
              <w:t xml:space="preserve">Non police personnel </w:t>
            </w:r>
            <w:proofErr w:type="spellStart"/>
            <w:r>
              <w:rPr>
                <w:rFonts w:ascii="Arial" w:eastAsia="Arial" w:hAnsi="Arial" w:cs="Arial"/>
                <w:sz w:val="20"/>
              </w:rPr>
              <w:t>vettin</w:t>
            </w:r>
            <w:proofErr w:type="spellEnd"/>
          </w:p>
        </w:tc>
        <w:tc>
          <w:tcPr>
            <w:tcW w:w="1894" w:type="dxa"/>
            <w:tcBorders>
              <w:top w:val="single" w:sz="4" w:space="0" w:color="000000"/>
              <w:left w:val="nil"/>
              <w:bottom w:val="single" w:sz="4" w:space="0" w:color="000000"/>
              <w:right w:val="single" w:sz="4" w:space="0" w:color="000000"/>
            </w:tcBorders>
          </w:tcPr>
          <w:p w14:paraId="69AD7938" w14:textId="77777777" w:rsidR="007429DC" w:rsidRDefault="007C2089">
            <w:pPr>
              <w:ind w:left="-5"/>
            </w:pPr>
            <w:r>
              <w:rPr>
                <w:rFonts w:ascii="Arial" w:eastAsia="Arial" w:hAnsi="Arial" w:cs="Arial"/>
                <w:sz w:val="20"/>
              </w:rPr>
              <w:t xml:space="preserve">g </w:t>
            </w:r>
          </w:p>
        </w:tc>
        <w:tc>
          <w:tcPr>
            <w:tcW w:w="684" w:type="dxa"/>
            <w:tcBorders>
              <w:top w:val="single" w:sz="4" w:space="0" w:color="000000"/>
              <w:left w:val="single" w:sz="4" w:space="0" w:color="000000"/>
              <w:bottom w:val="single" w:sz="4" w:space="0" w:color="000000"/>
              <w:right w:val="nil"/>
            </w:tcBorders>
          </w:tcPr>
          <w:p w14:paraId="3F105653" w14:textId="77777777" w:rsidR="007429DC" w:rsidRDefault="007C2089">
            <w:pPr>
              <w:ind w:left="108"/>
              <w:jc w:val="both"/>
            </w:pPr>
            <w:r>
              <w:rPr>
                <w:rFonts w:ascii="MS Gothic" w:eastAsia="MS Gothic" w:hAnsi="MS Gothic" w:cs="MS Gothic"/>
                <w:sz w:val="32"/>
              </w:rPr>
              <w:t>☐</w:t>
            </w:r>
            <w:r>
              <w:rPr>
                <w:rFonts w:ascii="Arial" w:eastAsia="Arial" w:hAnsi="Arial" w:cs="Arial"/>
                <w:sz w:val="32"/>
              </w:rPr>
              <w:t xml:space="preserve"> </w:t>
            </w:r>
          </w:p>
        </w:tc>
        <w:tc>
          <w:tcPr>
            <w:tcW w:w="4489" w:type="dxa"/>
            <w:tcBorders>
              <w:top w:val="single" w:sz="4" w:space="0" w:color="000000"/>
              <w:left w:val="nil"/>
              <w:bottom w:val="single" w:sz="4" w:space="0" w:color="000000"/>
              <w:right w:val="single" w:sz="4" w:space="0" w:color="000000"/>
            </w:tcBorders>
          </w:tcPr>
          <w:p w14:paraId="70CC8717" w14:textId="77777777" w:rsidR="007429DC" w:rsidRDefault="007C2089">
            <w:r>
              <w:rPr>
                <w:rFonts w:ascii="Arial" w:eastAsia="Arial" w:hAnsi="Arial" w:cs="Arial"/>
                <w:sz w:val="20"/>
              </w:rPr>
              <w:t xml:space="preserve">Disqualification from Caring </w:t>
            </w:r>
          </w:p>
        </w:tc>
      </w:tr>
      <w:tr w:rsidR="007429DC" w14:paraId="38D5AD23" w14:textId="77777777">
        <w:trPr>
          <w:trHeight w:val="511"/>
        </w:trPr>
        <w:tc>
          <w:tcPr>
            <w:tcW w:w="684" w:type="dxa"/>
            <w:tcBorders>
              <w:top w:val="single" w:sz="4" w:space="0" w:color="000000"/>
              <w:left w:val="single" w:sz="4" w:space="0" w:color="000000"/>
              <w:bottom w:val="single" w:sz="4" w:space="0" w:color="000000"/>
              <w:right w:val="nil"/>
            </w:tcBorders>
          </w:tcPr>
          <w:p w14:paraId="2806E2C4" w14:textId="77777777" w:rsidR="007429DC" w:rsidRDefault="007C2089">
            <w:pPr>
              <w:ind w:left="127"/>
              <w:jc w:val="both"/>
            </w:pPr>
            <w:r>
              <w:rPr>
                <w:rFonts w:ascii="MS Gothic" w:eastAsia="MS Gothic" w:hAnsi="MS Gothic" w:cs="MS Gothic"/>
                <w:sz w:val="32"/>
              </w:rPr>
              <w:t>☐</w:t>
            </w:r>
            <w:r>
              <w:rPr>
                <w:rFonts w:ascii="Arial" w:eastAsia="Arial" w:hAnsi="Arial" w:cs="Arial"/>
                <w:sz w:val="32"/>
              </w:rPr>
              <w:t xml:space="preserve"> </w:t>
            </w:r>
          </w:p>
        </w:tc>
        <w:tc>
          <w:tcPr>
            <w:tcW w:w="2415" w:type="dxa"/>
            <w:tcBorders>
              <w:top w:val="single" w:sz="4" w:space="0" w:color="000000"/>
              <w:left w:val="nil"/>
              <w:bottom w:val="single" w:sz="4" w:space="0" w:color="000000"/>
              <w:right w:val="single" w:sz="4" w:space="0" w:color="000000"/>
            </w:tcBorders>
            <w:vAlign w:val="center"/>
          </w:tcPr>
          <w:p w14:paraId="2B3650F2" w14:textId="77777777" w:rsidR="007429DC" w:rsidRDefault="007C2089">
            <w:r>
              <w:rPr>
                <w:rFonts w:ascii="Arial" w:eastAsia="Arial" w:hAnsi="Arial" w:cs="Arial"/>
                <w:sz w:val="20"/>
              </w:rPr>
              <w:t xml:space="preserve">Other (please specify): </w:t>
            </w:r>
          </w:p>
        </w:tc>
        <w:tc>
          <w:tcPr>
            <w:tcW w:w="2578" w:type="dxa"/>
            <w:gridSpan w:val="2"/>
            <w:tcBorders>
              <w:top w:val="single" w:sz="4" w:space="0" w:color="000000"/>
              <w:left w:val="single" w:sz="4" w:space="0" w:color="000000"/>
              <w:bottom w:val="single" w:sz="4" w:space="0" w:color="000000"/>
              <w:right w:val="nil"/>
            </w:tcBorders>
            <w:vAlign w:val="center"/>
          </w:tcPr>
          <w:p w14:paraId="5DCC224A" w14:textId="77777777" w:rsidR="007429DC" w:rsidRDefault="007C2089">
            <w:pPr>
              <w:ind w:left="108"/>
            </w:pPr>
            <w:r>
              <w:rPr>
                <w:rFonts w:ascii="Arial" w:eastAsia="Arial" w:hAnsi="Arial" w:cs="Arial"/>
              </w:rPr>
              <w:t xml:space="preserve">     </w:t>
            </w:r>
            <w:r>
              <w:rPr>
                <w:rFonts w:ascii="Arial" w:eastAsia="Arial" w:hAnsi="Arial" w:cs="Arial"/>
                <w:sz w:val="20"/>
              </w:rPr>
              <w:t xml:space="preserve"> </w:t>
            </w:r>
          </w:p>
        </w:tc>
        <w:tc>
          <w:tcPr>
            <w:tcW w:w="4489" w:type="dxa"/>
            <w:tcBorders>
              <w:top w:val="single" w:sz="4" w:space="0" w:color="000000"/>
              <w:left w:val="nil"/>
              <w:bottom w:val="single" w:sz="4" w:space="0" w:color="000000"/>
              <w:right w:val="single" w:sz="4" w:space="0" w:color="000000"/>
            </w:tcBorders>
          </w:tcPr>
          <w:p w14:paraId="7B4C4A92" w14:textId="77777777" w:rsidR="007429DC" w:rsidRDefault="007429DC"/>
        </w:tc>
      </w:tr>
    </w:tbl>
    <w:p w14:paraId="785FF958" w14:textId="77777777" w:rsidR="007429DC" w:rsidRDefault="007C2089">
      <w:pPr>
        <w:spacing w:after="358"/>
      </w:pPr>
      <w:r>
        <w:rPr>
          <w:rFonts w:ascii="Tahoma" w:eastAsia="Tahoma" w:hAnsi="Tahoma" w:cs="Tahoma"/>
          <w:sz w:val="20"/>
        </w:rPr>
        <w:t xml:space="preserve"> </w:t>
      </w:r>
    </w:p>
    <w:p w14:paraId="14ED98D0" w14:textId="77777777" w:rsidR="007429DC" w:rsidRDefault="007C2089">
      <w:pPr>
        <w:pStyle w:val="Heading2"/>
        <w:ind w:left="-5"/>
      </w:pPr>
      <w:r>
        <w:t xml:space="preserve">Section D: Working Conditions </w:t>
      </w:r>
    </w:p>
    <w:p w14:paraId="7A0C1024" w14:textId="77777777" w:rsidR="007429DC" w:rsidRDefault="007C2089">
      <w:pPr>
        <w:spacing w:after="279" w:line="250" w:lineRule="auto"/>
        <w:ind w:left="-5" w:right="829" w:hanging="10"/>
      </w:pPr>
      <w:r>
        <w:rPr>
          <w:rFonts w:ascii="Arial" w:eastAsia="Arial" w:hAnsi="Arial" w:cs="Arial"/>
          <w:sz w:val="20"/>
        </w:rPr>
        <w:t xml:space="preserve">This is a guide to the working conditions and the potential hazards and risks that may be faced by the post-holder. </w:t>
      </w:r>
    </w:p>
    <w:p w14:paraId="3BD43834" w14:textId="77777777" w:rsidR="007429DC" w:rsidRDefault="007C2089">
      <w:pPr>
        <w:spacing w:after="0"/>
        <w:ind w:left="231" w:hanging="10"/>
      </w:pPr>
      <w:r>
        <w:rPr>
          <w:rFonts w:ascii="Arial" w:eastAsia="Arial" w:hAnsi="Arial" w:cs="Arial"/>
          <w:b/>
          <w:sz w:val="24"/>
        </w:rPr>
        <w:t xml:space="preserve">Health &amp; Safety at Work </w:t>
      </w:r>
    </w:p>
    <w:tbl>
      <w:tblPr>
        <w:tblStyle w:val="TableGrid"/>
        <w:tblW w:w="9988" w:type="dxa"/>
        <w:tblInd w:w="113" w:type="dxa"/>
        <w:tblCellMar>
          <w:top w:w="49" w:type="dxa"/>
          <w:right w:w="48" w:type="dxa"/>
        </w:tblCellMar>
        <w:tblLook w:val="04A0" w:firstRow="1" w:lastRow="0" w:firstColumn="1" w:lastColumn="0" w:noHBand="0" w:noVBand="1"/>
      </w:tblPr>
      <w:tblGrid>
        <w:gridCol w:w="564"/>
        <w:gridCol w:w="2489"/>
        <w:gridCol w:w="1798"/>
        <w:gridCol w:w="670"/>
        <w:gridCol w:w="4467"/>
      </w:tblGrid>
      <w:tr w:rsidR="007429DC" w14:paraId="70406BE1" w14:textId="77777777">
        <w:trPr>
          <w:trHeight w:val="1010"/>
        </w:trPr>
        <w:tc>
          <w:tcPr>
            <w:tcW w:w="9988" w:type="dxa"/>
            <w:gridSpan w:val="5"/>
            <w:tcBorders>
              <w:top w:val="single" w:sz="4" w:space="0" w:color="000000"/>
              <w:left w:val="single" w:sz="4" w:space="0" w:color="000000"/>
              <w:bottom w:val="single" w:sz="4" w:space="0" w:color="000000"/>
              <w:right w:val="single" w:sz="4" w:space="0" w:color="000000"/>
            </w:tcBorders>
          </w:tcPr>
          <w:p w14:paraId="577CF7EF" w14:textId="77777777" w:rsidR="007429DC" w:rsidRDefault="007C2089">
            <w:pPr>
              <w:ind w:left="108"/>
            </w:pPr>
            <w:r>
              <w:rPr>
                <w:rFonts w:ascii="Arial" w:eastAsia="Arial" w:hAnsi="Arial" w:cs="Arial"/>
                <w:sz w:val="20"/>
              </w:rPr>
              <w:t xml:space="preserve">You are responsible for your own health, safety and wellbeing, and undertaking health and safety duties and responsibilities for your role as specified within Oxfordshire County Councils Health and Safety Policy. </w:t>
            </w:r>
          </w:p>
        </w:tc>
      </w:tr>
      <w:tr w:rsidR="007429DC" w14:paraId="701D3659" w14:textId="77777777">
        <w:trPr>
          <w:trHeight w:val="360"/>
        </w:trPr>
        <w:tc>
          <w:tcPr>
            <w:tcW w:w="9988" w:type="dxa"/>
            <w:gridSpan w:val="5"/>
            <w:tcBorders>
              <w:top w:val="single" w:sz="4" w:space="0" w:color="000000"/>
              <w:left w:val="single" w:sz="4" w:space="0" w:color="000000"/>
              <w:bottom w:val="single" w:sz="4" w:space="0" w:color="000000"/>
              <w:right w:val="single" w:sz="4" w:space="0" w:color="000000"/>
            </w:tcBorders>
          </w:tcPr>
          <w:p w14:paraId="727791B1" w14:textId="77777777" w:rsidR="007429DC" w:rsidRDefault="007C2089">
            <w:pPr>
              <w:ind w:left="108"/>
            </w:pPr>
            <w:r>
              <w:rPr>
                <w:rFonts w:ascii="Arial" w:eastAsia="Arial" w:hAnsi="Arial" w:cs="Arial"/>
                <w:sz w:val="20"/>
              </w:rPr>
              <w:t xml:space="preserve">The potential significant hazard(s) and risk(s) for this job are identified below (those ticked).  </w:t>
            </w:r>
          </w:p>
        </w:tc>
      </w:tr>
      <w:tr w:rsidR="007429DC" w14:paraId="1DF6F422" w14:textId="77777777">
        <w:trPr>
          <w:trHeight w:val="425"/>
        </w:trPr>
        <w:tc>
          <w:tcPr>
            <w:tcW w:w="4851" w:type="dxa"/>
            <w:gridSpan w:val="3"/>
            <w:tcBorders>
              <w:top w:val="single" w:sz="4" w:space="0" w:color="000000"/>
              <w:left w:val="single" w:sz="4" w:space="0" w:color="000000"/>
              <w:bottom w:val="single" w:sz="4" w:space="0" w:color="000000"/>
              <w:right w:val="single" w:sz="4" w:space="0" w:color="000000"/>
            </w:tcBorders>
          </w:tcPr>
          <w:p w14:paraId="2BBAE8B2" w14:textId="77777777" w:rsidR="007429DC" w:rsidRDefault="007C2089">
            <w:pPr>
              <w:tabs>
                <w:tab w:val="right" w:pos="4803"/>
              </w:tabs>
            </w:pPr>
            <w:r>
              <w:rPr>
                <w:rFonts w:ascii="MS Gothic" w:eastAsia="MS Gothic" w:hAnsi="MS Gothic" w:cs="MS Gothic"/>
                <w:sz w:val="32"/>
              </w:rPr>
              <w:t>☐</w:t>
            </w:r>
            <w:r>
              <w:rPr>
                <w:rFonts w:ascii="Arial" w:eastAsia="Arial" w:hAnsi="Arial" w:cs="Arial"/>
                <w:sz w:val="20"/>
              </w:rPr>
              <w:t xml:space="preserve"> </w:t>
            </w:r>
            <w:r>
              <w:rPr>
                <w:rFonts w:ascii="Arial" w:eastAsia="Arial" w:hAnsi="Arial" w:cs="Arial"/>
                <w:sz w:val="20"/>
              </w:rPr>
              <w:tab/>
              <w:t xml:space="preserve">Provision of personal care on a regular basis </w:t>
            </w:r>
          </w:p>
        </w:tc>
        <w:tc>
          <w:tcPr>
            <w:tcW w:w="670" w:type="dxa"/>
            <w:tcBorders>
              <w:top w:val="single" w:sz="4" w:space="0" w:color="000000"/>
              <w:left w:val="single" w:sz="4" w:space="0" w:color="000000"/>
              <w:bottom w:val="single" w:sz="4" w:space="0" w:color="000000"/>
              <w:right w:val="nil"/>
            </w:tcBorders>
          </w:tcPr>
          <w:p w14:paraId="3C7DD1F3" w14:textId="77777777" w:rsidR="007429DC" w:rsidRDefault="007C2089">
            <w:pPr>
              <w:ind w:left="106"/>
              <w:jc w:val="both"/>
            </w:pPr>
            <w:r>
              <w:rPr>
                <w:rFonts w:ascii="MS Gothic" w:eastAsia="MS Gothic" w:hAnsi="MS Gothic" w:cs="MS Gothic"/>
                <w:sz w:val="32"/>
              </w:rPr>
              <w:t>☐</w:t>
            </w:r>
            <w:r>
              <w:rPr>
                <w:rFonts w:ascii="Arial" w:eastAsia="Arial" w:hAnsi="Arial" w:cs="Arial"/>
                <w:sz w:val="32"/>
              </w:rPr>
              <w:t xml:space="preserve"> </w:t>
            </w:r>
          </w:p>
        </w:tc>
        <w:tc>
          <w:tcPr>
            <w:tcW w:w="4467" w:type="dxa"/>
            <w:tcBorders>
              <w:top w:val="single" w:sz="4" w:space="0" w:color="000000"/>
              <w:left w:val="nil"/>
              <w:bottom w:val="single" w:sz="4" w:space="0" w:color="000000"/>
              <w:right w:val="single" w:sz="4" w:space="0" w:color="000000"/>
            </w:tcBorders>
          </w:tcPr>
          <w:p w14:paraId="41EC3696" w14:textId="77777777" w:rsidR="007429DC" w:rsidRDefault="007C2089">
            <w:r>
              <w:rPr>
                <w:rFonts w:ascii="Arial" w:eastAsia="Arial" w:hAnsi="Arial" w:cs="Arial"/>
                <w:sz w:val="20"/>
              </w:rPr>
              <w:t xml:space="preserve">Driving HGV or LGV for work </w:t>
            </w:r>
          </w:p>
        </w:tc>
      </w:tr>
      <w:tr w:rsidR="007429DC" w14:paraId="094CFF74" w14:textId="77777777">
        <w:trPr>
          <w:trHeight w:val="1052"/>
        </w:trPr>
        <w:tc>
          <w:tcPr>
            <w:tcW w:w="4851" w:type="dxa"/>
            <w:gridSpan w:val="3"/>
            <w:tcBorders>
              <w:top w:val="single" w:sz="4" w:space="0" w:color="000000"/>
              <w:left w:val="single" w:sz="4" w:space="0" w:color="000000"/>
              <w:bottom w:val="single" w:sz="4" w:space="0" w:color="000000"/>
              <w:right w:val="single" w:sz="4" w:space="0" w:color="000000"/>
            </w:tcBorders>
            <w:vAlign w:val="center"/>
          </w:tcPr>
          <w:p w14:paraId="26007573" w14:textId="77777777" w:rsidR="007429DC" w:rsidRDefault="007C2089">
            <w:pPr>
              <w:spacing w:after="73"/>
              <w:ind w:left="672"/>
            </w:pPr>
            <w:r>
              <w:rPr>
                <w:rFonts w:ascii="Arial" w:eastAsia="Arial" w:hAnsi="Arial" w:cs="Arial"/>
                <w:sz w:val="20"/>
              </w:rPr>
              <w:t xml:space="preserve">Regular manual handling (which includes </w:t>
            </w:r>
          </w:p>
          <w:p w14:paraId="7AA67FFC" w14:textId="77777777" w:rsidR="007429DC" w:rsidRDefault="007C2089">
            <w:pPr>
              <w:ind w:left="672" w:hanging="564"/>
              <w:jc w:val="both"/>
            </w:pPr>
            <w:r>
              <w:rPr>
                <w:rFonts w:ascii="MS Gothic" w:eastAsia="MS Gothic" w:hAnsi="MS Gothic" w:cs="MS Gothic"/>
                <w:sz w:val="32"/>
              </w:rPr>
              <w:t>☐</w:t>
            </w:r>
            <w:r>
              <w:rPr>
                <w:rFonts w:ascii="Arial" w:eastAsia="Arial" w:hAnsi="Arial" w:cs="Arial"/>
                <w:sz w:val="32"/>
              </w:rPr>
              <w:t xml:space="preserve"> </w:t>
            </w:r>
            <w:r>
              <w:rPr>
                <w:rFonts w:ascii="Arial" w:eastAsia="Arial" w:hAnsi="Arial" w:cs="Arial"/>
                <w:sz w:val="20"/>
              </w:rPr>
              <w:t xml:space="preserve">assisting, manoeuvring, pushing and pulling) of people (including pupils) or objects </w:t>
            </w:r>
          </w:p>
        </w:tc>
        <w:tc>
          <w:tcPr>
            <w:tcW w:w="670" w:type="dxa"/>
            <w:tcBorders>
              <w:top w:val="single" w:sz="4" w:space="0" w:color="000000"/>
              <w:left w:val="single" w:sz="4" w:space="0" w:color="000000"/>
              <w:bottom w:val="single" w:sz="4" w:space="0" w:color="000000"/>
              <w:right w:val="nil"/>
            </w:tcBorders>
            <w:vAlign w:val="center"/>
          </w:tcPr>
          <w:p w14:paraId="6088E420" w14:textId="77777777" w:rsidR="007429DC" w:rsidRDefault="007C2089">
            <w:pPr>
              <w:ind w:left="106"/>
              <w:jc w:val="both"/>
            </w:pPr>
            <w:r>
              <w:rPr>
                <w:rFonts w:ascii="MS Gothic" w:eastAsia="MS Gothic" w:hAnsi="MS Gothic" w:cs="MS Gothic"/>
                <w:sz w:val="32"/>
              </w:rPr>
              <w:t>☐</w:t>
            </w:r>
            <w:r>
              <w:rPr>
                <w:rFonts w:ascii="Arial" w:eastAsia="Arial" w:hAnsi="Arial" w:cs="Arial"/>
                <w:sz w:val="32"/>
              </w:rPr>
              <w:t xml:space="preserve"> </w:t>
            </w:r>
          </w:p>
        </w:tc>
        <w:tc>
          <w:tcPr>
            <w:tcW w:w="4467" w:type="dxa"/>
            <w:tcBorders>
              <w:top w:val="single" w:sz="4" w:space="0" w:color="000000"/>
              <w:left w:val="nil"/>
              <w:bottom w:val="single" w:sz="4" w:space="0" w:color="000000"/>
              <w:right w:val="single" w:sz="4" w:space="0" w:color="000000"/>
            </w:tcBorders>
          </w:tcPr>
          <w:p w14:paraId="7EA489F2" w14:textId="77777777" w:rsidR="007429DC" w:rsidRDefault="007C2089">
            <w:r>
              <w:rPr>
                <w:rFonts w:ascii="Arial" w:eastAsia="Arial" w:hAnsi="Arial" w:cs="Arial"/>
                <w:sz w:val="20"/>
              </w:rPr>
              <w:t xml:space="preserve">Any other frequent driving or prolonged driving at work activities (e.g. long journeys driving own private vehicle or WCC vehicle for work purposes) </w:t>
            </w:r>
          </w:p>
        </w:tc>
      </w:tr>
      <w:tr w:rsidR="007429DC" w14:paraId="692FEBFE" w14:textId="77777777">
        <w:trPr>
          <w:trHeight w:val="588"/>
        </w:trPr>
        <w:tc>
          <w:tcPr>
            <w:tcW w:w="4851" w:type="dxa"/>
            <w:gridSpan w:val="3"/>
            <w:tcBorders>
              <w:top w:val="single" w:sz="4" w:space="0" w:color="000000"/>
              <w:left w:val="single" w:sz="4" w:space="0" w:color="000000"/>
              <w:bottom w:val="single" w:sz="4" w:space="0" w:color="000000"/>
              <w:right w:val="single" w:sz="4" w:space="0" w:color="000000"/>
            </w:tcBorders>
            <w:vAlign w:val="center"/>
          </w:tcPr>
          <w:p w14:paraId="69F0C667" w14:textId="77777777" w:rsidR="007429DC" w:rsidRDefault="007C2089">
            <w:pPr>
              <w:ind w:left="108"/>
            </w:pPr>
            <w:r>
              <w:rPr>
                <w:rFonts w:ascii="MS Gothic" w:eastAsia="MS Gothic" w:hAnsi="MS Gothic" w:cs="MS Gothic"/>
                <w:sz w:val="32"/>
              </w:rPr>
              <w:t>☐</w:t>
            </w:r>
            <w:r>
              <w:rPr>
                <w:rFonts w:ascii="Arial" w:eastAsia="Arial" w:hAnsi="Arial" w:cs="Arial"/>
                <w:sz w:val="32"/>
              </w:rPr>
              <w:t xml:space="preserve"> </w:t>
            </w:r>
            <w:r>
              <w:rPr>
                <w:rFonts w:ascii="Arial" w:eastAsia="Arial" w:hAnsi="Arial" w:cs="Arial"/>
                <w:sz w:val="20"/>
              </w:rPr>
              <w:t xml:space="preserve">Working at height/ using ladders on a regular/ </w:t>
            </w:r>
            <w:r>
              <w:rPr>
                <w:rFonts w:ascii="Arial" w:eastAsia="Arial" w:hAnsi="Arial" w:cs="Arial"/>
                <w:sz w:val="31"/>
                <w:vertAlign w:val="subscript"/>
              </w:rPr>
              <w:t xml:space="preserve">repetitive basis </w:t>
            </w:r>
          </w:p>
        </w:tc>
        <w:tc>
          <w:tcPr>
            <w:tcW w:w="670" w:type="dxa"/>
            <w:tcBorders>
              <w:top w:val="single" w:sz="4" w:space="0" w:color="000000"/>
              <w:left w:val="single" w:sz="4" w:space="0" w:color="000000"/>
              <w:bottom w:val="single" w:sz="4" w:space="0" w:color="000000"/>
              <w:right w:val="nil"/>
            </w:tcBorders>
            <w:vAlign w:val="center"/>
          </w:tcPr>
          <w:p w14:paraId="54F83F46" w14:textId="77777777" w:rsidR="007429DC" w:rsidRDefault="007C2089">
            <w:pPr>
              <w:ind w:left="106"/>
              <w:jc w:val="both"/>
            </w:pPr>
            <w:r>
              <w:rPr>
                <w:rFonts w:ascii="MS Gothic" w:eastAsia="MS Gothic" w:hAnsi="MS Gothic" w:cs="MS Gothic"/>
                <w:sz w:val="32"/>
              </w:rPr>
              <w:t>☐</w:t>
            </w:r>
            <w:r>
              <w:rPr>
                <w:rFonts w:ascii="Arial" w:eastAsia="Arial" w:hAnsi="Arial" w:cs="Arial"/>
                <w:sz w:val="32"/>
              </w:rPr>
              <w:t xml:space="preserve"> </w:t>
            </w:r>
          </w:p>
        </w:tc>
        <w:tc>
          <w:tcPr>
            <w:tcW w:w="4467" w:type="dxa"/>
            <w:tcBorders>
              <w:top w:val="single" w:sz="4" w:space="0" w:color="000000"/>
              <w:left w:val="nil"/>
              <w:bottom w:val="single" w:sz="4" w:space="0" w:color="000000"/>
              <w:right w:val="single" w:sz="4" w:space="0" w:color="000000"/>
            </w:tcBorders>
            <w:vAlign w:val="center"/>
          </w:tcPr>
          <w:p w14:paraId="52A042CF" w14:textId="77777777" w:rsidR="007429DC" w:rsidRDefault="007C2089">
            <w:r>
              <w:rPr>
                <w:rFonts w:ascii="Arial" w:eastAsia="Arial" w:hAnsi="Arial" w:cs="Arial"/>
                <w:sz w:val="20"/>
              </w:rPr>
              <w:t xml:space="preserve">Restricted postural change – prolonged sitting </w:t>
            </w:r>
          </w:p>
        </w:tc>
      </w:tr>
      <w:tr w:rsidR="007429DC" w14:paraId="63F21DF5" w14:textId="77777777">
        <w:trPr>
          <w:trHeight w:val="425"/>
        </w:trPr>
        <w:tc>
          <w:tcPr>
            <w:tcW w:w="4851" w:type="dxa"/>
            <w:gridSpan w:val="3"/>
            <w:tcBorders>
              <w:top w:val="single" w:sz="4" w:space="0" w:color="000000"/>
              <w:left w:val="single" w:sz="4" w:space="0" w:color="000000"/>
              <w:bottom w:val="single" w:sz="4" w:space="0" w:color="000000"/>
              <w:right w:val="single" w:sz="4" w:space="0" w:color="000000"/>
            </w:tcBorders>
          </w:tcPr>
          <w:p w14:paraId="6E7D6595" w14:textId="77777777" w:rsidR="007429DC" w:rsidRDefault="007C2089">
            <w:pPr>
              <w:ind w:left="108"/>
            </w:pPr>
            <w:r>
              <w:rPr>
                <w:rFonts w:ascii="MS Gothic" w:eastAsia="MS Gothic" w:hAnsi="MS Gothic" w:cs="MS Gothic"/>
                <w:sz w:val="32"/>
              </w:rPr>
              <w:t>☐</w:t>
            </w:r>
            <w:r>
              <w:rPr>
                <w:rFonts w:ascii="Arial" w:eastAsia="Arial" w:hAnsi="Arial" w:cs="Arial"/>
                <w:sz w:val="32"/>
              </w:rPr>
              <w:t xml:space="preserve"> </w:t>
            </w:r>
            <w:r>
              <w:rPr>
                <w:rFonts w:ascii="Arial" w:eastAsia="Arial" w:hAnsi="Arial" w:cs="Arial"/>
                <w:sz w:val="20"/>
              </w:rPr>
              <w:t xml:space="preserve">Lone working on a regular basis </w:t>
            </w:r>
          </w:p>
        </w:tc>
        <w:tc>
          <w:tcPr>
            <w:tcW w:w="670" w:type="dxa"/>
            <w:tcBorders>
              <w:top w:val="single" w:sz="4" w:space="0" w:color="000000"/>
              <w:left w:val="single" w:sz="4" w:space="0" w:color="000000"/>
              <w:bottom w:val="single" w:sz="4" w:space="0" w:color="000000"/>
              <w:right w:val="nil"/>
            </w:tcBorders>
          </w:tcPr>
          <w:p w14:paraId="5BAEFE10" w14:textId="77777777" w:rsidR="007429DC" w:rsidRDefault="007C2089">
            <w:pPr>
              <w:ind w:left="106"/>
              <w:jc w:val="both"/>
            </w:pPr>
            <w:r>
              <w:rPr>
                <w:rFonts w:ascii="MS Gothic" w:eastAsia="MS Gothic" w:hAnsi="MS Gothic" w:cs="MS Gothic"/>
                <w:sz w:val="32"/>
              </w:rPr>
              <w:t>☐</w:t>
            </w:r>
            <w:r>
              <w:rPr>
                <w:rFonts w:ascii="Arial" w:eastAsia="Arial" w:hAnsi="Arial" w:cs="Arial"/>
                <w:sz w:val="32"/>
              </w:rPr>
              <w:t xml:space="preserve"> </w:t>
            </w:r>
          </w:p>
        </w:tc>
        <w:tc>
          <w:tcPr>
            <w:tcW w:w="4467" w:type="dxa"/>
            <w:tcBorders>
              <w:top w:val="single" w:sz="4" w:space="0" w:color="000000"/>
              <w:left w:val="nil"/>
              <w:bottom w:val="single" w:sz="4" w:space="0" w:color="000000"/>
              <w:right w:val="single" w:sz="4" w:space="0" w:color="000000"/>
            </w:tcBorders>
          </w:tcPr>
          <w:p w14:paraId="63558C3E" w14:textId="77777777" w:rsidR="007429DC" w:rsidRDefault="007C2089">
            <w:r>
              <w:rPr>
                <w:rFonts w:ascii="Arial" w:eastAsia="Arial" w:hAnsi="Arial" w:cs="Arial"/>
                <w:sz w:val="20"/>
              </w:rPr>
              <w:t xml:space="preserve">Restricted postural change – prolonged standing </w:t>
            </w:r>
          </w:p>
        </w:tc>
      </w:tr>
      <w:tr w:rsidR="007429DC" w14:paraId="43585461" w14:textId="77777777">
        <w:trPr>
          <w:trHeight w:val="590"/>
        </w:trPr>
        <w:tc>
          <w:tcPr>
            <w:tcW w:w="4851" w:type="dxa"/>
            <w:gridSpan w:val="3"/>
            <w:tcBorders>
              <w:top w:val="single" w:sz="4" w:space="0" w:color="000000"/>
              <w:left w:val="single" w:sz="4" w:space="0" w:color="000000"/>
              <w:bottom w:val="single" w:sz="4" w:space="0" w:color="000000"/>
              <w:right w:val="single" w:sz="4" w:space="0" w:color="000000"/>
            </w:tcBorders>
            <w:vAlign w:val="center"/>
          </w:tcPr>
          <w:p w14:paraId="5A742E5F" w14:textId="77777777" w:rsidR="007429DC" w:rsidRDefault="007C2089">
            <w:pPr>
              <w:ind w:left="108"/>
            </w:pPr>
            <w:r>
              <w:rPr>
                <w:rFonts w:ascii="MS Gothic" w:eastAsia="MS Gothic" w:hAnsi="MS Gothic" w:cs="MS Gothic"/>
                <w:sz w:val="32"/>
              </w:rPr>
              <w:t>☐</w:t>
            </w:r>
            <w:r>
              <w:rPr>
                <w:rFonts w:ascii="Arial" w:eastAsia="Arial" w:hAnsi="Arial" w:cs="Arial"/>
                <w:sz w:val="32"/>
              </w:rPr>
              <w:t xml:space="preserve"> </w:t>
            </w:r>
            <w:r>
              <w:rPr>
                <w:rFonts w:ascii="Arial" w:eastAsia="Arial" w:hAnsi="Arial" w:cs="Arial"/>
                <w:sz w:val="20"/>
              </w:rPr>
              <w:t xml:space="preserve">Night work </w:t>
            </w:r>
          </w:p>
        </w:tc>
        <w:tc>
          <w:tcPr>
            <w:tcW w:w="670" w:type="dxa"/>
            <w:tcBorders>
              <w:top w:val="single" w:sz="4" w:space="0" w:color="000000"/>
              <w:left w:val="single" w:sz="4" w:space="0" w:color="000000"/>
              <w:bottom w:val="single" w:sz="4" w:space="0" w:color="000000"/>
              <w:right w:val="nil"/>
            </w:tcBorders>
            <w:vAlign w:val="center"/>
          </w:tcPr>
          <w:p w14:paraId="3623E1B5" w14:textId="77777777" w:rsidR="007429DC" w:rsidRDefault="007C2089">
            <w:pPr>
              <w:ind w:left="106"/>
              <w:jc w:val="both"/>
            </w:pPr>
            <w:r>
              <w:rPr>
                <w:rFonts w:ascii="MS Gothic" w:eastAsia="MS Gothic" w:hAnsi="MS Gothic" w:cs="MS Gothic"/>
                <w:sz w:val="32"/>
              </w:rPr>
              <w:t>☐</w:t>
            </w:r>
            <w:r>
              <w:rPr>
                <w:rFonts w:ascii="Arial" w:eastAsia="Arial" w:hAnsi="Arial" w:cs="Arial"/>
                <w:sz w:val="32"/>
              </w:rPr>
              <w:t xml:space="preserve"> </w:t>
            </w:r>
          </w:p>
        </w:tc>
        <w:tc>
          <w:tcPr>
            <w:tcW w:w="4467" w:type="dxa"/>
            <w:tcBorders>
              <w:top w:val="single" w:sz="4" w:space="0" w:color="000000"/>
              <w:left w:val="nil"/>
              <w:bottom w:val="single" w:sz="4" w:space="0" w:color="000000"/>
              <w:right w:val="single" w:sz="4" w:space="0" w:color="000000"/>
            </w:tcBorders>
          </w:tcPr>
          <w:p w14:paraId="1996A583" w14:textId="77777777" w:rsidR="007429DC" w:rsidRDefault="007C2089">
            <w:r>
              <w:rPr>
                <w:rFonts w:ascii="Arial" w:eastAsia="Arial" w:hAnsi="Arial" w:cs="Arial"/>
                <w:sz w:val="20"/>
              </w:rPr>
              <w:t xml:space="preserve">Regular/repetitive bending/ squatting/ kneeling/crouching </w:t>
            </w:r>
          </w:p>
        </w:tc>
      </w:tr>
      <w:tr w:rsidR="007429DC" w14:paraId="7437090D" w14:textId="77777777">
        <w:trPr>
          <w:trHeight w:val="425"/>
        </w:trPr>
        <w:tc>
          <w:tcPr>
            <w:tcW w:w="4851" w:type="dxa"/>
            <w:gridSpan w:val="3"/>
            <w:tcBorders>
              <w:top w:val="single" w:sz="4" w:space="0" w:color="000000"/>
              <w:left w:val="single" w:sz="4" w:space="0" w:color="000000"/>
              <w:bottom w:val="single" w:sz="4" w:space="0" w:color="000000"/>
              <w:right w:val="single" w:sz="4" w:space="0" w:color="000000"/>
            </w:tcBorders>
          </w:tcPr>
          <w:p w14:paraId="2EA9D326" w14:textId="77777777" w:rsidR="007429DC" w:rsidRDefault="007C2089">
            <w:pPr>
              <w:ind w:left="108"/>
            </w:pPr>
            <w:r>
              <w:rPr>
                <w:rFonts w:ascii="MS Gothic" w:eastAsia="MS Gothic" w:hAnsi="MS Gothic" w:cs="MS Gothic"/>
                <w:sz w:val="32"/>
              </w:rPr>
              <w:t>☐</w:t>
            </w:r>
            <w:r>
              <w:rPr>
                <w:rFonts w:ascii="Arial" w:eastAsia="Arial" w:hAnsi="Arial" w:cs="Arial"/>
                <w:sz w:val="32"/>
              </w:rPr>
              <w:t xml:space="preserve"> </w:t>
            </w:r>
            <w:r>
              <w:rPr>
                <w:rFonts w:ascii="Arial" w:eastAsia="Arial" w:hAnsi="Arial" w:cs="Arial"/>
                <w:sz w:val="20"/>
              </w:rPr>
              <w:t xml:space="preserve">Rotating shift work </w:t>
            </w:r>
          </w:p>
        </w:tc>
        <w:tc>
          <w:tcPr>
            <w:tcW w:w="670" w:type="dxa"/>
            <w:tcBorders>
              <w:top w:val="single" w:sz="4" w:space="0" w:color="000000"/>
              <w:left w:val="single" w:sz="4" w:space="0" w:color="000000"/>
              <w:bottom w:val="single" w:sz="4" w:space="0" w:color="000000"/>
              <w:right w:val="nil"/>
            </w:tcBorders>
          </w:tcPr>
          <w:p w14:paraId="44161E57" w14:textId="77777777" w:rsidR="007429DC" w:rsidRDefault="007C2089">
            <w:pPr>
              <w:ind w:left="106"/>
              <w:jc w:val="both"/>
            </w:pPr>
            <w:r>
              <w:rPr>
                <w:rFonts w:ascii="MS Gothic" w:eastAsia="MS Gothic" w:hAnsi="MS Gothic" w:cs="MS Gothic"/>
                <w:sz w:val="32"/>
              </w:rPr>
              <w:t>☐</w:t>
            </w:r>
            <w:r>
              <w:rPr>
                <w:rFonts w:ascii="Arial" w:eastAsia="Arial" w:hAnsi="Arial" w:cs="Arial"/>
                <w:sz w:val="32"/>
              </w:rPr>
              <w:t xml:space="preserve"> </w:t>
            </w:r>
          </w:p>
        </w:tc>
        <w:tc>
          <w:tcPr>
            <w:tcW w:w="4467" w:type="dxa"/>
            <w:tcBorders>
              <w:top w:val="single" w:sz="4" w:space="0" w:color="000000"/>
              <w:left w:val="nil"/>
              <w:bottom w:val="single" w:sz="4" w:space="0" w:color="000000"/>
              <w:right w:val="single" w:sz="4" w:space="0" w:color="000000"/>
            </w:tcBorders>
          </w:tcPr>
          <w:p w14:paraId="1F96B8AA" w14:textId="77777777" w:rsidR="007429DC" w:rsidRDefault="007C2089">
            <w:r>
              <w:rPr>
                <w:rFonts w:ascii="Arial" w:eastAsia="Arial" w:hAnsi="Arial" w:cs="Arial"/>
                <w:sz w:val="20"/>
              </w:rPr>
              <w:t xml:space="preserve">Manual cleaning/ domestic duties </w:t>
            </w:r>
          </w:p>
        </w:tc>
      </w:tr>
      <w:tr w:rsidR="007429DC" w14:paraId="4A2EEA43" w14:textId="77777777">
        <w:trPr>
          <w:trHeight w:val="425"/>
        </w:trPr>
        <w:tc>
          <w:tcPr>
            <w:tcW w:w="4851" w:type="dxa"/>
            <w:gridSpan w:val="3"/>
            <w:tcBorders>
              <w:top w:val="single" w:sz="4" w:space="0" w:color="000000"/>
              <w:left w:val="single" w:sz="4" w:space="0" w:color="000000"/>
              <w:bottom w:val="single" w:sz="4" w:space="0" w:color="000000"/>
              <w:right w:val="single" w:sz="4" w:space="0" w:color="000000"/>
            </w:tcBorders>
          </w:tcPr>
          <w:p w14:paraId="7E6339DF" w14:textId="77777777" w:rsidR="007429DC" w:rsidRDefault="007C2089">
            <w:pPr>
              <w:ind w:left="108"/>
            </w:pPr>
            <w:r>
              <w:rPr>
                <w:rFonts w:ascii="MS Gothic" w:eastAsia="MS Gothic" w:hAnsi="MS Gothic" w:cs="MS Gothic"/>
                <w:sz w:val="32"/>
              </w:rPr>
              <w:t>☐</w:t>
            </w:r>
            <w:r>
              <w:rPr>
                <w:rFonts w:ascii="Arial" w:eastAsia="Arial" w:hAnsi="Arial" w:cs="Arial"/>
                <w:sz w:val="32"/>
              </w:rPr>
              <w:t xml:space="preserve"> </w:t>
            </w:r>
            <w:r>
              <w:rPr>
                <w:rFonts w:ascii="Arial" w:eastAsia="Arial" w:hAnsi="Arial" w:cs="Arial"/>
                <w:sz w:val="20"/>
              </w:rPr>
              <w:t xml:space="preserve">Working on/ or near a road </w:t>
            </w:r>
          </w:p>
        </w:tc>
        <w:tc>
          <w:tcPr>
            <w:tcW w:w="670" w:type="dxa"/>
            <w:tcBorders>
              <w:top w:val="single" w:sz="4" w:space="0" w:color="000000"/>
              <w:left w:val="single" w:sz="4" w:space="0" w:color="000000"/>
              <w:bottom w:val="single" w:sz="4" w:space="0" w:color="000000"/>
              <w:right w:val="nil"/>
            </w:tcBorders>
          </w:tcPr>
          <w:p w14:paraId="3FB00D7B" w14:textId="77777777" w:rsidR="007429DC" w:rsidRDefault="007C2089">
            <w:pPr>
              <w:ind w:left="106"/>
              <w:jc w:val="both"/>
            </w:pPr>
            <w:r>
              <w:rPr>
                <w:rFonts w:ascii="MS Gothic" w:eastAsia="MS Gothic" w:hAnsi="MS Gothic" w:cs="MS Gothic"/>
                <w:sz w:val="32"/>
              </w:rPr>
              <w:t>☐</w:t>
            </w:r>
            <w:r>
              <w:rPr>
                <w:rFonts w:ascii="Arial" w:eastAsia="Arial" w:hAnsi="Arial" w:cs="Arial"/>
                <w:sz w:val="32"/>
              </w:rPr>
              <w:t xml:space="preserve"> </w:t>
            </w:r>
          </w:p>
        </w:tc>
        <w:tc>
          <w:tcPr>
            <w:tcW w:w="4467" w:type="dxa"/>
            <w:tcBorders>
              <w:top w:val="single" w:sz="4" w:space="0" w:color="000000"/>
              <w:left w:val="nil"/>
              <w:bottom w:val="single" w:sz="4" w:space="0" w:color="000000"/>
              <w:right w:val="single" w:sz="4" w:space="0" w:color="000000"/>
            </w:tcBorders>
          </w:tcPr>
          <w:p w14:paraId="6002100F" w14:textId="77777777" w:rsidR="007429DC" w:rsidRDefault="007C2089">
            <w:r>
              <w:rPr>
                <w:rFonts w:ascii="Arial" w:eastAsia="Arial" w:hAnsi="Arial" w:cs="Arial"/>
                <w:sz w:val="20"/>
              </w:rPr>
              <w:t xml:space="preserve">Regular work outdoors </w:t>
            </w:r>
          </w:p>
        </w:tc>
      </w:tr>
      <w:tr w:rsidR="007429DC" w14:paraId="24E879E9" w14:textId="77777777">
        <w:trPr>
          <w:trHeight w:val="591"/>
        </w:trPr>
        <w:tc>
          <w:tcPr>
            <w:tcW w:w="4851" w:type="dxa"/>
            <w:gridSpan w:val="3"/>
            <w:tcBorders>
              <w:top w:val="single" w:sz="4" w:space="0" w:color="000000"/>
              <w:left w:val="single" w:sz="4" w:space="0" w:color="000000"/>
              <w:bottom w:val="single" w:sz="4" w:space="0" w:color="000000"/>
              <w:right w:val="single" w:sz="4" w:space="0" w:color="000000"/>
            </w:tcBorders>
          </w:tcPr>
          <w:p w14:paraId="04DDEBE1" w14:textId="77777777" w:rsidR="007429DC" w:rsidRDefault="007C2089">
            <w:pPr>
              <w:ind w:left="108"/>
            </w:pPr>
            <w:r>
              <w:rPr>
                <w:rFonts w:ascii="MS Gothic" w:eastAsia="MS Gothic" w:hAnsi="MS Gothic" w:cs="MS Gothic"/>
                <w:sz w:val="32"/>
              </w:rPr>
              <w:t>☐</w:t>
            </w:r>
            <w:r>
              <w:rPr>
                <w:rFonts w:ascii="Arial" w:eastAsia="Arial" w:hAnsi="Arial" w:cs="Arial"/>
                <w:sz w:val="32"/>
              </w:rPr>
              <w:t xml:space="preserve"> </w:t>
            </w:r>
            <w:r>
              <w:rPr>
                <w:rFonts w:ascii="Arial" w:eastAsia="Arial" w:hAnsi="Arial" w:cs="Arial"/>
                <w:sz w:val="20"/>
              </w:rPr>
              <w:t xml:space="preserve">Significant use of computers (display screen </w:t>
            </w:r>
            <w:r>
              <w:rPr>
                <w:rFonts w:ascii="Arial" w:eastAsia="Arial" w:hAnsi="Arial" w:cs="Arial"/>
                <w:sz w:val="31"/>
                <w:vertAlign w:val="subscript"/>
              </w:rPr>
              <w:t xml:space="preserve">equipment) </w:t>
            </w:r>
          </w:p>
        </w:tc>
        <w:tc>
          <w:tcPr>
            <w:tcW w:w="670" w:type="dxa"/>
            <w:tcBorders>
              <w:top w:val="single" w:sz="4" w:space="0" w:color="000000"/>
              <w:left w:val="single" w:sz="4" w:space="0" w:color="000000"/>
              <w:bottom w:val="single" w:sz="4" w:space="0" w:color="000000"/>
              <w:right w:val="nil"/>
            </w:tcBorders>
            <w:vAlign w:val="center"/>
          </w:tcPr>
          <w:p w14:paraId="50AEBA8E" w14:textId="77777777" w:rsidR="007429DC" w:rsidRDefault="007C2089">
            <w:pPr>
              <w:ind w:left="106"/>
            </w:pPr>
            <w:r>
              <w:rPr>
                <w:rFonts w:ascii="Wingdings 2" w:eastAsia="Wingdings 2" w:hAnsi="Wingdings 2" w:cs="Wingdings 2"/>
                <w:sz w:val="32"/>
              </w:rPr>
              <w:t></w:t>
            </w:r>
            <w:r>
              <w:rPr>
                <w:rFonts w:ascii="Arial" w:eastAsia="Arial" w:hAnsi="Arial" w:cs="Arial"/>
                <w:sz w:val="32"/>
              </w:rPr>
              <w:t xml:space="preserve"> </w:t>
            </w:r>
          </w:p>
        </w:tc>
        <w:tc>
          <w:tcPr>
            <w:tcW w:w="4467" w:type="dxa"/>
            <w:tcBorders>
              <w:top w:val="single" w:sz="4" w:space="0" w:color="000000"/>
              <w:left w:val="nil"/>
              <w:bottom w:val="single" w:sz="4" w:space="0" w:color="000000"/>
              <w:right w:val="single" w:sz="4" w:space="0" w:color="000000"/>
            </w:tcBorders>
          </w:tcPr>
          <w:p w14:paraId="5A37ACAE" w14:textId="77777777" w:rsidR="007429DC" w:rsidRDefault="007C2089">
            <w:pPr>
              <w:ind w:right="12"/>
            </w:pPr>
            <w:r>
              <w:rPr>
                <w:rFonts w:ascii="Arial" w:eastAsia="Arial" w:hAnsi="Arial" w:cs="Arial"/>
                <w:sz w:val="20"/>
              </w:rPr>
              <w:t xml:space="preserve">Work with vulnerable children or vulnerable adults </w:t>
            </w:r>
          </w:p>
        </w:tc>
      </w:tr>
      <w:tr w:rsidR="007429DC" w14:paraId="77D39768" w14:textId="77777777">
        <w:trPr>
          <w:trHeight w:val="425"/>
        </w:trPr>
        <w:tc>
          <w:tcPr>
            <w:tcW w:w="4851" w:type="dxa"/>
            <w:gridSpan w:val="3"/>
            <w:tcBorders>
              <w:top w:val="single" w:sz="4" w:space="0" w:color="000000"/>
              <w:left w:val="single" w:sz="4" w:space="0" w:color="000000"/>
              <w:bottom w:val="single" w:sz="4" w:space="0" w:color="000000"/>
              <w:right w:val="single" w:sz="4" w:space="0" w:color="000000"/>
            </w:tcBorders>
          </w:tcPr>
          <w:p w14:paraId="0599AC4D" w14:textId="77777777" w:rsidR="007429DC" w:rsidRDefault="007C2089">
            <w:pPr>
              <w:ind w:left="108"/>
            </w:pPr>
            <w:r>
              <w:rPr>
                <w:rFonts w:ascii="MS Gothic" w:eastAsia="MS Gothic" w:hAnsi="MS Gothic" w:cs="MS Gothic"/>
                <w:sz w:val="32"/>
              </w:rPr>
              <w:t>☐</w:t>
            </w:r>
            <w:r>
              <w:rPr>
                <w:rFonts w:ascii="Arial" w:eastAsia="Arial" w:hAnsi="Arial" w:cs="Arial"/>
                <w:sz w:val="32"/>
              </w:rPr>
              <w:t xml:space="preserve"> </w:t>
            </w:r>
            <w:r>
              <w:rPr>
                <w:rFonts w:ascii="Arial" w:eastAsia="Arial" w:hAnsi="Arial" w:cs="Arial"/>
                <w:sz w:val="20"/>
              </w:rPr>
              <w:t xml:space="preserve">Undertaking repetitive tasks </w:t>
            </w:r>
          </w:p>
        </w:tc>
        <w:tc>
          <w:tcPr>
            <w:tcW w:w="670" w:type="dxa"/>
            <w:tcBorders>
              <w:top w:val="single" w:sz="4" w:space="0" w:color="000000"/>
              <w:left w:val="single" w:sz="4" w:space="0" w:color="000000"/>
              <w:bottom w:val="single" w:sz="4" w:space="0" w:color="000000"/>
              <w:right w:val="nil"/>
            </w:tcBorders>
          </w:tcPr>
          <w:p w14:paraId="7373B27A" w14:textId="77777777" w:rsidR="007429DC" w:rsidRDefault="007C2089">
            <w:pPr>
              <w:ind w:left="106"/>
            </w:pPr>
            <w:r>
              <w:rPr>
                <w:rFonts w:ascii="Wingdings 2" w:eastAsia="Wingdings 2" w:hAnsi="Wingdings 2" w:cs="Wingdings 2"/>
                <w:sz w:val="32"/>
              </w:rPr>
              <w:t></w:t>
            </w:r>
            <w:r>
              <w:rPr>
                <w:rFonts w:ascii="Arial" w:eastAsia="Arial" w:hAnsi="Arial" w:cs="Arial"/>
                <w:sz w:val="32"/>
              </w:rPr>
              <w:t xml:space="preserve"> </w:t>
            </w:r>
          </w:p>
        </w:tc>
        <w:tc>
          <w:tcPr>
            <w:tcW w:w="4467" w:type="dxa"/>
            <w:tcBorders>
              <w:top w:val="single" w:sz="4" w:space="0" w:color="000000"/>
              <w:left w:val="nil"/>
              <w:bottom w:val="single" w:sz="4" w:space="0" w:color="000000"/>
              <w:right w:val="single" w:sz="4" w:space="0" w:color="000000"/>
            </w:tcBorders>
          </w:tcPr>
          <w:p w14:paraId="3892EE7A" w14:textId="77777777" w:rsidR="007429DC" w:rsidRDefault="007C2089">
            <w:r>
              <w:rPr>
                <w:rFonts w:ascii="Arial" w:eastAsia="Arial" w:hAnsi="Arial" w:cs="Arial"/>
                <w:sz w:val="20"/>
              </w:rPr>
              <w:t xml:space="preserve">Working with challenging behaviours </w:t>
            </w:r>
          </w:p>
        </w:tc>
      </w:tr>
      <w:tr w:rsidR="007429DC" w14:paraId="45A39D7B" w14:textId="77777777">
        <w:trPr>
          <w:trHeight w:val="425"/>
        </w:trPr>
        <w:tc>
          <w:tcPr>
            <w:tcW w:w="4851" w:type="dxa"/>
            <w:gridSpan w:val="3"/>
            <w:tcBorders>
              <w:top w:val="single" w:sz="4" w:space="0" w:color="000000"/>
              <w:left w:val="single" w:sz="4" w:space="0" w:color="000000"/>
              <w:bottom w:val="single" w:sz="4" w:space="0" w:color="000000"/>
              <w:right w:val="single" w:sz="4" w:space="0" w:color="000000"/>
            </w:tcBorders>
          </w:tcPr>
          <w:p w14:paraId="0B646FDD" w14:textId="77777777" w:rsidR="007429DC" w:rsidRDefault="007C2089">
            <w:pPr>
              <w:ind w:left="108"/>
            </w:pPr>
            <w:r>
              <w:rPr>
                <w:rFonts w:ascii="MS Gothic" w:eastAsia="MS Gothic" w:hAnsi="MS Gothic" w:cs="MS Gothic"/>
                <w:sz w:val="32"/>
              </w:rPr>
              <w:lastRenderedPageBreak/>
              <w:t>☐</w:t>
            </w:r>
            <w:r>
              <w:rPr>
                <w:rFonts w:ascii="Arial" w:eastAsia="Arial" w:hAnsi="Arial" w:cs="Arial"/>
                <w:sz w:val="32"/>
              </w:rPr>
              <w:t xml:space="preserve"> </w:t>
            </w:r>
            <w:r>
              <w:rPr>
                <w:rFonts w:ascii="Arial" w:eastAsia="Arial" w:hAnsi="Arial" w:cs="Arial"/>
                <w:sz w:val="20"/>
              </w:rPr>
              <w:t xml:space="preserve">Continual telephone use (call centres) </w:t>
            </w:r>
          </w:p>
        </w:tc>
        <w:tc>
          <w:tcPr>
            <w:tcW w:w="670" w:type="dxa"/>
            <w:tcBorders>
              <w:top w:val="single" w:sz="4" w:space="0" w:color="000000"/>
              <w:left w:val="single" w:sz="4" w:space="0" w:color="000000"/>
              <w:bottom w:val="single" w:sz="4" w:space="0" w:color="000000"/>
              <w:right w:val="nil"/>
            </w:tcBorders>
          </w:tcPr>
          <w:p w14:paraId="27242729" w14:textId="77777777" w:rsidR="007429DC" w:rsidRDefault="007C2089">
            <w:pPr>
              <w:ind w:left="106"/>
              <w:jc w:val="both"/>
            </w:pPr>
            <w:r>
              <w:rPr>
                <w:rFonts w:ascii="MS Gothic" w:eastAsia="MS Gothic" w:hAnsi="MS Gothic" w:cs="MS Gothic"/>
                <w:sz w:val="32"/>
              </w:rPr>
              <w:t>☐</w:t>
            </w:r>
            <w:r>
              <w:rPr>
                <w:rFonts w:ascii="Arial" w:eastAsia="Arial" w:hAnsi="Arial" w:cs="Arial"/>
                <w:sz w:val="32"/>
              </w:rPr>
              <w:t xml:space="preserve"> </w:t>
            </w:r>
          </w:p>
        </w:tc>
        <w:tc>
          <w:tcPr>
            <w:tcW w:w="4467" w:type="dxa"/>
            <w:tcBorders>
              <w:top w:val="single" w:sz="4" w:space="0" w:color="000000"/>
              <w:left w:val="nil"/>
              <w:bottom w:val="single" w:sz="4" w:space="0" w:color="000000"/>
              <w:right w:val="single" w:sz="4" w:space="0" w:color="000000"/>
            </w:tcBorders>
          </w:tcPr>
          <w:p w14:paraId="30FF1A60" w14:textId="77777777" w:rsidR="007429DC" w:rsidRDefault="007C2089">
            <w:r>
              <w:rPr>
                <w:rFonts w:ascii="Arial" w:eastAsia="Arial" w:hAnsi="Arial" w:cs="Arial"/>
                <w:sz w:val="20"/>
              </w:rPr>
              <w:t xml:space="preserve">Regular work with skin irritants/ allergens </w:t>
            </w:r>
          </w:p>
        </w:tc>
      </w:tr>
      <w:tr w:rsidR="007429DC" w14:paraId="3C20143B" w14:textId="77777777">
        <w:trPr>
          <w:trHeight w:val="590"/>
        </w:trPr>
        <w:tc>
          <w:tcPr>
            <w:tcW w:w="4851" w:type="dxa"/>
            <w:gridSpan w:val="3"/>
            <w:tcBorders>
              <w:top w:val="single" w:sz="4" w:space="0" w:color="000000"/>
              <w:left w:val="single" w:sz="4" w:space="0" w:color="000000"/>
              <w:bottom w:val="single" w:sz="4" w:space="0" w:color="000000"/>
              <w:right w:val="single" w:sz="4" w:space="0" w:color="000000"/>
            </w:tcBorders>
            <w:vAlign w:val="center"/>
          </w:tcPr>
          <w:p w14:paraId="30DD51E6" w14:textId="77777777" w:rsidR="007429DC" w:rsidRDefault="007C2089">
            <w:pPr>
              <w:tabs>
                <w:tab w:val="center" w:pos="4129"/>
              </w:tabs>
            </w:pPr>
            <w:r>
              <w:rPr>
                <w:rFonts w:ascii="MS Gothic" w:eastAsia="MS Gothic" w:hAnsi="MS Gothic" w:cs="MS Gothic"/>
                <w:sz w:val="32"/>
              </w:rPr>
              <w:t>☐</w:t>
            </w:r>
            <w:r>
              <w:rPr>
                <w:rFonts w:ascii="Arial" w:eastAsia="Arial" w:hAnsi="Arial" w:cs="Arial"/>
                <w:sz w:val="32"/>
              </w:rPr>
              <w:t xml:space="preserve"> </w:t>
            </w:r>
            <w:r>
              <w:rPr>
                <w:rFonts w:ascii="Arial" w:eastAsia="Arial" w:hAnsi="Arial" w:cs="Arial"/>
                <w:sz w:val="20"/>
              </w:rPr>
              <w:t xml:space="preserve">Work requiring hearing protection to noise above action levels) </w:t>
            </w:r>
            <w:r>
              <w:rPr>
                <w:rFonts w:ascii="Arial" w:eastAsia="Arial" w:hAnsi="Arial" w:cs="Arial"/>
                <w:sz w:val="20"/>
              </w:rPr>
              <w:tab/>
              <w:t xml:space="preserve">(exposure </w:t>
            </w:r>
          </w:p>
        </w:tc>
        <w:tc>
          <w:tcPr>
            <w:tcW w:w="670" w:type="dxa"/>
            <w:tcBorders>
              <w:top w:val="single" w:sz="4" w:space="0" w:color="000000"/>
              <w:left w:val="single" w:sz="4" w:space="0" w:color="000000"/>
              <w:bottom w:val="single" w:sz="4" w:space="0" w:color="000000"/>
              <w:right w:val="nil"/>
            </w:tcBorders>
            <w:vAlign w:val="center"/>
          </w:tcPr>
          <w:p w14:paraId="359BB2B5" w14:textId="77777777" w:rsidR="007429DC" w:rsidRDefault="007C2089">
            <w:pPr>
              <w:ind w:left="106"/>
              <w:jc w:val="both"/>
            </w:pPr>
            <w:r>
              <w:rPr>
                <w:rFonts w:ascii="MS Gothic" w:eastAsia="MS Gothic" w:hAnsi="MS Gothic" w:cs="MS Gothic"/>
                <w:sz w:val="32"/>
              </w:rPr>
              <w:t>☐</w:t>
            </w:r>
            <w:r>
              <w:rPr>
                <w:rFonts w:ascii="Arial" w:eastAsia="Arial" w:hAnsi="Arial" w:cs="Arial"/>
                <w:sz w:val="32"/>
              </w:rPr>
              <w:t xml:space="preserve"> </w:t>
            </w:r>
          </w:p>
        </w:tc>
        <w:tc>
          <w:tcPr>
            <w:tcW w:w="4467" w:type="dxa"/>
            <w:tcBorders>
              <w:top w:val="single" w:sz="4" w:space="0" w:color="000000"/>
              <w:left w:val="nil"/>
              <w:bottom w:val="single" w:sz="4" w:space="0" w:color="000000"/>
              <w:right w:val="single" w:sz="4" w:space="0" w:color="000000"/>
            </w:tcBorders>
          </w:tcPr>
          <w:p w14:paraId="31238E8A" w14:textId="77777777" w:rsidR="007429DC" w:rsidRDefault="007C2089">
            <w:r>
              <w:rPr>
                <w:rFonts w:ascii="Arial" w:eastAsia="Arial" w:hAnsi="Arial" w:cs="Arial"/>
                <w:sz w:val="20"/>
              </w:rPr>
              <w:t xml:space="preserve">Regular work with respiratory irritants/ allergens (exposure to dust, fumes, chemicals, fibres) </w:t>
            </w:r>
          </w:p>
        </w:tc>
      </w:tr>
      <w:tr w:rsidR="007429DC" w14:paraId="588E982A" w14:textId="77777777">
        <w:trPr>
          <w:trHeight w:val="425"/>
        </w:trPr>
        <w:tc>
          <w:tcPr>
            <w:tcW w:w="4851" w:type="dxa"/>
            <w:gridSpan w:val="3"/>
            <w:tcBorders>
              <w:top w:val="single" w:sz="4" w:space="0" w:color="000000"/>
              <w:left w:val="single" w:sz="4" w:space="0" w:color="000000"/>
              <w:bottom w:val="single" w:sz="4" w:space="0" w:color="000000"/>
              <w:right w:val="single" w:sz="4" w:space="0" w:color="000000"/>
            </w:tcBorders>
          </w:tcPr>
          <w:p w14:paraId="35B4FBF1" w14:textId="77777777" w:rsidR="007429DC" w:rsidRDefault="007C2089">
            <w:pPr>
              <w:ind w:left="108"/>
            </w:pPr>
            <w:r>
              <w:rPr>
                <w:rFonts w:ascii="MS Gothic" w:eastAsia="MS Gothic" w:hAnsi="MS Gothic" w:cs="MS Gothic"/>
                <w:sz w:val="32"/>
              </w:rPr>
              <w:t>☐</w:t>
            </w:r>
            <w:r>
              <w:rPr>
                <w:rFonts w:ascii="Arial" w:eastAsia="Arial" w:hAnsi="Arial" w:cs="Arial"/>
                <w:sz w:val="32"/>
              </w:rPr>
              <w:t xml:space="preserve"> </w:t>
            </w:r>
            <w:r>
              <w:rPr>
                <w:rFonts w:ascii="Arial" w:eastAsia="Arial" w:hAnsi="Arial" w:cs="Arial"/>
                <w:sz w:val="20"/>
              </w:rPr>
              <w:t xml:space="preserve">Work requiring respirators or masks </w:t>
            </w:r>
          </w:p>
        </w:tc>
        <w:tc>
          <w:tcPr>
            <w:tcW w:w="670" w:type="dxa"/>
            <w:tcBorders>
              <w:top w:val="single" w:sz="4" w:space="0" w:color="000000"/>
              <w:left w:val="single" w:sz="4" w:space="0" w:color="000000"/>
              <w:bottom w:val="single" w:sz="4" w:space="0" w:color="000000"/>
              <w:right w:val="nil"/>
            </w:tcBorders>
          </w:tcPr>
          <w:p w14:paraId="7B322497" w14:textId="77777777" w:rsidR="007429DC" w:rsidRDefault="007C2089">
            <w:pPr>
              <w:ind w:left="106"/>
              <w:jc w:val="both"/>
            </w:pPr>
            <w:r>
              <w:rPr>
                <w:rFonts w:ascii="MS Gothic" w:eastAsia="MS Gothic" w:hAnsi="MS Gothic" w:cs="MS Gothic"/>
                <w:sz w:val="32"/>
              </w:rPr>
              <w:t>☐</w:t>
            </w:r>
            <w:r>
              <w:rPr>
                <w:rFonts w:ascii="Arial" w:eastAsia="Arial" w:hAnsi="Arial" w:cs="Arial"/>
                <w:sz w:val="32"/>
              </w:rPr>
              <w:t xml:space="preserve"> </w:t>
            </w:r>
          </w:p>
        </w:tc>
        <w:tc>
          <w:tcPr>
            <w:tcW w:w="4467" w:type="dxa"/>
            <w:tcBorders>
              <w:top w:val="single" w:sz="4" w:space="0" w:color="000000"/>
              <w:left w:val="nil"/>
              <w:bottom w:val="single" w:sz="4" w:space="0" w:color="000000"/>
              <w:right w:val="single" w:sz="4" w:space="0" w:color="000000"/>
            </w:tcBorders>
          </w:tcPr>
          <w:p w14:paraId="4DB29F1A" w14:textId="77777777" w:rsidR="007429DC" w:rsidRDefault="007C2089">
            <w:r>
              <w:rPr>
                <w:rFonts w:ascii="Arial" w:eastAsia="Arial" w:hAnsi="Arial" w:cs="Arial"/>
                <w:sz w:val="20"/>
              </w:rPr>
              <w:t xml:space="preserve">Work with vibrating tools/ machinery </w:t>
            </w:r>
          </w:p>
        </w:tc>
      </w:tr>
      <w:tr w:rsidR="007429DC" w14:paraId="183092FE" w14:textId="77777777">
        <w:trPr>
          <w:trHeight w:val="425"/>
        </w:trPr>
        <w:tc>
          <w:tcPr>
            <w:tcW w:w="4851" w:type="dxa"/>
            <w:gridSpan w:val="3"/>
            <w:tcBorders>
              <w:top w:val="single" w:sz="4" w:space="0" w:color="000000"/>
              <w:left w:val="single" w:sz="4" w:space="0" w:color="000000"/>
              <w:bottom w:val="single" w:sz="4" w:space="0" w:color="000000"/>
              <w:right w:val="single" w:sz="4" w:space="0" w:color="000000"/>
            </w:tcBorders>
          </w:tcPr>
          <w:p w14:paraId="7170566D" w14:textId="77777777" w:rsidR="007429DC" w:rsidRDefault="007C2089">
            <w:pPr>
              <w:ind w:left="108"/>
            </w:pPr>
            <w:r>
              <w:rPr>
                <w:rFonts w:ascii="MS Gothic" w:eastAsia="MS Gothic" w:hAnsi="MS Gothic" w:cs="MS Gothic"/>
                <w:sz w:val="32"/>
              </w:rPr>
              <w:t>☐</w:t>
            </w:r>
            <w:r>
              <w:rPr>
                <w:rFonts w:ascii="Arial" w:eastAsia="Arial" w:hAnsi="Arial" w:cs="Arial"/>
                <w:sz w:val="32"/>
              </w:rPr>
              <w:t xml:space="preserve"> </w:t>
            </w:r>
            <w:r>
              <w:rPr>
                <w:rFonts w:ascii="Arial" w:eastAsia="Arial" w:hAnsi="Arial" w:cs="Arial"/>
                <w:sz w:val="20"/>
              </w:rPr>
              <w:t xml:space="preserve">Work involving food handling </w:t>
            </w:r>
          </w:p>
        </w:tc>
        <w:tc>
          <w:tcPr>
            <w:tcW w:w="670" w:type="dxa"/>
            <w:tcBorders>
              <w:top w:val="single" w:sz="4" w:space="0" w:color="000000"/>
              <w:left w:val="single" w:sz="4" w:space="0" w:color="000000"/>
              <w:bottom w:val="single" w:sz="4" w:space="0" w:color="000000"/>
              <w:right w:val="nil"/>
            </w:tcBorders>
          </w:tcPr>
          <w:p w14:paraId="7DB08543" w14:textId="77777777" w:rsidR="007429DC" w:rsidRDefault="007C2089">
            <w:pPr>
              <w:ind w:left="106"/>
              <w:jc w:val="both"/>
            </w:pPr>
            <w:r>
              <w:rPr>
                <w:rFonts w:ascii="MS Gothic" w:eastAsia="MS Gothic" w:hAnsi="MS Gothic" w:cs="MS Gothic"/>
                <w:sz w:val="32"/>
              </w:rPr>
              <w:t>☐</w:t>
            </w:r>
            <w:r>
              <w:rPr>
                <w:rFonts w:ascii="Arial" w:eastAsia="Arial" w:hAnsi="Arial" w:cs="Arial"/>
                <w:sz w:val="32"/>
              </w:rPr>
              <w:t xml:space="preserve"> </w:t>
            </w:r>
          </w:p>
        </w:tc>
        <w:tc>
          <w:tcPr>
            <w:tcW w:w="4467" w:type="dxa"/>
            <w:tcBorders>
              <w:top w:val="single" w:sz="4" w:space="0" w:color="000000"/>
              <w:left w:val="nil"/>
              <w:bottom w:val="single" w:sz="4" w:space="0" w:color="000000"/>
              <w:right w:val="single" w:sz="4" w:space="0" w:color="000000"/>
            </w:tcBorders>
          </w:tcPr>
          <w:p w14:paraId="77F54A4E" w14:textId="77777777" w:rsidR="007429DC" w:rsidRDefault="007C2089">
            <w:r>
              <w:rPr>
                <w:rFonts w:ascii="Arial" w:eastAsia="Arial" w:hAnsi="Arial" w:cs="Arial"/>
                <w:sz w:val="20"/>
              </w:rPr>
              <w:t xml:space="preserve">Work with waste, refuse </w:t>
            </w:r>
          </w:p>
        </w:tc>
      </w:tr>
      <w:tr w:rsidR="007429DC" w14:paraId="1C42D3C8" w14:textId="77777777">
        <w:trPr>
          <w:trHeight w:val="427"/>
        </w:trPr>
        <w:tc>
          <w:tcPr>
            <w:tcW w:w="4851" w:type="dxa"/>
            <w:gridSpan w:val="3"/>
            <w:tcBorders>
              <w:top w:val="single" w:sz="4" w:space="0" w:color="000000"/>
              <w:left w:val="single" w:sz="4" w:space="0" w:color="000000"/>
              <w:bottom w:val="single" w:sz="4" w:space="0" w:color="000000"/>
              <w:right w:val="single" w:sz="4" w:space="0" w:color="000000"/>
            </w:tcBorders>
          </w:tcPr>
          <w:p w14:paraId="1A83C91B" w14:textId="77777777" w:rsidR="007429DC" w:rsidRDefault="007C2089">
            <w:pPr>
              <w:ind w:left="108"/>
            </w:pPr>
            <w:r>
              <w:rPr>
                <w:rFonts w:ascii="MS Gothic" w:eastAsia="MS Gothic" w:hAnsi="MS Gothic" w:cs="MS Gothic"/>
                <w:sz w:val="32"/>
              </w:rPr>
              <w:t>☐</w:t>
            </w:r>
            <w:r>
              <w:rPr>
                <w:rFonts w:ascii="Arial" w:eastAsia="Arial" w:hAnsi="Arial" w:cs="Arial"/>
                <w:sz w:val="32"/>
              </w:rPr>
              <w:t xml:space="preserve"> </w:t>
            </w:r>
            <w:r>
              <w:rPr>
                <w:rFonts w:ascii="Arial" w:eastAsia="Arial" w:hAnsi="Arial" w:cs="Arial"/>
                <w:sz w:val="20"/>
              </w:rPr>
              <w:t xml:space="preserve">Potential exposure to blood or bodily fluids </w:t>
            </w:r>
          </w:p>
        </w:tc>
        <w:tc>
          <w:tcPr>
            <w:tcW w:w="670" w:type="dxa"/>
            <w:tcBorders>
              <w:top w:val="single" w:sz="4" w:space="0" w:color="000000"/>
              <w:left w:val="single" w:sz="4" w:space="0" w:color="000000"/>
              <w:bottom w:val="single" w:sz="4" w:space="0" w:color="000000"/>
              <w:right w:val="nil"/>
            </w:tcBorders>
          </w:tcPr>
          <w:p w14:paraId="4CC6D871" w14:textId="77777777" w:rsidR="007429DC" w:rsidRDefault="007C2089">
            <w:pPr>
              <w:ind w:left="106"/>
            </w:pPr>
            <w:r>
              <w:rPr>
                <w:rFonts w:ascii="Wingdings 2" w:eastAsia="Wingdings 2" w:hAnsi="Wingdings 2" w:cs="Wingdings 2"/>
                <w:sz w:val="32"/>
              </w:rPr>
              <w:t></w:t>
            </w:r>
            <w:r>
              <w:rPr>
                <w:rFonts w:ascii="Arial" w:eastAsia="Arial" w:hAnsi="Arial" w:cs="Arial"/>
                <w:sz w:val="32"/>
              </w:rPr>
              <w:t xml:space="preserve"> </w:t>
            </w:r>
          </w:p>
        </w:tc>
        <w:tc>
          <w:tcPr>
            <w:tcW w:w="4467" w:type="dxa"/>
            <w:tcBorders>
              <w:top w:val="single" w:sz="4" w:space="0" w:color="000000"/>
              <w:left w:val="nil"/>
              <w:bottom w:val="single" w:sz="4" w:space="0" w:color="000000"/>
              <w:right w:val="single" w:sz="4" w:space="0" w:color="000000"/>
            </w:tcBorders>
          </w:tcPr>
          <w:p w14:paraId="036A3368" w14:textId="77777777" w:rsidR="007429DC" w:rsidRDefault="007C2089">
            <w:r>
              <w:rPr>
                <w:rFonts w:ascii="Arial" w:eastAsia="Arial" w:hAnsi="Arial" w:cs="Arial"/>
                <w:sz w:val="20"/>
              </w:rPr>
              <w:t xml:space="preserve">Face-to-face contact with members of the public </w:t>
            </w:r>
          </w:p>
        </w:tc>
      </w:tr>
      <w:tr w:rsidR="007429DC" w14:paraId="25726CED" w14:textId="77777777">
        <w:trPr>
          <w:trHeight w:val="425"/>
        </w:trPr>
        <w:tc>
          <w:tcPr>
            <w:tcW w:w="564" w:type="dxa"/>
            <w:tcBorders>
              <w:top w:val="single" w:sz="4" w:space="0" w:color="000000"/>
              <w:left w:val="single" w:sz="4" w:space="0" w:color="000000"/>
              <w:bottom w:val="single" w:sz="4" w:space="0" w:color="000000"/>
              <w:right w:val="single" w:sz="4" w:space="0" w:color="000000"/>
            </w:tcBorders>
          </w:tcPr>
          <w:p w14:paraId="4AC35F92" w14:textId="77777777" w:rsidR="007429DC" w:rsidRDefault="007C2089">
            <w:pPr>
              <w:ind w:left="108"/>
              <w:jc w:val="both"/>
            </w:pPr>
            <w:r>
              <w:rPr>
                <w:rFonts w:ascii="MS Gothic" w:eastAsia="MS Gothic" w:hAnsi="MS Gothic" w:cs="MS Gothic"/>
                <w:sz w:val="32"/>
              </w:rPr>
              <w:t>☐</w:t>
            </w:r>
            <w:r>
              <w:rPr>
                <w:rFonts w:ascii="Arial" w:eastAsia="Arial" w:hAnsi="Arial" w:cs="Arial"/>
                <w:sz w:val="32"/>
              </w:rPr>
              <w:t xml:space="preserve"> </w:t>
            </w:r>
          </w:p>
        </w:tc>
        <w:tc>
          <w:tcPr>
            <w:tcW w:w="2489" w:type="dxa"/>
            <w:tcBorders>
              <w:top w:val="single" w:sz="4" w:space="0" w:color="000000"/>
              <w:left w:val="single" w:sz="4" w:space="0" w:color="000000"/>
              <w:bottom w:val="single" w:sz="4" w:space="0" w:color="000000"/>
              <w:right w:val="single" w:sz="4" w:space="0" w:color="000000"/>
            </w:tcBorders>
          </w:tcPr>
          <w:p w14:paraId="44363B8E" w14:textId="77777777" w:rsidR="007429DC" w:rsidRDefault="007C2089">
            <w:pPr>
              <w:ind w:left="108"/>
            </w:pPr>
            <w:r>
              <w:rPr>
                <w:rFonts w:ascii="Arial" w:eastAsia="Arial" w:hAnsi="Arial" w:cs="Arial"/>
                <w:sz w:val="20"/>
              </w:rPr>
              <w:t xml:space="preserve">Other (please specify): </w:t>
            </w:r>
          </w:p>
        </w:tc>
        <w:tc>
          <w:tcPr>
            <w:tcW w:w="6935" w:type="dxa"/>
            <w:gridSpan w:val="3"/>
            <w:tcBorders>
              <w:top w:val="single" w:sz="4" w:space="0" w:color="000000"/>
              <w:left w:val="single" w:sz="4" w:space="0" w:color="000000"/>
              <w:bottom w:val="single" w:sz="4" w:space="0" w:color="000000"/>
              <w:right w:val="single" w:sz="4" w:space="0" w:color="000000"/>
            </w:tcBorders>
          </w:tcPr>
          <w:p w14:paraId="6F97966B" w14:textId="77777777" w:rsidR="007429DC" w:rsidRDefault="007C2089">
            <w:pPr>
              <w:ind w:left="106"/>
            </w:pPr>
            <w:r>
              <w:rPr>
                <w:rFonts w:ascii="Arial" w:eastAsia="Arial" w:hAnsi="Arial" w:cs="Arial"/>
                <w:sz w:val="20"/>
              </w:rPr>
              <w:t xml:space="preserve">      </w:t>
            </w:r>
          </w:p>
        </w:tc>
      </w:tr>
    </w:tbl>
    <w:p w14:paraId="31C982DC" w14:textId="77777777" w:rsidR="007429DC" w:rsidRDefault="007C2089">
      <w:pPr>
        <w:spacing w:after="0"/>
        <w:ind w:left="293"/>
      </w:pPr>
      <w:r>
        <w:rPr>
          <w:noProof/>
        </w:rPr>
        <w:drawing>
          <wp:inline distT="0" distB="0" distL="0" distR="0" wp14:anchorId="3164FE84" wp14:editId="0A84D656">
            <wp:extent cx="1876425" cy="603250"/>
            <wp:effectExtent l="0" t="0" r="0" b="0"/>
            <wp:docPr id="1042" name="Picture 1042"/>
            <wp:cNvGraphicFramePr/>
            <a:graphic xmlns:a="http://schemas.openxmlformats.org/drawingml/2006/main">
              <a:graphicData uri="http://schemas.openxmlformats.org/drawingml/2006/picture">
                <pic:pic xmlns:pic="http://schemas.openxmlformats.org/drawingml/2006/picture">
                  <pic:nvPicPr>
                    <pic:cNvPr id="1042" name="Picture 1042"/>
                    <pic:cNvPicPr/>
                  </pic:nvPicPr>
                  <pic:blipFill>
                    <a:blip r:embed="rId24"/>
                    <a:stretch>
                      <a:fillRect/>
                    </a:stretch>
                  </pic:blipFill>
                  <pic:spPr>
                    <a:xfrm>
                      <a:off x="0" y="0"/>
                      <a:ext cx="1876425" cy="603250"/>
                    </a:xfrm>
                    <a:prstGeom prst="rect">
                      <a:avLst/>
                    </a:prstGeom>
                  </pic:spPr>
                </pic:pic>
              </a:graphicData>
            </a:graphic>
          </wp:inline>
        </w:drawing>
      </w:r>
    </w:p>
    <w:p w14:paraId="1AAE05B2" w14:textId="77777777" w:rsidR="007429DC" w:rsidRDefault="007C2089">
      <w:pPr>
        <w:tabs>
          <w:tab w:val="center" w:pos="3315"/>
          <w:tab w:val="center" w:pos="3601"/>
          <w:tab w:val="center" w:pos="4321"/>
          <w:tab w:val="center" w:pos="5041"/>
          <w:tab w:val="center" w:pos="5761"/>
          <w:tab w:val="center" w:pos="6481"/>
          <w:tab w:val="center" w:pos="8622"/>
        </w:tabs>
        <w:spacing w:after="417"/>
      </w:pPr>
      <w:r>
        <w:rPr>
          <w:rFonts w:ascii="Tahoma" w:eastAsia="Tahoma" w:hAnsi="Tahoma" w:cs="Tahoma"/>
        </w:rPr>
        <w:t xml:space="preserve"> </w:t>
      </w:r>
      <w:r>
        <w:rPr>
          <w:rFonts w:ascii="Tahoma" w:eastAsia="Tahoma" w:hAnsi="Tahoma" w:cs="Tahoma"/>
        </w:rPr>
        <w:tab/>
        <w:t xml:space="preserve"> </w:t>
      </w:r>
      <w:r>
        <w:rPr>
          <w:rFonts w:ascii="Tahoma" w:eastAsia="Tahoma" w:hAnsi="Tahoma" w:cs="Tahoma"/>
        </w:rPr>
        <w:tab/>
        <w:t xml:space="preserve"> </w:t>
      </w:r>
      <w:r>
        <w:rPr>
          <w:rFonts w:ascii="Tahoma" w:eastAsia="Tahoma" w:hAnsi="Tahoma" w:cs="Tahoma"/>
        </w:rPr>
        <w:tab/>
        <w:t xml:space="preserve"> </w:t>
      </w:r>
      <w:r>
        <w:rPr>
          <w:rFonts w:ascii="Tahoma" w:eastAsia="Tahoma" w:hAnsi="Tahoma" w:cs="Tahoma"/>
        </w:rPr>
        <w:tab/>
        <w:t xml:space="preserve"> </w:t>
      </w:r>
      <w:r>
        <w:rPr>
          <w:rFonts w:ascii="Tahoma" w:eastAsia="Tahoma" w:hAnsi="Tahoma" w:cs="Tahoma"/>
        </w:rPr>
        <w:tab/>
        <w:t xml:space="preserve"> </w:t>
      </w:r>
      <w:r>
        <w:rPr>
          <w:rFonts w:ascii="Tahoma" w:eastAsia="Tahoma" w:hAnsi="Tahoma" w:cs="Tahoma"/>
        </w:rPr>
        <w:tab/>
        <w:t xml:space="preserve"> </w:t>
      </w:r>
      <w:r>
        <w:rPr>
          <w:rFonts w:ascii="Tahoma" w:eastAsia="Tahoma" w:hAnsi="Tahoma" w:cs="Tahoma"/>
        </w:rPr>
        <w:tab/>
      </w:r>
      <w:r>
        <w:rPr>
          <w:noProof/>
        </w:rPr>
        <w:drawing>
          <wp:inline distT="0" distB="0" distL="0" distR="0" wp14:anchorId="251F668E" wp14:editId="40AE09BC">
            <wp:extent cx="1997075" cy="428625"/>
            <wp:effectExtent l="0" t="0" r="0" b="0"/>
            <wp:docPr id="1633" name="Picture 1633"/>
            <wp:cNvGraphicFramePr/>
            <a:graphic xmlns:a="http://schemas.openxmlformats.org/drawingml/2006/main">
              <a:graphicData uri="http://schemas.openxmlformats.org/drawingml/2006/picture">
                <pic:pic xmlns:pic="http://schemas.openxmlformats.org/drawingml/2006/picture">
                  <pic:nvPicPr>
                    <pic:cNvPr id="1633" name="Picture 1633"/>
                    <pic:cNvPicPr/>
                  </pic:nvPicPr>
                  <pic:blipFill>
                    <a:blip r:embed="rId27"/>
                    <a:stretch>
                      <a:fillRect/>
                    </a:stretch>
                  </pic:blipFill>
                  <pic:spPr>
                    <a:xfrm>
                      <a:off x="0" y="0"/>
                      <a:ext cx="1997075" cy="428625"/>
                    </a:xfrm>
                    <a:prstGeom prst="rect">
                      <a:avLst/>
                    </a:prstGeom>
                  </pic:spPr>
                </pic:pic>
              </a:graphicData>
            </a:graphic>
          </wp:inline>
        </w:drawing>
      </w:r>
    </w:p>
    <w:p w14:paraId="211D33FD" w14:textId="77777777" w:rsidR="007429DC" w:rsidRDefault="007C2089">
      <w:pPr>
        <w:spacing w:after="0"/>
      </w:pPr>
      <w:r>
        <w:rPr>
          <w:rFonts w:ascii="Arial" w:eastAsia="Arial" w:hAnsi="Arial" w:cs="Arial"/>
        </w:rPr>
        <w:t xml:space="preserve"> </w:t>
      </w:r>
    </w:p>
    <w:p w14:paraId="78603ED5" w14:textId="77777777" w:rsidR="007429DC" w:rsidRDefault="007C2089">
      <w:pPr>
        <w:spacing w:after="0"/>
        <w:ind w:left="-5" w:hanging="10"/>
      </w:pPr>
      <w:r>
        <w:rPr>
          <w:rFonts w:ascii="Arial" w:eastAsia="Arial" w:hAnsi="Arial" w:cs="Arial"/>
          <w:b/>
          <w:sz w:val="24"/>
        </w:rPr>
        <w:t xml:space="preserve">Agile Working </w:t>
      </w:r>
    </w:p>
    <w:p w14:paraId="1F576DFD" w14:textId="77777777" w:rsidR="007429DC" w:rsidRDefault="007C2089">
      <w:pPr>
        <w:spacing w:after="125"/>
      </w:pPr>
      <w:r>
        <w:rPr>
          <w:rFonts w:ascii="Arial" w:eastAsia="Arial" w:hAnsi="Arial" w:cs="Arial"/>
          <w:b/>
          <w:sz w:val="6"/>
        </w:rPr>
        <w:t xml:space="preserve"> </w:t>
      </w:r>
    </w:p>
    <w:p w14:paraId="78233915" w14:textId="77777777" w:rsidR="007429DC" w:rsidRDefault="007C2089">
      <w:pPr>
        <w:spacing w:after="12121" w:line="250" w:lineRule="auto"/>
        <w:ind w:left="-5" w:right="829" w:hanging="10"/>
      </w:pPr>
      <w:r>
        <w:rPr>
          <w:rFonts w:ascii="Arial" w:eastAsia="Arial" w:hAnsi="Arial" w:cs="Arial"/>
          <w:sz w:val="20"/>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Pr>
          <w:rFonts w:ascii="Arial" w:eastAsia="Arial" w:hAnsi="Arial" w:cs="Arial"/>
          <w:sz w:val="20"/>
        </w:rPr>
        <w:t>taking into account</w:t>
      </w:r>
      <w:proofErr w:type="gramEnd"/>
      <w:r>
        <w:rPr>
          <w:rFonts w:ascii="Arial" w:eastAsia="Arial" w:hAnsi="Arial" w:cs="Arial"/>
          <w:sz w:val="20"/>
        </w:rPr>
        <w:t xml:space="preserve"> any personal requirem</w:t>
      </w:r>
      <w:r>
        <w:rPr>
          <w:rFonts w:ascii="Arial" w:eastAsia="Arial" w:hAnsi="Arial" w:cs="Arial"/>
        </w:rPr>
        <w:t xml:space="preserve">ents. </w:t>
      </w:r>
      <w:r>
        <w:rPr>
          <w:rFonts w:ascii="Tahoma" w:eastAsia="Tahoma" w:hAnsi="Tahoma" w:cs="Tahoma"/>
        </w:rPr>
        <w:t xml:space="preserve"> </w:t>
      </w:r>
    </w:p>
    <w:p w14:paraId="7A51C0FA" w14:textId="77777777" w:rsidR="007429DC" w:rsidRDefault="007C2089">
      <w:pPr>
        <w:spacing w:after="0"/>
        <w:ind w:right="-46"/>
        <w:jc w:val="right"/>
      </w:pPr>
      <w:r>
        <w:rPr>
          <w:noProof/>
        </w:rPr>
        <w:lastRenderedPageBreak/>
        <w:drawing>
          <wp:anchor distT="0" distB="0" distL="114300" distR="114300" simplePos="0" relativeHeight="251658240" behindDoc="0" locked="0" layoutInCell="1" allowOverlap="0" wp14:anchorId="6FB85B51" wp14:editId="0E943375">
            <wp:simplePos x="0" y="0"/>
            <wp:positionH relativeFrom="column">
              <wp:posOffset>-27939</wp:posOffset>
            </wp:positionH>
            <wp:positionV relativeFrom="paragraph">
              <wp:posOffset>53324</wp:posOffset>
            </wp:positionV>
            <wp:extent cx="1876425" cy="603250"/>
            <wp:effectExtent l="0" t="0" r="0" b="0"/>
            <wp:wrapSquare wrapText="bothSides"/>
            <wp:docPr id="1612" name="Picture 1612"/>
            <wp:cNvGraphicFramePr/>
            <a:graphic xmlns:a="http://schemas.openxmlformats.org/drawingml/2006/main">
              <a:graphicData uri="http://schemas.openxmlformats.org/drawingml/2006/picture">
                <pic:pic xmlns:pic="http://schemas.openxmlformats.org/drawingml/2006/picture">
                  <pic:nvPicPr>
                    <pic:cNvPr id="1612" name="Picture 1612"/>
                    <pic:cNvPicPr/>
                  </pic:nvPicPr>
                  <pic:blipFill>
                    <a:blip r:embed="rId24"/>
                    <a:stretch>
                      <a:fillRect/>
                    </a:stretch>
                  </pic:blipFill>
                  <pic:spPr>
                    <a:xfrm>
                      <a:off x="0" y="0"/>
                      <a:ext cx="1876425" cy="603250"/>
                    </a:xfrm>
                    <a:prstGeom prst="rect">
                      <a:avLst/>
                    </a:prstGeom>
                  </pic:spPr>
                </pic:pic>
              </a:graphicData>
            </a:graphic>
          </wp:anchor>
        </w:drawing>
      </w:r>
      <w:r>
        <w:rPr>
          <w:rFonts w:ascii="Tahoma" w:eastAsia="Tahoma" w:hAnsi="Tahoma" w:cs="Tahoma"/>
        </w:rPr>
        <w:t xml:space="preserve">             </w:t>
      </w:r>
    </w:p>
    <w:p w14:paraId="2D653BD2" w14:textId="77777777" w:rsidR="007429DC" w:rsidRDefault="007C2089">
      <w:pPr>
        <w:spacing w:after="0"/>
        <w:ind w:right="786"/>
        <w:jc w:val="right"/>
      </w:pPr>
      <w:r>
        <w:rPr>
          <w:rFonts w:ascii="Arial" w:eastAsia="Arial" w:hAnsi="Arial" w:cs="Arial"/>
        </w:rPr>
        <w:t xml:space="preserve"> </w:t>
      </w:r>
    </w:p>
    <w:p w14:paraId="1FB4AAA7" w14:textId="77777777" w:rsidR="007429DC" w:rsidRDefault="007C2089">
      <w:pPr>
        <w:spacing w:after="0"/>
        <w:ind w:right="786"/>
        <w:jc w:val="right"/>
      </w:pPr>
      <w:r>
        <w:rPr>
          <w:rFonts w:ascii="Arial" w:eastAsia="Arial" w:hAnsi="Arial" w:cs="Arial"/>
        </w:rPr>
        <w:t xml:space="preserve"> </w:t>
      </w:r>
    </w:p>
    <w:p w14:paraId="71038775" w14:textId="77777777" w:rsidR="007429DC" w:rsidRDefault="007C2089">
      <w:pPr>
        <w:spacing w:after="0"/>
        <w:ind w:left="10" w:right="830" w:hanging="10"/>
        <w:jc w:val="right"/>
      </w:pPr>
      <w:r>
        <w:rPr>
          <w:rFonts w:ascii="Arial" w:eastAsia="Arial" w:hAnsi="Arial" w:cs="Arial"/>
        </w:rPr>
        <w:t xml:space="preserve">Version 2.0 2019-10-16 </w:t>
      </w:r>
    </w:p>
    <w:p w14:paraId="2F707596" w14:textId="77777777" w:rsidR="007429DC" w:rsidRDefault="007C2089">
      <w:pPr>
        <w:spacing w:after="0"/>
        <w:ind w:right="-16"/>
        <w:jc w:val="right"/>
      </w:pPr>
      <w:r>
        <w:rPr>
          <w:rFonts w:ascii="Arial" w:eastAsia="Arial" w:hAnsi="Arial" w:cs="Arial"/>
        </w:rPr>
        <w:t xml:space="preserve">                                                                          </w:t>
      </w:r>
    </w:p>
    <w:sectPr w:rsidR="007429DC">
      <w:headerReference w:type="even" r:id="rId28"/>
      <w:headerReference w:type="default" r:id="rId29"/>
      <w:footerReference w:type="even" r:id="rId30"/>
      <w:footerReference w:type="default" r:id="rId31"/>
      <w:headerReference w:type="first" r:id="rId32"/>
      <w:footerReference w:type="first" r:id="rId33"/>
      <w:pgSz w:w="11906" w:h="16841"/>
      <w:pgMar w:top="438" w:right="0" w:bottom="74" w:left="8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C7FAA" w14:textId="77777777" w:rsidR="00AE1C6B" w:rsidRDefault="00AE1C6B">
      <w:pPr>
        <w:spacing w:after="0" w:line="240" w:lineRule="auto"/>
      </w:pPr>
      <w:r>
        <w:separator/>
      </w:r>
    </w:p>
  </w:endnote>
  <w:endnote w:type="continuationSeparator" w:id="0">
    <w:p w14:paraId="389F7B00" w14:textId="77777777" w:rsidR="00AE1C6B" w:rsidRDefault="00AE1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D648E" w14:textId="77777777" w:rsidR="007429DC" w:rsidRDefault="007C2089">
    <w:pPr>
      <w:spacing w:after="0"/>
      <w:ind w:left="-852" w:right="7607"/>
    </w:pPr>
    <w:r>
      <w:rPr>
        <w:noProof/>
      </w:rPr>
      <w:drawing>
        <wp:anchor distT="0" distB="0" distL="114300" distR="114300" simplePos="0" relativeHeight="251661312" behindDoc="0" locked="0" layoutInCell="1" allowOverlap="0" wp14:anchorId="5B5A75BC" wp14:editId="38638CD5">
          <wp:simplePos x="0" y="0"/>
          <wp:positionH relativeFrom="page">
            <wp:posOffset>727075</wp:posOffset>
          </wp:positionH>
          <wp:positionV relativeFrom="page">
            <wp:posOffset>9884080</wp:posOffset>
          </wp:positionV>
          <wp:extent cx="1876425" cy="60325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876425" cy="60325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C384E" w14:textId="77777777" w:rsidR="007429DC" w:rsidRDefault="007C2089">
    <w:pPr>
      <w:spacing w:after="0"/>
      <w:ind w:left="-852" w:right="7607"/>
    </w:pPr>
    <w:r>
      <w:rPr>
        <w:noProof/>
      </w:rPr>
      <w:drawing>
        <wp:anchor distT="0" distB="0" distL="114300" distR="114300" simplePos="0" relativeHeight="251662336" behindDoc="0" locked="0" layoutInCell="1" allowOverlap="0" wp14:anchorId="5E1E918E" wp14:editId="55C2EE0B">
          <wp:simplePos x="0" y="0"/>
          <wp:positionH relativeFrom="page">
            <wp:posOffset>727075</wp:posOffset>
          </wp:positionH>
          <wp:positionV relativeFrom="page">
            <wp:posOffset>9884080</wp:posOffset>
          </wp:positionV>
          <wp:extent cx="1876425" cy="603250"/>
          <wp:effectExtent l="0" t="0" r="0" b="0"/>
          <wp:wrapSquare wrapText="bothSides"/>
          <wp:docPr id="450574410" name="Picture 450574410"/>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876425" cy="60325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5EEED" w14:textId="77777777" w:rsidR="007429DC" w:rsidRDefault="007C2089">
    <w:pPr>
      <w:spacing w:after="0"/>
      <w:ind w:left="-852" w:right="7607"/>
    </w:pPr>
    <w:r>
      <w:rPr>
        <w:noProof/>
      </w:rPr>
      <w:drawing>
        <wp:anchor distT="0" distB="0" distL="114300" distR="114300" simplePos="0" relativeHeight="251663360" behindDoc="0" locked="0" layoutInCell="1" allowOverlap="0" wp14:anchorId="63E3A14B" wp14:editId="2EAFB667">
          <wp:simplePos x="0" y="0"/>
          <wp:positionH relativeFrom="page">
            <wp:posOffset>727075</wp:posOffset>
          </wp:positionH>
          <wp:positionV relativeFrom="page">
            <wp:posOffset>9884080</wp:posOffset>
          </wp:positionV>
          <wp:extent cx="1876425" cy="603250"/>
          <wp:effectExtent l="0" t="0" r="0" b="0"/>
          <wp:wrapSquare wrapText="bothSides"/>
          <wp:docPr id="1756638165" name="Picture 1756638165"/>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876425" cy="603250"/>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E48B7" w14:textId="77777777" w:rsidR="007429DC" w:rsidRDefault="007429D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EDD9E" w14:textId="77777777" w:rsidR="007429DC" w:rsidRDefault="007429D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DBDB7" w14:textId="77777777" w:rsidR="007429DC" w:rsidRDefault="007429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DBBA4" w14:textId="77777777" w:rsidR="00AE1C6B" w:rsidRDefault="00AE1C6B">
      <w:pPr>
        <w:spacing w:after="0" w:line="240" w:lineRule="auto"/>
      </w:pPr>
      <w:r>
        <w:separator/>
      </w:r>
    </w:p>
  </w:footnote>
  <w:footnote w:type="continuationSeparator" w:id="0">
    <w:p w14:paraId="0BDD87D7" w14:textId="77777777" w:rsidR="00AE1C6B" w:rsidRDefault="00AE1C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5B7C9" w14:textId="77777777" w:rsidR="007429DC" w:rsidRDefault="007C2089">
    <w:pPr>
      <w:spacing w:after="0"/>
    </w:pPr>
    <w:r>
      <w:rPr>
        <w:noProof/>
      </w:rPr>
      <w:drawing>
        <wp:anchor distT="0" distB="0" distL="114300" distR="114300" simplePos="0" relativeHeight="251658240" behindDoc="0" locked="0" layoutInCell="1" allowOverlap="0" wp14:anchorId="4342F526" wp14:editId="7AC38DC4">
          <wp:simplePos x="0" y="0"/>
          <wp:positionH relativeFrom="page">
            <wp:posOffset>4866005</wp:posOffset>
          </wp:positionH>
          <wp:positionV relativeFrom="page">
            <wp:posOffset>245110</wp:posOffset>
          </wp:positionV>
          <wp:extent cx="2281555" cy="596900"/>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2281555" cy="596900"/>
                  </a:xfrm>
                  <a:prstGeom prst="rect">
                    <a:avLst/>
                  </a:prstGeom>
                </pic:spPr>
              </pic:pic>
            </a:graphicData>
          </a:graphic>
        </wp:anchor>
      </w:drawing>
    </w:r>
    <w:r>
      <w:rPr>
        <w:rFonts w:ascii="Tahoma" w:eastAsia="Tahoma" w:hAnsi="Tahoma" w:cs="Tahoma"/>
      </w:rPr>
      <w:t xml:space="preserve"> </w:t>
    </w:r>
    <w:r>
      <w:rPr>
        <w:rFonts w:ascii="Tahoma" w:eastAsia="Tahoma" w:hAnsi="Tahoma" w:cs="Tahom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B7BBB" w14:textId="77777777" w:rsidR="007429DC" w:rsidRDefault="007C2089">
    <w:pPr>
      <w:spacing w:after="0"/>
    </w:pPr>
    <w:r>
      <w:rPr>
        <w:noProof/>
      </w:rPr>
      <w:drawing>
        <wp:anchor distT="0" distB="0" distL="114300" distR="114300" simplePos="0" relativeHeight="251659264" behindDoc="0" locked="0" layoutInCell="1" allowOverlap="0" wp14:anchorId="3B2285AD" wp14:editId="366EFFDC">
          <wp:simplePos x="0" y="0"/>
          <wp:positionH relativeFrom="page">
            <wp:posOffset>4866005</wp:posOffset>
          </wp:positionH>
          <wp:positionV relativeFrom="page">
            <wp:posOffset>245110</wp:posOffset>
          </wp:positionV>
          <wp:extent cx="2281555" cy="596900"/>
          <wp:effectExtent l="0" t="0" r="0" b="0"/>
          <wp:wrapSquare wrapText="bothSides"/>
          <wp:docPr id="341259986" name="Picture 341259986"/>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2281555" cy="596900"/>
                  </a:xfrm>
                  <a:prstGeom prst="rect">
                    <a:avLst/>
                  </a:prstGeom>
                </pic:spPr>
              </pic:pic>
            </a:graphicData>
          </a:graphic>
        </wp:anchor>
      </w:drawing>
    </w:r>
    <w:r>
      <w:rPr>
        <w:rFonts w:ascii="Tahoma" w:eastAsia="Tahoma" w:hAnsi="Tahoma" w:cs="Tahoma"/>
      </w:rPr>
      <w:t xml:space="preserve"> </w:t>
    </w:r>
    <w:r>
      <w:rPr>
        <w:rFonts w:ascii="Tahoma" w:eastAsia="Tahoma" w:hAnsi="Tahoma" w:cs="Tahoma"/>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59554" w14:textId="77777777" w:rsidR="007429DC" w:rsidRDefault="007C2089">
    <w:pPr>
      <w:spacing w:after="0"/>
    </w:pPr>
    <w:r>
      <w:rPr>
        <w:noProof/>
      </w:rPr>
      <w:drawing>
        <wp:anchor distT="0" distB="0" distL="114300" distR="114300" simplePos="0" relativeHeight="251660288" behindDoc="0" locked="0" layoutInCell="1" allowOverlap="0" wp14:anchorId="323306B2" wp14:editId="6A94A750">
          <wp:simplePos x="0" y="0"/>
          <wp:positionH relativeFrom="page">
            <wp:posOffset>4866005</wp:posOffset>
          </wp:positionH>
          <wp:positionV relativeFrom="page">
            <wp:posOffset>245110</wp:posOffset>
          </wp:positionV>
          <wp:extent cx="2281555" cy="596900"/>
          <wp:effectExtent l="0" t="0" r="0" b="0"/>
          <wp:wrapSquare wrapText="bothSides"/>
          <wp:docPr id="269435134" name="Picture 269435134"/>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2281555" cy="596900"/>
                  </a:xfrm>
                  <a:prstGeom prst="rect">
                    <a:avLst/>
                  </a:prstGeom>
                </pic:spPr>
              </pic:pic>
            </a:graphicData>
          </a:graphic>
        </wp:anchor>
      </w:drawing>
    </w:r>
    <w:r>
      <w:rPr>
        <w:rFonts w:ascii="Tahoma" w:eastAsia="Tahoma" w:hAnsi="Tahoma" w:cs="Tahoma"/>
      </w:rPr>
      <w:t xml:space="preserve"> </w:t>
    </w:r>
    <w:r>
      <w:rPr>
        <w:rFonts w:ascii="Tahoma" w:eastAsia="Tahoma" w:hAnsi="Tahoma" w:cs="Tahoma"/>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E35B2" w14:textId="77777777" w:rsidR="007429DC" w:rsidRDefault="007429D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2B1CB" w14:textId="77777777" w:rsidR="007429DC" w:rsidRDefault="007C2089">
    <w:pPr>
      <w:spacing w:after="0"/>
    </w:pPr>
    <w:r>
      <w:rPr>
        <w:noProof/>
      </w:rPr>
      <w:drawing>
        <wp:anchor distT="0" distB="0" distL="114300" distR="114300" simplePos="0" relativeHeight="251664384" behindDoc="0" locked="0" layoutInCell="1" allowOverlap="0" wp14:anchorId="25F5666F" wp14:editId="52678212">
          <wp:simplePos x="0" y="0"/>
          <wp:positionH relativeFrom="page">
            <wp:posOffset>4866005</wp:posOffset>
          </wp:positionH>
          <wp:positionV relativeFrom="page">
            <wp:posOffset>245110</wp:posOffset>
          </wp:positionV>
          <wp:extent cx="2281555" cy="596900"/>
          <wp:effectExtent l="0" t="0" r="0" b="0"/>
          <wp:wrapSquare wrapText="bothSides"/>
          <wp:docPr id="1711436915" name="Picture 1711436915"/>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2281555" cy="596900"/>
                  </a:xfrm>
                  <a:prstGeom prst="rect">
                    <a:avLst/>
                  </a:prstGeom>
                </pic:spPr>
              </pic:pic>
            </a:graphicData>
          </a:graphic>
        </wp:anchor>
      </w:drawing>
    </w:r>
    <w:r>
      <w:rPr>
        <w:rFonts w:ascii="Tahoma" w:eastAsia="Tahoma" w:hAnsi="Tahoma" w:cs="Tahoma"/>
      </w:rPr>
      <w:t xml:space="preserve"> </w:t>
    </w:r>
    <w:r>
      <w:rPr>
        <w:rFonts w:ascii="Tahoma" w:eastAsia="Tahoma" w:hAnsi="Tahoma" w:cs="Tahoma"/>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80025" w14:textId="77777777" w:rsidR="007429DC" w:rsidRDefault="007C2089">
    <w:pPr>
      <w:spacing w:after="0"/>
    </w:pPr>
    <w:r>
      <w:rPr>
        <w:noProof/>
      </w:rPr>
      <w:drawing>
        <wp:anchor distT="0" distB="0" distL="114300" distR="114300" simplePos="0" relativeHeight="251665408" behindDoc="0" locked="0" layoutInCell="1" allowOverlap="0" wp14:anchorId="67F5CCE5" wp14:editId="5BC25DA8">
          <wp:simplePos x="0" y="0"/>
          <wp:positionH relativeFrom="page">
            <wp:posOffset>4866005</wp:posOffset>
          </wp:positionH>
          <wp:positionV relativeFrom="page">
            <wp:posOffset>245110</wp:posOffset>
          </wp:positionV>
          <wp:extent cx="2281555" cy="596900"/>
          <wp:effectExtent l="0" t="0" r="0" b="0"/>
          <wp:wrapSquare wrapText="bothSides"/>
          <wp:docPr id="233688121" name="Picture 23368812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2281555" cy="596900"/>
                  </a:xfrm>
                  <a:prstGeom prst="rect">
                    <a:avLst/>
                  </a:prstGeom>
                </pic:spPr>
              </pic:pic>
            </a:graphicData>
          </a:graphic>
        </wp:anchor>
      </w:drawing>
    </w:r>
    <w:r>
      <w:rPr>
        <w:rFonts w:ascii="Tahoma" w:eastAsia="Tahoma" w:hAnsi="Tahoma" w:cs="Tahoma"/>
      </w:rPr>
      <w:t xml:space="preserve"> </w:t>
    </w:r>
    <w:r>
      <w:rPr>
        <w:rFonts w:ascii="Tahoma" w:eastAsia="Tahoma" w:hAnsi="Tahoma" w:cs="Tahom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A283A"/>
    <w:multiLevelType w:val="hybridMultilevel"/>
    <w:tmpl w:val="0BB8D754"/>
    <w:lvl w:ilvl="0" w:tplc="4AD681C2">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A6DC44">
      <w:start w:val="1"/>
      <w:numFmt w:val="lowerLetter"/>
      <w:lvlText w:val="%2"/>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B6605E">
      <w:start w:val="1"/>
      <w:numFmt w:val="lowerRoman"/>
      <w:lvlText w:val="%3"/>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AC1B28">
      <w:start w:val="1"/>
      <w:numFmt w:val="decimal"/>
      <w:lvlText w:val="%4"/>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F41B2E">
      <w:start w:val="1"/>
      <w:numFmt w:val="lowerLetter"/>
      <w:lvlText w:val="%5"/>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0C6CCB2">
      <w:start w:val="1"/>
      <w:numFmt w:val="lowerRoman"/>
      <w:lvlText w:val="%6"/>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31A73EC">
      <w:start w:val="1"/>
      <w:numFmt w:val="decimal"/>
      <w:lvlText w:val="%7"/>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4F4FEF6">
      <w:start w:val="1"/>
      <w:numFmt w:val="lowerLetter"/>
      <w:lvlText w:val="%8"/>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8423268">
      <w:start w:val="1"/>
      <w:numFmt w:val="lowerRoman"/>
      <w:lvlText w:val="%9"/>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31A0324"/>
    <w:multiLevelType w:val="hybridMultilevel"/>
    <w:tmpl w:val="71D222E2"/>
    <w:lvl w:ilvl="0" w:tplc="C4AC99E0">
      <w:start w:val="1"/>
      <w:numFmt w:val="bullet"/>
      <w:lvlText w:val="•"/>
      <w:lvlJc w:val="left"/>
      <w:pPr>
        <w:ind w:left="7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39EF942">
      <w:start w:val="1"/>
      <w:numFmt w:val="bullet"/>
      <w:lvlText w:val="o"/>
      <w:lvlJc w:val="left"/>
      <w:pPr>
        <w:ind w:left="16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0FA99AE">
      <w:start w:val="1"/>
      <w:numFmt w:val="bullet"/>
      <w:lvlText w:val="▪"/>
      <w:lvlJc w:val="left"/>
      <w:pPr>
        <w:ind w:left="23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8327176">
      <w:start w:val="1"/>
      <w:numFmt w:val="bullet"/>
      <w:lvlText w:val="•"/>
      <w:lvlJc w:val="left"/>
      <w:pPr>
        <w:ind w:left="30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C6053D0">
      <w:start w:val="1"/>
      <w:numFmt w:val="bullet"/>
      <w:lvlText w:val="o"/>
      <w:lvlJc w:val="left"/>
      <w:pPr>
        <w:ind w:left="37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1A41DAE">
      <w:start w:val="1"/>
      <w:numFmt w:val="bullet"/>
      <w:lvlText w:val="▪"/>
      <w:lvlJc w:val="left"/>
      <w:pPr>
        <w:ind w:left="44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DA83954">
      <w:start w:val="1"/>
      <w:numFmt w:val="bullet"/>
      <w:lvlText w:val="•"/>
      <w:lvlJc w:val="left"/>
      <w:pPr>
        <w:ind w:left="52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1D43F7E">
      <w:start w:val="1"/>
      <w:numFmt w:val="bullet"/>
      <w:lvlText w:val="o"/>
      <w:lvlJc w:val="left"/>
      <w:pPr>
        <w:ind w:left="59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5FCC864">
      <w:start w:val="1"/>
      <w:numFmt w:val="bullet"/>
      <w:lvlText w:val="▪"/>
      <w:lvlJc w:val="left"/>
      <w:pPr>
        <w:ind w:left="66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50510F5"/>
    <w:multiLevelType w:val="hybridMultilevel"/>
    <w:tmpl w:val="94E4568E"/>
    <w:lvl w:ilvl="0" w:tplc="FB58277C">
      <w:start w:val="1"/>
      <w:numFmt w:val="bullet"/>
      <w:lvlText w:val="•"/>
      <w:lvlJc w:val="left"/>
      <w:pPr>
        <w:ind w:left="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252C724">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68ABEC8">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48476D4">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F0EA9E">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E500184">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780C848">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2F4217C">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B6A232A">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7E52760"/>
    <w:multiLevelType w:val="hybridMultilevel"/>
    <w:tmpl w:val="AA0AB2AC"/>
    <w:lvl w:ilvl="0" w:tplc="10364A10">
      <w:start w:val="1"/>
      <w:numFmt w:val="bullet"/>
      <w:lvlText w:val="•"/>
      <w:lvlJc w:val="left"/>
      <w:pPr>
        <w:ind w:left="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D34CCD2">
      <w:start w:val="1"/>
      <w:numFmt w:val="bullet"/>
      <w:lvlText w:val="o"/>
      <w:lvlJc w:val="left"/>
      <w:pPr>
        <w:ind w:left="12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A24ED04">
      <w:start w:val="1"/>
      <w:numFmt w:val="bullet"/>
      <w:lvlText w:val="▪"/>
      <w:lvlJc w:val="left"/>
      <w:pPr>
        <w:ind w:left="19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52A6A7A">
      <w:start w:val="1"/>
      <w:numFmt w:val="bullet"/>
      <w:lvlText w:val="•"/>
      <w:lvlJc w:val="left"/>
      <w:pPr>
        <w:ind w:left="2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F61168">
      <w:start w:val="1"/>
      <w:numFmt w:val="bullet"/>
      <w:lvlText w:val="o"/>
      <w:lvlJc w:val="left"/>
      <w:pPr>
        <w:ind w:left="34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49C3988">
      <w:start w:val="1"/>
      <w:numFmt w:val="bullet"/>
      <w:lvlText w:val="▪"/>
      <w:lvlJc w:val="left"/>
      <w:pPr>
        <w:ind w:left="41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9DE2726">
      <w:start w:val="1"/>
      <w:numFmt w:val="bullet"/>
      <w:lvlText w:val="•"/>
      <w:lvlJc w:val="left"/>
      <w:pPr>
        <w:ind w:left="48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F366048">
      <w:start w:val="1"/>
      <w:numFmt w:val="bullet"/>
      <w:lvlText w:val="o"/>
      <w:lvlJc w:val="left"/>
      <w:pPr>
        <w:ind w:left="55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0BEE0CC">
      <w:start w:val="1"/>
      <w:numFmt w:val="bullet"/>
      <w:lvlText w:val="▪"/>
      <w:lvlJc w:val="left"/>
      <w:pPr>
        <w:ind w:left="62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7950A24"/>
    <w:multiLevelType w:val="hybridMultilevel"/>
    <w:tmpl w:val="94808F52"/>
    <w:lvl w:ilvl="0" w:tplc="DAC67508">
      <w:start w:val="1"/>
      <w:numFmt w:val="bullet"/>
      <w:lvlText w:val="•"/>
      <w:lvlJc w:val="left"/>
      <w:pPr>
        <w:ind w:left="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330AE56">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E722F90">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6681790">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706525E">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DB8A0AA">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9621138">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E6AC58">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C80B00C">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CE605D0"/>
    <w:multiLevelType w:val="hybridMultilevel"/>
    <w:tmpl w:val="49DAB8AC"/>
    <w:lvl w:ilvl="0" w:tplc="4CDAAE38">
      <w:start w:val="1"/>
      <w:numFmt w:val="bullet"/>
      <w:lvlText w:val="•"/>
      <w:lvlJc w:val="left"/>
      <w:pPr>
        <w:ind w:left="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370B226">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0C815F0">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B920944">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A724F16">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5162AE4">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34825DE">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F2C6C0">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A58874C">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9C839EC"/>
    <w:multiLevelType w:val="hybridMultilevel"/>
    <w:tmpl w:val="C22A5E74"/>
    <w:lvl w:ilvl="0" w:tplc="0076094E">
      <w:start w:val="1"/>
      <w:numFmt w:val="bullet"/>
      <w:lvlText w:val="•"/>
      <w:lvlJc w:val="left"/>
      <w:pPr>
        <w:ind w:left="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F50712E">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63C07C4">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23AE6E4">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F0AF800">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9ECE8A8">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2D299F4">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C721A9A">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B20C76">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5272431"/>
    <w:multiLevelType w:val="hybridMultilevel"/>
    <w:tmpl w:val="52A29C6A"/>
    <w:lvl w:ilvl="0" w:tplc="FCE22AF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C8EF98">
      <w:start w:val="1"/>
      <w:numFmt w:val="lowerLetter"/>
      <w:lvlText w:val="%2"/>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0008EAE">
      <w:start w:val="1"/>
      <w:numFmt w:val="lowerRoman"/>
      <w:lvlText w:val="%3"/>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5909E22">
      <w:start w:val="1"/>
      <w:numFmt w:val="decimal"/>
      <w:lvlText w:val="%4"/>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3E25E2C">
      <w:start w:val="1"/>
      <w:numFmt w:val="lowerLetter"/>
      <w:lvlText w:val="%5"/>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8E4D944">
      <w:start w:val="1"/>
      <w:numFmt w:val="lowerRoman"/>
      <w:lvlText w:val="%6"/>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F9A3C0A">
      <w:start w:val="1"/>
      <w:numFmt w:val="decimal"/>
      <w:lvlText w:val="%7"/>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42079E">
      <w:start w:val="1"/>
      <w:numFmt w:val="lowerLetter"/>
      <w:lvlText w:val="%8"/>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3E61176">
      <w:start w:val="1"/>
      <w:numFmt w:val="lowerRoman"/>
      <w:lvlText w:val="%9"/>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75448006">
    <w:abstractNumId w:val="7"/>
  </w:num>
  <w:num w:numId="2" w16cid:durableId="74514516">
    <w:abstractNumId w:val="0"/>
  </w:num>
  <w:num w:numId="3" w16cid:durableId="2136215884">
    <w:abstractNumId w:val="3"/>
  </w:num>
  <w:num w:numId="4" w16cid:durableId="759181275">
    <w:abstractNumId w:val="2"/>
  </w:num>
  <w:num w:numId="5" w16cid:durableId="461768506">
    <w:abstractNumId w:val="6"/>
  </w:num>
  <w:num w:numId="6" w16cid:durableId="612439300">
    <w:abstractNumId w:val="5"/>
  </w:num>
  <w:num w:numId="7" w16cid:durableId="161363334">
    <w:abstractNumId w:val="4"/>
  </w:num>
  <w:num w:numId="8" w16cid:durableId="1844274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9DC"/>
    <w:rsid w:val="000F0F6D"/>
    <w:rsid w:val="001735CA"/>
    <w:rsid w:val="001B5235"/>
    <w:rsid w:val="003D6028"/>
    <w:rsid w:val="004B305F"/>
    <w:rsid w:val="004C28CD"/>
    <w:rsid w:val="00541163"/>
    <w:rsid w:val="00551A61"/>
    <w:rsid w:val="005E1A94"/>
    <w:rsid w:val="00601F91"/>
    <w:rsid w:val="006379A7"/>
    <w:rsid w:val="006576FB"/>
    <w:rsid w:val="00665779"/>
    <w:rsid w:val="006E47E2"/>
    <w:rsid w:val="006F46A1"/>
    <w:rsid w:val="00703457"/>
    <w:rsid w:val="007429DC"/>
    <w:rsid w:val="007C2089"/>
    <w:rsid w:val="00910F9B"/>
    <w:rsid w:val="0092106F"/>
    <w:rsid w:val="009F52AA"/>
    <w:rsid w:val="00A32522"/>
    <w:rsid w:val="00A46CFD"/>
    <w:rsid w:val="00A52783"/>
    <w:rsid w:val="00AE1C6B"/>
    <w:rsid w:val="00B22B0E"/>
    <w:rsid w:val="00B449DC"/>
    <w:rsid w:val="00B60949"/>
    <w:rsid w:val="00B66FEB"/>
    <w:rsid w:val="00BE046C"/>
    <w:rsid w:val="00CF231E"/>
    <w:rsid w:val="00D011EA"/>
    <w:rsid w:val="00D875B3"/>
    <w:rsid w:val="00DB3F13"/>
    <w:rsid w:val="00E215B4"/>
    <w:rsid w:val="00ED279B"/>
    <w:rsid w:val="00EE3E19"/>
    <w:rsid w:val="00F67B67"/>
    <w:rsid w:val="00F73C14"/>
    <w:rsid w:val="00F91FE2"/>
    <w:rsid w:val="00FB32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82524"/>
  <w15:docId w15:val="{86A455CE-73E9-44DE-9411-87367AE42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40"/>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36"/>
    </w:rPr>
  </w:style>
  <w:style w:type="character" w:customStyle="1" w:styleId="Heading1Char">
    <w:name w:val="Heading 1 Char"/>
    <w:link w:val="Heading1"/>
    <w:rPr>
      <w:rFonts w:ascii="Arial" w:eastAsia="Arial" w:hAnsi="Arial" w:cs="Arial"/>
      <w:b/>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01F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oxfordshire.gov.uk/council/about-your-council/working-oxfordshire-county-council/county-council-values" TargetMode="External"/><Relationship Id="rId18" Type="http://schemas.openxmlformats.org/officeDocument/2006/relationships/header" Target="header3.xml"/><Relationship Id="rId26" Type="http://schemas.openxmlformats.org/officeDocument/2006/relationships/hyperlink" Target="https://intranet.oxfordshire.gov.uk/cms/content/safer-recruitment-and-disclosure-and-barring-service-checks" TargetMode="External"/><Relationship Id="rId3" Type="http://schemas.openxmlformats.org/officeDocument/2006/relationships/styles" Target="styles.xml"/><Relationship Id="rId21" Type="http://schemas.openxmlformats.org/officeDocument/2006/relationships/hyperlink" Target="https://www2.oxfordshire.gov.uk/cms/content/support-attending-interview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oxfordshire.gov.uk/council/about-your-council/working-oxfordshire-county-council/county-council-values" TargetMode="External"/><Relationship Id="rId17" Type="http://schemas.openxmlformats.org/officeDocument/2006/relationships/footer" Target="footer2.xml"/><Relationship Id="rId25" Type="http://schemas.openxmlformats.org/officeDocument/2006/relationships/hyperlink" Target="https://intranet.oxfordshire.gov.uk/cms/content/safer-recruitment-and-disclosure-and-barring-service-checks" TargetMode="Externa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2.oxfordshire.gov.uk/cms/content/support-attending-interviews"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cialworkengland.org.uk/standards/professional-standards/" TargetMode="External"/><Relationship Id="rId24" Type="http://schemas.openxmlformats.org/officeDocument/2006/relationships/image" Target="media/image2.jpg"/><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www2.oxfordshire.gov.uk/cms/content/support-attending-interviews" TargetMode="External"/><Relationship Id="rId28" Type="http://schemas.openxmlformats.org/officeDocument/2006/relationships/header" Target="header4.xml"/><Relationship Id="rId10" Type="http://schemas.openxmlformats.org/officeDocument/2006/relationships/hyperlink" Target="https://www.socialworkengland.org.uk/standards/professional-standards/" TargetMode="External"/><Relationship Id="rId19" Type="http://schemas.openxmlformats.org/officeDocument/2006/relationships/footer" Target="footer3.xm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www.socialworkengland.org.uk/standards/professional-standards/" TargetMode="External"/><Relationship Id="rId14" Type="http://schemas.openxmlformats.org/officeDocument/2006/relationships/header" Target="header1.xml"/><Relationship Id="rId22" Type="http://schemas.openxmlformats.org/officeDocument/2006/relationships/hyperlink" Target="https://www2.oxfordshire.gov.uk/cms/content/support-attending-interviews" TargetMode="External"/><Relationship Id="rId27" Type="http://schemas.openxmlformats.org/officeDocument/2006/relationships/image" Target="media/image3.jpg"/><Relationship Id="rId30" Type="http://schemas.openxmlformats.org/officeDocument/2006/relationships/footer" Target="footer4.xml"/><Relationship Id="rId35" Type="http://schemas.openxmlformats.org/officeDocument/2006/relationships/theme" Target="theme/theme1.xml"/><Relationship Id="rId8" Type="http://schemas.openxmlformats.org/officeDocument/2006/relationships/hyperlink" Target="https://www.socialworkengland.org.uk/standards/professional-standard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0E636-F35C-4BEA-BE6E-057EE8CE1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2402</Words>
  <Characters>13694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Felstead, Jason - Oxfordshire Customer Services</dc:creator>
  <cp:keywords/>
  <cp:lastModifiedBy>Stewart, Carol - Oxfordshire County Council</cp:lastModifiedBy>
  <cp:revision>2</cp:revision>
  <dcterms:created xsi:type="dcterms:W3CDTF">2025-01-02T11:07:00Z</dcterms:created>
  <dcterms:modified xsi:type="dcterms:W3CDTF">2025-01-02T11:07:00Z</dcterms:modified>
</cp:coreProperties>
</file>