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1A24EEA8"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83319F">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658FA4E8"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83319F" w:rsidRPr="009F0647">
        <w:rPr>
          <w:rFonts w:ascii="Arial" w:hAnsi="Arial" w:cs="Arial"/>
        </w:rPr>
        <w:t>e.g.,</w:t>
      </w:r>
      <w:r w:rsidRPr="009F0647">
        <w:rPr>
          <w:rFonts w:ascii="Arial" w:hAnsi="Arial" w:cs="Arial"/>
        </w:rPr>
        <w:t xml:space="preserve">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405"/>
        <w:gridCol w:w="7794"/>
      </w:tblGrid>
      <w:tr w:rsidR="00114762" w:rsidRPr="009F0647" w14:paraId="4896F93B" w14:textId="77777777" w:rsidTr="0083319F">
        <w:tc>
          <w:tcPr>
            <w:tcW w:w="1179"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21" w:type="pct"/>
          </w:tcPr>
          <w:p w14:paraId="38CA6BD1" w14:textId="18BA0AD0" w:rsidR="00114762" w:rsidRPr="009F0647" w:rsidRDefault="00C212FF" w:rsidP="00C927F1">
            <w:pPr>
              <w:rPr>
                <w:rFonts w:ascii="Arial" w:hAnsi="Arial" w:cs="Arial"/>
              </w:rPr>
            </w:pPr>
            <w:r>
              <w:rPr>
                <w:rFonts w:ascii="Arial" w:hAnsi="Arial" w:cs="Arial"/>
              </w:rPr>
              <w:t xml:space="preserve">CEF </w:t>
            </w:r>
            <w:r w:rsidR="00CC5B9A">
              <w:rPr>
                <w:bCs/>
              </w:rPr>
              <w:t>Service Manager,</w:t>
            </w:r>
            <w:r w:rsidR="007C1845">
              <w:rPr>
                <w:bCs/>
              </w:rPr>
              <w:t xml:space="preserve"> MASH and Early </w:t>
            </w:r>
            <w:r w:rsidR="00CC5B9A">
              <w:rPr>
                <w:bCs/>
              </w:rPr>
              <w:t>Help</w:t>
            </w:r>
          </w:p>
        </w:tc>
      </w:tr>
      <w:tr w:rsidR="00A405EF" w:rsidRPr="009F0647" w14:paraId="3474185F" w14:textId="77777777" w:rsidTr="0083319F">
        <w:tc>
          <w:tcPr>
            <w:tcW w:w="1179"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21" w:type="pct"/>
          </w:tcPr>
          <w:p w14:paraId="4D5441FB" w14:textId="187AC4EC" w:rsidR="00A405EF" w:rsidRPr="008A4252" w:rsidRDefault="006E627C" w:rsidP="00C927F1">
            <w:pPr>
              <w:pStyle w:val="Normaltable"/>
              <w:rPr>
                <w:rFonts w:ascii="Arial" w:hAnsi="Arial" w:cs="Arial"/>
                <w:sz w:val="24"/>
              </w:rPr>
            </w:pPr>
            <w:r w:rsidRPr="006E627C">
              <w:rPr>
                <w:rFonts w:ascii="Arial" w:hAnsi="Arial" w:cs="Arial"/>
                <w:sz w:val="24"/>
              </w:rPr>
              <w:t>£61,605- £64,925</w:t>
            </w:r>
          </w:p>
        </w:tc>
      </w:tr>
      <w:tr w:rsidR="00A405EF" w:rsidRPr="009F0647" w14:paraId="3199C76E" w14:textId="77777777" w:rsidTr="0083319F">
        <w:tc>
          <w:tcPr>
            <w:tcW w:w="1179"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21" w:type="pct"/>
          </w:tcPr>
          <w:p w14:paraId="2DBC7323" w14:textId="78BA5BEE" w:rsidR="00A405EF" w:rsidRPr="00471DAB" w:rsidRDefault="00523B1B" w:rsidP="00C927F1">
            <w:pPr>
              <w:rPr>
                <w:rFonts w:ascii="Arial" w:hAnsi="Arial" w:cs="Arial"/>
              </w:rPr>
            </w:pPr>
            <w:r>
              <w:rPr>
                <w:rFonts w:ascii="Arial" w:hAnsi="Arial" w:cs="Arial"/>
              </w:rPr>
              <w:t>1</w:t>
            </w:r>
            <w:r w:rsidR="00CC5B9A">
              <w:rPr>
                <w:rFonts w:ascii="Arial" w:hAnsi="Arial" w:cs="Arial"/>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3319F">
        <w:tc>
          <w:tcPr>
            <w:tcW w:w="1179"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21" w:type="pct"/>
          </w:tcPr>
          <w:p w14:paraId="422EB13E" w14:textId="1AF0E3BC" w:rsidR="00114762" w:rsidRDefault="00523B1B" w:rsidP="00C927F1">
            <w:r>
              <w:rPr>
                <w:rFonts w:ascii="Arial" w:hAnsi="Arial" w:cs="Arial"/>
              </w:rPr>
              <w:t>37</w:t>
            </w:r>
            <w:r w:rsidR="00114762" w:rsidRPr="00471DAB">
              <w:rPr>
                <w:rFonts w:ascii="Arial" w:hAnsi="Arial" w:cs="Arial"/>
              </w:rPr>
              <w:t xml:space="preserve">  </w:t>
            </w:r>
          </w:p>
        </w:tc>
      </w:tr>
      <w:tr w:rsidR="0083319F" w:rsidRPr="009F0647" w14:paraId="26935B13" w14:textId="77777777" w:rsidTr="0083319F">
        <w:tc>
          <w:tcPr>
            <w:tcW w:w="1179" w:type="pct"/>
          </w:tcPr>
          <w:p w14:paraId="52025DD5" w14:textId="349664CF" w:rsidR="0083319F" w:rsidRPr="009F0647" w:rsidRDefault="0083319F" w:rsidP="00C927F1">
            <w:pPr>
              <w:pStyle w:val="Normaltable"/>
              <w:rPr>
                <w:rFonts w:ascii="Arial" w:hAnsi="Arial" w:cs="Arial"/>
              </w:rPr>
            </w:pPr>
            <w:r>
              <w:rPr>
                <w:rFonts w:ascii="Arial" w:hAnsi="Arial" w:cs="Arial"/>
              </w:rPr>
              <w:t>Contract Type:</w:t>
            </w:r>
          </w:p>
        </w:tc>
        <w:tc>
          <w:tcPr>
            <w:tcW w:w="3821" w:type="pct"/>
          </w:tcPr>
          <w:p w14:paraId="3FD69809" w14:textId="17A76EC9" w:rsidR="0083319F" w:rsidRDefault="00CC5B9A" w:rsidP="00C927F1">
            <w:pPr>
              <w:rPr>
                <w:rFonts w:ascii="Arial" w:hAnsi="Arial" w:cs="Arial"/>
              </w:rPr>
            </w:pPr>
            <w:r>
              <w:rPr>
                <w:rFonts w:ascii="Arial" w:hAnsi="Arial" w:cs="Arial"/>
              </w:rPr>
              <w:t>Permanent</w:t>
            </w:r>
          </w:p>
        </w:tc>
      </w:tr>
      <w:tr w:rsidR="00114762" w:rsidRPr="009F0647" w14:paraId="2D3F65CB" w14:textId="77777777" w:rsidTr="0083319F">
        <w:tc>
          <w:tcPr>
            <w:tcW w:w="1179"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21" w:type="pct"/>
          </w:tcPr>
          <w:p w14:paraId="34C60F22" w14:textId="19E48BC7" w:rsidR="00114762" w:rsidRDefault="00EE09D6" w:rsidP="00C927F1">
            <w:r>
              <w:t xml:space="preserve">Early Help, Prevention and Assessment </w:t>
            </w:r>
          </w:p>
        </w:tc>
      </w:tr>
      <w:tr w:rsidR="00114762" w:rsidRPr="009F0647" w14:paraId="0D3DFF42" w14:textId="77777777" w:rsidTr="0083319F">
        <w:tc>
          <w:tcPr>
            <w:tcW w:w="1179"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21" w:type="pct"/>
          </w:tcPr>
          <w:p w14:paraId="11127C7A" w14:textId="6C8F3B82" w:rsidR="00114762" w:rsidRDefault="00C212FF" w:rsidP="00C927F1">
            <w:r>
              <w:rPr>
                <w:rFonts w:ascii="Arial" w:hAnsi="Arial" w:cs="Arial"/>
              </w:rPr>
              <w:t>Children’s Social Care</w:t>
            </w:r>
            <w:r w:rsidR="00114762" w:rsidRPr="00471DAB">
              <w:rPr>
                <w:rFonts w:ascii="Arial" w:hAnsi="Arial" w:cs="Arial"/>
              </w:rPr>
              <w:t xml:space="preserve">  </w:t>
            </w:r>
          </w:p>
        </w:tc>
      </w:tr>
      <w:tr w:rsidR="00114762" w:rsidRPr="009F0647" w14:paraId="13A30B79" w14:textId="77777777" w:rsidTr="0083319F">
        <w:tc>
          <w:tcPr>
            <w:tcW w:w="1179"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21" w:type="pct"/>
          </w:tcPr>
          <w:p w14:paraId="39232083" w14:textId="5BF34D13" w:rsidR="00114762" w:rsidRDefault="00CC5B9A" w:rsidP="00C927F1">
            <w:r>
              <w:t xml:space="preserve">County Hall </w:t>
            </w:r>
            <w:r w:rsidR="00F77BD5">
              <w:t>(</w:t>
            </w:r>
            <w:r w:rsidR="00EE09D6">
              <w:t xml:space="preserve">CEF </w:t>
            </w:r>
            <w:r>
              <w:t xml:space="preserve">sites across the county) </w:t>
            </w:r>
          </w:p>
        </w:tc>
      </w:tr>
      <w:tr w:rsidR="00114762" w:rsidRPr="009F0647" w14:paraId="2AF5F990" w14:textId="77777777" w:rsidTr="0083319F">
        <w:tc>
          <w:tcPr>
            <w:tcW w:w="1179"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21" w:type="pct"/>
          </w:tcPr>
          <w:p w14:paraId="08A13189" w14:textId="49BCC72C" w:rsidR="00114762" w:rsidRPr="009F0647" w:rsidRDefault="00CC5B9A" w:rsidP="00C927F1">
            <w:pPr>
              <w:pStyle w:val="Normaltable"/>
              <w:rPr>
                <w:rFonts w:ascii="Arial" w:hAnsi="Arial" w:cs="Arial"/>
              </w:rPr>
            </w:pPr>
            <w:r>
              <w:rPr>
                <w:rFonts w:ascii="Arial" w:hAnsi="Arial" w:cs="Arial"/>
              </w:rPr>
              <w:t>Yes</w:t>
            </w:r>
            <w:r w:rsidR="0044117F">
              <w:rPr>
                <w:rFonts w:ascii="Arial" w:hAnsi="Arial" w:cs="Arial"/>
              </w:rPr>
              <w:t xml:space="preserve"> </w:t>
            </w:r>
            <w:r w:rsidR="00765F9E">
              <w:rPr>
                <w:rFonts w:ascii="Arial" w:hAnsi="Arial" w:cs="Arial"/>
              </w:rPr>
              <w:t xml:space="preserve">– </w:t>
            </w:r>
            <w:proofErr w:type="gramStart"/>
            <w:r w:rsidR="00F77BD5">
              <w:rPr>
                <w:rFonts w:ascii="Arial" w:hAnsi="Arial" w:cs="Arial"/>
              </w:rPr>
              <w:t xml:space="preserve">MASH </w:t>
            </w:r>
            <w:r w:rsidR="00765F9E">
              <w:rPr>
                <w:rFonts w:ascii="Arial" w:hAnsi="Arial" w:cs="Arial"/>
              </w:rPr>
              <w:t xml:space="preserve"> </w:t>
            </w:r>
            <w:r w:rsidR="00045E32">
              <w:rPr>
                <w:rFonts w:ascii="Arial" w:hAnsi="Arial" w:cs="Arial"/>
              </w:rPr>
              <w:t>(</w:t>
            </w:r>
            <w:proofErr w:type="gramEnd"/>
            <w:r w:rsidR="00045E32">
              <w:rPr>
                <w:rFonts w:ascii="Arial" w:hAnsi="Arial" w:cs="Arial"/>
              </w:rPr>
              <w:t xml:space="preserve"> </w:t>
            </w:r>
            <w:r w:rsidR="00A610F7">
              <w:rPr>
                <w:rFonts w:ascii="Arial" w:hAnsi="Arial" w:cs="Arial"/>
              </w:rPr>
              <w:t xml:space="preserve">3 </w:t>
            </w:r>
            <w:r w:rsidR="00045E32">
              <w:rPr>
                <w:rFonts w:ascii="Arial" w:hAnsi="Arial" w:cs="Arial"/>
              </w:rPr>
              <w:t xml:space="preserve">million) </w:t>
            </w:r>
          </w:p>
        </w:tc>
      </w:tr>
      <w:tr w:rsidR="00114762" w:rsidRPr="009F0647" w14:paraId="1CEC3517" w14:textId="77777777" w:rsidTr="0083319F">
        <w:tc>
          <w:tcPr>
            <w:tcW w:w="1179"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21" w:type="pct"/>
          </w:tcPr>
          <w:p w14:paraId="292F76C5" w14:textId="44765E6A" w:rsidR="00114762" w:rsidRPr="009F0647" w:rsidRDefault="00CC5B9A" w:rsidP="00C927F1">
            <w:pPr>
              <w:pStyle w:val="Normaltable"/>
              <w:rPr>
                <w:rFonts w:ascii="Arial" w:hAnsi="Arial" w:cs="Arial"/>
              </w:rPr>
            </w:pPr>
            <w:r>
              <w:rPr>
                <w:rFonts w:ascii="Arial" w:hAnsi="Arial" w:cs="Arial"/>
              </w:rPr>
              <w:t xml:space="preserve">Assistant Director – Early Help, </w:t>
            </w:r>
            <w:r w:rsidR="00A610F7">
              <w:rPr>
                <w:rFonts w:ascii="Arial" w:hAnsi="Arial" w:cs="Arial"/>
              </w:rPr>
              <w:t xml:space="preserve">Prevention and Assessment </w:t>
            </w:r>
          </w:p>
        </w:tc>
      </w:tr>
      <w:tr w:rsidR="00114762" w:rsidRPr="009F0647" w14:paraId="0564E821" w14:textId="77777777" w:rsidTr="0083319F">
        <w:tc>
          <w:tcPr>
            <w:tcW w:w="1179"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21" w:type="pct"/>
          </w:tcPr>
          <w:p w14:paraId="7CB6A1AA" w14:textId="6CFB8A6A" w:rsidR="00114762" w:rsidRPr="009F0647" w:rsidRDefault="00A610F7" w:rsidP="00C927F1">
            <w:pPr>
              <w:rPr>
                <w:rFonts w:ascii="Arial" w:hAnsi="Arial" w:cs="Arial"/>
              </w:rPr>
            </w:pPr>
            <w:r>
              <w:rPr>
                <w:rFonts w:ascii="Arial" w:hAnsi="Arial" w:cs="Arial"/>
              </w:rPr>
              <w:t xml:space="preserve">MASH </w:t>
            </w:r>
            <w:r w:rsidR="00CC5B9A">
              <w:rPr>
                <w:rFonts w:ascii="Arial" w:hAnsi="Arial" w:cs="Arial"/>
              </w:rPr>
              <w:t xml:space="preserve">services and partnership </w:t>
            </w:r>
            <w:r>
              <w:rPr>
                <w:rFonts w:ascii="Arial" w:hAnsi="Arial" w:cs="Arial"/>
              </w:rPr>
              <w:t xml:space="preserve">working Lead for Family Hubs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6826F68" w14:textId="39FB829A" w:rsidR="00CC5B9A" w:rsidRPr="00CC5B9A" w:rsidRDefault="00CC5B9A" w:rsidP="00CC5B9A">
            <w:pPr>
              <w:numPr>
                <w:ilvl w:val="0"/>
                <w:numId w:val="8"/>
              </w:numPr>
              <w:autoSpaceDE w:val="0"/>
              <w:autoSpaceDN w:val="0"/>
              <w:adjustRightInd w:val="0"/>
              <w:ind w:left="426"/>
              <w:contextualSpacing/>
              <w:rPr>
                <w:rFonts w:ascii="Arial,Bold" w:eastAsiaTheme="minorHAnsi" w:hAnsi="Arial,Bold" w:cs="Arial,Bold"/>
                <w:bCs/>
                <w:sz w:val="24"/>
              </w:rPr>
            </w:pPr>
            <w:r w:rsidRPr="00CC5B9A">
              <w:rPr>
                <w:rFonts w:ascii="Arial,Bold" w:eastAsiaTheme="minorHAnsi" w:hAnsi="Arial,Bold" w:cs="Arial,Bold"/>
                <w:bCs/>
                <w:sz w:val="24"/>
              </w:rPr>
              <w:t>To ensure consistent application of governing legislation and</w:t>
            </w:r>
            <w:r>
              <w:rPr>
                <w:rFonts w:ascii="Arial,Bold" w:eastAsiaTheme="minorHAnsi" w:hAnsi="Arial,Bold" w:cs="Arial,Bold"/>
                <w:bCs/>
                <w:sz w:val="24"/>
              </w:rPr>
              <w:t xml:space="preserve"> OSC</w:t>
            </w:r>
            <w:r w:rsidR="00773DCB">
              <w:rPr>
                <w:rFonts w:ascii="Arial,Bold" w:eastAsiaTheme="minorHAnsi" w:hAnsi="Arial,Bold" w:cs="Arial,Bold"/>
                <w:bCs/>
                <w:sz w:val="24"/>
              </w:rPr>
              <w:t>P</w:t>
            </w:r>
            <w:r w:rsidRPr="00CC5B9A">
              <w:rPr>
                <w:rFonts w:ascii="Arial,Bold" w:eastAsiaTheme="minorHAnsi" w:hAnsi="Arial,Bold" w:cs="Arial,Bold"/>
                <w:bCs/>
                <w:sz w:val="24"/>
              </w:rPr>
              <w:t xml:space="preserve"> Early Help</w:t>
            </w:r>
            <w:r w:rsidR="00773DCB">
              <w:rPr>
                <w:rFonts w:ascii="Arial,Bold" w:eastAsiaTheme="minorHAnsi" w:hAnsi="Arial,Bold" w:cs="Arial,Bold"/>
                <w:bCs/>
                <w:sz w:val="24"/>
              </w:rPr>
              <w:t xml:space="preserve"> and Prevention</w:t>
            </w:r>
            <w:r w:rsidRPr="00CC5B9A">
              <w:rPr>
                <w:rFonts w:ascii="Arial,Bold" w:eastAsiaTheme="minorHAnsi" w:hAnsi="Arial,Bold" w:cs="Arial,Bold"/>
                <w:bCs/>
                <w:sz w:val="24"/>
              </w:rPr>
              <w:t xml:space="preserve"> Strategy</w:t>
            </w:r>
            <w:r w:rsidR="00940BE3">
              <w:rPr>
                <w:rFonts w:ascii="Arial,Bold" w:eastAsiaTheme="minorHAnsi" w:hAnsi="Arial,Bold" w:cs="Arial,Bold"/>
                <w:bCs/>
                <w:sz w:val="24"/>
              </w:rPr>
              <w:t xml:space="preserve"> with specific responsibility for Family Hubs</w:t>
            </w:r>
          </w:p>
          <w:p w14:paraId="24F89DD5" w14:textId="14250A40" w:rsidR="00CC5B9A" w:rsidRPr="00CC5B9A" w:rsidRDefault="00CC5B9A" w:rsidP="00052A2A">
            <w:pPr>
              <w:numPr>
                <w:ilvl w:val="0"/>
                <w:numId w:val="8"/>
              </w:numPr>
              <w:autoSpaceDE w:val="0"/>
              <w:autoSpaceDN w:val="0"/>
              <w:adjustRightInd w:val="0"/>
              <w:ind w:left="426"/>
              <w:contextualSpacing/>
              <w:rPr>
                <w:rFonts w:ascii="Arial,Bold" w:eastAsiaTheme="minorHAnsi" w:hAnsi="Arial,Bold" w:cs="Arial,Bold"/>
                <w:bCs/>
              </w:rPr>
            </w:pPr>
            <w:r w:rsidRPr="00CC5B9A">
              <w:rPr>
                <w:rFonts w:ascii="Arial,Bold" w:eastAsiaTheme="minorHAnsi" w:hAnsi="Arial,Bold" w:cs="Arial,Bold"/>
                <w:bCs/>
                <w:sz w:val="24"/>
              </w:rPr>
              <w:t xml:space="preserve">To ensure service provision is achieved in line CEF principles and values </w:t>
            </w:r>
            <w:r w:rsidR="00EE09D6">
              <w:rPr>
                <w:rFonts w:ascii="Arial,Bold" w:eastAsiaTheme="minorHAnsi" w:hAnsi="Arial,Bold" w:cs="Arial,Bold"/>
                <w:bCs/>
                <w:sz w:val="24"/>
              </w:rPr>
              <w:t>in</w:t>
            </w:r>
            <w:r w:rsidRPr="00CC5B9A">
              <w:rPr>
                <w:rFonts w:ascii="Arial,Bold" w:eastAsiaTheme="minorHAnsi" w:hAnsi="Arial,Bold" w:cs="Arial,Bold"/>
                <w:bCs/>
                <w:sz w:val="24"/>
              </w:rPr>
              <w:t xml:space="preserve"> working with children and their families.</w:t>
            </w:r>
            <w:r w:rsidR="00052A2A" w:rsidRPr="0044117F">
              <w:rPr>
                <w:rFonts w:ascii="Arial,Bold" w:eastAsiaTheme="minorHAnsi" w:hAnsi="Arial,Bold" w:cs="Arial,Bold"/>
                <w:bCs/>
                <w:sz w:val="24"/>
              </w:rPr>
              <w:t xml:space="preserve"> All children and young people are given the best start in life through supportive education and preparation for their </w:t>
            </w:r>
            <w:r w:rsidR="0044117F" w:rsidRPr="0044117F">
              <w:rPr>
                <w:rFonts w:ascii="Arial,Bold" w:eastAsiaTheme="minorHAnsi" w:hAnsi="Arial,Bold" w:cs="Arial,Bold"/>
                <w:bCs/>
                <w:sz w:val="24"/>
              </w:rPr>
              <w:t>future.</w:t>
            </w:r>
          </w:p>
          <w:p w14:paraId="70CBBEEE" w14:textId="0622696E" w:rsidR="00CC5B9A" w:rsidRPr="00CC5B9A" w:rsidRDefault="00CC5B9A" w:rsidP="00CC5B9A">
            <w:pPr>
              <w:numPr>
                <w:ilvl w:val="0"/>
                <w:numId w:val="8"/>
              </w:numPr>
              <w:autoSpaceDE w:val="0"/>
              <w:autoSpaceDN w:val="0"/>
              <w:adjustRightInd w:val="0"/>
              <w:ind w:left="426"/>
              <w:contextualSpacing/>
              <w:rPr>
                <w:rFonts w:ascii="Arial,Bold" w:eastAsiaTheme="minorHAnsi" w:hAnsi="Arial,Bold" w:cs="Arial,Bold"/>
                <w:bCs/>
                <w:sz w:val="24"/>
              </w:rPr>
            </w:pPr>
            <w:r w:rsidRPr="00CC5B9A">
              <w:rPr>
                <w:rFonts w:ascii="Arial,Bold" w:eastAsiaTheme="minorHAnsi" w:hAnsi="Arial,Bold" w:cs="Arial,Bold"/>
                <w:bCs/>
                <w:sz w:val="24"/>
              </w:rPr>
              <w:t xml:space="preserve">To </w:t>
            </w:r>
            <w:bookmarkStart w:id="1" w:name="_Hlk204756663"/>
            <w:r w:rsidRPr="00CC5B9A">
              <w:rPr>
                <w:rFonts w:ascii="Arial,Bold" w:eastAsiaTheme="minorHAnsi" w:hAnsi="Arial,Bold" w:cs="Arial,Bold"/>
                <w:bCs/>
                <w:sz w:val="24"/>
              </w:rPr>
              <w:t xml:space="preserve">provide leadership for and management of allocated resources to ensure </w:t>
            </w:r>
            <w:r w:rsidRPr="0044117F">
              <w:rPr>
                <w:rFonts w:ascii="Arial,Bold" w:eastAsiaTheme="minorHAnsi" w:hAnsi="Arial,Bold" w:cs="Arial,Bold"/>
                <w:bCs/>
                <w:sz w:val="24"/>
              </w:rPr>
              <w:t>and that CSC Practice Standards</w:t>
            </w:r>
            <w:r w:rsidR="00EE09D6">
              <w:rPr>
                <w:rFonts w:ascii="Arial,Bold" w:eastAsiaTheme="minorHAnsi" w:hAnsi="Arial,Bold" w:cs="Arial,Bold"/>
                <w:bCs/>
                <w:sz w:val="24"/>
              </w:rPr>
              <w:t>, operating model of Family Safeguarding</w:t>
            </w:r>
            <w:r w:rsidRPr="0044117F">
              <w:rPr>
                <w:rFonts w:ascii="Arial,Bold" w:eastAsiaTheme="minorHAnsi" w:hAnsi="Arial,Bold" w:cs="Arial,Bold"/>
                <w:bCs/>
                <w:sz w:val="24"/>
              </w:rPr>
              <w:t xml:space="preserve"> are </w:t>
            </w:r>
            <w:r w:rsidRPr="00CC5B9A">
              <w:rPr>
                <w:rFonts w:ascii="Arial,Bold" w:eastAsiaTheme="minorHAnsi" w:hAnsi="Arial,Bold" w:cs="Arial,Bold"/>
                <w:bCs/>
                <w:sz w:val="24"/>
              </w:rPr>
              <w:t>deliver</w:t>
            </w:r>
            <w:r w:rsidRPr="0044117F">
              <w:rPr>
                <w:rFonts w:ascii="Arial,Bold" w:eastAsiaTheme="minorHAnsi" w:hAnsi="Arial,Bold" w:cs="Arial,Bold"/>
                <w:bCs/>
                <w:sz w:val="24"/>
              </w:rPr>
              <w:t>ed</w:t>
            </w:r>
            <w:r w:rsidRPr="00CC5B9A">
              <w:rPr>
                <w:rFonts w:ascii="Arial,Bold" w:eastAsiaTheme="minorHAnsi" w:hAnsi="Arial,Bold" w:cs="Arial,Bold"/>
                <w:bCs/>
                <w:sz w:val="24"/>
              </w:rPr>
              <w:t xml:space="preserve"> </w:t>
            </w:r>
            <w:r w:rsidRPr="0044117F">
              <w:rPr>
                <w:rFonts w:ascii="Arial,Bold" w:eastAsiaTheme="minorHAnsi" w:hAnsi="Arial,Bold" w:cs="Arial,Bold"/>
                <w:bCs/>
                <w:sz w:val="24"/>
              </w:rPr>
              <w:t xml:space="preserve">to achieve </w:t>
            </w:r>
            <w:r w:rsidR="00EE09D6">
              <w:rPr>
                <w:rFonts w:ascii="Arial,Bold" w:eastAsiaTheme="minorHAnsi" w:hAnsi="Arial,Bold" w:cs="Arial,Bold"/>
                <w:bCs/>
                <w:sz w:val="24"/>
              </w:rPr>
              <w:t xml:space="preserve">positive </w:t>
            </w:r>
            <w:r w:rsidRPr="00CC5B9A">
              <w:rPr>
                <w:rFonts w:ascii="Arial,Bold" w:eastAsiaTheme="minorHAnsi" w:hAnsi="Arial,Bold" w:cs="Arial,Bold"/>
                <w:bCs/>
                <w:sz w:val="24"/>
              </w:rPr>
              <w:t>outcomes for children and</w:t>
            </w:r>
            <w:r w:rsidR="00A84697" w:rsidRPr="0044117F">
              <w:rPr>
                <w:rFonts w:ascii="Arial,Bold" w:eastAsiaTheme="minorHAnsi" w:hAnsi="Arial,Bold" w:cs="Arial,Bold"/>
                <w:bCs/>
                <w:sz w:val="24"/>
              </w:rPr>
              <w:t xml:space="preserve"> their</w:t>
            </w:r>
            <w:r w:rsidRPr="00CC5B9A">
              <w:rPr>
                <w:rFonts w:ascii="Arial,Bold" w:eastAsiaTheme="minorHAnsi" w:hAnsi="Arial,Bold" w:cs="Arial,Bold"/>
                <w:bCs/>
                <w:sz w:val="24"/>
              </w:rPr>
              <w:t xml:space="preserve"> families.</w:t>
            </w:r>
            <w:bookmarkEnd w:id="1"/>
          </w:p>
          <w:p w14:paraId="5A97FD32" w14:textId="2BDCE8C3" w:rsidR="00773DCB" w:rsidRPr="00773DCB" w:rsidRDefault="00773DCB" w:rsidP="00CC5B9A">
            <w:pPr>
              <w:pStyle w:val="ListParagraph"/>
              <w:numPr>
                <w:ilvl w:val="0"/>
                <w:numId w:val="9"/>
              </w:numPr>
              <w:ind w:left="426"/>
              <w:contextualSpacing/>
              <w:rPr>
                <w:rFonts w:eastAsiaTheme="minorHAnsi"/>
                <w:bCs/>
              </w:rPr>
            </w:pPr>
            <w:r>
              <w:t xml:space="preserve">To </w:t>
            </w:r>
            <w:bookmarkStart w:id="2" w:name="_Hlk204756718"/>
            <w:r>
              <w:t xml:space="preserve">lead the operations of the Multi-Agency Safeguarding Hub (MASH) and Locality </w:t>
            </w:r>
            <w:r w:rsidR="00940BE3">
              <w:t>Community</w:t>
            </w:r>
            <w:r>
              <w:t xml:space="preserve"> </w:t>
            </w:r>
            <w:r w:rsidR="00940BE3">
              <w:t>Support Service (</w:t>
            </w:r>
            <w:r>
              <w:t>LCSS</w:t>
            </w:r>
            <w:r w:rsidR="00940BE3">
              <w:t>)</w:t>
            </w:r>
            <w:r>
              <w:t xml:space="preserve">, working closely with children’s social care teams and partner agencies. </w:t>
            </w:r>
            <w:bookmarkEnd w:id="2"/>
          </w:p>
          <w:p w14:paraId="5D28B293" w14:textId="77777777" w:rsidR="00773DCB" w:rsidRPr="00773DCB" w:rsidRDefault="00773DCB" w:rsidP="00CC5B9A">
            <w:pPr>
              <w:pStyle w:val="ListParagraph"/>
              <w:numPr>
                <w:ilvl w:val="0"/>
                <w:numId w:val="9"/>
              </w:numPr>
              <w:ind w:left="426"/>
              <w:contextualSpacing/>
              <w:rPr>
                <w:rFonts w:eastAsiaTheme="minorHAnsi"/>
                <w:bCs/>
              </w:rPr>
            </w:pPr>
            <w:r>
              <w:t xml:space="preserve">To </w:t>
            </w:r>
            <w:bookmarkStart w:id="3" w:name="_Hlk204756769"/>
            <w:r>
              <w:t>manage the performance of the MASH, ensuring that a safe, effective and timely response is provided to children and families who need both additional and specialist services, or urgent safeguarding intervention.</w:t>
            </w:r>
          </w:p>
          <w:bookmarkEnd w:id="3"/>
          <w:p w14:paraId="0F06F749" w14:textId="77777777" w:rsidR="00773DCB" w:rsidRPr="00773DCB" w:rsidRDefault="00773DCB" w:rsidP="00CC5B9A">
            <w:pPr>
              <w:pStyle w:val="ListParagraph"/>
              <w:numPr>
                <w:ilvl w:val="0"/>
                <w:numId w:val="9"/>
              </w:numPr>
              <w:ind w:left="426"/>
              <w:contextualSpacing/>
              <w:rPr>
                <w:rFonts w:eastAsiaTheme="minorHAnsi"/>
                <w:bCs/>
              </w:rPr>
            </w:pPr>
            <w:r>
              <w:t xml:space="preserve">To </w:t>
            </w:r>
            <w:bookmarkStart w:id="4" w:name="_Hlk204756795"/>
            <w:r>
              <w:t xml:space="preserve">be responsible for collaboration with partners to ensure that there is a common understanding of local thresholds across the partnership, including support and challenge as required. </w:t>
            </w:r>
            <w:bookmarkEnd w:id="4"/>
          </w:p>
          <w:p w14:paraId="7D200D93" w14:textId="6C19B6D0" w:rsidR="00A84697" w:rsidRPr="0044117F" w:rsidRDefault="00773DCB" w:rsidP="00CC5B9A">
            <w:pPr>
              <w:pStyle w:val="ListParagraph"/>
              <w:numPr>
                <w:ilvl w:val="0"/>
                <w:numId w:val="9"/>
              </w:numPr>
              <w:ind w:left="426"/>
              <w:contextualSpacing/>
              <w:rPr>
                <w:rFonts w:eastAsiaTheme="minorHAnsi"/>
                <w:bCs/>
              </w:rPr>
            </w:pPr>
            <w:bookmarkStart w:id="5" w:name="_Hlk204756810"/>
            <w:r>
              <w:t>To contribute to the operational management and strategic development of the Service as a member of the Children’s Services Management Team</w:t>
            </w:r>
            <w:r w:rsidR="00EE09D6">
              <w:t xml:space="preserve"> to be inspection ready</w:t>
            </w:r>
            <w:r w:rsidR="00940BE3">
              <w:t xml:space="preserve"> and deputise for </w:t>
            </w:r>
            <w:r w:rsidR="00EE09D6">
              <w:t>Assistant Director’s</w:t>
            </w:r>
          </w:p>
          <w:p w14:paraId="216783C5" w14:textId="1C5ECFE5" w:rsidR="00A84697" w:rsidRPr="0044117F" w:rsidRDefault="00773DCB" w:rsidP="0044117F">
            <w:pPr>
              <w:pStyle w:val="ListParagraph"/>
              <w:numPr>
                <w:ilvl w:val="0"/>
                <w:numId w:val="9"/>
              </w:numPr>
              <w:ind w:left="426"/>
              <w:contextualSpacing/>
              <w:rPr>
                <w:rFonts w:eastAsiaTheme="minorHAnsi"/>
                <w:bCs/>
              </w:rPr>
            </w:pPr>
            <w:r>
              <w:rPr>
                <w:rFonts w:eastAsiaTheme="minorHAnsi"/>
                <w:bCs/>
              </w:rPr>
              <w:lastRenderedPageBreak/>
              <w:t xml:space="preserve">To provide joint leadership of LCSS and MASH across partnership </w:t>
            </w:r>
            <w:proofErr w:type="gramStart"/>
            <w:r>
              <w:rPr>
                <w:rFonts w:eastAsiaTheme="minorHAnsi"/>
                <w:bCs/>
              </w:rPr>
              <w:t>in order to</w:t>
            </w:r>
            <w:proofErr w:type="gramEnd"/>
            <w:r>
              <w:rPr>
                <w:rFonts w:eastAsiaTheme="minorHAnsi"/>
                <w:bCs/>
              </w:rPr>
              <w:t xml:space="preserve"> promote</w:t>
            </w:r>
            <w:r w:rsidR="00CC5B9A" w:rsidRPr="0044117F">
              <w:rPr>
                <w:rFonts w:eastAsiaTheme="minorHAnsi"/>
                <w:bCs/>
              </w:rPr>
              <w:t>.</w:t>
            </w:r>
            <w:r w:rsidR="0044117F" w:rsidRPr="0044117F">
              <w:rPr>
                <w:rFonts w:eastAsia="Arial"/>
                <w:bCs/>
                <w:color w:val="000000"/>
                <w:sz w:val="19"/>
                <w:szCs w:val="19"/>
                <w:lang w:eastAsia="en-GB"/>
              </w:rPr>
              <w:t xml:space="preserve"> </w:t>
            </w:r>
            <w:r w:rsidR="0044117F" w:rsidRPr="0044117F">
              <w:rPr>
                <w:rFonts w:eastAsiaTheme="minorHAnsi"/>
                <w:bCs/>
              </w:rPr>
              <w:t>Early help and early intervention provide access to the right support at the right time to enable independence and reduced need</w:t>
            </w:r>
            <w:r w:rsidR="0044117F">
              <w:rPr>
                <w:rFonts w:eastAsiaTheme="minorHAnsi"/>
                <w:bCs/>
              </w:rPr>
              <w:t>.</w:t>
            </w:r>
          </w:p>
          <w:bookmarkEnd w:id="5"/>
          <w:p w14:paraId="51BA6954" w14:textId="3A3B03E3" w:rsidR="00B0457A" w:rsidRPr="007C1845" w:rsidRDefault="00B0457A" w:rsidP="007C1845">
            <w:pPr>
              <w:contextualSpacing/>
              <w:rPr>
                <w:rFonts w:ascii="Arial" w:eastAsiaTheme="minorHAnsi" w:hAnsi="Arial" w:cs="Arial"/>
                <w:sz w:val="24"/>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7C1845">
        <w:trPr>
          <w:trHeight w:val="4526"/>
        </w:trPr>
        <w:tc>
          <w:tcPr>
            <w:tcW w:w="10195" w:type="dxa"/>
          </w:tcPr>
          <w:p w14:paraId="05EA85EA" w14:textId="3638421E" w:rsidR="00523B1B" w:rsidRDefault="00D757B0" w:rsidP="00795320">
            <w:pPr>
              <w:jc w:val="both"/>
              <w:rPr>
                <w:rFonts w:ascii="Arial" w:hAnsi="Arial" w:cs="Arial"/>
                <w:sz w:val="24"/>
              </w:rPr>
            </w:pPr>
            <w:r w:rsidRPr="00493795">
              <w:rPr>
                <w:rFonts w:ascii="Arial" w:hAnsi="Arial" w:cs="Arial"/>
                <w:sz w:val="24"/>
              </w:rPr>
              <w:t>This is a list of the main duties or tasks that the post holder will be expected to undertake.</w:t>
            </w:r>
          </w:p>
          <w:p w14:paraId="10A72509" w14:textId="77777777" w:rsidR="00CC5B9A" w:rsidRPr="00773DCB" w:rsidRDefault="00CC5B9A" w:rsidP="00773DCB">
            <w:pPr>
              <w:autoSpaceDE w:val="0"/>
              <w:autoSpaceDN w:val="0"/>
              <w:adjustRightInd w:val="0"/>
              <w:rPr>
                <w:rFonts w:ascii="Arial,Bold" w:hAnsi="Arial,Bold" w:cs="Arial,Bold"/>
                <w:bCs/>
              </w:rPr>
            </w:pPr>
          </w:p>
          <w:p w14:paraId="1B67A53D" w14:textId="4EB4F056" w:rsidR="00CC5B9A" w:rsidRPr="007C1845" w:rsidRDefault="00CC5B9A" w:rsidP="007C1845">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To provide overall operational management</w:t>
            </w:r>
            <w:r w:rsidR="00773DCB">
              <w:rPr>
                <w:rFonts w:ascii="Arial,Bold" w:hAnsi="Arial,Bold" w:cs="Arial,Bold"/>
                <w:bCs/>
              </w:rPr>
              <w:t xml:space="preserve"> of LCSS and MASH</w:t>
            </w:r>
            <w:r w:rsidR="00A84697">
              <w:rPr>
                <w:rFonts w:ascii="Arial,Bold" w:hAnsi="Arial,Bold" w:cs="Arial,Bold"/>
                <w:bCs/>
              </w:rPr>
              <w:t>.</w:t>
            </w:r>
          </w:p>
          <w:p w14:paraId="1690C6B6" w14:textId="0E62E085" w:rsidR="00CC5B9A" w:rsidRPr="007C1845" w:rsidRDefault="00CC5B9A" w:rsidP="00773DCB">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 xml:space="preserve">To provide regular supervision to </w:t>
            </w:r>
            <w:r w:rsidR="00A84697">
              <w:rPr>
                <w:rFonts w:ascii="Arial,Bold" w:hAnsi="Arial,Bold" w:cs="Arial,Bold"/>
                <w:bCs/>
              </w:rPr>
              <w:t>managers in line with CEF supervision standards – that both address performance and practice standards.</w:t>
            </w:r>
          </w:p>
          <w:p w14:paraId="3FB71301" w14:textId="607CCD41" w:rsidR="00CC5B9A" w:rsidRPr="007C1845" w:rsidRDefault="00CC5B9A" w:rsidP="00CC5B9A">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To lead</w:t>
            </w:r>
            <w:r w:rsidR="00EE09D6">
              <w:rPr>
                <w:rFonts w:ascii="Arial,Bold" w:hAnsi="Arial,Bold" w:cs="Arial,Bold"/>
                <w:bCs/>
              </w:rPr>
              <w:t xml:space="preserve"> and collaborate </w:t>
            </w:r>
            <w:r>
              <w:rPr>
                <w:rFonts w:ascii="Arial,Bold" w:hAnsi="Arial,Bold" w:cs="Arial,Bold"/>
                <w:bCs/>
              </w:rPr>
              <w:t xml:space="preserve">with other </w:t>
            </w:r>
            <w:r w:rsidR="001E4B6E">
              <w:rPr>
                <w:rFonts w:ascii="Arial,Bold" w:hAnsi="Arial,Bold" w:cs="Arial,Bold"/>
                <w:bCs/>
              </w:rPr>
              <w:t>Service Managers in CEF the</w:t>
            </w:r>
            <w:r>
              <w:rPr>
                <w:rFonts w:ascii="Arial,Bold" w:hAnsi="Arial,Bold" w:cs="Arial,Bold"/>
                <w:bCs/>
              </w:rPr>
              <w:t xml:space="preserve"> interface and</w:t>
            </w:r>
            <w:r w:rsidR="00773DCB">
              <w:rPr>
                <w:rFonts w:ascii="Arial,Bold" w:hAnsi="Arial,Bold" w:cs="Arial,Bold"/>
                <w:bCs/>
              </w:rPr>
              <w:t xml:space="preserve"> child focused</w:t>
            </w:r>
            <w:r>
              <w:rPr>
                <w:rFonts w:ascii="Arial,Bold" w:hAnsi="Arial,Bold" w:cs="Arial,Bold"/>
                <w:bCs/>
              </w:rPr>
              <w:t xml:space="preserve"> transfer arrangements between service </w:t>
            </w:r>
            <w:r w:rsidR="00773DCB">
              <w:rPr>
                <w:rFonts w:ascii="Arial,Bold" w:hAnsi="Arial,Bold" w:cs="Arial,Bold"/>
                <w:bCs/>
              </w:rPr>
              <w:t>areas</w:t>
            </w:r>
            <w:r w:rsidR="001E4B6E">
              <w:rPr>
                <w:rFonts w:ascii="Arial,Bold" w:hAnsi="Arial,Bold" w:cs="Arial,Bold"/>
                <w:bCs/>
              </w:rPr>
              <w:t>.</w:t>
            </w:r>
          </w:p>
          <w:p w14:paraId="2E6F4862" w14:textId="7CC5563C" w:rsidR="00773DCB" w:rsidRPr="007C1845" w:rsidRDefault="00773DCB" w:rsidP="00773DCB">
            <w:pPr>
              <w:pStyle w:val="ListParagraph"/>
              <w:numPr>
                <w:ilvl w:val="0"/>
                <w:numId w:val="3"/>
              </w:numPr>
              <w:autoSpaceDE w:val="0"/>
              <w:autoSpaceDN w:val="0"/>
              <w:adjustRightInd w:val="0"/>
              <w:contextualSpacing/>
              <w:rPr>
                <w:rFonts w:ascii="Arial,Bold" w:hAnsi="Arial,Bold" w:cs="Arial,Bold"/>
                <w:bCs/>
              </w:rPr>
            </w:pPr>
            <w:r>
              <w:t xml:space="preserve">To lead the continuing development of the MASH, overseeing, co-ordinating and leading operations in the MASH. </w:t>
            </w:r>
          </w:p>
          <w:p w14:paraId="5FD58463" w14:textId="382E3AC4" w:rsidR="00773DCB" w:rsidRPr="007C1845" w:rsidRDefault="00773DCB" w:rsidP="007C1845">
            <w:pPr>
              <w:pStyle w:val="ListParagraph"/>
              <w:numPr>
                <w:ilvl w:val="0"/>
                <w:numId w:val="3"/>
              </w:numPr>
              <w:autoSpaceDE w:val="0"/>
              <w:autoSpaceDN w:val="0"/>
              <w:adjustRightInd w:val="0"/>
              <w:contextualSpacing/>
              <w:rPr>
                <w:rFonts w:ascii="Arial,Bold" w:hAnsi="Arial,Bold" w:cs="Arial,Bold"/>
                <w:bCs/>
              </w:rPr>
            </w:pPr>
            <w:r>
              <w:t xml:space="preserve">To maintain clear management reporting arrangements and support and develop a positive sense of “team” within the MASH. </w:t>
            </w:r>
          </w:p>
          <w:p w14:paraId="09AB9FB3" w14:textId="7E83D019" w:rsidR="00773DCB" w:rsidRPr="007C1845" w:rsidRDefault="00773DCB" w:rsidP="007C1845">
            <w:pPr>
              <w:pStyle w:val="ListParagraph"/>
              <w:numPr>
                <w:ilvl w:val="0"/>
                <w:numId w:val="3"/>
              </w:numPr>
              <w:autoSpaceDE w:val="0"/>
              <w:autoSpaceDN w:val="0"/>
              <w:adjustRightInd w:val="0"/>
              <w:contextualSpacing/>
              <w:rPr>
                <w:rFonts w:ascii="Arial,Bold" w:hAnsi="Arial,Bold" w:cs="Arial,Bold"/>
                <w:bCs/>
              </w:rPr>
            </w:pPr>
            <w:r>
              <w:t xml:space="preserve">To line manage the Children’s Social Care element of the MASH and in doing so to be accountable for effective management of staff performance, ensuring that appropriate workforce development arrangements and robust management of underperformance are in place </w:t>
            </w:r>
          </w:p>
          <w:p w14:paraId="53DBAA9F" w14:textId="248FB767" w:rsidR="00773DCB" w:rsidRPr="007C1845" w:rsidRDefault="00773DCB" w:rsidP="007C1845">
            <w:pPr>
              <w:pStyle w:val="ListParagraph"/>
              <w:numPr>
                <w:ilvl w:val="0"/>
                <w:numId w:val="3"/>
              </w:numPr>
              <w:autoSpaceDE w:val="0"/>
              <w:autoSpaceDN w:val="0"/>
              <w:adjustRightInd w:val="0"/>
              <w:contextualSpacing/>
              <w:rPr>
                <w:rFonts w:ascii="Arial,Bold" w:hAnsi="Arial,Bold" w:cs="Arial,Bold"/>
                <w:bCs/>
              </w:rPr>
            </w:pPr>
            <w:r>
              <w:t xml:space="preserve">To ensure that performance in the MASH meets specified targets, and that effective performance management and reporting arrangements are in place and working effectively. </w:t>
            </w:r>
          </w:p>
          <w:p w14:paraId="6A795B98" w14:textId="4DE6516F" w:rsidR="00773DCB" w:rsidRPr="007C1845" w:rsidRDefault="00773DCB" w:rsidP="007C1845">
            <w:pPr>
              <w:pStyle w:val="ListParagraph"/>
              <w:numPr>
                <w:ilvl w:val="0"/>
                <w:numId w:val="3"/>
              </w:numPr>
              <w:autoSpaceDE w:val="0"/>
              <w:autoSpaceDN w:val="0"/>
              <w:adjustRightInd w:val="0"/>
              <w:contextualSpacing/>
              <w:rPr>
                <w:rFonts w:ascii="Arial,Bold" w:hAnsi="Arial,Bold" w:cs="Arial,Bold"/>
                <w:bCs/>
              </w:rPr>
            </w:pPr>
            <w:r>
              <w:t xml:space="preserve">To be accountable for the delivery of high-quality services within budget; monitoring and analysing expenditure to ensure efficiency and effectiveness of the service; review and realignment of budgets to meet requirements for targeted service delivery improvements </w:t>
            </w:r>
          </w:p>
          <w:p w14:paraId="4D5DF309" w14:textId="03DA30B1" w:rsidR="00773DCB" w:rsidRPr="007C1845" w:rsidRDefault="00773DCB" w:rsidP="00773DCB">
            <w:pPr>
              <w:pStyle w:val="ListParagraph"/>
              <w:numPr>
                <w:ilvl w:val="0"/>
                <w:numId w:val="3"/>
              </w:numPr>
              <w:autoSpaceDE w:val="0"/>
              <w:autoSpaceDN w:val="0"/>
              <w:adjustRightInd w:val="0"/>
              <w:contextualSpacing/>
              <w:rPr>
                <w:rFonts w:ascii="Arial,Bold" w:hAnsi="Arial,Bold" w:cs="Arial,Bold"/>
                <w:bCs/>
              </w:rPr>
            </w:pPr>
            <w:r>
              <w:t>To report regularly to the MASH Partnership OSCP, including reporting on partner performance in relation to contacts, referrals and information-sharing. This includes identifying blockages and areas of poor performance, as appropriate.</w:t>
            </w:r>
          </w:p>
          <w:p w14:paraId="39A8B442" w14:textId="20633B03" w:rsidR="00CC5B9A" w:rsidRPr="00F37A3D" w:rsidRDefault="00CC5B9A" w:rsidP="00CC5B9A">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To</w:t>
            </w:r>
            <w:r w:rsidR="007C1845">
              <w:rPr>
                <w:rFonts w:ascii="Arial,Bold" w:hAnsi="Arial,Bold" w:cs="Arial,Bold"/>
                <w:bCs/>
              </w:rPr>
              <w:t xml:space="preserve"> </w:t>
            </w:r>
            <w:r>
              <w:rPr>
                <w:rFonts w:ascii="Arial,Bold" w:hAnsi="Arial,Bold" w:cs="Arial,Bold"/>
                <w:bCs/>
              </w:rPr>
              <w:t xml:space="preserve">ensure that services are delivered in accordance with legislative, contractual, </w:t>
            </w:r>
            <w:r w:rsidR="001E4B6E">
              <w:rPr>
                <w:rFonts w:ascii="Arial,Bold" w:hAnsi="Arial,Bold" w:cs="Arial,Bold"/>
                <w:bCs/>
              </w:rPr>
              <w:t>regulatory,</w:t>
            </w:r>
            <w:r>
              <w:rPr>
                <w:rFonts w:ascii="Arial,Bold" w:hAnsi="Arial,Bold" w:cs="Arial,Bold"/>
                <w:bCs/>
              </w:rPr>
              <w:t xml:space="preserve"> and best practice frameworks</w:t>
            </w:r>
          </w:p>
          <w:p w14:paraId="18180A37" w14:textId="572AE766" w:rsidR="00CC5B9A" w:rsidRDefault="00CC5B9A" w:rsidP="00CC5B9A">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To ensure appropriate budget management in compliance with OCC financial management protocols</w:t>
            </w:r>
            <w:r w:rsidR="007C1845">
              <w:rPr>
                <w:rFonts w:ascii="Arial,Bold" w:hAnsi="Arial,Bold" w:cs="Arial,Bold"/>
                <w:bCs/>
              </w:rPr>
              <w:t>.</w:t>
            </w:r>
          </w:p>
          <w:p w14:paraId="38C0B93B" w14:textId="6EC2B0EF" w:rsidR="007C1845" w:rsidRPr="007C1845" w:rsidRDefault="00CC5B9A" w:rsidP="007C1845">
            <w:pPr>
              <w:pStyle w:val="ListParagraph"/>
              <w:numPr>
                <w:ilvl w:val="0"/>
                <w:numId w:val="3"/>
              </w:numPr>
              <w:autoSpaceDE w:val="0"/>
              <w:autoSpaceDN w:val="0"/>
              <w:adjustRightInd w:val="0"/>
              <w:contextualSpacing/>
              <w:rPr>
                <w:rFonts w:ascii="Arial,Bold" w:hAnsi="Arial,Bold" w:cs="Arial,Bold"/>
                <w:bCs/>
              </w:rPr>
            </w:pPr>
            <w:r w:rsidRPr="00A85FE1">
              <w:rPr>
                <w:rFonts w:ascii="Arial,Bold" w:hAnsi="Arial,Bold" w:cs="Arial,Bold"/>
                <w:bCs/>
              </w:rPr>
              <w:t xml:space="preserve">To </w:t>
            </w:r>
            <w:r>
              <w:rPr>
                <w:rFonts w:ascii="Arial,Bold" w:hAnsi="Arial,Bold" w:cs="Arial,Bold"/>
                <w:bCs/>
              </w:rPr>
              <w:t>ensure appropriate people management, in accordance with OCC policies and processes, to include attendance management, performance, professional and personal development, equality and diversity and health, safety and welfare.</w:t>
            </w:r>
          </w:p>
          <w:p w14:paraId="31091B6A" w14:textId="11C241D0" w:rsidR="00CC5B9A" w:rsidRDefault="00CC5B9A" w:rsidP="00CC5B9A">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To be responsible for ensuring systems are developed and used to identify and address service performance and improvement.</w:t>
            </w:r>
          </w:p>
          <w:p w14:paraId="086A1C84" w14:textId="11146A8A" w:rsidR="007C1845" w:rsidRPr="007C1845" w:rsidRDefault="00CC5B9A" w:rsidP="007C1845">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 xml:space="preserve">Responsible for ensuring own and service’s compliance with the Quality </w:t>
            </w:r>
            <w:r w:rsidR="001E4B6E">
              <w:rPr>
                <w:rFonts w:ascii="Arial,Bold" w:hAnsi="Arial,Bold" w:cs="Arial,Bold"/>
                <w:bCs/>
              </w:rPr>
              <w:t>Assurance Framework</w:t>
            </w:r>
            <w:r>
              <w:rPr>
                <w:rFonts w:ascii="Arial,Bold" w:hAnsi="Arial,Bold" w:cs="Arial,Bold"/>
                <w:bCs/>
              </w:rPr>
              <w:t xml:space="preserve"> and closing the loop activity. </w:t>
            </w:r>
          </w:p>
          <w:p w14:paraId="1CA10A39" w14:textId="66F880A9" w:rsidR="007C1845" w:rsidRPr="007C1845" w:rsidRDefault="00CC5B9A" w:rsidP="007C1845">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 xml:space="preserve">To devise and monitor processes, structures and practices to ensure identified workers understand and deliver on key performance targets according to best practice. </w:t>
            </w:r>
          </w:p>
          <w:p w14:paraId="534D5568" w14:textId="6A13C50A" w:rsidR="00CC5B9A" w:rsidRDefault="00CC5B9A" w:rsidP="00CC5B9A">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 xml:space="preserve">To lead, motivate, challenge and develop staff to ensure a fully integrated and continuously improving service, ensuring the consistent application of </w:t>
            </w:r>
            <w:r w:rsidR="00052A2A">
              <w:rPr>
                <w:rFonts w:ascii="Arial,Bold" w:hAnsi="Arial,Bold" w:cs="Arial,Bold"/>
                <w:bCs/>
              </w:rPr>
              <w:t xml:space="preserve">trauma informed, </w:t>
            </w:r>
            <w:r>
              <w:rPr>
                <w:rFonts w:ascii="Arial,Bold" w:hAnsi="Arial,Bold" w:cs="Arial,Bold"/>
                <w:bCs/>
              </w:rPr>
              <w:t xml:space="preserve">restorative practice and motivational interviewing. </w:t>
            </w:r>
          </w:p>
          <w:p w14:paraId="29231482" w14:textId="4FEA4988" w:rsidR="0044117F" w:rsidRPr="00773DCB" w:rsidRDefault="00CC5B9A" w:rsidP="00773DCB">
            <w:pPr>
              <w:pStyle w:val="ListParagraph"/>
              <w:numPr>
                <w:ilvl w:val="0"/>
                <w:numId w:val="3"/>
              </w:numPr>
              <w:autoSpaceDE w:val="0"/>
              <w:autoSpaceDN w:val="0"/>
              <w:adjustRightInd w:val="0"/>
              <w:contextualSpacing/>
              <w:rPr>
                <w:rFonts w:ascii="Arial,Bold" w:hAnsi="Arial,Bold" w:cs="Arial,Bold"/>
                <w:bCs/>
              </w:rPr>
            </w:pPr>
            <w:r>
              <w:rPr>
                <w:rFonts w:ascii="Arial,Bold" w:hAnsi="Arial,Bold" w:cs="Arial,Bold"/>
                <w:bCs/>
              </w:rPr>
              <w:t>Monitor and use relevant data to quality-assure and identify gaps in service provision, to enable multiagency service planning across the area, including development and delivery of evidence-based interventions alongside key MS, DA and substance misuse partners.</w:t>
            </w:r>
          </w:p>
          <w:p w14:paraId="6F727741" w14:textId="5210EFB1" w:rsidR="00765F9E" w:rsidRPr="00773DCB" w:rsidRDefault="00523B1B" w:rsidP="00765F9E">
            <w:pPr>
              <w:numPr>
                <w:ilvl w:val="0"/>
                <w:numId w:val="3"/>
              </w:numPr>
              <w:jc w:val="both"/>
              <w:rPr>
                <w:rFonts w:ascii="Arial" w:hAnsi="Arial" w:cs="Arial"/>
                <w:sz w:val="24"/>
              </w:rPr>
            </w:pPr>
            <w:r w:rsidRPr="00493795">
              <w:rPr>
                <w:rFonts w:ascii="Arial" w:hAnsi="Arial" w:cs="Arial"/>
                <w:sz w:val="24"/>
              </w:rPr>
              <w:lastRenderedPageBreak/>
              <w:t>Work flexibly in different offices to enable relationship building and swift response to issues that may arise.</w:t>
            </w:r>
          </w:p>
          <w:p w14:paraId="30BA424F" w14:textId="6F820F07" w:rsidR="00577FDC" w:rsidRPr="00795320" w:rsidRDefault="00577FDC" w:rsidP="00CC5B9A">
            <w:pPr>
              <w:numPr>
                <w:ilvl w:val="0"/>
                <w:numId w:val="3"/>
              </w:numPr>
              <w:jc w:val="both"/>
              <w:rPr>
                <w:rFonts w:ascii="Arial" w:hAnsi="Arial" w:cs="Arial"/>
                <w:sz w:val="24"/>
              </w:rPr>
            </w:pPr>
            <w:r w:rsidRPr="00493795">
              <w:rPr>
                <w:rFonts w:ascii="Arial" w:hAnsi="Arial" w:cs="Arial"/>
                <w:sz w:val="24"/>
              </w:rPr>
              <w:t xml:space="preserve">Demonstrate a commitment to professional development of self and </w:t>
            </w:r>
            <w:r w:rsidR="00052A2A" w:rsidRPr="00493795">
              <w:rPr>
                <w:rFonts w:ascii="Arial" w:hAnsi="Arial" w:cs="Arial"/>
                <w:sz w:val="24"/>
              </w:rPr>
              <w:t>others.</w:t>
            </w:r>
          </w:p>
          <w:p w14:paraId="275CDDEB" w14:textId="1675E6D9" w:rsidR="00577FDC" w:rsidRPr="00493795" w:rsidRDefault="00577FDC" w:rsidP="00CC5B9A">
            <w:pPr>
              <w:numPr>
                <w:ilvl w:val="0"/>
                <w:numId w:val="3"/>
              </w:numPr>
              <w:jc w:val="both"/>
              <w:rPr>
                <w:rFonts w:ascii="Arial" w:hAnsi="Arial" w:cs="Arial"/>
                <w:sz w:val="24"/>
              </w:rPr>
            </w:pPr>
            <w:r w:rsidRPr="00493795">
              <w:rPr>
                <w:rFonts w:ascii="Arial" w:hAnsi="Arial" w:cs="Arial"/>
                <w:sz w:val="24"/>
              </w:rPr>
              <w:t xml:space="preserve">Work in a </w:t>
            </w:r>
            <w:r w:rsidR="00052A2A">
              <w:rPr>
                <w:rFonts w:ascii="Arial" w:hAnsi="Arial" w:cs="Arial"/>
                <w:sz w:val="24"/>
              </w:rPr>
              <w:t>pro-</w:t>
            </w:r>
            <w:r w:rsidRPr="00493795">
              <w:rPr>
                <w:rFonts w:ascii="Arial" w:hAnsi="Arial" w:cs="Arial"/>
                <w:sz w:val="24"/>
              </w:rPr>
              <w:t>active inclusive</w:t>
            </w:r>
            <w:r w:rsidR="00052A2A">
              <w:rPr>
                <w:rFonts w:ascii="Arial" w:hAnsi="Arial" w:cs="Arial"/>
                <w:sz w:val="24"/>
              </w:rPr>
              <w:t xml:space="preserve"> manner to</w:t>
            </w:r>
            <w:r w:rsidRPr="00493795">
              <w:rPr>
                <w:rFonts w:ascii="Arial" w:hAnsi="Arial" w:cs="Arial"/>
                <w:sz w:val="24"/>
              </w:rPr>
              <w:t xml:space="preserve"> ensur</w:t>
            </w:r>
            <w:r w:rsidR="00052A2A">
              <w:rPr>
                <w:rFonts w:ascii="Arial" w:hAnsi="Arial" w:cs="Arial"/>
                <w:sz w:val="24"/>
              </w:rPr>
              <w:t>e</w:t>
            </w:r>
            <w:r w:rsidRPr="00493795">
              <w:rPr>
                <w:rFonts w:ascii="Arial" w:hAnsi="Arial" w:cs="Arial"/>
                <w:sz w:val="24"/>
              </w:rPr>
              <w:t xml:space="preserve"> fairness and equality of opportunity for all</w:t>
            </w:r>
            <w:r w:rsidR="001E4B6E">
              <w:rPr>
                <w:rFonts w:ascii="Arial" w:hAnsi="Arial" w:cs="Arial"/>
                <w:sz w:val="24"/>
              </w:rPr>
              <w:t xml:space="preserve"> and actively work to address inequalities and </w:t>
            </w:r>
            <w:r w:rsidR="00052A2A">
              <w:rPr>
                <w:rFonts w:ascii="Arial" w:hAnsi="Arial" w:cs="Arial"/>
                <w:sz w:val="24"/>
              </w:rPr>
              <w:t xml:space="preserve">work in an anti-oppressive and anti-discriminatory manner.  </w:t>
            </w:r>
          </w:p>
          <w:p w14:paraId="4DF1AFE5" w14:textId="77777777" w:rsidR="007A0EAC" w:rsidRPr="00493795" w:rsidRDefault="007A0EAC" w:rsidP="00795320">
            <w:pPr>
              <w:jc w:val="both"/>
              <w:rPr>
                <w:rFonts w:ascii="Arial" w:hAnsi="Arial" w:cs="Arial"/>
                <w:sz w:val="24"/>
              </w:rPr>
            </w:pPr>
          </w:p>
          <w:p w14:paraId="3E4B7CDF" w14:textId="2E7D8007" w:rsidR="002B463A" w:rsidRPr="00493795" w:rsidRDefault="00523B1B" w:rsidP="00795320">
            <w:pPr>
              <w:numPr>
                <w:ilvl w:val="12"/>
                <w:numId w:val="0"/>
              </w:numPr>
              <w:autoSpaceDE w:val="0"/>
              <w:autoSpaceDN w:val="0"/>
              <w:adjustRightInd w:val="0"/>
              <w:jc w:val="both"/>
              <w:rPr>
                <w:rFonts w:ascii="Arial" w:hAnsi="Arial" w:cs="Arial"/>
                <w:sz w:val="24"/>
                <w:lang w:val="en-US"/>
              </w:rPr>
            </w:pPr>
            <w:r w:rsidRPr="00493795">
              <w:rPr>
                <w:rFonts w:ascii="Arial" w:hAnsi="Arial" w:cs="Arial"/>
                <w:b/>
                <w:sz w:val="24"/>
                <w:lang w:val="en-US"/>
              </w:rPr>
              <w:t xml:space="preserve">For all staff </w:t>
            </w:r>
            <w:r w:rsidRPr="00493795">
              <w:rPr>
                <w:rFonts w:ascii="Arial" w:hAnsi="Arial" w:cs="Arial"/>
                <w:sz w:val="24"/>
                <w:lang w:val="en-US"/>
              </w:rPr>
              <w:t>- You have specific responsibilities under Health &amp; Safety legislation to ensure that you:</w:t>
            </w:r>
          </w:p>
          <w:p w14:paraId="0C627092" w14:textId="50BF5564" w:rsidR="00577FDC" w:rsidRPr="00493795" w:rsidRDefault="00523B1B" w:rsidP="00CC5B9A">
            <w:pPr>
              <w:numPr>
                <w:ilvl w:val="0"/>
                <w:numId w:val="3"/>
              </w:numPr>
              <w:autoSpaceDE w:val="0"/>
              <w:autoSpaceDN w:val="0"/>
              <w:adjustRightInd w:val="0"/>
              <w:jc w:val="both"/>
              <w:rPr>
                <w:rFonts w:ascii="Arial" w:hAnsi="Arial" w:cs="Arial"/>
                <w:sz w:val="24"/>
                <w:lang w:val="en-US"/>
              </w:rPr>
            </w:pPr>
            <w:r w:rsidRPr="00493795">
              <w:rPr>
                <w:rFonts w:ascii="Arial" w:hAnsi="Arial" w:cs="Arial"/>
                <w:sz w:val="24"/>
                <w:lang w:val="en-US"/>
              </w:rPr>
              <w:t>Take reasonable care for your own health and safety, and that of others affected by what you do, or do not do</w:t>
            </w:r>
            <w:r w:rsidR="00014F7B">
              <w:rPr>
                <w:rFonts w:ascii="Arial" w:hAnsi="Arial" w:cs="Arial"/>
                <w:sz w:val="24"/>
                <w:lang w:val="en-US"/>
              </w:rPr>
              <w:t>.</w:t>
            </w:r>
          </w:p>
          <w:p w14:paraId="23E4E600" w14:textId="573BC69A" w:rsidR="00577FDC" w:rsidRPr="00493795" w:rsidRDefault="00523B1B" w:rsidP="00CC5B9A">
            <w:pPr>
              <w:numPr>
                <w:ilvl w:val="0"/>
                <w:numId w:val="3"/>
              </w:numPr>
              <w:autoSpaceDE w:val="0"/>
              <w:autoSpaceDN w:val="0"/>
              <w:adjustRightInd w:val="0"/>
              <w:jc w:val="both"/>
              <w:rPr>
                <w:rFonts w:ascii="Arial" w:hAnsi="Arial" w:cs="Arial"/>
                <w:sz w:val="24"/>
                <w:lang w:val="en-US"/>
              </w:rPr>
            </w:pPr>
            <w:r w:rsidRPr="00493795">
              <w:rPr>
                <w:rFonts w:ascii="Arial" w:hAnsi="Arial" w:cs="Arial"/>
                <w:sz w:val="24"/>
                <w:lang w:val="en-US"/>
              </w:rPr>
              <w:t>Cooperate on all issues involving health and safety</w:t>
            </w:r>
            <w:r w:rsidR="00014F7B">
              <w:rPr>
                <w:rFonts w:ascii="Arial" w:hAnsi="Arial" w:cs="Arial"/>
                <w:sz w:val="24"/>
                <w:lang w:val="en-US"/>
              </w:rPr>
              <w:t>.</w:t>
            </w:r>
          </w:p>
          <w:p w14:paraId="37AA5B93" w14:textId="2B3EE3A7" w:rsidR="00523B1B" w:rsidRPr="00493795" w:rsidRDefault="00523B1B" w:rsidP="00CC5B9A">
            <w:pPr>
              <w:numPr>
                <w:ilvl w:val="0"/>
                <w:numId w:val="3"/>
              </w:numPr>
              <w:autoSpaceDE w:val="0"/>
              <w:autoSpaceDN w:val="0"/>
              <w:adjustRightInd w:val="0"/>
              <w:jc w:val="both"/>
              <w:rPr>
                <w:rFonts w:ascii="Arial" w:hAnsi="Arial" w:cs="Arial"/>
                <w:sz w:val="24"/>
                <w:lang w:val="en-US"/>
              </w:rPr>
            </w:pPr>
            <w:r w:rsidRPr="00493795">
              <w:rPr>
                <w:rFonts w:ascii="Arial" w:hAnsi="Arial" w:cs="Arial"/>
                <w:sz w:val="24"/>
                <w:lang w:val="en-US"/>
              </w:rPr>
              <w:t>Use work items provided for you correctly, in accordance with training and instructions</w:t>
            </w:r>
            <w:r w:rsidR="00014F7B">
              <w:rPr>
                <w:rFonts w:ascii="Arial" w:hAnsi="Arial" w:cs="Arial"/>
                <w:sz w:val="24"/>
                <w:lang w:val="en-US"/>
              </w:rPr>
              <w:t>.</w:t>
            </w:r>
          </w:p>
          <w:p w14:paraId="1D87F8B6" w14:textId="26ABF28B" w:rsidR="00523B1B" w:rsidRPr="00493795" w:rsidRDefault="00523B1B" w:rsidP="00CC5B9A">
            <w:pPr>
              <w:numPr>
                <w:ilvl w:val="0"/>
                <w:numId w:val="3"/>
              </w:numPr>
              <w:autoSpaceDE w:val="0"/>
              <w:autoSpaceDN w:val="0"/>
              <w:adjustRightInd w:val="0"/>
              <w:jc w:val="both"/>
              <w:rPr>
                <w:rFonts w:ascii="Arial" w:hAnsi="Arial" w:cs="Arial"/>
                <w:sz w:val="24"/>
                <w:lang w:val="en-US"/>
              </w:rPr>
            </w:pPr>
            <w:r w:rsidRPr="00493795">
              <w:rPr>
                <w:rFonts w:ascii="Arial" w:hAnsi="Arial" w:cs="Arial"/>
                <w:sz w:val="24"/>
                <w:lang w:val="en-US"/>
              </w:rPr>
              <w:t xml:space="preserve">Do not interfere with or misuse anything provided for your health, </w:t>
            </w:r>
            <w:r w:rsidR="00014F7B" w:rsidRPr="00493795">
              <w:rPr>
                <w:rFonts w:ascii="Arial" w:hAnsi="Arial" w:cs="Arial"/>
                <w:sz w:val="24"/>
                <w:lang w:val="en-US"/>
              </w:rPr>
              <w:t>safety,</w:t>
            </w:r>
            <w:r w:rsidRPr="00493795">
              <w:rPr>
                <w:rFonts w:ascii="Arial" w:hAnsi="Arial" w:cs="Arial"/>
                <w:sz w:val="24"/>
                <w:lang w:val="en-US"/>
              </w:rPr>
              <w:t xml:space="preserve"> or welfare</w:t>
            </w:r>
            <w:r w:rsidR="00014F7B">
              <w:rPr>
                <w:rFonts w:ascii="Arial" w:hAnsi="Arial" w:cs="Arial"/>
                <w:sz w:val="24"/>
                <w:lang w:val="en-US"/>
              </w:rPr>
              <w:t>.</w:t>
            </w:r>
          </w:p>
          <w:p w14:paraId="07B3765D" w14:textId="500C7404" w:rsidR="005538F8" w:rsidRPr="00493795" w:rsidRDefault="00523B1B" w:rsidP="00CC5B9A">
            <w:pPr>
              <w:numPr>
                <w:ilvl w:val="0"/>
                <w:numId w:val="3"/>
              </w:numPr>
              <w:autoSpaceDE w:val="0"/>
              <w:autoSpaceDN w:val="0"/>
              <w:adjustRightInd w:val="0"/>
              <w:jc w:val="both"/>
              <w:rPr>
                <w:sz w:val="24"/>
                <w:lang w:val="en-US"/>
              </w:rPr>
            </w:pPr>
            <w:r w:rsidRPr="00493795">
              <w:rPr>
                <w:rFonts w:ascii="Arial" w:hAnsi="Arial" w:cs="Arial"/>
                <w:sz w:val="24"/>
                <w:lang w:val="en-US"/>
              </w:rPr>
              <w:t>Report any health</w:t>
            </w:r>
            <w:r w:rsidR="007C1845">
              <w:rPr>
                <w:rFonts w:ascii="Arial" w:hAnsi="Arial" w:cs="Arial"/>
                <w:sz w:val="24"/>
                <w:lang w:val="en-US"/>
              </w:rPr>
              <w:t xml:space="preserve"> a</w:t>
            </w:r>
            <w:r w:rsidRPr="00493795">
              <w:rPr>
                <w:rFonts w:ascii="Arial" w:hAnsi="Arial" w:cs="Arial"/>
                <w:sz w:val="24"/>
                <w:lang w:val="en-US"/>
              </w:rPr>
              <w:t>nd safety concerns to your line manager as soon as practicable</w:t>
            </w:r>
            <w:r w:rsidR="00795320">
              <w:rPr>
                <w:rFonts w:ascii="Arial" w:hAnsi="Arial" w:cs="Arial"/>
                <w:sz w:val="24"/>
                <w:lang w:val="en-US"/>
              </w:rPr>
              <w:t>.</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082F4B41" w:rsidR="00114762" w:rsidRPr="009F0647" w:rsidRDefault="00114762" w:rsidP="00114762">
      <w:pPr>
        <w:jc w:val="both"/>
        <w:rPr>
          <w:rFonts w:ascii="Arial" w:hAnsi="Arial" w:cs="Arial"/>
        </w:rPr>
      </w:pPr>
      <w:bookmarkStart w:id="6"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746955">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7"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7"/>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44434BD3"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746955">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7BBED5A0" w14:textId="77777777" w:rsidR="002B463A" w:rsidRPr="009F0647" w:rsidRDefault="002B463A"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6"/>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45A936DA" w:rsidR="00DA7303" w:rsidRPr="002B463A" w:rsidRDefault="00595AC6" w:rsidP="00DA7303">
            <w:pPr>
              <w:spacing w:before="120" w:after="120"/>
              <w:jc w:val="both"/>
              <w:rPr>
                <w:rFonts w:ascii="Arial" w:hAnsi="Arial" w:cs="Arial"/>
                <w:noProof/>
                <w:sz w:val="24"/>
              </w:rPr>
            </w:pPr>
            <w:r w:rsidRPr="002B463A">
              <w:rPr>
                <w:rFonts w:ascii="Arial" w:hAnsi="Arial" w:cs="Arial"/>
                <w:noProof/>
                <w:sz w:val="24"/>
              </w:rPr>
              <w:t>Social Work qualification</w:t>
            </w:r>
            <w:r w:rsidR="00746955">
              <w:rPr>
                <w:rFonts w:ascii="Arial" w:hAnsi="Arial" w:cs="Arial"/>
                <w:noProof/>
                <w:sz w:val="24"/>
              </w:rPr>
              <w:t>.</w:t>
            </w:r>
          </w:p>
        </w:tc>
        <w:tc>
          <w:tcPr>
            <w:tcW w:w="955" w:type="pct"/>
          </w:tcPr>
          <w:p w14:paraId="1C4D3E4A" w14:textId="703F1A93"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D</w:t>
            </w:r>
          </w:p>
        </w:tc>
      </w:tr>
      <w:tr w:rsidR="00114762" w:rsidRPr="009F0647" w14:paraId="3F9D28AE" w14:textId="77777777" w:rsidTr="00A405EF">
        <w:tc>
          <w:tcPr>
            <w:tcW w:w="4045" w:type="pct"/>
          </w:tcPr>
          <w:p w14:paraId="7F6E0554" w14:textId="07AA2EBA" w:rsidR="00114762" w:rsidRPr="002B463A" w:rsidRDefault="00595AC6" w:rsidP="00C927F1">
            <w:pPr>
              <w:spacing w:before="120" w:after="120"/>
              <w:jc w:val="both"/>
              <w:rPr>
                <w:rFonts w:ascii="Arial" w:hAnsi="Arial" w:cs="Arial"/>
                <w:noProof/>
                <w:sz w:val="24"/>
              </w:rPr>
            </w:pPr>
            <w:r w:rsidRPr="002B463A">
              <w:rPr>
                <w:rFonts w:ascii="Arial" w:hAnsi="Arial" w:cs="Arial"/>
                <w:noProof/>
                <w:sz w:val="24"/>
              </w:rPr>
              <w:t>Registration with S</w:t>
            </w:r>
            <w:r w:rsidR="00014F7B">
              <w:rPr>
                <w:rFonts w:ascii="Arial" w:hAnsi="Arial" w:cs="Arial"/>
                <w:noProof/>
                <w:sz w:val="24"/>
              </w:rPr>
              <w:t>ocial Work England</w:t>
            </w:r>
            <w:r w:rsidR="00746955">
              <w:rPr>
                <w:rFonts w:ascii="Arial" w:hAnsi="Arial" w:cs="Arial"/>
                <w:noProof/>
                <w:sz w:val="24"/>
              </w:rPr>
              <w:t>.</w:t>
            </w:r>
          </w:p>
        </w:tc>
        <w:tc>
          <w:tcPr>
            <w:tcW w:w="955" w:type="pct"/>
          </w:tcPr>
          <w:p w14:paraId="3ACF592F" w14:textId="46D04AA0"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D</w:t>
            </w:r>
          </w:p>
        </w:tc>
      </w:tr>
      <w:tr w:rsidR="00114762" w:rsidRPr="009F0647" w14:paraId="1B292C93" w14:textId="77777777" w:rsidTr="00A405EF">
        <w:tc>
          <w:tcPr>
            <w:tcW w:w="4045" w:type="pct"/>
          </w:tcPr>
          <w:p w14:paraId="7FBC3DDD" w14:textId="36CAD269" w:rsidR="00114762" w:rsidRPr="002B463A" w:rsidRDefault="00595AC6" w:rsidP="00C927F1">
            <w:pPr>
              <w:spacing w:before="120" w:after="120"/>
              <w:jc w:val="both"/>
              <w:rPr>
                <w:rFonts w:ascii="Arial" w:hAnsi="Arial" w:cs="Arial"/>
                <w:noProof/>
                <w:sz w:val="24"/>
              </w:rPr>
            </w:pPr>
            <w:r w:rsidRPr="002B463A">
              <w:rPr>
                <w:rFonts w:ascii="Arial" w:hAnsi="Arial" w:cs="Arial"/>
                <w:noProof/>
                <w:sz w:val="24"/>
              </w:rPr>
              <w:t>Commitment to own continuous professional development</w:t>
            </w:r>
            <w:r w:rsidR="00746955">
              <w:rPr>
                <w:rFonts w:ascii="Arial" w:hAnsi="Arial" w:cs="Arial"/>
                <w:noProof/>
                <w:sz w:val="24"/>
              </w:rPr>
              <w:t>.</w:t>
            </w:r>
          </w:p>
        </w:tc>
        <w:tc>
          <w:tcPr>
            <w:tcW w:w="955" w:type="pct"/>
          </w:tcPr>
          <w:p w14:paraId="739E4E27" w14:textId="1DDD8F49"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00A405EF">
        <w:tc>
          <w:tcPr>
            <w:tcW w:w="4045" w:type="pct"/>
          </w:tcPr>
          <w:p w14:paraId="159FC75D" w14:textId="1DF6C59C" w:rsidR="00114762" w:rsidRPr="002B463A" w:rsidRDefault="00595AC6" w:rsidP="00C927F1">
            <w:pPr>
              <w:spacing w:before="120" w:after="120"/>
              <w:jc w:val="both"/>
              <w:rPr>
                <w:rFonts w:ascii="Arial" w:hAnsi="Arial" w:cs="Arial"/>
                <w:noProof/>
                <w:sz w:val="24"/>
              </w:rPr>
            </w:pPr>
            <w:r w:rsidRPr="002B463A">
              <w:rPr>
                <w:rFonts w:ascii="Arial" w:hAnsi="Arial" w:cs="Arial"/>
                <w:noProof/>
                <w:sz w:val="24"/>
              </w:rPr>
              <w:t>IT capability including use of Word, Excel, Powerpoit, Outlook and Microsoft Teams</w:t>
            </w:r>
            <w:r w:rsidR="00746955">
              <w:rPr>
                <w:rFonts w:ascii="Arial" w:hAnsi="Arial" w:cs="Arial"/>
                <w:noProof/>
                <w:sz w:val="24"/>
              </w:rPr>
              <w:t>.</w:t>
            </w:r>
          </w:p>
        </w:tc>
        <w:tc>
          <w:tcPr>
            <w:tcW w:w="955" w:type="pct"/>
          </w:tcPr>
          <w:p w14:paraId="2DB00AF6" w14:textId="2B97A568"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5254FEB9" w14:textId="77777777" w:rsidTr="00A405EF">
        <w:tc>
          <w:tcPr>
            <w:tcW w:w="4045" w:type="pct"/>
          </w:tcPr>
          <w:p w14:paraId="2633829B" w14:textId="1F07C5BE" w:rsidR="00114762" w:rsidRPr="002B463A" w:rsidRDefault="00595AC6" w:rsidP="002B463A">
            <w:pPr>
              <w:rPr>
                <w:rFonts w:ascii="Arial" w:hAnsi="Arial" w:cs="Arial"/>
                <w:bCs/>
                <w:i/>
                <w:sz w:val="24"/>
              </w:rPr>
            </w:pPr>
            <w:r w:rsidRPr="002B463A">
              <w:rPr>
                <w:rFonts w:ascii="Arial" w:hAnsi="Arial" w:cs="Arial"/>
                <w:sz w:val="24"/>
                <w:lang w:val="en-US"/>
              </w:rPr>
              <w:t xml:space="preserve">Demonstrates a proven ability to promote practice that is inclusive, culturally </w:t>
            </w:r>
            <w:r w:rsidR="00746955" w:rsidRPr="002B463A">
              <w:rPr>
                <w:rFonts w:ascii="Arial" w:hAnsi="Arial" w:cs="Arial"/>
                <w:sz w:val="24"/>
                <w:lang w:val="en-US"/>
              </w:rPr>
              <w:t>sensitive,</w:t>
            </w:r>
            <w:r w:rsidRPr="002B463A">
              <w:rPr>
                <w:rFonts w:ascii="Arial" w:hAnsi="Arial" w:cs="Arial"/>
                <w:sz w:val="24"/>
                <w:lang w:val="en-US"/>
              </w:rPr>
              <w:t xml:space="preserve"> and anti-discriminatory</w:t>
            </w:r>
            <w:r w:rsidR="00746955">
              <w:rPr>
                <w:rFonts w:ascii="Arial" w:hAnsi="Arial" w:cs="Arial"/>
                <w:sz w:val="24"/>
                <w:lang w:val="en-US"/>
              </w:rPr>
              <w:t>.</w:t>
            </w:r>
          </w:p>
        </w:tc>
        <w:tc>
          <w:tcPr>
            <w:tcW w:w="955" w:type="pct"/>
          </w:tcPr>
          <w:p w14:paraId="21263892" w14:textId="0C0481FE"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0CD91B74" w14:textId="77777777" w:rsidTr="00A405EF">
        <w:trPr>
          <w:trHeight w:val="510"/>
        </w:trPr>
        <w:tc>
          <w:tcPr>
            <w:tcW w:w="4045" w:type="pct"/>
          </w:tcPr>
          <w:p w14:paraId="21BCD633" w14:textId="3AD1F335" w:rsidR="00114762" w:rsidRPr="002B463A" w:rsidRDefault="00595AC6" w:rsidP="00C927F1">
            <w:pPr>
              <w:spacing w:before="120" w:after="120"/>
              <w:jc w:val="both"/>
              <w:rPr>
                <w:rFonts w:ascii="Arial" w:hAnsi="Arial" w:cs="Arial"/>
                <w:noProof/>
                <w:sz w:val="24"/>
              </w:rPr>
            </w:pPr>
            <w:r w:rsidRPr="002B463A">
              <w:rPr>
                <w:rFonts w:ascii="Arial" w:hAnsi="Arial" w:cs="Arial"/>
                <w:noProof/>
                <w:sz w:val="24"/>
              </w:rPr>
              <w:t>Actively asks for and takes into account other people’s views and opinions.</w:t>
            </w:r>
          </w:p>
        </w:tc>
        <w:tc>
          <w:tcPr>
            <w:tcW w:w="955" w:type="pct"/>
          </w:tcPr>
          <w:p w14:paraId="647237F2" w14:textId="01A62F6C"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1B8FC6BF" w14:textId="77777777" w:rsidTr="00A405EF">
        <w:trPr>
          <w:trHeight w:val="510"/>
        </w:trPr>
        <w:tc>
          <w:tcPr>
            <w:tcW w:w="4045" w:type="pct"/>
          </w:tcPr>
          <w:p w14:paraId="7FFEF120" w14:textId="7E4B0E2E" w:rsidR="00114762" w:rsidRPr="002B463A" w:rsidRDefault="00595AC6" w:rsidP="00C927F1">
            <w:pPr>
              <w:spacing w:before="120" w:after="120"/>
              <w:jc w:val="both"/>
              <w:rPr>
                <w:rFonts w:ascii="Arial" w:hAnsi="Arial" w:cs="Arial"/>
                <w:noProof/>
                <w:sz w:val="24"/>
              </w:rPr>
            </w:pPr>
            <w:r w:rsidRPr="002B463A">
              <w:rPr>
                <w:rFonts w:ascii="Arial" w:hAnsi="Arial" w:cs="Arial"/>
                <w:noProof/>
                <w:sz w:val="24"/>
              </w:rPr>
              <w:t>Can produce appropriate written work - letters, forms, reports etc and follow departmental procedures.</w:t>
            </w:r>
          </w:p>
        </w:tc>
        <w:tc>
          <w:tcPr>
            <w:tcW w:w="955" w:type="pct"/>
          </w:tcPr>
          <w:p w14:paraId="72755D78" w14:textId="4DE6DBB1"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w:t>
            </w:r>
          </w:p>
        </w:tc>
      </w:tr>
      <w:tr w:rsidR="00595AC6" w:rsidRPr="009F0647" w14:paraId="0541668F" w14:textId="77777777" w:rsidTr="00A405EF">
        <w:trPr>
          <w:trHeight w:val="510"/>
        </w:trPr>
        <w:tc>
          <w:tcPr>
            <w:tcW w:w="4045" w:type="pct"/>
          </w:tcPr>
          <w:p w14:paraId="641251A2" w14:textId="0839DC39" w:rsidR="00595AC6" w:rsidRPr="002B463A" w:rsidRDefault="00595AC6" w:rsidP="00595AC6">
            <w:pPr>
              <w:spacing w:before="120" w:after="120"/>
              <w:jc w:val="both"/>
              <w:rPr>
                <w:rFonts w:ascii="Arial" w:hAnsi="Arial" w:cs="Arial"/>
                <w:noProof/>
                <w:sz w:val="24"/>
              </w:rPr>
            </w:pPr>
            <w:r w:rsidRPr="002B463A">
              <w:rPr>
                <w:rFonts w:ascii="Arial" w:hAnsi="Arial" w:cs="Arial"/>
                <w:sz w:val="24"/>
              </w:rPr>
              <w:t>Acts with high levels of trust and personal accountability and responds positively to change and opportunities for personal development</w:t>
            </w:r>
            <w:r w:rsidR="00746955">
              <w:rPr>
                <w:rFonts w:ascii="Arial" w:hAnsi="Arial" w:cs="Arial"/>
                <w:sz w:val="24"/>
              </w:rPr>
              <w:t>.</w:t>
            </w:r>
          </w:p>
        </w:tc>
        <w:tc>
          <w:tcPr>
            <w:tcW w:w="955" w:type="pct"/>
          </w:tcPr>
          <w:p w14:paraId="2DD2A645" w14:textId="2C86F3A3" w:rsidR="00595AC6" w:rsidRPr="007A55C8" w:rsidRDefault="006A7560" w:rsidP="00595AC6">
            <w:pPr>
              <w:spacing w:before="120" w:after="120"/>
              <w:jc w:val="both"/>
              <w:rPr>
                <w:rFonts w:ascii="Arial" w:hAnsi="Arial" w:cs="Arial"/>
                <w:noProof/>
                <w:sz w:val="20"/>
                <w:szCs w:val="20"/>
              </w:rPr>
            </w:pPr>
            <w:r>
              <w:rPr>
                <w:rFonts w:ascii="Arial" w:hAnsi="Arial" w:cs="Arial"/>
                <w:noProof/>
                <w:sz w:val="20"/>
                <w:szCs w:val="20"/>
              </w:rPr>
              <w:t>A</w:t>
            </w:r>
          </w:p>
        </w:tc>
      </w:tr>
      <w:tr w:rsidR="00595AC6" w:rsidRPr="009F0647" w14:paraId="5576CAF9" w14:textId="77777777" w:rsidTr="00A405EF">
        <w:trPr>
          <w:trHeight w:val="510"/>
        </w:trPr>
        <w:tc>
          <w:tcPr>
            <w:tcW w:w="4045" w:type="pct"/>
          </w:tcPr>
          <w:p w14:paraId="13CC606D" w14:textId="2EC23426" w:rsidR="00595AC6" w:rsidRPr="002B463A" w:rsidRDefault="00595AC6" w:rsidP="002B463A">
            <w:pPr>
              <w:rPr>
                <w:rFonts w:ascii="Arial" w:hAnsi="Arial" w:cs="Arial"/>
                <w:bCs/>
                <w:i/>
                <w:sz w:val="24"/>
              </w:rPr>
            </w:pPr>
            <w:r w:rsidRPr="002B463A">
              <w:rPr>
                <w:rFonts w:ascii="Arial" w:hAnsi="Arial" w:cs="Arial"/>
                <w:sz w:val="24"/>
                <w:lang w:val="en-US"/>
              </w:rPr>
              <w:lastRenderedPageBreak/>
              <w:t xml:space="preserve">Is a reflective practitioner who </w:t>
            </w:r>
            <w:proofErr w:type="gramStart"/>
            <w:r w:rsidRPr="002B463A">
              <w:rPr>
                <w:rFonts w:ascii="Arial" w:hAnsi="Arial" w:cs="Arial"/>
                <w:sz w:val="24"/>
                <w:lang w:val="en-US"/>
              </w:rPr>
              <w:t>is able to</w:t>
            </w:r>
            <w:proofErr w:type="gramEnd"/>
            <w:r w:rsidRPr="002B463A">
              <w:rPr>
                <w:rFonts w:ascii="Arial" w:hAnsi="Arial" w:cs="Arial"/>
                <w:sz w:val="24"/>
                <w:lang w:val="en-US"/>
              </w:rPr>
              <w:t xml:space="preserve"> support reflection in others</w:t>
            </w:r>
            <w:r w:rsidR="00746955">
              <w:rPr>
                <w:rFonts w:ascii="Arial" w:hAnsi="Arial" w:cs="Arial"/>
                <w:sz w:val="24"/>
                <w:lang w:val="en-US"/>
              </w:rPr>
              <w:t>.</w:t>
            </w:r>
          </w:p>
        </w:tc>
        <w:tc>
          <w:tcPr>
            <w:tcW w:w="955" w:type="pct"/>
          </w:tcPr>
          <w:p w14:paraId="229BFE48" w14:textId="503D81FD" w:rsidR="00595AC6"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I</w:t>
            </w:r>
          </w:p>
        </w:tc>
      </w:tr>
      <w:tr w:rsidR="00595AC6" w:rsidRPr="009F0647" w14:paraId="3311C4B5" w14:textId="77777777" w:rsidTr="00A405EF">
        <w:trPr>
          <w:trHeight w:val="510"/>
        </w:trPr>
        <w:tc>
          <w:tcPr>
            <w:tcW w:w="4045" w:type="pct"/>
          </w:tcPr>
          <w:p w14:paraId="5718778B" w14:textId="6B576D8B" w:rsidR="00595AC6" w:rsidRPr="002B463A" w:rsidRDefault="002B463A" w:rsidP="00C927F1">
            <w:pPr>
              <w:spacing w:before="120" w:after="120"/>
              <w:jc w:val="both"/>
              <w:rPr>
                <w:rFonts w:ascii="Arial" w:hAnsi="Arial" w:cs="Arial"/>
                <w:noProof/>
                <w:sz w:val="24"/>
              </w:rPr>
            </w:pPr>
            <w:r w:rsidRPr="002B463A">
              <w:rPr>
                <w:rFonts w:ascii="Arial" w:hAnsi="Arial" w:cs="Arial"/>
                <w:noProof/>
                <w:sz w:val="24"/>
              </w:rPr>
              <w:t>Ability to deal with work of a confidential nature</w:t>
            </w:r>
            <w:r w:rsidR="00746955">
              <w:rPr>
                <w:rFonts w:ascii="Arial" w:hAnsi="Arial" w:cs="Arial"/>
                <w:noProof/>
                <w:sz w:val="24"/>
              </w:rPr>
              <w:t>.</w:t>
            </w:r>
          </w:p>
        </w:tc>
        <w:tc>
          <w:tcPr>
            <w:tcW w:w="955" w:type="pct"/>
          </w:tcPr>
          <w:p w14:paraId="60AEF59F" w14:textId="62B0B594" w:rsidR="00595AC6"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w:t>
            </w:r>
          </w:p>
        </w:tc>
      </w:tr>
      <w:tr w:rsidR="00595AC6" w:rsidRPr="009F0647" w14:paraId="51E1BB4A" w14:textId="77777777" w:rsidTr="00A405EF">
        <w:trPr>
          <w:trHeight w:val="510"/>
        </w:trPr>
        <w:tc>
          <w:tcPr>
            <w:tcW w:w="4045" w:type="pct"/>
          </w:tcPr>
          <w:p w14:paraId="74E682B2" w14:textId="1412623D" w:rsidR="00595AC6" w:rsidRPr="002B463A" w:rsidRDefault="002B463A" w:rsidP="00C927F1">
            <w:pPr>
              <w:spacing w:before="120" w:after="120"/>
              <w:jc w:val="both"/>
              <w:rPr>
                <w:rFonts w:ascii="Arial" w:hAnsi="Arial" w:cs="Arial"/>
                <w:noProof/>
                <w:sz w:val="24"/>
              </w:rPr>
            </w:pPr>
            <w:r w:rsidRPr="002B463A">
              <w:rPr>
                <w:rFonts w:ascii="Arial" w:hAnsi="Arial" w:cs="Arial"/>
                <w:bCs/>
                <w:noProof/>
                <w:sz w:val="24"/>
              </w:rPr>
              <w:t>Is flexible and able to use their initiative, whilst accepting the need to work within policies and procedures</w:t>
            </w:r>
            <w:r w:rsidR="00746955">
              <w:rPr>
                <w:rFonts w:ascii="Arial" w:hAnsi="Arial" w:cs="Arial"/>
                <w:bCs/>
                <w:noProof/>
                <w:sz w:val="24"/>
              </w:rPr>
              <w:t>.</w:t>
            </w:r>
          </w:p>
        </w:tc>
        <w:tc>
          <w:tcPr>
            <w:tcW w:w="955" w:type="pct"/>
          </w:tcPr>
          <w:p w14:paraId="4A30EC30" w14:textId="3032D378" w:rsidR="00595AC6"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I</w:t>
            </w:r>
          </w:p>
        </w:tc>
      </w:tr>
      <w:tr w:rsidR="00595AC6" w:rsidRPr="009F0647" w14:paraId="66115812" w14:textId="77777777" w:rsidTr="00A405EF">
        <w:trPr>
          <w:trHeight w:val="510"/>
        </w:trPr>
        <w:tc>
          <w:tcPr>
            <w:tcW w:w="4045" w:type="pct"/>
          </w:tcPr>
          <w:p w14:paraId="363D613A" w14:textId="204F71A3" w:rsidR="00595AC6" w:rsidRPr="002B463A" w:rsidRDefault="002B463A" w:rsidP="002B463A">
            <w:pPr>
              <w:rPr>
                <w:rFonts w:ascii="Arial" w:hAnsi="Arial" w:cs="Arial"/>
                <w:sz w:val="24"/>
              </w:rPr>
            </w:pPr>
            <w:r w:rsidRPr="002B463A">
              <w:rPr>
                <w:rFonts w:ascii="Arial" w:hAnsi="Arial" w:cs="Arial"/>
                <w:sz w:val="24"/>
              </w:rPr>
              <w:t>Sensitive, approachable, empathic</w:t>
            </w:r>
            <w:r w:rsidR="00746955">
              <w:rPr>
                <w:rFonts w:ascii="Arial" w:hAnsi="Arial" w:cs="Arial"/>
                <w:sz w:val="24"/>
              </w:rPr>
              <w:t>.</w:t>
            </w:r>
          </w:p>
        </w:tc>
        <w:tc>
          <w:tcPr>
            <w:tcW w:w="955" w:type="pct"/>
          </w:tcPr>
          <w:p w14:paraId="6BC7ABA9" w14:textId="28E7813B" w:rsidR="00595AC6"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I</w:t>
            </w:r>
          </w:p>
        </w:tc>
      </w:tr>
      <w:tr w:rsidR="00595AC6" w:rsidRPr="009F0647" w14:paraId="5E8E59FA" w14:textId="77777777" w:rsidTr="00A405EF">
        <w:trPr>
          <w:trHeight w:val="510"/>
        </w:trPr>
        <w:tc>
          <w:tcPr>
            <w:tcW w:w="4045" w:type="pct"/>
          </w:tcPr>
          <w:p w14:paraId="3E5E9CAA" w14:textId="256FE9C2" w:rsidR="00595AC6" w:rsidRPr="002B463A" w:rsidRDefault="002B463A" w:rsidP="002B463A">
            <w:pPr>
              <w:rPr>
                <w:rFonts w:ascii="Arial" w:hAnsi="Arial" w:cs="Arial"/>
                <w:snapToGrid w:val="0"/>
                <w:sz w:val="24"/>
              </w:rPr>
            </w:pPr>
            <w:r w:rsidRPr="002B463A">
              <w:rPr>
                <w:rFonts w:ascii="Arial" w:hAnsi="Arial" w:cs="Arial"/>
                <w:snapToGrid w:val="0"/>
                <w:sz w:val="24"/>
              </w:rPr>
              <w:t>Ability to work autonomously.</w:t>
            </w:r>
          </w:p>
        </w:tc>
        <w:tc>
          <w:tcPr>
            <w:tcW w:w="955" w:type="pct"/>
          </w:tcPr>
          <w:p w14:paraId="4EAD0464" w14:textId="545577B8" w:rsidR="00595AC6"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I</w:t>
            </w:r>
          </w:p>
        </w:tc>
      </w:tr>
      <w:tr w:rsidR="00595AC6" w:rsidRPr="009F0647" w14:paraId="762967BD" w14:textId="77777777" w:rsidTr="00A405EF">
        <w:trPr>
          <w:trHeight w:val="510"/>
        </w:trPr>
        <w:tc>
          <w:tcPr>
            <w:tcW w:w="4045" w:type="pct"/>
          </w:tcPr>
          <w:p w14:paraId="485DDE3D" w14:textId="4D98912A" w:rsidR="00595AC6" w:rsidRPr="00746955" w:rsidRDefault="002B463A" w:rsidP="00746955">
            <w:pPr>
              <w:autoSpaceDE w:val="0"/>
              <w:autoSpaceDN w:val="0"/>
              <w:adjustRightInd w:val="0"/>
              <w:rPr>
                <w:rFonts w:ascii="Arial" w:hAnsi="Arial" w:cs="Arial"/>
                <w:color w:val="000000"/>
                <w:sz w:val="24"/>
                <w:lang w:eastAsia="en-GB"/>
              </w:rPr>
            </w:pPr>
            <w:r w:rsidRPr="002B463A">
              <w:rPr>
                <w:rFonts w:ascii="Arial" w:hAnsi="Arial" w:cs="Arial"/>
                <w:b/>
                <w:bCs/>
                <w:sz w:val="24"/>
              </w:rPr>
              <w:fldChar w:fldCharType="begin"/>
            </w:r>
            <w:r w:rsidRPr="002B463A">
              <w:rPr>
                <w:rFonts w:ascii="Arial" w:hAnsi="Arial" w:cs="Arial"/>
                <w:b/>
                <w:bCs/>
                <w:sz w:val="24"/>
              </w:rPr>
              <w:instrText xml:space="preserve"> </w:instrText>
            </w:r>
            <w:r w:rsidRPr="002B463A">
              <w:rPr>
                <w:rFonts w:ascii="Arial" w:hAnsi="Arial" w:cs="Arial"/>
                <w:bCs/>
                <w:sz w:val="24"/>
              </w:rPr>
              <w:instrText>text242</w:instrText>
            </w:r>
            <w:r w:rsidRPr="002B463A">
              <w:rPr>
                <w:rFonts w:ascii="Arial" w:hAnsi="Arial" w:cs="Arial"/>
                <w:b/>
                <w:bCs/>
                <w:sz w:val="24"/>
              </w:rPr>
              <w:instrText xml:space="preserve"> </w:instrText>
            </w:r>
            <w:r w:rsidRPr="002B463A">
              <w:rPr>
                <w:rFonts w:ascii="Arial" w:hAnsi="Arial" w:cs="Arial"/>
                <w:b/>
                <w:bCs/>
                <w:sz w:val="24"/>
              </w:rPr>
              <w:fldChar w:fldCharType="separate"/>
            </w:r>
            <w:r w:rsidRPr="002B463A">
              <w:rPr>
                <w:rFonts w:ascii="Arial" w:hAnsi="Arial" w:cs="Arial"/>
                <w:bCs/>
                <w:noProof/>
                <w:sz w:val="24"/>
              </w:rPr>
              <w:t xml:space="preserve">Commitment to, and understanding of, the principles of Equal Opportunities for all, in employment and the delivery of services. </w:t>
            </w:r>
            <w:r w:rsidRPr="002B463A">
              <w:rPr>
                <w:rFonts w:ascii="Arial" w:hAnsi="Arial" w:cs="Arial"/>
                <w:b/>
                <w:bCs/>
                <w:sz w:val="24"/>
              </w:rPr>
              <w:fldChar w:fldCharType="end"/>
            </w:r>
            <w:r w:rsidRPr="002B463A">
              <w:rPr>
                <w:rFonts w:ascii="Arial" w:hAnsi="Arial" w:cs="Arial"/>
                <w:color w:val="000000"/>
                <w:sz w:val="24"/>
                <w:lang w:eastAsia="en-GB"/>
              </w:rPr>
              <w:t xml:space="preserve"> Oxfordshire County Council is committed to an Equal Opportunities Policy, which affirms that all staff should be afforded equality of treatment and opportunity in employment irrespective of sex, sexuality, age, marital status, ethnic </w:t>
            </w:r>
            <w:r w:rsidR="00746955" w:rsidRPr="002B463A">
              <w:rPr>
                <w:rFonts w:ascii="Arial" w:hAnsi="Arial" w:cs="Arial"/>
                <w:color w:val="000000"/>
                <w:sz w:val="24"/>
                <w:lang w:eastAsia="en-GB"/>
              </w:rPr>
              <w:t>origin,</w:t>
            </w:r>
            <w:r w:rsidRPr="002B463A">
              <w:rPr>
                <w:rFonts w:ascii="Arial" w:hAnsi="Arial" w:cs="Arial"/>
                <w:color w:val="000000"/>
                <w:sz w:val="24"/>
                <w:lang w:eastAsia="en-GB"/>
              </w:rPr>
              <w:t xml:space="preserve"> or disability. All staff are required to observe this policy in their behaviour to other employees and service users. </w:t>
            </w:r>
          </w:p>
        </w:tc>
        <w:tc>
          <w:tcPr>
            <w:tcW w:w="955" w:type="pct"/>
          </w:tcPr>
          <w:p w14:paraId="5423A2CD" w14:textId="6DDEAC07" w:rsidR="00595AC6"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7105CCC6" w:rsidR="00114762" w:rsidRPr="00746955" w:rsidRDefault="00595AC6" w:rsidP="00C927F1">
            <w:pPr>
              <w:spacing w:before="120" w:after="120"/>
              <w:jc w:val="both"/>
              <w:rPr>
                <w:rFonts w:ascii="Arial" w:hAnsi="Arial" w:cs="Arial"/>
                <w:noProof/>
                <w:sz w:val="24"/>
              </w:rPr>
            </w:pPr>
            <w:r w:rsidRPr="00746955">
              <w:rPr>
                <w:rFonts w:ascii="Arial" w:hAnsi="Arial" w:cs="Arial"/>
                <w:noProof/>
                <w:sz w:val="24"/>
              </w:rPr>
              <w:t>Experience of coaching or mentoring</w:t>
            </w:r>
            <w:r w:rsidR="00746955">
              <w:rPr>
                <w:rFonts w:ascii="Arial" w:hAnsi="Arial" w:cs="Arial"/>
                <w:noProof/>
                <w:sz w:val="24"/>
              </w:rPr>
              <w:t>.</w:t>
            </w:r>
          </w:p>
        </w:tc>
        <w:tc>
          <w:tcPr>
            <w:tcW w:w="955" w:type="pct"/>
          </w:tcPr>
          <w:p w14:paraId="65A698CC" w14:textId="7DF765EE" w:rsidR="00114762" w:rsidRPr="007A55C8" w:rsidRDefault="006A7560" w:rsidP="007A55C8">
            <w:pPr>
              <w:spacing w:before="120" w:after="120"/>
              <w:jc w:val="both"/>
              <w:rPr>
                <w:rFonts w:ascii="Arial" w:hAnsi="Arial" w:cs="Arial"/>
                <w:noProof/>
                <w:sz w:val="20"/>
                <w:szCs w:val="20"/>
              </w:rPr>
            </w:pPr>
            <w:r>
              <w:rPr>
                <w:rFonts w:ascii="Arial" w:hAnsi="Arial" w:cs="Arial"/>
                <w:noProof/>
                <w:sz w:val="20"/>
                <w:szCs w:val="20"/>
              </w:rPr>
              <w:t>A</w:t>
            </w:r>
          </w:p>
        </w:tc>
      </w:tr>
      <w:tr w:rsidR="00052A2A" w:rsidRPr="009F0647" w14:paraId="0DD63D45" w14:textId="77777777" w:rsidTr="00A405EF">
        <w:tc>
          <w:tcPr>
            <w:tcW w:w="4045" w:type="pct"/>
          </w:tcPr>
          <w:p w14:paraId="6A742391" w14:textId="77F1CCE3" w:rsidR="00052A2A" w:rsidRPr="00746955" w:rsidRDefault="00052A2A" w:rsidP="00C927F1">
            <w:pPr>
              <w:spacing w:before="120" w:after="120"/>
              <w:jc w:val="both"/>
              <w:rPr>
                <w:rFonts w:ascii="Arial" w:hAnsi="Arial" w:cs="Arial"/>
                <w:noProof/>
                <w:sz w:val="24"/>
              </w:rPr>
            </w:pPr>
            <w:bookmarkStart w:id="8" w:name="_Hlk516569688"/>
            <w:bookmarkStart w:id="9" w:name="_Hlk518653385"/>
            <w:bookmarkStart w:id="10" w:name="_Hlk518651683"/>
            <w:r>
              <w:rPr>
                <w:rFonts w:ascii="Arial" w:hAnsi="Arial" w:cs="Arial"/>
                <w:noProof/>
                <w:sz w:val="24"/>
              </w:rPr>
              <w:t xml:space="preserve">Leadership course </w:t>
            </w:r>
          </w:p>
        </w:tc>
        <w:tc>
          <w:tcPr>
            <w:tcW w:w="955" w:type="pct"/>
          </w:tcPr>
          <w:p w14:paraId="04856DE9" w14:textId="124E1847" w:rsidR="00052A2A" w:rsidRDefault="00052A2A" w:rsidP="007A55C8">
            <w:pPr>
              <w:spacing w:before="120" w:after="120"/>
              <w:jc w:val="both"/>
              <w:rPr>
                <w:rFonts w:ascii="Arial" w:hAnsi="Arial" w:cs="Arial"/>
                <w:noProof/>
                <w:sz w:val="20"/>
                <w:szCs w:val="20"/>
              </w:rPr>
            </w:pPr>
            <w:r>
              <w:rPr>
                <w:rFonts w:ascii="Arial" w:hAnsi="Arial" w:cs="Arial"/>
                <w:noProof/>
                <w:sz w:val="20"/>
                <w:szCs w:val="20"/>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5AF793FE"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746955" w:rsidRPr="009F0647">
        <w:rPr>
          <w:rFonts w:cs="Arial"/>
          <w:szCs w:val="22"/>
        </w:rPr>
        <w:t>clearance,</w:t>
      </w:r>
      <w:r w:rsidRPr="009F0647">
        <w:rPr>
          <w:rFonts w:cs="Arial"/>
          <w:szCs w:val="22"/>
        </w:rPr>
        <w:t xml:space="preserv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7A29958"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746955"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B29C279" w:rsidR="007A55C8" w:rsidRPr="00114762"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2B463A">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3EC6AC7D" w:rsidR="007A55C8"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A7560">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6E627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4" w:name="_Hlk535396535"/>
      <w:bookmarkEnd w:id="8"/>
      <w:bookmarkEnd w:id="9"/>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36FB02A8" w:rsidR="006B51E3" w:rsidRDefault="006B51E3" w:rsidP="006B51E3">
      <w:r w:rsidRPr="009F0647">
        <w:t xml:space="preserve">You are responsible for your own health, </w:t>
      </w:r>
      <w:r w:rsidR="00746955"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E627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42D964CE"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746955" w:rsidRPr="009F0647">
              <w:rPr>
                <w:rFonts w:ascii="Arial" w:hAnsi="Arial" w:cs="Arial"/>
              </w:rPr>
              <w:t>pushing,</w:t>
            </w:r>
            <w:r w:rsidRPr="009F0647">
              <w:rPr>
                <w:rFonts w:ascii="Arial" w:hAnsi="Arial" w:cs="Arial"/>
              </w:rPr>
              <w:t xml:space="preserve"> and pulling) of people (including pupils) or objects</w:t>
            </w:r>
          </w:p>
        </w:tc>
        <w:tc>
          <w:tcPr>
            <w:tcW w:w="288" w:type="pct"/>
          </w:tcPr>
          <w:p w14:paraId="1D4260A4"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D959EE3"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65F9E">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6E627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6E627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5"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5"/>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283AE7F0"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bookmarkEnd w:id="14"/>
      <w:r w:rsidR="00746955" w:rsidRPr="004C0449">
        <w:rPr>
          <w:rFonts w:ascii="Arial" w:hAnsi="Arial" w:cs="Arial"/>
          <w:iCs/>
          <w:color w:val="000000"/>
          <w:szCs w:val="22"/>
        </w:rPr>
        <w:t>considering</w:t>
      </w:r>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C602" w14:textId="77777777" w:rsidR="0076593A" w:rsidRDefault="0076593A" w:rsidP="007A55C8">
      <w:r>
        <w:separator/>
      </w:r>
    </w:p>
  </w:endnote>
  <w:endnote w:type="continuationSeparator" w:id="0">
    <w:p w14:paraId="02F32673" w14:textId="77777777" w:rsidR="0076593A" w:rsidRDefault="0076593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4330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43306" w:rsidRDefault="00D4330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D4330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D4330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11" w:name="_Hlk517706516"/>
    <w:bookmarkStart w:id="12" w:name="_Hlk517706521"/>
    <w:bookmarkStart w:id="13" w:name="_Hlk517706522"/>
    <w:r w:rsidR="00DA7303">
      <w:rPr>
        <w:noProof/>
      </w:rPr>
      <w:t xml:space="preserve">                                 </w:t>
    </w:r>
  </w:p>
  <w:p w14:paraId="2458FBAD" w14:textId="77777777" w:rsidR="00D43306" w:rsidRDefault="00D43306" w:rsidP="00FC4D27">
    <w:pPr>
      <w:pStyle w:val="Footer"/>
      <w:ind w:firstLine="2880"/>
      <w:jc w:val="right"/>
      <w:rPr>
        <w:rFonts w:ascii="Arial" w:hAnsi="Arial" w:cs="Arial"/>
        <w:noProof/>
      </w:rPr>
    </w:pPr>
  </w:p>
  <w:p w14:paraId="04BBDEFD" w14:textId="77777777" w:rsidR="00D43306" w:rsidRDefault="00D43306" w:rsidP="00FC4D27">
    <w:pPr>
      <w:pStyle w:val="Footer"/>
      <w:ind w:firstLine="2880"/>
      <w:jc w:val="right"/>
      <w:rPr>
        <w:rFonts w:ascii="Arial" w:hAnsi="Arial" w:cs="Arial"/>
        <w:noProof/>
      </w:rPr>
    </w:pPr>
  </w:p>
  <w:p w14:paraId="366639CC" w14:textId="77777777" w:rsidR="00D4330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D4330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A156" w14:textId="77777777" w:rsidR="0076593A" w:rsidRDefault="0076593A" w:rsidP="007A55C8">
      <w:r>
        <w:separator/>
      </w:r>
    </w:p>
  </w:footnote>
  <w:footnote w:type="continuationSeparator" w:id="0">
    <w:p w14:paraId="28F5094D" w14:textId="77777777" w:rsidR="0076593A" w:rsidRDefault="0076593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4330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pPr>
        <w:ind w:left="0" w:firstLine="0"/>
      </w:pPr>
    </w:lvl>
  </w:abstractNum>
  <w:abstractNum w:abstractNumId="1" w15:restartNumberingAfterBreak="0">
    <w:nsid w:val="148C010A"/>
    <w:multiLevelType w:val="hybridMultilevel"/>
    <w:tmpl w:val="F59E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F7D40"/>
    <w:multiLevelType w:val="hybridMultilevel"/>
    <w:tmpl w:val="10945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32FD5"/>
    <w:multiLevelType w:val="hybridMultilevel"/>
    <w:tmpl w:val="7DE2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8A7111E"/>
    <w:multiLevelType w:val="hybridMultilevel"/>
    <w:tmpl w:val="F6D84C14"/>
    <w:lvl w:ilvl="0" w:tplc="E6F6F1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EAD0FA1"/>
    <w:multiLevelType w:val="hybridMultilevel"/>
    <w:tmpl w:val="1EA29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37E6C"/>
    <w:multiLevelType w:val="hybridMultilevel"/>
    <w:tmpl w:val="D29057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0743C"/>
    <w:multiLevelType w:val="hybridMultilevel"/>
    <w:tmpl w:val="6324C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635D10"/>
    <w:multiLevelType w:val="hybridMultilevel"/>
    <w:tmpl w:val="7C508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0477004">
    <w:abstractNumId w:val="4"/>
  </w:num>
  <w:num w:numId="2" w16cid:durableId="334307555">
    <w:abstractNumId w:val="0"/>
    <w:lvlOverride w:ilvl="0">
      <w:lvl w:ilvl="0">
        <w:numFmt w:val="bullet"/>
        <w:lvlText w:val=""/>
        <w:legacy w:legacy="1" w:legacySpace="0" w:legacyIndent="0"/>
        <w:lvlJc w:val="left"/>
        <w:pPr>
          <w:ind w:left="0" w:firstLine="0"/>
        </w:pPr>
        <w:rPr>
          <w:rFonts w:ascii="Symbol" w:hAnsi="Symbol" w:hint="default"/>
        </w:rPr>
      </w:lvl>
    </w:lvlOverride>
  </w:num>
  <w:num w:numId="3" w16cid:durableId="446201278">
    <w:abstractNumId w:val="9"/>
  </w:num>
  <w:num w:numId="4" w16cid:durableId="1067074242">
    <w:abstractNumId w:val="2"/>
  </w:num>
  <w:num w:numId="5" w16cid:durableId="1711370559">
    <w:abstractNumId w:val="8"/>
  </w:num>
  <w:num w:numId="6" w16cid:durableId="1253323240">
    <w:abstractNumId w:val="6"/>
  </w:num>
  <w:num w:numId="7" w16cid:durableId="1689986866">
    <w:abstractNumId w:val="5"/>
  </w:num>
  <w:num w:numId="8" w16cid:durableId="1120420555">
    <w:abstractNumId w:val="1"/>
  </w:num>
  <w:num w:numId="9" w16cid:durableId="882984078">
    <w:abstractNumId w:val="3"/>
  </w:num>
  <w:num w:numId="10" w16cid:durableId="568197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F7B"/>
    <w:rsid w:val="00042E71"/>
    <w:rsid w:val="00045E32"/>
    <w:rsid w:val="00052A2A"/>
    <w:rsid w:val="00073C3E"/>
    <w:rsid w:val="00095994"/>
    <w:rsid w:val="000B4310"/>
    <w:rsid w:val="0011403B"/>
    <w:rsid w:val="00114762"/>
    <w:rsid w:val="00125ADA"/>
    <w:rsid w:val="00150364"/>
    <w:rsid w:val="00172A40"/>
    <w:rsid w:val="0019309F"/>
    <w:rsid w:val="001C6E32"/>
    <w:rsid w:val="001E4B6E"/>
    <w:rsid w:val="002126E4"/>
    <w:rsid w:val="00266B9D"/>
    <w:rsid w:val="00284EAE"/>
    <w:rsid w:val="002B463A"/>
    <w:rsid w:val="00361C14"/>
    <w:rsid w:val="003930B2"/>
    <w:rsid w:val="003E7E21"/>
    <w:rsid w:val="004000D7"/>
    <w:rsid w:val="00406D78"/>
    <w:rsid w:val="0044117F"/>
    <w:rsid w:val="0046450A"/>
    <w:rsid w:val="00467FD2"/>
    <w:rsid w:val="00477460"/>
    <w:rsid w:val="00493795"/>
    <w:rsid w:val="004E77EF"/>
    <w:rsid w:val="00504E43"/>
    <w:rsid w:val="00523B1B"/>
    <w:rsid w:val="005538F8"/>
    <w:rsid w:val="00577FDC"/>
    <w:rsid w:val="00595AC6"/>
    <w:rsid w:val="005E0DBE"/>
    <w:rsid w:val="005E7A01"/>
    <w:rsid w:val="0063555F"/>
    <w:rsid w:val="006A7560"/>
    <w:rsid w:val="006B51E3"/>
    <w:rsid w:val="006C11BB"/>
    <w:rsid w:val="006C3EC9"/>
    <w:rsid w:val="006E627C"/>
    <w:rsid w:val="007004F3"/>
    <w:rsid w:val="00726B3B"/>
    <w:rsid w:val="00746955"/>
    <w:rsid w:val="007573B9"/>
    <w:rsid w:val="00760609"/>
    <w:rsid w:val="0076593A"/>
    <w:rsid w:val="00765F9E"/>
    <w:rsid w:val="00766C08"/>
    <w:rsid w:val="00773DCB"/>
    <w:rsid w:val="007908F4"/>
    <w:rsid w:val="00795320"/>
    <w:rsid w:val="007A0EAC"/>
    <w:rsid w:val="007A55C8"/>
    <w:rsid w:val="007C1845"/>
    <w:rsid w:val="0083319F"/>
    <w:rsid w:val="008361E2"/>
    <w:rsid w:val="00863690"/>
    <w:rsid w:val="008A4252"/>
    <w:rsid w:val="008C0294"/>
    <w:rsid w:val="0092750B"/>
    <w:rsid w:val="00940BE3"/>
    <w:rsid w:val="00980C0A"/>
    <w:rsid w:val="009A03E2"/>
    <w:rsid w:val="00A405EF"/>
    <w:rsid w:val="00A50C5D"/>
    <w:rsid w:val="00A610F7"/>
    <w:rsid w:val="00A84697"/>
    <w:rsid w:val="00AB1B55"/>
    <w:rsid w:val="00AB6D44"/>
    <w:rsid w:val="00B0457A"/>
    <w:rsid w:val="00BC704E"/>
    <w:rsid w:val="00BD2189"/>
    <w:rsid w:val="00BD5976"/>
    <w:rsid w:val="00C212FF"/>
    <w:rsid w:val="00C40D01"/>
    <w:rsid w:val="00C7665B"/>
    <w:rsid w:val="00CB38C2"/>
    <w:rsid w:val="00CB40BC"/>
    <w:rsid w:val="00CC5B9A"/>
    <w:rsid w:val="00CF0F4A"/>
    <w:rsid w:val="00D20953"/>
    <w:rsid w:val="00D43306"/>
    <w:rsid w:val="00D757B0"/>
    <w:rsid w:val="00DA7303"/>
    <w:rsid w:val="00E34F5F"/>
    <w:rsid w:val="00EB6F28"/>
    <w:rsid w:val="00EE09D6"/>
    <w:rsid w:val="00F16BBF"/>
    <w:rsid w:val="00F22BA3"/>
    <w:rsid w:val="00F2324D"/>
    <w:rsid w:val="00F77BD5"/>
    <w:rsid w:val="00F96573"/>
    <w:rsid w:val="00FD3A85"/>
    <w:rsid w:val="00FE0F17"/>
    <w:rsid w:val="501BB575"/>
    <w:rsid w:val="7C6D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B1B"/>
    <w:pPr>
      <w:ind w:left="720"/>
    </w:pPr>
    <w:rPr>
      <w:rFonts w:ascii="Arial" w:hAnsi="Arial" w:cs="Arial"/>
      <w:sz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52A2A"/>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7162">
      <w:bodyDiv w:val="1"/>
      <w:marLeft w:val="0"/>
      <w:marRight w:val="0"/>
      <w:marTop w:val="0"/>
      <w:marBottom w:val="0"/>
      <w:divBdr>
        <w:top w:val="none" w:sz="0" w:space="0" w:color="auto"/>
        <w:left w:val="none" w:sz="0" w:space="0" w:color="auto"/>
        <w:bottom w:val="none" w:sz="0" w:space="0" w:color="auto"/>
        <w:right w:val="none" w:sz="0" w:space="0" w:color="auto"/>
      </w:divBdr>
    </w:div>
    <w:div w:id="4537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59CDD35D58934F8CE5BB5D372D6B26" ma:contentTypeVersion="13" ma:contentTypeDescription="Create a new document." ma:contentTypeScope="" ma:versionID="526f6602b9c449d5132cc15e3eab37eb">
  <xsd:schema xmlns:xsd="http://www.w3.org/2001/XMLSchema" xmlns:xs="http://www.w3.org/2001/XMLSchema" xmlns:p="http://schemas.microsoft.com/office/2006/metadata/properties" xmlns:ns3="f51191b5-d48e-45b2-b58f-2c90d5e3c57a" xmlns:ns4="f8513aaa-92ca-4c2a-ac0f-81a7481e8b9d" targetNamespace="http://schemas.microsoft.com/office/2006/metadata/properties" ma:root="true" ma:fieldsID="2e27fc2a8441d46514656698f0a4b9c8" ns3:_="" ns4:_="">
    <xsd:import namespace="f51191b5-d48e-45b2-b58f-2c90d5e3c57a"/>
    <xsd:import namespace="f8513aaa-92ca-4c2a-ac0f-81a7481e8b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191b5-d48e-45b2-b58f-2c90d5e3c5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13aaa-92ca-4c2a-ac0f-81a7481e8b9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604E258-EF35-42D5-AC9F-AE532227D395}">
  <ds:schemaRefs>
    <ds:schemaRef ds:uri="http://schemas.openxmlformats.org/officeDocument/2006/bibliography"/>
  </ds:schemaRefs>
</ds:datastoreItem>
</file>

<file path=customXml/itemProps3.xml><?xml version="1.0" encoding="utf-8"?>
<ds:datastoreItem xmlns:ds="http://schemas.openxmlformats.org/officeDocument/2006/customXml" ds:itemID="{88DC787A-BC9E-4D56-A446-C35A5711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191b5-d48e-45b2-b58f-2c90d5e3c57a"/>
    <ds:schemaRef ds:uri="f8513aaa-92ca-4c2a-ac0f-81a7481e8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Walker, Kate - Oxfordshire County Council</cp:lastModifiedBy>
  <cp:revision>3</cp:revision>
  <dcterms:created xsi:type="dcterms:W3CDTF">2025-07-30T07:36:00Z</dcterms:created>
  <dcterms:modified xsi:type="dcterms:W3CDTF">2025-07-31T10:56:00Z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0x0101005159CDD35D58934F8CE5BB5D372D6B26</vt:lpwstr>
  </property>
</Properties>
</file>