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D6582" w14:textId="77777777" w:rsidR="00B81907" w:rsidRDefault="00B81907" w:rsidP="00B81907">
      <w:pPr>
        <w:rPr>
          <w:rFonts w:eastAsia="Times New Roman"/>
          <w:b/>
          <w:sz w:val="72"/>
          <w:szCs w:val="72"/>
        </w:rPr>
      </w:pPr>
    </w:p>
    <w:p w14:paraId="30E5B005" w14:textId="77777777" w:rsidR="00EF1F0D" w:rsidRDefault="00EF1F0D" w:rsidP="00B81907">
      <w:pPr>
        <w:rPr>
          <w:rFonts w:eastAsia="Times New Roman"/>
          <w:b/>
          <w:sz w:val="72"/>
          <w:szCs w:val="72"/>
        </w:rPr>
      </w:pPr>
    </w:p>
    <w:p w14:paraId="72CB2AA3" w14:textId="0843ECF2" w:rsidR="00B81907" w:rsidRPr="00B81907" w:rsidRDefault="00B81907" w:rsidP="00B81907">
      <w:pPr>
        <w:rPr>
          <w:rFonts w:eastAsia="Times New Roman"/>
          <w:b/>
          <w:sz w:val="72"/>
          <w:szCs w:val="72"/>
        </w:rPr>
      </w:pPr>
      <w:r w:rsidRPr="00B81907">
        <w:rPr>
          <w:rFonts w:eastAsia="Times New Roman"/>
          <w:b/>
          <w:sz w:val="72"/>
          <w:szCs w:val="72"/>
        </w:rPr>
        <w:t>Job Description</w:t>
      </w:r>
    </w:p>
    <w:p w14:paraId="772FA094" w14:textId="16A356CB" w:rsidR="00B81907" w:rsidRDefault="00B81907" w:rsidP="00B81907">
      <w:pPr>
        <w:rPr>
          <w:rFonts w:eastAsia="Times New Roman"/>
          <w:sz w:val="22"/>
          <w:szCs w:val="22"/>
        </w:rPr>
      </w:pPr>
    </w:p>
    <w:p w14:paraId="0E7DCC9C" w14:textId="77777777" w:rsidR="00B81907" w:rsidRPr="00B81907" w:rsidRDefault="00B81907" w:rsidP="00B81907">
      <w:pPr>
        <w:rPr>
          <w:rFonts w:eastAsia="Times New Roman"/>
          <w:sz w:val="22"/>
          <w:szCs w:val="22"/>
        </w:rPr>
      </w:pPr>
    </w:p>
    <w:p w14:paraId="79304739" w14:textId="77777777" w:rsidR="00B81907" w:rsidRPr="00B81907" w:rsidRDefault="00B81907" w:rsidP="00B81907">
      <w:pPr>
        <w:keepNext/>
        <w:spacing w:before="360" w:after="120"/>
        <w:outlineLvl w:val="0"/>
        <w:rPr>
          <w:rFonts w:eastAsia="Times New Roman" w:cs="Times New Roman"/>
          <w:b/>
          <w:bCs/>
          <w:iCs/>
          <w:sz w:val="40"/>
        </w:rPr>
      </w:pPr>
      <w:r w:rsidRPr="00B81907">
        <w:rPr>
          <w:rFonts w:eastAsia="Times New Roman" w:cs="Times New Roman"/>
          <w:b/>
          <w:bCs/>
          <w:iCs/>
          <w:sz w:val="40"/>
        </w:rPr>
        <w:t>Section A: Job Profile</w:t>
      </w:r>
    </w:p>
    <w:p w14:paraId="4C29407B" w14:textId="77777777" w:rsidR="00B81907" w:rsidRPr="00B81907" w:rsidRDefault="00B81907" w:rsidP="00B81907">
      <w:pPr>
        <w:jc w:val="both"/>
        <w:rPr>
          <w:rFonts w:eastAsia="Times New Roman"/>
          <w:i/>
          <w:iCs/>
          <w:sz w:val="22"/>
        </w:rPr>
      </w:pPr>
      <w:r w:rsidRPr="00B81907">
        <w:rPr>
          <w:rFonts w:eastAsia="Times New Roman"/>
          <w:i/>
          <w:iCs/>
          <w:sz w:val="22"/>
        </w:rPr>
        <w:t>The job profile outlines key information relating to the salary and working conditions e.g., location of a job, along with the current focus of the role and a brief description of the main duties.</w:t>
      </w:r>
    </w:p>
    <w:p w14:paraId="659B8260" w14:textId="77777777" w:rsidR="00B81907" w:rsidRPr="00B81907" w:rsidRDefault="00B81907" w:rsidP="00B81907">
      <w:pPr>
        <w:jc w:val="both"/>
        <w:rPr>
          <w:rFonts w:eastAsia="Times New Roman"/>
          <w:i/>
          <w:iCs/>
          <w:sz w:val="22"/>
        </w:rPr>
      </w:pPr>
    </w:p>
    <w:p w14:paraId="19E598F5" w14:textId="77777777" w:rsidR="00B81907" w:rsidRPr="00B81907" w:rsidRDefault="00B81907" w:rsidP="00B81907">
      <w:pPr>
        <w:keepNext/>
        <w:keepLines/>
        <w:spacing w:before="160" w:after="120"/>
        <w:outlineLvl w:val="1"/>
        <w:rPr>
          <w:rFonts w:eastAsiaTheme="majorEastAsia" w:cstheme="majorBidi"/>
          <w:b/>
          <w:color w:val="000000" w:themeColor="text1"/>
          <w:sz w:val="28"/>
          <w:szCs w:val="26"/>
        </w:rPr>
      </w:pPr>
      <w:r w:rsidRPr="00B81907">
        <w:rPr>
          <w:rFonts w:eastAsiaTheme="majorEastAsia" w:cstheme="majorBidi"/>
          <w:b/>
          <w:color w:val="000000" w:themeColor="text1"/>
          <w:sz w:val="28"/>
          <w:szCs w:val="26"/>
        </w:rPr>
        <w:t>Job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B81907" w:rsidRPr="00B81907" w14:paraId="6C77B1D6" w14:textId="77777777" w:rsidTr="009A423E">
        <w:tc>
          <w:tcPr>
            <w:tcW w:w="1299" w:type="pct"/>
          </w:tcPr>
          <w:p w14:paraId="1829C10E" w14:textId="77777777" w:rsidR="00B81907" w:rsidRPr="00B81907" w:rsidRDefault="00B81907" w:rsidP="00B81907">
            <w:pPr>
              <w:spacing w:before="60" w:after="60"/>
              <w:rPr>
                <w:rFonts w:eastAsia="Times New Roman"/>
                <w:sz w:val="22"/>
              </w:rPr>
            </w:pPr>
            <w:r w:rsidRPr="00B81907">
              <w:rPr>
                <w:rFonts w:eastAsia="Times New Roman"/>
                <w:sz w:val="22"/>
              </w:rPr>
              <w:t>Job Title:</w:t>
            </w:r>
          </w:p>
        </w:tc>
        <w:tc>
          <w:tcPr>
            <w:tcW w:w="3701" w:type="pct"/>
          </w:tcPr>
          <w:p w14:paraId="14DFE598" w14:textId="77777777" w:rsidR="00B81907" w:rsidRPr="00B81907" w:rsidRDefault="00B81907" w:rsidP="00B81907">
            <w:pPr>
              <w:keepNext/>
              <w:keepLines/>
              <w:spacing w:before="160" w:after="120"/>
              <w:jc w:val="both"/>
              <w:outlineLvl w:val="1"/>
              <w:rPr>
                <w:rFonts w:eastAsiaTheme="majorEastAsia" w:cstheme="majorBidi"/>
                <w:b/>
                <w:bCs/>
                <w:iCs/>
                <w:color w:val="000000" w:themeColor="text1"/>
              </w:rPr>
            </w:pPr>
            <w:r w:rsidRPr="00B81907">
              <w:rPr>
                <w:rFonts w:eastAsiaTheme="majorEastAsia" w:cstheme="majorBidi"/>
                <w:b/>
                <w:bCs/>
                <w:iCs/>
                <w:color w:val="000000" w:themeColor="text1"/>
              </w:rPr>
              <w:t xml:space="preserve">Traveller Site Officer </w:t>
            </w:r>
          </w:p>
        </w:tc>
      </w:tr>
      <w:tr w:rsidR="00B81907" w:rsidRPr="00B81907" w14:paraId="5CCE56B4" w14:textId="77777777" w:rsidTr="009A423E">
        <w:tc>
          <w:tcPr>
            <w:tcW w:w="1299" w:type="pct"/>
          </w:tcPr>
          <w:p w14:paraId="46EE52BB" w14:textId="77777777" w:rsidR="00B81907" w:rsidRPr="00B81907" w:rsidRDefault="00B81907" w:rsidP="00B81907">
            <w:pPr>
              <w:spacing w:before="60" w:after="60"/>
              <w:rPr>
                <w:rFonts w:eastAsia="Times New Roman"/>
                <w:sz w:val="22"/>
                <w:szCs w:val="22"/>
              </w:rPr>
            </w:pPr>
            <w:r w:rsidRPr="00B81907">
              <w:rPr>
                <w:rFonts w:eastAsia="Times New Roman"/>
                <w:sz w:val="22"/>
              </w:rPr>
              <w:t>Salary:</w:t>
            </w:r>
          </w:p>
        </w:tc>
        <w:tc>
          <w:tcPr>
            <w:tcW w:w="3701" w:type="pct"/>
          </w:tcPr>
          <w:p w14:paraId="3FE8B0AB" w14:textId="582BDC93" w:rsidR="00B81907" w:rsidRPr="00B81907" w:rsidRDefault="00525CE0" w:rsidP="00B81907">
            <w:pPr>
              <w:rPr>
                <w:rFonts w:eastAsia="Times New Roman"/>
                <w:sz w:val="22"/>
              </w:rPr>
            </w:pPr>
            <w:r w:rsidRPr="00525CE0">
              <w:rPr>
                <w:rFonts w:eastAsia="Times New Roman"/>
                <w:color w:val="222222"/>
              </w:rPr>
              <w:t>£46,142</w:t>
            </w:r>
            <w:r>
              <w:rPr>
                <w:rFonts w:eastAsia="Times New Roman"/>
                <w:color w:val="222222"/>
              </w:rPr>
              <w:t>-</w:t>
            </w:r>
            <w:r w:rsidRPr="00525CE0">
              <w:rPr>
                <w:rFonts w:eastAsia="Times New Roman"/>
                <w:color w:val="222222"/>
              </w:rPr>
              <w:t>£49,282</w:t>
            </w:r>
          </w:p>
        </w:tc>
      </w:tr>
      <w:tr w:rsidR="00B81907" w:rsidRPr="00B81907" w14:paraId="7722F94A" w14:textId="77777777" w:rsidTr="009A423E">
        <w:tc>
          <w:tcPr>
            <w:tcW w:w="1299" w:type="pct"/>
          </w:tcPr>
          <w:p w14:paraId="72E11546" w14:textId="77777777" w:rsidR="00B81907" w:rsidRPr="00B81907" w:rsidRDefault="00B81907" w:rsidP="00B81907">
            <w:pPr>
              <w:spacing w:before="60" w:after="60"/>
              <w:rPr>
                <w:rFonts w:eastAsia="Times New Roman"/>
                <w:sz w:val="22"/>
              </w:rPr>
            </w:pPr>
            <w:r w:rsidRPr="00B81907">
              <w:rPr>
                <w:rFonts w:eastAsia="Times New Roman"/>
                <w:sz w:val="22"/>
                <w:szCs w:val="22"/>
              </w:rPr>
              <w:t>Grade:</w:t>
            </w:r>
          </w:p>
        </w:tc>
        <w:tc>
          <w:tcPr>
            <w:tcW w:w="3701" w:type="pct"/>
          </w:tcPr>
          <w:p w14:paraId="3FFA0F1F" w14:textId="77777777" w:rsidR="00B81907" w:rsidRPr="00B81907" w:rsidRDefault="00B81907" w:rsidP="00B81907">
            <w:pPr>
              <w:rPr>
                <w:rFonts w:eastAsia="Times New Roman"/>
                <w:sz w:val="22"/>
              </w:rPr>
            </w:pPr>
            <w:r w:rsidRPr="00B81907">
              <w:rPr>
                <w:rFonts w:eastAsia="Times New Roman"/>
                <w:sz w:val="22"/>
              </w:rPr>
              <w:t>12</w:t>
            </w:r>
          </w:p>
        </w:tc>
      </w:tr>
      <w:tr w:rsidR="00B81907" w:rsidRPr="00B81907" w14:paraId="77121950" w14:textId="77777777" w:rsidTr="009A423E">
        <w:tc>
          <w:tcPr>
            <w:tcW w:w="1299" w:type="pct"/>
          </w:tcPr>
          <w:p w14:paraId="13C294B4" w14:textId="77777777" w:rsidR="00B81907" w:rsidRPr="00B81907" w:rsidRDefault="00B81907" w:rsidP="00B81907">
            <w:pPr>
              <w:spacing w:before="60" w:after="60"/>
              <w:rPr>
                <w:rFonts w:eastAsia="Times New Roman"/>
                <w:sz w:val="22"/>
              </w:rPr>
            </w:pPr>
            <w:r w:rsidRPr="00B81907">
              <w:rPr>
                <w:rFonts w:eastAsia="Times New Roman"/>
                <w:sz w:val="22"/>
              </w:rPr>
              <w:t>Hours:</w:t>
            </w:r>
          </w:p>
        </w:tc>
        <w:tc>
          <w:tcPr>
            <w:tcW w:w="3701" w:type="pct"/>
          </w:tcPr>
          <w:p w14:paraId="2ACF8AF1" w14:textId="779EB6D1" w:rsidR="00B81907" w:rsidRPr="00B81907" w:rsidRDefault="00B81907" w:rsidP="00B81907">
            <w:pPr>
              <w:rPr>
                <w:rFonts w:ascii="Tahoma" w:eastAsia="Times New Roman" w:hAnsi="Tahoma" w:cs="Times New Roman"/>
                <w:sz w:val="22"/>
              </w:rPr>
            </w:pPr>
            <w:r w:rsidRPr="00B81907">
              <w:rPr>
                <w:rFonts w:eastAsia="Times New Roman"/>
                <w:i/>
                <w:iCs/>
                <w:sz w:val="22"/>
              </w:rPr>
              <w:t xml:space="preserve">37 per week.  </w:t>
            </w:r>
          </w:p>
        </w:tc>
      </w:tr>
      <w:tr w:rsidR="00B81907" w:rsidRPr="00B81907" w14:paraId="67806A38" w14:textId="77777777" w:rsidTr="009A423E">
        <w:tc>
          <w:tcPr>
            <w:tcW w:w="1299" w:type="pct"/>
          </w:tcPr>
          <w:p w14:paraId="0C620322" w14:textId="77777777" w:rsidR="00B81907" w:rsidRPr="00B81907" w:rsidRDefault="00B81907" w:rsidP="00B81907">
            <w:pPr>
              <w:spacing w:before="60" w:after="60"/>
              <w:rPr>
                <w:rFonts w:eastAsia="Times New Roman"/>
                <w:sz w:val="22"/>
              </w:rPr>
            </w:pPr>
            <w:r w:rsidRPr="00B81907">
              <w:rPr>
                <w:rFonts w:eastAsia="Times New Roman"/>
                <w:sz w:val="22"/>
              </w:rPr>
              <w:t>Team:</w:t>
            </w:r>
          </w:p>
        </w:tc>
        <w:tc>
          <w:tcPr>
            <w:tcW w:w="3701" w:type="pct"/>
          </w:tcPr>
          <w:p w14:paraId="271EE693" w14:textId="77777777" w:rsidR="00B81907" w:rsidRPr="00B81907" w:rsidRDefault="00B81907" w:rsidP="00B81907">
            <w:pPr>
              <w:rPr>
                <w:rFonts w:ascii="Tahoma" w:eastAsia="Times New Roman" w:hAnsi="Tahoma" w:cs="Times New Roman"/>
                <w:sz w:val="22"/>
              </w:rPr>
            </w:pPr>
            <w:r w:rsidRPr="00B81907">
              <w:rPr>
                <w:rFonts w:ascii="Tahoma" w:eastAsia="Times New Roman" w:hAnsi="Tahoma" w:cs="Times New Roman"/>
                <w:sz w:val="22"/>
              </w:rPr>
              <w:t>Gypsy and Travellers</w:t>
            </w:r>
          </w:p>
        </w:tc>
      </w:tr>
      <w:tr w:rsidR="00B81907" w:rsidRPr="00B81907" w14:paraId="6DB8DA39" w14:textId="77777777" w:rsidTr="009A423E">
        <w:tc>
          <w:tcPr>
            <w:tcW w:w="1299" w:type="pct"/>
          </w:tcPr>
          <w:p w14:paraId="4477D7DC" w14:textId="77777777" w:rsidR="00B81907" w:rsidRPr="00B81907" w:rsidRDefault="00B81907" w:rsidP="00B81907">
            <w:pPr>
              <w:spacing w:before="60" w:after="60"/>
              <w:rPr>
                <w:rFonts w:eastAsia="Times New Roman"/>
                <w:sz w:val="22"/>
              </w:rPr>
            </w:pPr>
            <w:r w:rsidRPr="00B81907">
              <w:rPr>
                <w:rFonts w:eastAsia="Times New Roman"/>
                <w:sz w:val="22"/>
              </w:rPr>
              <w:t>Service Area:</w:t>
            </w:r>
          </w:p>
        </w:tc>
        <w:tc>
          <w:tcPr>
            <w:tcW w:w="3701" w:type="pct"/>
          </w:tcPr>
          <w:p w14:paraId="44A0F3E1" w14:textId="7AFA83C9" w:rsidR="00B81907" w:rsidRPr="00B81907" w:rsidRDefault="005668CA" w:rsidP="00B81907">
            <w:pPr>
              <w:rPr>
                <w:rFonts w:ascii="Tahoma" w:eastAsia="Times New Roman" w:hAnsi="Tahoma" w:cs="Times New Roman"/>
                <w:sz w:val="22"/>
              </w:rPr>
            </w:pPr>
            <w:r>
              <w:rPr>
                <w:rFonts w:ascii="Tahoma" w:eastAsia="Times New Roman" w:hAnsi="Tahoma" w:cs="Times New Roman"/>
                <w:sz w:val="22"/>
              </w:rPr>
              <w:t xml:space="preserve">Property and Assets </w:t>
            </w:r>
          </w:p>
        </w:tc>
      </w:tr>
      <w:tr w:rsidR="00B81907" w:rsidRPr="00B81907" w14:paraId="1B84F219" w14:textId="77777777" w:rsidTr="009A423E">
        <w:tc>
          <w:tcPr>
            <w:tcW w:w="1299" w:type="pct"/>
          </w:tcPr>
          <w:p w14:paraId="6798B497" w14:textId="77777777" w:rsidR="00B81907" w:rsidRPr="00B81907" w:rsidRDefault="00B81907" w:rsidP="00B81907">
            <w:pPr>
              <w:spacing w:before="60" w:after="60"/>
              <w:rPr>
                <w:rFonts w:eastAsia="Times New Roman"/>
                <w:sz w:val="22"/>
              </w:rPr>
            </w:pPr>
            <w:r w:rsidRPr="00B81907">
              <w:rPr>
                <w:rFonts w:eastAsia="Times New Roman"/>
                <w:sz w:val="22"/>
              </w:rPr>
              <w:t>Primary Location:</w:t>
            </w:r>
          </w:p>
        </w:tc>
        <w:tc>
          <w:tcPr>
            <w:tcW w:w="3701" w:type="pct"/>
          </w:tcPr>
          <w:p w14:paraId="6854F6AB" w14:textId="77777777" w:rsidR="00B81907" w:rsidRPr="00B81907" w:rsidRDefault="00B81907" w:rsidP="00B81907">
            <w:pPr>
              <w:rPr>
                <w:rFonts w:eastAsia="Times New Roman"/>
                <w:sz w:val="22"/>
              </w:rPr>
            </w:pPr>
            <w:r w:rsidRPr="00B81907">
              <w:rPr>
                <w:rFonts w:eastAsia="Times New Roman"/>
                <w:sz w:val="22"/>
              </w:rPr>
              <w:t>Fire HQ, Sterling Road, Kidlington, OX5 2DU</w:t>
            </w:r>
          </w:p>
          <w:p w14:paraId="1E87FAF4" w14:textId="77777777" w:rsidR="00B81907" w:rsidRPr="00B81907" w:rsidRDefault="00B81907" w:rsidP="00B81907">
            <w:pPr>
              <w:rPr>
                <w:rFonts w:eastAsia="Times New Roman"/>
                <w:sz w:val="22"/>
              </w:rPr>
            </w:pPr>
            <w:r w:rsidRPr="00B81907">
              <w:rPr>
                <w:rFonts w:eastAsia="Times New Roman"/>
                <w:sz w:val="22"/>
              </w:rPr>
              <w:t>With remote working from home or other council premises within Oxfordshire.</w:t>
            </w:r>
          </w:p>
          <w:p w14:paraId="61B32DA4" w14:textId="77777777" w:rsidR="00B81907" w:rsidRPr="00B81907" w:rsidRDefault="00B81907" w:rsidP="00B81907">
            <w:pPr>
              <w:rPr>
                <w:rFonts w:eastAsia="Times New Roman"/>
                <w:sz w:val="22"/>
              </w:rPr>
            </w:pPr>
            <w:r w:rsidRPr="00B81907">
              <w:rPr>
                <w:rFonts w:eastAsia="Times New Roman"/>
                <w:sz w:val="22"/>
              </w:rPr>
              <w:t>There is a requirement to travel to the 6 Council managed sites on a regular basis and unauthorised encampments across the County.</w:t>
            </w:r>
          </w:p>
          <w:p w14:paraId="31EAE5F7" w14:textId="77777777" w:rsidR="00B81907" w:rsidRPr="00B81907" w:rsidRDefault="00B81907" w:rsidP="00B81907">
            <w:pPr>
              <w:rPr>
                <w:rFonts w:ascii="Tahoma" w:eastAsia="Times New Roman" w:hAnsi="Tahoma" w:cs="Times New Roman"/>
                <w:sz w:val="22"/>
              </w:rPr>
            </w:pPr>
          </w:p>
        </w:tc>
      </w:tr>
      <w:tr w:rsidR="00B81907" w:rsidRPr="00B81907" w14:paraId="48378766" w14:textId="77777777" w:rsidTr="009A423E">
        <w:tc>
          <w:tcPr>
            <w:tcW w:w="1299" w:type="pct"/>
          </w:tcPr>
          <w:p w14:paraId="564879DB" w14:textId="77777777" w:rsidR="00B81907" w:rsidRPr="00B81907" w:rsidRDefault="00B81907" w:rsidP="00B81907">
            <w:pPr>
              <w:spacing w:before="60" w:after="60"/>
              <w:rPr>
                <w:rFonts w:eastAsia="Times New Roman"/>
                <w:sz w:val="22"/>
              </w:rPr>
            </w:pPr>
            <w:r w:rsidRPr="00B81907">
              <w:rPr>
                <w:rFonts w:eastAsia="Times New Roman"/>
                <w:sz w:val="22"/>
              </w:rPr>
              <w:t>Budget responsibility:</w:t>
            </w:r>
          </w:p>
        </w:tc>
        <w:tc>
          <w:tcPr>
            <w:tcW w:w="3701" w:type="pct"/>
          </w:tcPr>
          <w:p w14:paraId="3577990E" w14:textId="77777777" w:rsidR="00B81907" w:rsidRPr="00B81907" w:rsidRDefault="00B81907" w:rsidP="00B81907">
            <w:pPr>
              <w:rPr>
                <w:rFonts w:eastAsia="Times New Roman"/>
                <w:sz w:val="22"/>
              </w:rPr>
            </w:pPr>
            <w:r w:rsidRPr="00B81907">
              <w:rPr>
                <w:rFonts w:eastAsia="Times New Roman"/>
                <w:sz w:val="22"/>
              </w:rPr>
              <w:t>None</w:t>
            </w:r>
          </w:p>
        </w:tc>
      </w:tr>
      <w:tr w:rsidR="00B81907" w:rsidRPr="00B81907" w14:paraId="2EB4D9D0" w14:textId="77777777" w:rsidTr="009A423E">
        <w:tc>
          <w:tcPr>
            <w:tcW w:w="1299" w:type="pct"/>
          </w:tcPr>
          <w:p w14:paraId="155241AD" w14:textId="77777777" w:rsidR="00B81907" w:rsidRPr="00B81907" w:rsidRDefault="00B81907" w:rsidP="00B81907">
            <w:pPr>
              <w:spacing w:before="60" w:after="60"/>
              <w:rPr>
                <w:rFonts w:eastAsia="Times New Roman"/>
                <w:sz w:val="22"/>
              </w:rPr>
            </w:pPr>
            <w:r w:rsidRPr="00B81907">
              <w:rPr>
                <w:rFonts w:eastAsia="Times New Roman"/>
                <w:sz w:val="22"/>
              </w:rPr>
              <w:t>Responsible to:</w:t>
            </w:r>
          </w:p>
        </w:tc>
        <w:tc>
          <w:tcPr>
            <w:tcW w:w="3701" w:type="pct"/>
          </w:tcPr>
          <w:p w14:paraId="0FAE59B9" w14:textId="77777777" w:rsidR="00B81907" w:rsidRPr="00B81907" w:rsidRDefault="00B81907" w:rsidP="00B81907">
            <w:pPr>
              <w:rPr>
                <w:rFonts w:eastAsia="Times New Roman"/>
                <w:sz w:val="22"/>
              </w:rPr>
            </w:pPr>
            <w:r w:rsidRPr="00B81907">
              <w:rPr>
                <w:rFonts w:eastAsia="Times New Roman"/>
                <w:sz w:val="22"/>
              </w:rPr>
              <w:t xml:space="preserve">Gypsy and Travellers Service Manager </w:t>
            </w:r>
          </w:p>
        </w:tc>
      </w:tr>
      <w:tr w:rsidR="00B81907" w:rsidRPr="00B81907" w14:paraId="743F9D62" w14:textId="77777777" w:rsidTr="009A423E">
        <w:tc>
          <w:tcPr>
            <w:tcW w:w="1299" w:type="pct"/>
          </w:tcPr>
          <w:p w14:paraId="6B14BE9A" w14:textId="77777777" w:rsidR="00B81907" w:rsidRPr="00B81907" w:rsidRDefault="00B81907" w:rsidP="00B81907">
            <w:pPr>
              <w:spacing w:before="60" w:after="60"/>
              <w:rPr>
                <w:rFonts w:eastAsia="Times New Roman"/>
                <w:sz w:val="22"/>
              </w:rPr>
            </w:pPr>
            <w:r w:rsidRPr="00B81907">
              <w:rPr>
                <w:rFonts w:eastAsia="Times New Roman"/>
                <w:sz w:val="22"/>
              </w:rPr>
              <w:t>Responsible for:</w:t>
            </w:r>
          </w:p>
        </w:tc>
        <w:tc>
          <w:tcPr>
            <w:tcW w:w="3701" w:type="pct"/>
          </w:tcPr>
          <w:p w14:paraId="15E10313" w14:textId="77777777" w:rsidR="00B81907" w:rsidRPr="00B81907" w:rsidRDefault="00B81907" w:rsidP="00B81907">
            <w:pPr>
              <w:rPr>
                <w:rFonts w:eastAsia="Times New Roman"/>
                <w:sz w:val="22"/>
              </w:rPr>
            </w:pPr>
            <w:r w:rsidRPr="00B81907">
              <w:rPr>
                <w:rFonts w:eastAsia="Times New Roman"/>
                <w:sz w:val="22"/>
              </w:rPr>
              <w:t>Nil Staff</w:t>
            </w:r>
          </w:p>
        </w:tc>
      </w:tr>
      <w:tr w:rsidR="00B81907" w:rsidRPr="00B81907" w14:paraId="002EE405" w14:textId="77777777" w:rsidTr="009A423E">
        <w:tc>
          <w:tcPr>
            <w:tcW w:w="1299" w:type="pct"/>
          </w:tcPr>
          <w:p w14:paraId="47859C42" w14:textId="77777777" w:rsidR="00B81907" w:rsidRPr="00B81907" w:rsidRDefault="00B81907" w:rsidP="00B81907">
            <w:pPr>
              <w:spacing w:before="60" w:after="60"/>
              <w:rPr>
                <w:rFonts w:eastAsia="Times New Roman"/>
                <w:sz w:val="22"/>
              </w:rPr>
            </w:pPr>
            <w:r w:rsidRPr="00B81907">
              <w:rPr>
                <w:rFonts w:eastAsia="Times New Roman"/>
                <w:sz w:val="22"/>
              </w:rPr>
              <w:t>Political Restricted Post:</w:t>
            </w:r>
          </w:p>
        </w:tc>
        <w:tc>
          <w:tcPr>
            <w:tcW w:w="3701" w:type="pct"/>
          </w:tcPr>
          <w:p w14:paraId="6BC859EE" w14:textId="77777777" w:rsidR="00B81907" w:rsidRPr="00B81907" w:rsidRDefault="00B81907" w:rsidP="00B81907">
            <w:pPr>
              <w:rPr>
                <w:rFonts w:eastAsia="Times New Roman"/>
                <w:sz w:val="22"/>
              </w:rPr>
            </w:pPr>
            <w:r w:rsidRPr="00B81907">
              <w:rPr>
                <w:rFonts w:eastAsia="Times New Roman"/>
                <w:sz w:val="22"/>
              </w:rPr>
              <w:t>No</w:t>
            </w:r>
          </w:p>
        </w:tc>
      </w:tr>
    </w:tbl>
    <w:p w14:paraId="380AAA19" w14:textId="76B4DCD6" w:rsidR="004602F9" w:rsidRPr="00B81907" w:rsidRDefault="00B81907" w:rsidP="00B81907">
      <w:pPr>
        <w:keepNext/>
        <w:keepLines/>
        <w:spacing w:before="160" w:after="120"/>
        <w:outlineLvl w:val="1"/>
        <w:rPr>
          <w:rFonts w:eastAsiaTheme="majorEastAsia" w:cstheme="majorBidi"/>
          <w:b/>
          <w:color w:val="000000" w:themeColor="text1"/>
          <w:sz w:val="28"/>
          <w:szCs w:val="26"/>
        </w:rPr>
      </w:pPr>
      <w:r w:rsidRPr="00B81907">
        <w:rPr>
          <w:rFonts w:eastAsiaTheme="majorEastAsia" w:cstheme="majorBidi"/>
          <w:b/>
          <w:color w:val="000000" w:themeColor="text1"/>
          <w:sz w:val="28"/>
          <w:szCs w:val="26"/>
        </w:rPr>
        <w:t>Job Purpose</w:t>
      </w:r>
    </w:p>
    <w:tbl>
      <w:tblPr>
        <w:tblStyle w:val="TableGridLight"/>
        <w:tblW w:w="10343" w:type="dxa"/>
        <w:tblLook w:val="04A0" w:firstRow="1" w:lastRow="0" w:firstColumn="1" w:lastColumn="0" w:noHBand="0" w:noVBand="1"/>
      </w:tblPr>
      <w:tblGrid>
        <w:gridCol w:w="10343"/>
      </w:tblGrid>
      <w:tr w:rsidR="00B81907" w:rsidRPr="00B81907" w14:paraId="2AE362E2" w14:textId="77777777" w:rsidTr="009A423E">
        <w:tc>
          <w:tcPr>
            <w:tcW w:w="10343" w:type="dxa"/>
          </w:tcPr>
          <w:p w14:paraId="245A5165" w14:textId="77777777" w:rsidR="004602F9" w:rsidRDefault="004602F9" w:rsidP="00B81907">
            <w:pPr>
              <w:jc w:val="both"/>
              <w:rPr>
                <w:rFonts w:eastAsia="Times New Roman"/>
              </w:rPr>
            </w:pPr>
          </w:p>
          <w:p w14:paraId="4BD8E970" w14:textId="5FFA2CD4" w:rsidR="00B81907" w:rsidRPr="00B81907" w:rsidRDefault="00734152" w:rsidP="00B81907">
            <w:pPr>
              <w:jc w:val="both"/>
              <w:rPr>
                <w:rFonts w:eastAsia="Times New Roman"/>
              </w:rPr>
            </w:pPr>
            <w:r>
              <w:rPr>
                <w:rFonts w:eastAsia="Times New Roman"/>
                <w:color w:val="000000"/>
              </w:rPr>
              <w:t>E</w:t>
            </w:r>
            <w:r w:rsidR="006201DA">
              <w:rPr>
                <w:rFonts w:eastAsia="Times New Roman"/>
                <w:color w:val="000000"/>
              </w:rPr>
              <w:t>ffective management of</w:t>
            </w:r>
            <w:r w:rsidR="00B81907" w:rsidRPr="00B81907">
              <w:rPr>
                <w:rFonts w:eastAsia="Times New Roman"/>
                <w:color w:val="000000"/>
              </w:rPr>
              <w:t xml:space="preserve"> the Oxfordshire County Council</w:t>
            </w:r>
            <w:r w:rsidR="00B81907" w:rsidRPr="00B81907">
              <w:rPr>
                <w:rFonts w:eastAsia="Times New Roman"/>
              </w:rPr>
              <w:t xml:space="preserve"> owned permanent Traveller sites and unauthorised encampments, assisted by the OGTS Manager/</w:t>
            </w:r>
            <w:bookmarkStart w:id="0" w:name="_Hlk116053763"/>
            <w:r w:rsidR="00B81907" w:rsidRPr="00B81907">
              <w:rPr>
                <w:rFonts w:eastAsia="Times New Roman"/>
              </w:rPr>
              <w:t>Traveller Support Officer</w:t>
            </w:r>
            <w:bookmarkEnd w:id="0"/>
            <w:r w:rsidR="00B81907" w:rsidRPr="00B81907">
              <w:rPr>
                <w:rFonts w:eastAsia="Times New Roman"/>
              </w:rPr>
              <w:t>.</w:t>
            </w:r>
          </w:p>
          <w:p w14:paraId="5B805144" w14:textId="77777777" w:rsidR="00B81907" w:rsidRPr="00B81907" w:rsidRDefault="00B81907" w:rsidP="00B81907">
            <w:pPr>
              <w:contextualSpacing/>
            </w:pPr>
            <w:r w:rsidRPr="00B81907">
              <w:t xml:space="preserve">Liaison with owners of private sites and to support the activities of the </w:t>
            </w:r>
            <w:r w:rsidRPr="00B81907">
              <w:rPr>
                <w:color w:val="000000"/>
              </w:rPr>
              <w:t>Gypsy and</w:t>
            </w:r>
            <w:r w:rsidRPr="00B81907">
              <w:rPr>
                <w:color w:val="FF0000"/>
              </w:rPr>
              <w:t xml:space="preserve"> </w:t>
            </w:r>
            <w:r w:rsidRPr="00B81907">
              <w:rPr>
                <w:color w:val="000000"/>
              </w:rPr>
              <w:t xml:space="preserve">Traveller Services </w:t>
            </w:r>
            <w:r w:rsidRPr="00B81907">
              <w:t xml:space="preserve">in accordance with </w:t>
            </w:r>
            <w:r w:rsidRPr="00B81907">
              <w:rPr>
                <w:color w:val="000000"/>
              </w:rPr>
              <w:t>OGTS</w:t>
            </w:r>
            <w:r w:rsidRPr="00B81907">
              <w:t xml:space="preserve"> and OCC policies and procedures.</w:t>
            </w:r>
          </w:p>
          <w:p w14:paraId="64BA86E7" w14:textId="77777777" w:rsidR="00B81907" w:rsidRPr="00B81907" w:rsidRDefault="00B81907" w:rsidP="00B81907">
            <w:pPr>
              <w:contextualSpacing/>
            </w:pPr>
            <w:r w:rsidRPr="00B81907">
              <w:t>This post holder is responsible for ensuring that all relevant County policies and procedures are adhered to, and concerns are raised in accordance with these policies.</w:t>
            </w:r>
          </w:p>
          <w:p w14:paraId="62D626A8" w14:textId="77777777" w:rsidR="00B81907" w:rsidRPr="00B81907" w:rsidRDefault="00B81907" w:rsidP="00B81907">
            <w:pPr>
              <w:contextualSpacing/>
            </w:pPr>
          </w:p>
          <w:p w14:paraId="4C95D399" w14:textId="77777777" w:rsidR="00B81907" w:rsidRPr="00B81907" w:rsidRDefault="00B81907" w:rsidP="00B81907">
            <w:pPr>
              <w:rPr>
                <w:rFonts w:ascii="Tahoma" w:eastAsia="Times New Roman" w:hAnsi="Tahoma" w:cs="Times New Roman"/>
                <w:sz w:val="22"/>
              </w:rPr>
            </w:pPr>
          </w:p>
        </w:tc>
      </w:tr>
    </w:tbl>
    <w:p w14:paraId="70554AD2" w14:textId="77777777" w:rsidR="00B81907" w:rsidRPr="00B81907" w:rsidRDefault="00B81907" w:rsidP="00B81907">
      <w:pPr>
        <w:keepNext/>
        <w:keepLines/>
        <w:spacing w:before="160" w:after="120"/>
        <w:outlineLvl w:val="1"/>
        <w:rPr>
          <w:rFonts w:eastAsiaTheme="majorEastAsia" w:cstheme="majorBidi"/>
          <w:b/>
          <w:color w:val="000000" w:themeColor="text1"/>
          <w:sz w:val="22"/>
          <w:szCs w:val="22"/>
        </w:rPr>
      </w:pPr>
      <w:r w:rsidRPr="00B81907">
        <w:rPr>
          <w:rFonts w:eastAsiaTheme="majorEastAsia" w:cstheme="majorBidi"/>
          <w:b/>
          <w:color w:val="000000" w:themeColor="text1"/>
          <w:sz w:val="28"/>
          <w:szCs w:val="26"/>
        </w:rPr>
        <w:lastRenderedPageBreak/>
        <w:t>Job Responsibilities</w:t>
      </w:r>
      <w:r w:rsidRPr="00B81907">
        <w:rPr>
          <w:rFonts w:eastAsiaTheme="majorEastAsia" w:cstheme="majorBidi"/>
          <w:b/>
          <w:color w:val="000000" w:themeColor="text1"/>
          <w:sz w:val="22"/>
          <w:szCs w:val="22"/>
        </w:rPr>
        <w:t xml:space="preserve"> </w:t>
      </w:r>
    </w:p>
    <w:p w14:paraId="13244883" w14:textId="77777777" w:rsidR="00B81907" w:rsidRPr="00B81907" w:rsidRDefault="00B81907" w:rsidP="00B81907">
      <w:pPr>
        <w:rPr>
          <w:rFonts w:ascii="Tahoma" w:eastAsia="Times New Roman" w:hAnsi="Tahoma" w:cs="Times New Roman"/>
          <w:sz w:val="22"/>
        </w:rPr>
      </w:pPr>
    </w:p>
    <w:tbl>
      <w:tblPr>
        <w:tblStyle w:val="TableGridLight"/>
        <w:tblW w:w="10343" w:type="dxa"/>
        <w:tblLook w:val="04A0" w:firstRow="1" w:lastRow="0" w:firstColumn="1" w:lastColumn="0" w:noHBand="0" w:noVBand="1"/>
      </w:tblPr>
      <w:tblGrid>
        <w:gridCol w:w="10343"/>
      </w:tblGrid>
      <w:tr w:rsidR="00B81907" w:rsidRPr="00B81907" w14:paraId="7DFA7135" w14:textId="77777777" w:rsidTr="009A423E">
        <w:trPr>
          <w:trHeight w:val="859"/>
        </w:trPr>
        <w:tc>
          <w:tcPr>
            <w:tcW w:w="10343" w:type="dxa"/>
          </w:tcPr>
          <w:p w14:paraId="71FE848E" w14:textId="31848914" w:rsidR="00B81907" w:rsidRPr="00B81907" w:rsidRDefault="00DC0888" w:rsidP="00B81907">
            <w:pPr>
              <w:rPr>
                <w:rFonts w:eastAsia="Times New Roman" w:cs="Times New Roman"/>
                <w:u w:val="single"/>
              </w:rPr>
            </w:pPr>
            <w:r>
              <w:rPr>
                <w:rFonts w:eastAsia="Times New Roman" w:cs="Times New Roman"/>
                <w:color w:val="000000"/>
                <w:u w:val="single"/>
              </w:rPr>
              <w:t>Effective management of</w:t>
            </w:r>
            <w:r w:rsidR="00B81907" w:rsidRPr="00B81907">
              <w:rPr>
                <w:rFonts w:eastAsia="Times New Roman" w:cs="Times New Roman"/>
                <w:u w:val="single"/>
              </w:rPr>
              <w:t xml:space="preserve"> permanent</w:t>
            </w:r>
            <w:r w:rsidR="000D60C6">
              <w:rPr>
                <w:rFonts w:eastAsia="Times New Roman" w:cs="Times New Roman"/>
                <w:u w:val="single"/>
              </w:rPr>
              <w:t xml:space="preserve"> Traveller</w:t>
            </w:r>
            <w:r w:rsidR="00B81907" w:rsidRPr="00B81907">
              <w:rPr>
                <w:rFonts w:eastAsia="Times New Roman" w:cs="Times New Roman"/>
                <w:u w:val="single"/>
              </w:rPr>
              <w:t xml:space="preserve"> sites</w:t>
            </w:r>
          </w:p>
          <w:p w14:paraId="4C3039EA" w14:textId="77777777" w:rsidR="00B81907" w:rsidRPr="00B81907" w:rsidRDefault="00B81907" w:rsidP="00B81907">
            <w:pPr>
              <w:rPr>
                <w:rFonts w:eastAsia="Times New Roman" w:cs="Times New Roman"/>
                <w:dstrike/>
                <w:color w:val="FF0000"/>
              </w:rPr>
            </w:pPr>
          </w:p>
          <w:p w14:paraId="712AA96F" w14:textId="637E5D34" w:rsidR="00B81907" w:rsidRPr="00B81907" w:rsidRDefault="000D60C6" w:rsidP="00B81907">
            <w:pPr>
              <w:numPr>
                <w:ilvl w:val="0"/>
                <w:numId w:val="3"/>
              </w:numPr>
              <w:rPr>
                <w:rFonts w:eastAsia="Times New Roman" w:cs="Times New Roman"/>
              </w:rPr>
            </w:pPr>
            <w:r>
              <w:rPr>
                <w:rFonts w:eastAsia="Times New Roman" w:cs="Times New Roman"/>
              </w:rPr>
              <w:t>Manage</w:t>
            </w:r>
            <w:r w:rsidR="00B81907" w:rsidRPr="00B81907">
              <w:rPr>
                <w:rFonts w:eastAsia="Times New Roman" w:cs="Times New Roman"/>
              </w:rPr>
              <w:t xml:space="preserve"> the sites, ensuring high standards of repair and cleanliness</w:t>
            </w:r>
          </w:p>
          <w:p w14:paraId="0CB308F4" w14:textId="128BE031" w:rsidR="00B81907" w:rsidRPr="00B81907" w:rsidRDefault="000D60C6" w:rsidP="00B81907">
            <w:pPr>
              <w:numPr>
                <w:ilvl w:val="0"/>
                <w:numId w:val="3"/>
              </w:numPr>
              <w:rPr>
                <w:rFonts w:eastAsia="Times New Roman" w:cs="Times New Roman"/>
              </w:rPr>
            </w:pPr>
            <w:r>
              <w:rPr>
                <w:rFonts w:eastAsia="Times New Roman" w:cs="Times New Roman"/>
              </w:rPr>
              <w:t>Manage</w:t>
            </w:r>
            <w:r w:rsidR="00B81907" w:rsidRPr="00B81907">
              <w:rPr>
                <w:rFonts w:eastAsia="Times New Roman" w:cs="Times New Roman"/>
              </w:rPr>
              <w:t xml:space="preserve"> the rents and charges including the recovery of former residents’ arrears as required</w:t>
            </w:r>
            <w:r w:rsidR="0037590A">
              <w:rPr>
                <w:rFonts w:eastAsia="Times New Roman" w:cs="Times New Roman"/>
              </w:rPr>
              <w:t>.</w:t>
            </w:r>
          </w:p>
          <w:p w14:paraId="4B6B3568" w14:textId="1B2463DC" w:rsidR="00B81907" w:rsidRPr="00B81907" w:rsidRDefault="00B81907" w:rsidP="00B81907">
            <w:pPr>
              <w:numPr>
                <w:ilvl w:val="0"/>
                <w:numId w:val="3"/>
              </w:numPr>
              <w:rPr>
                <w:rFonts w:eastAsia="Times New Roman" w:cs="Times New Roman"/>
              </w:rPr>
            </w:pPr>
            <w:r w:rsidRPr="00B81907">
              <w:rPr>
                <w:rFonts w:eastAsia="Times New Roman" w:cs="Times New Roman"/>
              </w:rPr>
              <w:t xml:space="preserve">Enforce pitch agreement conditions to </w:t>
            </w:r>
            <w:r w:rsidR="000D60C6">
              <w:rPr>
                <w:rFonts w:eastAsia="Times New Roman" w:cs="Times New Roman"/>
              </w:rPr>
              <w:t>minimise</w:t>
            </w:r>
            <w:r w:rsidRPr="00B81907">
              <w:rPr>
                <w:rFonts w:eastAsia="Times New Roman" w:cs="Times New Roman"/>
              </w:rPr>
              <w:t xml:space="preserve"> anti-social behaviour</w:t>
            </w:r>
            <w:r w:rsidR="0037590A">
              <w:rPr>
                <w:rFonts w:eastAsia="Times New Roman" w:cs="Times New Roman"/>
              </w:rPr>
              <w:t>.</w:t>
            </w:r>
          </w:p>
          <w:p w14:paraId="6AECBC88" w14:textId="00858DF0" w:rsidR="00B81907" w:rsidRPr="00B81907" w:rsidRDefault="000D60C6" w:rsidP="00B81907">
            <w:pPr>
              <w:numPr>
                <w:ilvl w:val="0"/>
                <w:numId w:val="3"/>
              </w:numPr>
              <w:rPr>
                <w:rFonts w:eastAsia="Times New Roman" w:cs="Times New Roman"/>
              </w:rPr>
            </w:pPr>
            <w:r>
              <w:rPr>
                <w:rFonts w:eastAsia="Times New Roman" w:cs="Times New Roman"/>
              </w:rPr>
              <w:t>Administer</w:t>
            </w:r>
            <w:r w:rsidR="00B81907" w:rsidRPr="00B81907">
              <w:rPr>
                <w:rFonts w:eastAsia="Times New Roman" w:cs="Times New Roman"/>
              </w:rPr>
              <w:t xml:space="preserve"> waiting lists and </w:t>
            </w:r>
            <w:r>
              <w:rPr>
                <w:rFonts w:eastAsia="Times New Roman" w:cs="Times New Roman"/>
              </w:rPr>
              <w:t>advice</w:t>
            </w:r>
            <w:r w:rsidR="00B81907" w:rsidRPr="00B81907">
              <w:rPr>
                <w:rFonts w:eastAsia="Times New Roman" w:cs="Times New Roman"/>
              </w:rPr>
              <w:t xml:space="preserve"> residents</w:t>
            </w:r>
            <w:r>
              <w:rPr>
                <w:rFonts w:eastAsia="Times New Roman" w:cs="Times New Roman"/>
              </w:rPr>
              <w:t xml:space="preserve"> how to access</w:t>
            </w:r>
            <w:r w:rsidR="00B81907" w:rsidRPr="00B81907">
              <w:rPr>
                <w:rFonts w:eastAsia="Times New Roman" w:cs="Times New Roman"/>
              </w:rPr>
              <w:t xml:space="preserve"> </w:t>
            </w:r>
            <w:r>
              <w:rPr>
                <w:rFonts w:eastAsia="Times New Roman" w:cs="Times New Roman"/>
              </w:rPr>
              <w:t>appropriate support</w:t>
            </w:r>
            <w:r w:rsidR="00B81907" w:rsidRPr="00B81907">
              <w:rPr>
                <w:rFonts w:eastAsia="Times New Roman" w:cs="Times New Roman"/>
              </w:rPr>
              <w:t xml:space="preserve"> services</w:t>
            </w:r>
          </w:p>
          <w:p w14:paraId="1709A0E0" w14:textId="278DBCE7" w:rsidR="00B81907" w:rsidRPr="00B81907" w:rsidRDefault="000D60C6" w:rsidP="00B81907">
            <w:pPr>
              <w:numPr>
                <w:ilvl w:val="0"/>
                <w:numId w:val="3"/>
              </w:numPr>
              <w:rPr>
                <w:rFonts w:eastAsia="Times New Roman"/>
              </w:rPr>
            </w:pPr>
            <w:r>
              <w:rPr>
                <w:rFonts w:eastAsia="Times New Roman"/>
              </w:rPr>
              <w:t>D</w:t>
            </w:r>
            <w:r w:rsidR="00B81907" w:rsidRPr="00B81907">
              <w:rPr>
                <w:rFonts w:eastAsia="Times New Roman"/>
              </w:rPr>
              <w:t>evelop and initiate a capital maintenance program, utilising grant funding where</w:t>
            </w:r>
            <w:r>
              <w:rPr>
                <w:rFonts w:eastAsia="Times New Roman"/>
              </w:rPr>
              <w:t xml:space="preserve"> suitable.</w:t>
            </w:r>
          </w:p>
          <w:p w14:paraId="676D6167" w14:textId="77777777" w:rsidR="00B81907" w:rsidRPr="00B81907" w:rsidRDefault="00B81907" w:rsidP="00B81907">
            <w:pPr>
              <w:numPr>
                <w:ilvl w:val="0"/>
                <w:numId w:val="3"/>
              </w:numPr>
              <w:rPr>
                <w:rFonts w:eastAsia="Times New Roman"/>
                <w:color w:val="000000"/>
              </w:rPr>
            </w:pPr>
            <w:r w:rsidRPr="00B81907">
              <w:rPr>
                <w:rFonts w:eastAsia="Times New Roman"/>
                <w:color w:val="000000"/>
              </w:rPr>
              <w:t>Initiate eviction processes, if required, through the OCC Legal Services.</w:t>
            </w:r>
          </w:p>
          <w:p w14:paraId="6A3E96D0" w14:textId="43FFE916" w:rsidR="00B81907" w:rsidRPr="00B81907" w:rsidRDefault="00DC0888" w:rsidP="00B81907">
            <w:pPr>
              <w:numPr>
                <w:ilvl w:val="0"/>
                <w:numId w:val="3"/>
              </w:numPr>
              <w:rPr>
                <w:rFonts w:eastAsia="Times New Roman"/>
                <w:color w:val="000000"/>
              </w:rPr>
            </w:pPr>
            <w:r>
              <w:rPr>
                <w:rFonts w:eastAsia="Times New Roman"/>
              </w:rPr>
              <w:t>Undertake regular site visits</w:t>
            </w:r>
            <w:r w:rsidR="00B81907" w:rsidRPr="00B81907">
              <w:rPr>
                <w:rFonts w:eastAsia="Times New Roman"/>
              </w:rPr>
              <w:t xml:space="preserve"> to liaise with</w:t>
            </w:r>
            <w:r>
              <w:rPr>
                <w:rFonts w:eastAsia="Times New Roman"/>
              </w:rPr>
              <w:t xml:space="preserve"> residents and maintain positive engagement</w:t>
            </w:r>
          </w:p>
          <w:p w14:paraId="7E2CA710" w14:textId="67BDBCA9" w:rsidR="00B81907" w:rsidRPr="00B81907" w:rsidRDefault="00DC0888" w:rsidP="00B81907">
            <w:pPr>
              <w:numPr>
                <w:ilvl w:val="0"/>
                <w:numId w:val="3"/>
              </w:numPr>
              <w:rPr>
                <w:rFonts w:eastAsia="Times New Roman" w:cs="Times New Roman"/>
              </w:rPr>
            </w:pPr>
            <w:r>
              <w:rPr>
                <w:rFonts w:eastAsia="Times New Roman" w:cs="Times New Roman"/>
              </w:rPr>
              <w:t>Work with partner agencies</w:t>
            </w:r>
            <w:r w:rsidR="00B81907" w:rsidRPr="00B81907">
              <w:rPr>
                <w:rFonts w:eastAsia="Times New Roman" w:cs="Times New Roman"/>
              </w:rPr>
              <w:t xml:space="preserve"> and local </w:t>
            </w:r>
            <w:r>
              <w:rPr>
                <w:rFonts w:eastAsia="Times New Roman" w:cs="Times New Roman"/>
              </w:rPr>
              <w:t>communities</w:t>
            </w:r>
            <w:r w:rsidR="00B81907" w:rsidRPr="00B81907">
              <w:rPr>
                <w:rFonts w:eastAsia="Times New Roman" w:cs="Times New Roman"/>
              </w:rPr>
              <w:t xml:space="preserve"> to </w:t>
            </w:r>
            <w:r>
              <w:rPr>
                <w:rFonts w:eastAsia="Times New Roman" w:cs="Times New Roman"/>
              </w:rPr>
              <w:t>promote</w:t>
            </w:r>
            <w:r w:rsidR="00B81907" w:rsidRPr="00B81907">
              <w:rPr>
                <w:rFonts w:eastAsia="Times New Roman" w:cs="Times New Roman"/>
              </w:rPr>
              <w:t xml:space="preserve"> integration </w:t>
            </w:r>
            <w:r>
              <w:rPr>
                <w:rFonts w:eastAsia="Times New Roman" w:cs="Times New Roman"/>
              </w:rPr>
              <w:t>and address issues promptly.</w:t>
            </w:r>
          </w:p>
          <w:p w14:paraId="12121A89" w14:textId="0463F3AF" w:rsidR="00B81907" w:rsidRPr="00B81907" w:rsidRDefault="000D60C6" w:rsidP="00B81907">
            <w:pPr>
              <w:numPr>
                <w:ilvl w:val="0"/>
                <w:numId w:val="3"/>
              </w:numPr>
              <w:rPr>
                <w:rFonts w:eastAsia="Times New Roman"/>
                <w:color w:val="000000"/>
              </w:rPr>
            </w:pPr>
            <w:bookmarkStart w:id="1" w:name="_Hlk509926345"/>
            <w:r>
              <w:rPr>
                <w:rFonts w:eastAsia="Times New Roman"/>
                <w:color w:val="000000"/>
              </w:rPr>
              <w:t>Provide</w:t>
            </w:r>
            <w:r w:rsidR="00B81907" w:rsidRPr="00B81907">
              <w:rPr>
                <w:rFonts w:eastAsia="Times New Roman"/>
                <w:color w:val="000000"/>
              </w:rPr>
              <w:t xml:space="preserve"> </w:t>
            </w:r>
            <w:r w:rsidR="00DC0888">
              <w:rPr>
                <w:rFonts w:eastAsia="Times New Roman"/>
                <w:color w:val="000000"/>
              </w:rPr>
              <w:t xml:space="preserve">guidance </w:t>
            </w:r>
            <w:r w:rsidR="00B81907" w:rsidRPr="00B81907">
              <w:rPr>
                <w:rFonts w:eastAsia="Times New Roman"/>
                <w:color w:val="000000"/>
              </w:rPr>
              <w:t xml:space="preserve">to Travellers </w:t>
            </w:r>
            <w:r w:rsidR="00DC0888">
              <w:rPr>
                <w:rFonts w:eastAsia="Times New Roman"/>
                <w:color w:val="000000"/>
              </w:rPr>
              <w:t>regarding</w:t>
            </w:r>
            <w:r w:rsidR="00B81907" w:rsidRPr="00B81907">
              <w:rPr>
                <w:rFonts w:eastAsia="Times New Roman"/>
                <w:color w:val="000000"/>
              </w:rPr>
              <w:t xml:space="preserve"> access</w:t>
            </w:r>
            <w:r w:rsidR="00DC0888">
              <w:rPr>
                <w:rFonts w:eastAsia="Times New Roman"/>
                <w:color w:val="000000"/>
              </w:rPr>
              <w:t xml:space="preserve"> to health, welfare and support</w:t>
            </w:r>
            <w:r w:rsidR="00B81907" w:rsidRPr="00B81907">
              <w:rPr>
                <w:rFonts w:eastAsia="Times New Roman"/>
                <w:color w:val="000000"/>
              </w:rPr>
              <w:t xml:space="preserve"> services.</w:t>
            </w:r>
          </w:p>
          <w:p w14:paraId="5B90A7D9" w14:textId="7B756DC0" w:rsidR="00B81907" w:rsidRPr="00B81907" w:rsidRDefault="000D60C6" w:rsidP="00B81907">
            <w:pPr>
              <w:numPr>
                <w:ilvl w:val="0"/>
                <w:numId w:val="3"/>
              </w:numPr>
              <w:rPr>
                <w:rFonts w:eastAsia="Times New Roman"/>
                <w:color w:val="000000"/>
              </w:rPr>
            </w:pPr>
            <w:r>
              <w:rPr>
                <w:rFonts w:eastAsia="Times New Roman"/>
                <w:color w:val="000000"/>
              </w:rPr>
              <w:t>Liaise</w:t>
            </w:r>
            <w:r w:rsidR="00B81907" w:rsidRPr="00B81907">
              <w:rPr>
                <w:rFonts w:eastAsia="Times New Roman"/>
                <w:color w:val="000000"/>
              </w:rPr>
              <w:t xml:space="preserve"> with Health and voluntary agencies that work and care for Travellers.</w:t>
            </w:r>
          </w:p>
          <w:p w14:paraId="578424DE" w14:textId="34B48898" w:rsidR="00B81907" w:rsidRPr="00B81907" w:rsidRDefault="005A1291" w:rsidP="00B81907">
            <w:pPr>
              <w:numPr>
                <w:ilvl w:val="0"/>
                <w:numId w:val="3"/>
              </w:numPr>
              <w:rPr>
                <w:rFonts w:eastAsia="Times New Roman"/>
                <w:color w:val="000000"/>
              </w:rPr>
            </w:pPr>
            <w:r>
              <w:rPr>
                <w:rFonts w:eastAsia="Times New Roman"/>
              </w:rPr>
              <w:t xml:space="preserve">Liaise and </w:t>
            </w:r>
            <w:r w:rsidR="00B81907" w:rsidRPr="00B81907">
              <w:rPr>
                <w:rFonts w:eastAsia="Times New Roman"/>
              </w:rPr>
              <w:t>support owners and residents of private permanent sites.</w:t>
            </w:r>
          </w:p>
          <w:bookmarkEnd w:id="1"/>
          <w:p w14:paraId="03874E37" w14:textId="76CC811E" w:rsidR="00B81907" w:rsidRPr="00B81907" w:rsidRDefault="005A1291" w:rsidP="00B81907">
            <w:pPr>
              <w:numPr>
                <w:ilvl w:val="0"/>
                <w:numId w:val="3"/>
              </w:numPr>
              <w:contextualSpacing/>
              <w:rPr>
                <w:rFonts w:eastAsia="Times New Roman"/>
              </w:rPr>
            </w:pPr>
            <w:r>
              <w:rPr>
                <w:rFonts w:eastAsia="Times New Roman"/>
              </w:rPr>
              <w:t>Regular liaison</w:t>
            </w:r>
            <w:r w:rsidR="00B81907" w:rsidRPr="00B81907">
              <w:rPr>
                <w:rFonts w:eastAsia="Times New Roman"/>
              </w:rPr>
              <w:t xml:space="preserve"> with members of the public, statutory and voluntary agencies</w:t>
            </w:r>
            <w:r>
              <w:rPr>
                <w:rFonts w:eastAsia="Times New Roman"/>
              </w:rPr>
              <w:t>,</w:t>
            </w:r>
            <w:r w:rsidR="00B81907" w:rsidRPr="00B81907">
              <w:rPr>
                <w:rFonts w:eastAsia="Times New Roman"/>
              </w:rPr>
              <w:t xml:space="preserve"> to provide accurate information relating to </w:t>
            </w:r>
            <w:r w:rsidR="00B81907" w:rsidRPr="00B81907">
              <w:rPr>
                <w:rFonts w:eastAsia="Times New Roman"/>
                <w:color w:val="000000"/>
              </w:rPr>
              <w:t>OCC permanent Traveller site</w:t>
            </w:r>
            <w:r w:rsidR="00B81907" w:rsidRPr="00B81907">
              <w:rPr>
                <w:rFonts w:eastAsia="Times New Roman"/>
                <w:color w:val="FF0000"/>
              </w:rPr>
              <w:t xml:space="preserve"> </w:t>
            </w:r>
            <w:r w:rsidR="00B81907" w:rsidRPr="00B81907">
              <w:rPr>
                <w:rFonts w:eastAsia="Times New Roman"/>
              </w:rPr>
              <w:t>issues.  In addition</w:t>
            </w:r>
            <w:r>
              <w:rPr>
                <w:rFonts w:eastAsia="Times New Roman"/>
              </w:rPr>
              <w:t xml:space="preserve">, represent the Council at public meetings when and as required. </w:t>
            </w:r>
          </w:p>
          <w:p w14:paraId="78D0473A" w14:textId="77777777" w:rsidR="00B81907" w:rsidRPr="00B81907" w:rsidRDefault="00B81907" w:rsidP="00B81907">
            <w:pPr>
              <w:ind w:left="720"/>
              <w:rPr>
                <w:rFonts w:eastAsia="Times New Roman" w:cs="Times New Roman"/>
              </w:rPr>
            </w:pPr>
          </w:p>
          <w:p w14:paraId="69498590" w14:textId="77777777" w:rsidR="00B81907" w:rsidRPr="00B81907" w:rsidRDefault="00B81907" w:rsidP="00B81907">
            <w:pPr>
              <w:rPr>
                <w:rFonts w:eastAsia="Times New Roman" w:cs="Times New Roman"/>
                <w:u w:val="single"/>
              </w:rPr>
            </w:pPr>
          </w:p>
          <w:p w14:paraId="4495CB24" w14:textId="77777777" w:rsidR="00B81907" w:rsidRPr="00B81907" w:rsidRDefault="00B81907" w:rsidP="00B81907">
            <w:pPr>
              <w:rPr>
                <w:rFonts w:eastAsia="Times New Roman" w:cs="Times New Roman"/>
                <w:u w:val="single"/>
              </w:rPr>
            </w:pPr>
            <w:r w:rsidRPr="00B81907">
              <w:rPr>
                <w:rFonts w:eastAsia="Times New Roman" w:cs="Times New Roman"/>
                <w:u w:val="single"/>
              </w:rPr>
              <w:t>To effectively manage the unauthorised encampments, this will include:</w:t>
            </w:r>
          </w:p>
          <w:p w14:paraId="419EF826" w14:textId="77777777" w:rsidR="00B81907" w:rsidRPr="00B81907" w:rsidRDefault="00B81907" w:rsidP="00B81907">
            <w:pPr>
              <w:ind w:left="360"/>
              <w:rPr>
                <w:rFonts w:eastAsia="Times New Roman" w:cs="Times New Roman"/>
              </w:rPr>
            </w:pPr>
          </w:p>
          <w:p w14:paraId="0AA29C01" w14:textId="4484EB12" w:rsidR="00B81907" w:rsidRPr="00B81907" w:rsidRDefault="00B81907" w:rsidP="00B81907">
            <w:pPr>
              <w:numPr>
                <w:ilvl w:val="0"/>
                <w:numId w:val="2"/>
              </w:numPr>
              <w:contextualSpacing/>
              <w:jc w:val="both"/>
              <w:rPr>
                <w:rFonts w:eastAsia="Times New Roman" w:cs="Times New Roman"/>
              </w:rPr>
            </w:pPr>
            <w:r w:rsidRPr="00B81907">
              <w:rPr>
                <w:rFonts w:eastAsia="Times New Roman" w:cs="Times New Roman"/>
              </w:rPr>
              <w:t>Maintai</w:t>
            </w:r>
            <w:r w:rsidR="00DD2A0D">
              <w:rPr>
                <w:rFonts w:eastAsia="Times New Roman" w:cs="Times New Roman"/>
              </w:rPr>
              <w:t>n up to date information on</w:t>
            </w:r>
            <w:r w:rsidRPr="00B81907">
              <w:rPr>
                <w:rFonts w:eastAsia="Times New Roman" w:cs="Times New Roman"/>
              </w:rPr>
              <w:t xml:space="preserve"> unauthorised encampments, travelling families in Oxfordshire and fostering good relations between </w:t>
            </w:r>
            <w:r w:rsidRPr="00B81907">
              <w:rPr>
                <w:rFonts w:eastAsia="Times New Roman" w:cs="Times New Roman"/>
                <w:color w:val="000000"/>
              </w:rPr>
              <w:t>T</w:t>
            </w:r>
            <w:r w:rsidRPr="00B81907">
              <w:rPr>
                <w:rFonts w:eastAsia="Times New Roman" w:cs="Times New Roman"/>
              </w:rPr>
              <w:t>raveller’s and the local community as far as</w:t>
            </w:r>
            <w:r w:rsidR="00DD2A0D">
              <w:rPr>
                <w:rFonts w:eastAsia="Times New Roman" w:cs="Times New Roman"/>
              </w:rPr>
              <w:t xml:space="preserve"> it is</w:t>
            </w:r>
            <w:r w:rsidRPr="00B81907">
              <w:rPr>
                <w:rFonts w:eastAsia="Times New Roman" w:cs="Times New Roman"/>
              </w:rPr>
              <w:t xml:space="preserve"> practicable.</w:t>
            </w:r>
          </w:p>
          <w:p w14:paraId="1B478FCF" w14:textId="4C0C5E5A" w:rsidR="00B81907" w:rsidRPr="00B81907" w:rsidRDefault="00B81907" w:rsidP="00B81907">
            <w:pPr>
              <w:numPr>
                <w:ilvl w:val="0"/>
                <w:numId w:val="2"/>
              </w:numPr>
              <w:contextualSpacing/>
              <w:jc w:val="both"/>
              <w:rPr>
                <w:rFonts w:eastAsia="Times New Roman" w:cs="Times New Roman"/>
              </w:rPr>
            </w:pPr>
            <w:r w:rsidRPr="00B81907">
              <w:rPr>
                <w:rFonts w:eastAsia="Times New Roman" w:cs="Times New Roman"/>
              </w:rPr>
              <w:t xml:space="preserve">Alleviate any problems associated with unauthorised </w:t>
            </w:r>
            <w:r w:rsidRPr="00B81907">
              <w:rPr>
                <w:rFonts w:eastAsia="Times New Roman" w:cs="Times New Roman"/>
                <w:color w:val="000000"/>
              </w:rPr>
              <w:t>T</w:t>
            </w:r>
            <w:r w:rsidRPr="00B81907">
              <w:rPr>
                <w:rFonts w:eastAsia="Times New Roman" w:cs="Times New Roman"/>
              </w:rPr>
              <w:t>raveller encampments, i</w:t>
            </w:r>
            <w:r w:rsidR="00DD2A0D">
              <w:rPr>
                <w:rFonts w:eastAsia="Times New Roman" w:cs="Times New Roman"/>
              </w:rPr>
              <w:t>ncluding encouraging voluntary</w:t>
            </w:r>
            <w:r w:rsidR="000E70E5">
              <w:rPr>
                <w:rFonts w:eastAsia="Times New Roman" w:cs="Times New Roman"/>
              </w:rPr>
              <w:t xml:space="preserve"> relocation </w:t>
            </w:r>
            <w:r w:rsidRPr="00B81907">
              <w:rPr>
                <w:rFonts w:eastAsia="Times New Roman" w:cs="Times New Roman"/>
              </w:rPr>
              <w:t>from</w:t>
            </w:r>
            <w:r w:rsidR="00DD2A0D">
              <w:rPr>
                <w:rFonts w:eastAsia="Times New Roman" w:cs="Times New Roman"/>
              </w:rPr>
              <w:t xml:space="preserve"> </w:t>
            </w:r>
            <w:r w:rsidR="000E70E5" w:rsidRPr="00B81907">
              <w:rPr>
                <w:rFonts w:eastAsia="Times New Roman" w:cs="Times New Roman"/>
              </w:rPr>
              <w:t>unsuitable</w:t>
            </w:r>
            <w:r w:rsidRPr="00B81907">
              <w:rPr>
                <w:rFonts w:eastAsia="Times New Roman" w:cs="Times New Roman"/>
              </w:rPr>
              <w:t xml:space="preserve"> </w:t>
            </w:r>
            <w:r w:rsidR="000E70E5">
              <w:rPr>
                <w:rFonts w:eastAsia="Times New Roman" w:cs="Times New Roman"/>
              </w:rPr>
              <w:t xml:space="preserve">locations and applying relevant legislation, the </w:t>
            </w:r>
            <w:r w:rsidRPr="00B81907">
              <w:rPr>
                <w:rFonts w:eastAsia="Times New Roman" w:cs="Times New Roman"/>
              </w:rPr>
              <w:t xml:space="preserve">Criminal Justice and Public Order Act </w:t>
            </w:r>
            <w:r w:rsidRPr="00B81907">
              <w:rPr>
                <w:rFonts w:eastAsia="Times New Roman" w:cs="Times New Roman"/>
                <w:color w:val="000000"/>
              </w:rPr>
              <w:t>1994</w:t>
            </w:r>
            <w:r w:rsidR="000E70E5">
              <w:rPr>
                <w:rFonts w:eastAsia="Times New Roman" w:cs="Times New Roman"/>
                <w:color w:val="000000"/>
              </w:rPr>
              <w:t>, as needed. Taking</w:t>
            </w:r>
            <w:r w:rsidRPr="00B81907">
              <w:rPr>
                <w:rFonts w:eastAsia="Times New Roman" w:cs="Times New Roman"/>
              </w:rPr>
              <w:t xml:space="preserve"> </w:t>
            </w:r>
            <w:r w:rsidR="000E70E5">
              <w:rPr>
                <w:rFonts w:eastAsia="Times New Roman" w:cs="Times New Roman"/>
              </w:rPr>
              <w:t>o</w:t>
            </w:r>
            <w:r w:rsidRPr="00B81907">
              <w:rPr>
                <w:rFonts w:eastAsia="Times New Roman" w:cs="Times New Roman"/>
              </w:rPr>
              <w:t>ther appropriate legal action in consultation with the Manager of the OGTS, the respective Solicitor to the Council and, where appropriate, instructing the respective County Council’s Bailiffs to act.</w:t>
            </w:r>
          </w:p>
          <w:p w14:paraId="2364A994" w14:textId="69706D9E" w:rsidR="00B81907" w:rsidRPr="00B81907" w:rsidRDefault="00106399" w:rsidP="00B81907">
            <w:pPr>
              <w:numPr>
                <w:ilvl w:val="0"/>
                <w:numId w:val="2"/>
              </w:numPr>
              <w:contextualSpacing/>
              <w:jc w:val="both"/>
              <w:rPr>
                <w:rFonts w:eastAsia="Times New Roman" w:cs="Times New Roman"/>
              </w:rPr>
            </w:pPr>
            <w:r>
              <w:rPr>
                <w:rFonts w:eastAsia="Times New Roman" w:cs="Times New Roman"/>
              </w:rPr>
              <w:t>Respond to enquirie</w:t>
            </w:r>
            <w:r w:rsidR="00A212C0">
              <w:rPr>
                <w:rFonts w:eastAsia="Times New Roman" w:cs="Times New Roman"/>
              </w:rPr>
              <w:t>s from</w:t>
            </w:r>
            <w:r>
              <w:rPr>
                <w:rFonts w:eastAsia="Times New Roman" w:cs="Times New Roman"/>
              </w:rPr>
              <w:t xml:space="preserve"> the public, councillors and partner agencies regarding  </w:t>
            </w:r>
            <w:r w:rsidR="00B81907" w:rsidRPr="00B81907">
              <w:rPr>
                <w:rFonts w:eastAsia="Times New Roman" w:cs="Times New Roman"/>
              </w:rPr>
              <w:t xml:space="preserve"> unauthorised encampments</w:t>
            </w:r>
            <w:r>
              <w:rPr>
                <w:rFonts w:eastAsia="Times New Roman" w:cs="Times New Roman"/>
              </w:rPr>
              <w:t>.</w:t>
            </w:r>
          </w:p>
          <w:p w14:paraId="67CA6123" w14:textId="33E65A98" w:rsidR="00B81907" w:rsidRPr="00B81907" w:rsidRDefault="00B81907" w:rsidP="00B81907">
            <w:pPr>
              <w:numPr>
                <w:ilvl w:val="0"/>
                <w:numId w:val="2"/>
              </w:numPr>
              <w:contextualSpacing/>
              <w:jc w:val="both"/>
              <w:rPr>
                <w:rFonts w:eastAsia="Times New Roman" w:cs="Times New Roman"/>
              </w:rPr>
            </w:pPr>
            <w:r w:rsidRPr="00B81907">
              <w:rPr>
                <w:rFonts w:eastAsia="Times New Roman" w:cs="Times New Roman"/>
              </w:rPr>
              <w:t>Ensure unauthorised encampments are kept as clean as</w:t>
            </w:r>
            <w:r w:rsidR="00106399">
              <w:rPr>
                <w:rFonts w:eastAsia="Times New Roman" w:cs="Times New Roman"/>
              </w:rPr>
              <w:t xml:space="preserve"> reasonably </w:t>
            </w:r>
            <w:r w:rsidRPr="00B81907">
              <w:rPr>
                <w:rFonts w:eastAsia="Times New Roman" w:cs="Times New Roman"/>
              </w:rPr>
              <w:t xml:space="preserve"> possible, and, where appropriate, arran</w:t>
            </w:r>
            <w:r w:rsidR="00106399">
              <w:rPr>
                <w:rFonts w:eastAsia="Times New Roman" w:cs="Times New Roman"/>
              </w:rPr>
              <w:t xml:space="preserve">ge clearance and site security after they are vacated. </w:t>
            </w:r>
          </w:p>
          <w:p w14:paraId="463CDD28" w14:textId="3D651862" w:rsidR="00DD0E32" w:rsidRDefault="00106399" w:rsidP="00DD0E32">
            <w:pPr>
              <w:numPr>
                <w:ilvl w:val="0"/>
                <w:numId w:val="2"/>
              </w:numPr>
              <w:contextualSpacing/>
              <w:jc w:val="both"/>
              <w:rPr>
                <w:rFonts w:eastAsia="Times New Roman" w:cs="Times New Roman"/>
              </w:rPr>
            </w:pPr>
            <w:r w:rsidRPr="00DD0E32">
              <w:rPr>
                <w:rFonts w:eastAsia="Times New Roman" w:cs="Times New Roman"/>
              </w:rPr>
              <w:t>Work collaboratively with</w:t>
            </w:r>
            <w:r w:rsidR="00B81907" w:rsidRPr="00DD0E32">
              <w:rPr>
                <w:rFonts w:eastAsia="Times New Roman" w:cs="Times New Roman"/>
              </w:rPr>
              <w:t xml:space="preserve"> other County Council</w:t>
            </w:r>
            <w:r w:rsidRPr="00DD0E32">
              <w:rPr>
                <w:rFonts w:eastAsia="Times New Roman" w:cs="Times New Roman"/>
              </w:rPr>
              <w:t xml:space="preserve"> officers and</w:t>
            </w:r>
            <w:r w:rsidR="00B81907" w:rsidRPr="00DD0E32">
              <w:rPr>
                <w:rFonts w:eastAsia="Times New Roman" w:cs="Times New Roman"/>
              </w:rPr>
              <w:t xml:space="preserve"> </w:t>
            </w:r>
            <w:r w:rsidRPr="00DD0E32">
              <w:rPr>
                <w:rFonts w:eastAsia="Times New Roman" w:cs="Times New Roman"/>
              </w:rPr>
              <w:t>d</w:t>
            </w:r>
            <w:r w:rsidR="00B81907" w:rsidRPr="00DD0E32">
              <w:rPr>
                <w:rFonts w:eastAsia="Times New Roman" w:cs="Times New Roman"/>
              </w:rPr>
              <w:t xml:space="preserve">irectorates, District Councils, Health Trusts, the Police, </w:t>
            </w:r>
            <w:r w:rsidR="00DD0E32">
              <w:rPr>
                <w:rFonts w:eastAsia="Times New Roman" w:cs="Times New Roman"/>
              </w:rPr>
              <w:t xml:space="preserve">and other Traveller- supporting organisations.  </w:t>
            </w:r>
          </w:p>
          <w:p w14:paraId="4A4CF50F" w14:textId="5EE0288E" w:rsidR="00DD0E32" w:rsidRPr="00DD0E32" w:rsidRDefault="00DD0E32" w:rsidP="00DD0E32">
            <w:pPr>
              <w:numPr>
                <w:ilvl w:val="0"/>
                <w:numId w:val="2"/>
              </w:numPr>
              <w:contextualSpacing/>
              <w:jc w:val="both"/>
              <w:rPr>
                <w:rFonts w:eastAsia="Times New Roman" w:cs="Times New Roman"/>
              </w:rPr>
            </w:pPr>
            <w:r>
              <w:rPr>
                <w:rFonts w:eastAsia="Times New Roman" w:cs="Times New Roman"/>
              </w:rPr>
              <w:t>Participate in relevant meetings and undertake</w:t>
            </w:r>
            <w:r w:rsidR="00A92193">
              <w:rPr>
                <w:rFonts w:eastAsia="Times New Roman" w:cs="Times New Roman"/>
              </w:rPr>
              <w:t xml:space="preserve"> any</w:t>
            </w:r>
            <w:r>
              <w:rPr>
                <w:rFonts w:eastAsia="Times New Roman" w:cs="Times New Roman"/>
              </w:rPr>
              <w:t xml:space="preserve"> other duties appropriate to the role</w:t>
            </w:r>
            <w:r w:rsidR="00A92193">
              <w:rPr>
                <w:rFonts w:eastAsia="Times New Roman" w:cs="Times New Roman"/>
              </w:rPr>
              <w:t xml:space="preserve"> and</w:t>
            </w:r>
            <w:r>
              <w:rPr>
                <w:rFonts w:eastAsia="Times New Roman" w:cs="Times New Roman"/>
              </w:rPr>
              <w:t xml:space="preserve"> as directed by the OGTS Manager. </w:t>
            </w:r>
          </w:p>
          <w:p w14:paraId="6C81F84D" w14:textId="77777777" w:rsidR="00B81907" w:rsidRPr="00B81907" w:rsidRDefault="00B81907" w:rsidP="00B81907">
            <w:pPr>
              <w:jc w:val="both"/>
              <w:rPr>
                <w:rFonts w:eastAsia="Times New Roman" w:cs="Times New Roman"/>
              </w:rPr>
            </w:pPr>
          </w:p>
          <w:p w14:paraId="511F839A" w14:textId="77777777" w:rsidR="00B81907" w:rsidRPr="00B81907" w:rsidRDefault="00B81907" w:rsidP="00B81907">
            <w:pPr>
              <w:ind w:left="360"/>
              <w:rPr>
                <w:rFonts w:eastAsia="Times New Roman" w:cs="Times New Roman"/>
              </w:rPr>
            </w:pPr>
          </w:p>
          <w:p w14:paraId="02C337B1" w14:textId="77777777" w:rsidR="00B81907" w:rsidRPr="00B81907" w:rsidRDefault="00B81907" w:rsidP="00B81907">
            <w:pPr>
              <w:rPr>
                <w:rFonts w:ascii="Tahoma" w:eastAsia="Times New Roman" w:hAnsi="Tahoma" w:cs="Times New Roman"/>
                <w:sz w:val="22"/>
              </w:rPr>
            </w:pPr>
          </w:p>
          <w:p w14:paraId="163C25A5" w14:textId="77777777" w:rsidR="00B81907" w:rsidRPr="00B81907" w:rsidRDefault="00B81907" w:rsidP="00B81907">
            <w:pPr>
              <w:rPr>
                <w:rFonts w:ascii="Tahoma" w:eastAsia="Times New Roman" w:hAnsi="Tahoma" w:cs="Times New Roman"/>
                <w:noProof/>
                <w:sz w:val="22"/>
                <w:szCs w:val="20"/>
              </w:rPr>
            </w:pPr>
          </w:p>
          <w:p w14:paraId="1C7CE218" w14:textId="77777777" w:rsidR="00B81907" w:rsidRPr="00B81907" w:rsidRDefault="00B81907" w:rsidP="00B81907">
            <w:pPr>
              <w:rPr>
                <w:rFonts w:eastAsia="Times New Roman"/>
                <w:noProof/>
                <w:sz w:val="20"/>
                <w:szCs w:val="20"/>
              </w:rPr>
            </w:pPr>
          </w:p>
        </w:tc>
      </w:tr>
    </w:tbl>
    <w:p w14:paraId="0BD5EAD4" w14:textId="77777777" w:rsidR="00B81907" w:rsidRPr="00B81907" w:rsidRDefault="00B81907" w:rsidP="00B81907">
      <w:pPr>
        <w:tabs>
          <w:tab w:val="left" w:pos="726"/>
        </w:tabs>
        <w:rPr>
          <w:rFonts w:ascii="Tahoma" w:eastAsia="Times New Roman" w:hAnsi="Tahoma" w:cs="Times New Roman"/>
          <w:sz w:val="22"/>
        </w:rPr>
        <w:sectPr w:rsidR="00B81907" w:rsidRPr="00B81907" w:rsidSect="00B81907">
          <w:headerReference w:type="first" r:id="rId7"/>
          <w:footerReference w:type="first" r:id="rId8"/>
          <w:pgSz w:w="11907" w:h="16840" w:code="9"/>
          <w:pgMar w:top="851" w:right="851" w:bottom="1276" w:left="851" w:header="567" w:footer="567" w:gutter="0"/>
          <w:cols w:space="708"/>
          <w:titlePg/>
          <w:docGrid w:linePitch="360"/>
        </w:sectPr>
      </w:pPr>
    </w:p>
    <w:p w14:paraId="289E8223" w14:textId="77777777" w:rsidR="00B81907" w:rsidRPr="00B81907" w:rsidRDefault="00B81907" w:rsidP="00B81907">
      <w:pPr>
        <w:keepNext/>
        <w:spacing w:before="360" w:after="120"/>
        <w:outlineLvl w:val="0"/>
        <w:rPr>
          <w:rFonts w:eastAsia="Times New Roman"/>
          <w:b/>
          <w:bCs/>
          <w:iCs/>
          <w:sz w:val="28"/>
          <w:szCs w:val="28"/>
        </w:rPr>
      </w:pPr>
      <w:r w:rsidRPr="00B81907">
        <w:rPr>
          <w:rFonts w:eastAsia="Times New Roman"/>
          <w:b/>
          <w:bCs/>
          <w:iCs/>
          <w:sz w:val="28"/>
          <w:szCs w:val="28"/>
        </w:rPr>
        <w:lastRenderedPageBreak/>
        <w:t xml:space="preserve">Our Values </w:t>
      </w:r>
    </w:p>
    <w:p w14:paraId="63F33841" w14:textId="77777777" w:rsidR="00B81907" w:rsidRPr="00B81907" w:rsidRDefault="00B81907" w:rsidP="00B81907">
      <w:pPr>
        <w:rPr>
          <w:rFonts w:eastAsia="Times New Roman"/>
          <w:color w:val="333333"/>
          <w:sz w:val="22"/>
          <w:szCs w:val="22"/>
          <w:lang w:eastAsia="en-GB"/>
        </w:rPr>
      </w:pPr>
      <w:r w:rsidRPr="00B81907">
        <w:rPr>
          <w:rFonts w:eastAsia="Times New Roman"/>
          <w:color w:val="333333"/>
          <w:sz w:val="22"/>
          <w:szCs w:val="22"/>
          <w:shd w:val="clear" w:color="auto" w:fill="FFFFFF"/>
          <w:lang w:eastAsia="en-GB"/>
        </w:rPr>
        <w:t xml:space="preserve">Our organisational values underpin everything we do and say and are supported by policies, processes and guidance. In short, our values describe ‘the way we do things here’ so that we deliver great services for our residents. </w:t>
      </w:r>
      <w:r w:rsidRPr="00B81907">
        <w:rPr>
          <w:rFonts w:eastAsia="Times New Roman"/>
          <w:color w:val="333333"/>
          <w:sz w:val="22"/>
          <w:szCs w:val="22"/>
          <w:lang w:eastAsia="en-GB"/>
        </w:rPr>
        <w:t>Our values are:</w:t>
      </w:r>
    </w:p>
    <w:p w14:paraId="04C1F0A8" w14:textId="77777777" w:rsidR="00B81907" w:rsidRPr="00B81907" w:rsidRDefault="00B81907" w:rsidP="00B81907">
      <w:pPr>
        <w:numPr>
          <w:ilvl w:val="0"/>
          <w:numId w:val="1"/>
        </w:numPr>
        <w:spacing w:after="75"/>
        <w:ind w:left="1020"/>
        <w:rPr>
          <w:rFonts w:eastAsia="Times New Roman"/>
          <w:color w:val="333333"/>
          <w:sz w:val="22"/>
          <w:szCs w:val="22"/>
          <w:lang w:eastAsia="en-GB"/>
        </w:rPr>
      </w:pPr>
      <w:r w:rsidRPr="00B81907">
        <w:rPr>
          <w:rFonts w:eastAsia="Times New Roman"/>
          <w:color w:val="333333"/>
          <w:sz w:val="22"/>
          <w:szCs w:val="22"/>
          <w:lang w:eastAsia="en-GB"/>
        </w:rPr>
        <w:t>Always learning</w:t>
      </w:r>
    </w:p>
    <w:p w14:paraId="1F3A04BF" w14:textId="77777777" w:rsidR="00B81907" w:rsidRPr="00B81907" w:rsidRDefault="00B81907" w:rsidP="00B81907">
      <w:pPr>
        <w:numPr>
          <w:ilvl w:val="0"/>
          <w:numId w:val="1"/>
        </w:numPr>
        <w:spacing w:after="75"/>
        <w:ind w:left="1020"/>
        <w:rPr>
          <w:rFonts w:eastAsia="Times New Roman"/>
          <w:color w:val="333333"/>
          <w:sz w:val="22"/>
          <w:szCs w:val="22"/>
          <w:lang w:eastAsia="en-GB"/>
        </w:rPr>
      </w:pPr>
      <w:r w:rsidRPr="00B81907">
        <w:rPr>
          <w:rFonts w:eastAsia="Times New Roman"/>
          <w:color w:val="333333"/>
          <w:sz w:val="22"/>
          <w:szCs w:val="22"/>
          <w:lang w:eastAsia="en-GB"/>
        </w:rPr>
        <w:t>Be kind and care</w:t>
      </w:r>
    </w:p>
    <w:p w14:paraId="0FD4D135" w14:textId="77777777" w:rsidR="00B81907" w:rsidRPr="00B81907" w:rsidRDefault="00B81907" w:rsidP="00B81907">
      <w:pPr>
        <w:numPr>
          <w:ilvl w:val="0"/>
          <w:numId w:val="1"/>
        </w:numPr>
        <w:spacing w:after="75"/>
        <w:ind w:left="1020"/>
        <w:rPr>
          <w:rFonts w:eastAsia="Times New Roman"/>
          <w:color w:val="333333"/>
          <w:sz w:val="22"/>
          <w:szCs w:val="22"/>
          <w:lang w:eastAsia="en-GB"/>
        </w:rPr>
      </w:pPr>
      <w:r w:rsidRPr="00B81907">
        <w:rPr>
          <w:rFonts w:eastAsia="Times New Roman"/>
          <w:color w:val="333333"/>
          <w:sz w:val="22"/>
          <w:szCs w:val="22"/>
          <w:lang w:eastAsia="en-GB"/>
        </w:rPr>
        <w:t>Equality and integrity in all we do</w:t>
      </w:r>
    </w:p>
    <w:p w14:paraId="726A8C1B" w14:textId="77777777" w:rsidR="00B81907" w:rsidRPr="00B81907" w:rsidRDefault="00B81907" w:rsidP="00B81907">
      <w:pPr>
        <w:numPr>
          <w:ilvl w:val="0"/>
          <w:numId w:val="1"/>
        </w:numPr>
        <w:spacing w:after="75"/>
        <w:ind w:left="1020"/>
        <w:rPr>
          <w:rFonts w:eastAsia="Times New Roman"/>
          <w:color w:val="333333"/>
          <w:sz w:val="22"/>
          <w:szCs w:val="22"/>
          <w:lang w:eastAsia="en-GB"/>
        </w:rPr>
      </w:pPr>
      <w:r w:rsidRPr="00B81907">
        <w:rPr>
          <w:rFonts w:eastAsia="Times New Roman"/>
          <w:color w:val="333333"/>
          <w:sz w:val="22"/>
          <w:szCs w:val="22"/>
          <w:lang w:eastAsia="en-GB"/>
        </w:rPr>
        <w:t>Taking responsibility</w:t>
      </w:r>
    </w:p>
    <w:p w14:paraId="7C8DEE4D" w14:textId="77777777" w:rsidR="00B81907" w:rsidRPr="00B81907" w:rsidRDefault="00B81907" w:rsidP="00B81907">
      <w:pPr>
        <w:numPr>
          <w:ilvl w:val="0"/>
          <w:numId w:val="1"/>
        </w:numPr>
        <w:spacing w:after="75"/>
        <w:ind w:left="1020"/>
        <w:rPr>
          <w:rFonts w:eastAsia="Times New Roman"/>
          <w:color w:val="333333"/>
          <w:sz w:val="22"/>
          <w:szCs w:val="22"/>
          <w:lang w:eastAsia="en-GB"/>
        </w:rPr>
      </w:pPr>
      <w:r w:rsidRPr="00B81907">
        <w:rPr>
          <w:rFonts w:eastAsia="Times New Roman"/>
          <w:color w:val="333333"/>
          <w:sz w:val="22"/>
          <w:szCs w:val="22"/>
          <w:lang w:eastAsia="en-GB"/>
        </w:rPr>
        <w:t>Daring to do it differently </w:t>
      </w:r>
    </w:p>
    <w:p w14:paraId="6BFC01F9" w14:textId="77777777" w:rsidR="00B81907" w:rsidRPr="00B81907" w:rsidRDefault="00B81907" w:rsidP="00B81907">
      <w:pPr>
        <w:rPr>
          <w:rFonts w:eastAsia="Times New Roman"/>
          <w:sz w:val="22"/>
          <w:szCs w:val="22"/>
        </w:rPr>
      </w:pPr>
      <w:r w:rsidRPr="00B81907">
        <w:rPr>
          <w:rFonts w:eastAsia="Times New Roman"/>
          <w:sz w:val="22"/>
          <w:szCs w:val="22"/>
        </w:rPr>
        <w:t>Everyone that works for us demonstrates their commitment to these values.  We will ask you to demonstrate your commitment to these values, and their associated behaviours, throughout the application process.</w:t>
      </w:r>
    </w:p>
    <w:p w14:paraId="3DE48CFE" w14:textId="77777777" w:rsidR="00B81907" w:rsidRPr="00B81907" w:rsidRDefault="00B81907" w:rsidP="00B81907">
      <w:pPr>
        <w:keepNext/>
        <w:spacing w:before="360" w:after="120"/>
        <w:outlineLvl w:val="0"/>
        <w:rPr>
          <w:rFonts w:eastAsia="Times New Roman"/>
          <w:b/>
          <w:bCs/>
          <w:iCs/>
          <w:sz w:val="40"/>
        </w:rPr>
      </w:pPr>
      <w:r w:rsidRPr="00B81907">
        <w:rPr>
          <w:rFonts w:eastAsia="Times New Roman"/>
          <w:b/>
          <w:bCs/>
          <w:iCs/>
          <w:sz w:val="40"/>
        </w:rPr>
        <w:t xml:space="preserve">Section B: Selection </w:t>
      </w:r>
      <w:r w:rsidRPr="00B81907">
        <w:rPr>
          <w:rFonts w:eastAsia="Times New Roman"/>
          <w:b/>
          <w:bCs/>
          <w:iCs/>
          <w:sz w:val="40"/>
          <w:szCs w:val="40"/>
        </w:rPr>
        <w:t>Criteria</w:t>
      </w:r>
      <w:r w:rsidRPr="00B81907">
        <w:rPr>
          <w:rFonts w:eastAsia="Times New Roman"/>
          <w:b/>
          <w:bCs/>
          <w:iCs/>
          <w:sz w:val="40"/>
        </w:rPr>
        <w:t>/Person Specification</w:t>
      </w:r>
    </w:p>
    <w:p w14:paraId="0401B688" w14:textId="77777777" w:rsidR="00B81907" w:rsidRPr="00B81907" w:rsidRDefault="00B81907" w:rsidP="00B81907">
      <w:pPr>
        <w:jc w:val="both"/>
        <w:rPr>
          <w:rFonts w:eastAsia="Times New Roman"/>
          <w:sz w:val="22"/>
        </w:rPr>
      </w:pPr>
      <w:bookmarkStart w:id="2" w:name="_Hlk535396426"/>
      <w:r w:rsidRPr="00B81907">
        <w:rPr>
          <w:rFonts w:eastAsia="Times New Roman"/>
          <w:sz w:val="22"/>
        </w:rPr>
        <w:t xml:space="preserve">This section provides a list of essential and desirable criteria that detail the skills, knowledge, behaviours, qualifications and experience that a candidate should have to perform the job. </w:t>
      </w:r>
    </w:p>
    <w:p w14:paraId="50C4331B" w14:textId="77777777" w:rsidR="00B81907" w:rsidRPr="00B81907" w:rsidRDefault="00B81907" w:rsidP="00B81907">
      <w:pPr>
        <w:jc w:val="both"/>
        <w:rPr>
          <w:rFonts w:eastAsia="Times New Roman"/>
          <w:sz w:val="22"/>
        </w:rPr>
      </w:pPr>
    </w:p>
    <w:p w14:paraId="11E97963" w14:textId="77777777" w:rsidR="00B81907" w:rsidRPr="00B81907" w:rsidRDefault="00B81907" w:rsidP="00B81907">
      <w:pPr>
        <w:jc w:val="both"/>
        <w:rPr>
          <w:rFonts w:eastAsia="Times New Roman"/>
          <w:bCs/>
          <w:sz w:val="22"/>
        </w:rPr>
      </w:pPr>
      <w:r w:rsidRPr="00B81907">
        <w:rPr>
          <w:rFonts w:eastAsia="Times New Roman"/>
          <w:sz w:val="22"/>
        </w:rPr>
        <w:t>Each of the criteria listed below, and your commitment to our values, will be measured through the a</w:t>
      </w:r>
      <w:r w:rsidRPr="00B81907">
        <w:rPr>
          <w:rFonts w:eastAsia="Times New Roman"/>
          <w:bCs/>
          <w:sz w:val="22"/>
        </w:rPr>
        <w:t xml:space="preserve">pplication form/CV (A) and optionally one or more of the following - a test / exercise (T), an interview (I), a presentation (P) or documentation (D). You must provide a supporting statement as part of your application which includes examples and evidence of when you have demonstrated the criteria listed below. </w:t>
      </w:r>
    </w:p>
    <w:p w14:paraId="44E297FE" w14:textId="77777777" w:rsidR="00B81907" w:rsidRPr="00B81907" w:rsidRDefault="00B81907" w:rsidP="00B81907">
      <w:pPr>
        <w:jc w:val="both"/>
        <w:rPr>
          <w:rFonts w:eastAsia="Times New Roman"/>
          <w:bCs/>
          <w:sz w:val="22"/>
        </w:rPr>
      </w:pPr>
    </w:p>
    <w:tbl>
      <w:tblPr>
        <w:tblStyle w:val="TableGridLight"/>
        <w:tblW w:w="5073" w:type="pct"/>
        <w:tblLook w:val="01E0" w:firstRow="1" w:lastRow="1" w:firstColumn="1" w:lastColumn="1" w:noHBand="0" w:noVBand="0"/>
      </w:tblPr>
      <w:tblGrid>
        <w:gridCol w:w="8306"/>
        <w:gridCol w:w="2038"/>
      </w:tblGrid>
      <w:tr w:rsidR="00B81907" w:rsidRPr="00B81907" w14:paraId="092BD0F4" w14:textId="77777777" w:rsidTr="009A423E">
        <w:trPr>
          <w:trHeight w:val="80"/>
        </w:trPr>
        <w:tc>
          <w:tcPr>
            <w:tcW w:w="4015" w:type="pct"/>
          </w:tcPr>
          <w:bookmarkEnd w:id="2"/>
          <w:p w14:paraId="43EDBA9F" w14:textId="77777777" w:rsidR="00B81907" w:rsidRPr="00B81907" w:rsidRDefault="00B81907" w:rsidP="00B81907">
            <w:pPr>
              <w:keepNext/>
              <w:spacing w:before="240" w:after="120"/>
              <w:jc w:val="both"/>
              <w:outlineLvl w:val="2"/>
              <w:rPr>
                <w:rFonts w:eastAsia="Times New Roman"/>
                <w:b/>
                <w:bCs/>
                <w:sz w:val="26"/>
              </w:rPr>
            </w:pPr>
            <w:r w:rsidRPr="00B81907">
              <w:rPr>
                <w:rFonts w:eastAsia="Times New Roman"/>
                <w:b/>
                <w:bCs/>
                <w:sz w:val="26"/>
              </w:rPr>
              <w:t>Essential Criteria</w:t>
            </w:r>
          </w:p>
        </w:tc>
        <w:tc>
          <w:tcPr>
            <w:tcW w:w="985" w:type="pct"/>
          </w:tcPr>
          <w:p w14:paraId="121D4D51" w14:textId="77777777" w:rsidR="00B81907" w:rsidRPr="00B81907" w:rsidRDefault="00B81907" w:rsidP="00B81907">
            <w:pPr>
              <w:keepNext/>
              <w:spacing w:before="240" w:after="120"/>
              <w:jc w:val="both"/>
              <w:outlineLvl w:val="2"/>
              <w:rPr>
                <w:rFonts w:eastAsia="Times New Roman" w:cs="Times New Roman"/>
                <w:b/>
                <w:bCs/>
                <w:sz w:val="26"/>
              </w:rPr>
            </w:pPr>
            <w:r w:rsidRPr="00B81907">
              <w:rPr>
                <w:rFonts w:eastAsia="Times New Roman" w:cs="Times New Roman"/>
                <w:b/>
                <w:bCs/>
                <w:sz w:val="26"/>
              </w:rPr>
              <w:t>Assessed By:</w:t>
            </w:r>
          </w:p>
        </w:tc>
      </w:tr>
      <w:tr w:rsidR="00B81907" w:rsidRPr="00B81907" w14:paraId="32EDA253" w14:textId="77777777" w:rsidTr="009A423E">
        <w:tc>
          <w:tcPr>
            <w:tcW w:w="4015" w:type="pct"/>
          </w:tcPr>
          <w:p w14:paraId="09EB1EB8" w14:textId="0F6323AA" w:rsidR="00B81907" w:rsidRPr="00BF5CAC" w:rsidRDefault="00B81907" w:rsidP="00B81907">
            <w:pPr>
              <w:rPr>
                <w:rFonts w:eastAsia="Times New Roman"/>
                <w:b/>
                <w:color w:val="000000"/>
                <w:sz w:val="22"/>
                <w:szCs w:val="22"/>
                <w:lang w:eastAsia="en-GB"/>
              </w:rPr>
            </w:pPr>
            <w:r w:rsidRPr="00B81907">
              <w:rPr>
                <w:rFonts w:eastAsia="Times New Roman"/>
                <w:sz w:val="22"/>
              </w:rPr>
              <w:t>Qualifications: Minimum GCSE English and Maths or equivalent.</w:t>
            </w:r>
          </w:p>
        </w:tc>
        <w:tc>
          <w:tcPr>
            <w:tcW w:w="985" w:type="pct"/>
          </w:tcPr>
          <w:p w14:paraId="1C062607" w14:textId="27DAF429" w:rsidR="00B81907" w:rsidRPr="00B81907" w:rsidRDefault="00B81907" w:rsidP="00F30C52">
            <w:pPr>
              <w:spacing w:before="120" w:after="120"/>
              <w:rPr>
                <w:rFonts w:eastAsia="Times New Roman"/>
                <w:sz w:val="22"/>
                <w:szCs w:val="22"/>
              </w:rPr>
            </w:pPr>
            <w:r w:rsidRPr="00B81907">
              <w:rPr>
                <w:rFonts w:eastAsia="Times New Roman"/>
                <w:sz w:val="22"/>
                <w:szCs w:val="22"/>
              </w:rPr>
              <w:t>A.D.I</w:t>
            </w:r>
          </w:p>
        </w:tc>
      </w:tr>
      <w:tr w:rsidR="00B81907" w:rsidRPr="00B81907" w14:paraId="07CD40DB" w14:textId="77777777" w:rsidTr="009A423E">
        <w:tc>
          <w:tcPr>
            <w:tcW w:w="4015" w:type="pct"/>
          </w:tcPr>
          <w:p w14:paraId="7F77D82A" w14:textId="4361861F" w:rsidR="00B81907" w:rsidRPr="00B81907" w:rsidRDefault="00B81907" w:rsidP="00B81907">
            <w:pPr>
              <w:rPr>
                <w:rFonts w:eastAsia="Times New Roman"/>
                <w:sz w:val="22"/>
              </w:rPr>
            </w:pPr>
            <w:r w:rsidRPr="00B81907">
              <w:rPr>
                <w:rFonts w:eastAsia="Times New Roman"/>
                <w:sz w:val="22"/>
              </w:rPr>
              <w:t>Full Driving licence.</w:t>
            </w:r>
          </w:p>
        </w:tc>
        <w:tc>
          <w:tcPr>
            <w:tcW w:w="985" w:type="pct"/>
          </w:tcPr>
          <w:p w14:paraId="33ACD0A6" w14:textId="78745904" w:rsidR="00B81907" w:rsidRPr="00B81907" w:rsidRDefault="00B81907" w:rsidP="00F30C52">
            <w:pPr>
              <w:spacing w:before="120" w:after="120"/>
              <w:rPr>
                <w:rFonts w:eastAsia="Times New Roman"/>
                <w:sz w:val="22"/>
                <w:szCs w:val="22"/>
              </w:rPr>
            </w:pPr>
            <w:r w:rsidRPr="00B81907">
              <w:rPr>
                <w:rFonts w:eastAsia="Times New Roman"/>
                <w:sz w:val="22"/>
                <w:szCs w:val="22"/>
              </w:rPr>
              <w:t>A.D</w:t>
            </w:r>
          </w:p>
        </w:tc>
      </w:tr>
      <w:tr w:rsidR="00902A8B" w:rsidRPr="00B81907" w14:paraId="67B55C91" w14:textId="77777777" w:rsidTr="009A423E">
        <w:tc>
          <w:tcPr>
            <w:tcW w:w="4015" w:type="pct"/>
          </w:tcPr>
          <w:p w14:paraId="6F235118" w14:textId="0F3D4E28" w:rsidR="00902A8B" w:rsidRPr="00B81907" w:rsidRDefault="00902A8B" w:rsidP="00902A8B">
            <w:pPr>
              <w:tabs>
                <w:tab w:val="num" w:pos="720"/>
              </w:tabs>
              <w:rPr>
                <w:rFonts w:eastAsia="Times New Roman" w:cs="Times New Roman"/>
                <w:sz w:val="22"/>
                <w:szCs w:val="22"/>
              </w:rPr>
            </w:pPr>
            <w:r w:rsidRPr="00B81907">
              <w:rPr>
                <w:rFonts w:eastAsia="Times New Roman" w:cs="Times New Roman"/>
                <w:sz w:val="22"/>
                <w:szCs w:val="22"/>
              </w:rPr>
              <w:t>Experience of use of computers at work</w:t>
            </w:r>
            <w:r w:rsidR="00466ACC">
              <w:rPr>
                <w:rFonts w:eastAsia="Times New Roman" w:cs="Times New Roman"/>
                <w:sz w:val="22"/>
                <w:szCs w:val="22"/>
              </w:rPr>
              <w:t>, Microsoft Office</w:t>
            </w:r>
            <w:r w:rsidRPr="00B81907">
              <w:rPr>
                <w:rFonts w:eastAsia="Times New Roman" w:cs="Times New Roman"/>
                <w:sz w:val="22"/>
                <w:szCs w:val="22"/>
              </w:rPr>
              <w:t xml:space="preserve"> (Word</w:t>
            </w:r>
            <w:r>
              <w:rPr>
                <w:rFonts w:eastAsia="Times New Roman" w:cs="Times New Roman"/>
                <w:sz w:val="22"/>
                <w:szCs w:val="22"/>
              </w:rPr>
              <w:t xml:space="preserve">, </w:t>
            </w:r>
            <w:r w:rsidRPr="00B81907">
              <w:rPr>
                <w:rFonts w:eastAsia="Times New Roman" w:cs="Times New Roman"/>
                <w:sz w:val="22"/>
                <w:szCs w:val="22"/>
              </w:rPr>
              <w:t>Excel</w:t>
            </w:r>
            <w:r>
              <w:rPr>
                <w:rFonts w:eastAsia="Times New Roman" w:cs="Times New Roman"/>
                <w:sz w:val="22"/>
                <w:szCs w:val="22"/>
              </w:rPr>
              <w:t>, Power Point</w:t>
            </w:r>
            <w:r w:rsidRPr="00B81907">
              <w:rPr>
                <w:rFonts w:eastAsia="Times New Roman" w:cs="Times New Roman"/>
                <w:sz w:val="22"/>
                <w:szCs w:val="22"/>
              </w:rPr>
              <w:t>)</w:t>
            </w:r>
          </w:p>
          <w:p w14:paraId="45EB37B1" w14:textId="0CF6A868" w:rsidR="00902A8B" w:rsidRPr="00B81907" w:rsidRDefault="00902A8B" w:rsidP="00B81907">
            <w:pPr>
              <w:tabs>
                <w:tab w:val="num" w:pos="720"/>
              </w:tabs>
              <w:rPr>
                <w:rFonts w:eastAsia="Times New Roman" w:cs="Times New Roman"/>
                <w:sz w:val="22"/>
                <w:szCs w:val="22"/>
              </w:rPr>
            </w:pPr>
          </w:p>
        </w:tc>
        <w:tc>
          <w:tcPr>
            <w:tcW w:w="985" w:type="pct"/>
          </w:tcPr>
          <w:p w14:paraId="6BC46075" w14:textId="343BA7A5" w:rsidR="00902A8B" w:rsidRPr="00B81907" w:rsidRDefault="00902A8B" w:rsidP="00F30C52">
            <w:pPr>
              <w:spacing w:before="120" w:after="120"/>
              <w:rPr>
                <w:rFonts w:eastAsia="Times New Roman"/>
                <w:sz w:val="22"/>
                <w:szCs w:val="22"/>
              </w:rPr>
            </w:pPr>
            <w:r w:rsidRPr="00B81907">
              <w:rPr>
                <w:rFonts w:eastAsia="Times New Roman"/>
                <w:sz w:val="22"/>
                <w:szCs w:val="22"/>
              </w:rPr>
              <w:t>A. I</w:t>
            </w:r>
          </w:p>
        </w:tc>
      </w:tr>
      <w:tr w:rsidR="00F30C52" w:rsidRPr="00B81907" w14:paraId="13C494B4" w14:textId="77777777" w:rsidTr="009A423E">
        <w:tc>
          <w:tcPr>
            <w:tcW w:w="4015" w:type="pct"/>
          </w:tcPr>
          <w:p w14:paraId="3C41DB12" w14:textId="6DA76689" w:rsidR="00F30C52" w:rsidRPr="00B81907" w:rsidRDefault="00F30C52" w:rsidP="00902A8B">
            <w:pPr>
              <w:tabs>
                <w:tab w:val="num" w:pos="720"/>
              </w:tabs>
              <w:rPr>
                <w:rFonts w:eastAsia="Times New Roman" w:cs="Times New Roman"/>
                <w:sz w:val="22"/>
                <w:szCs w:val="22"/>
              </w:rPr>
            </w:pPr>
            <w:r w:rsidRPr="00B81907">
              <w:rPr>
                <w:rFonts w:eastAsia="Times New Roman" w:cs="Times New Roman"/>
                <w:sz w:val="22"/>
                <w:szCs w:val="22"/>
              </w:rPr>
              <w:t>Ability to write reports and maintain records</w:t>
            </w:r>
          </w:p>
        </w:tc>
        <w:tc>
          <w:tcPr>
            <w:tcW w:w="985" w:type="pct"/>
          </w:tcPr>
          <w:p w14:paraId="457E27AB" w14:textId="6C021B37" w:rsidR="00F30C52" w:rsidRPr="00B81907" w:rsidRDefault="00F30C52" w:rsidP="00F30C52">
            <w:pPr>
              <w:spacing w:before="120" w:after="120"/>
              <w:rPr>
                <w:rFonts w:eastAsia="Times New Roman"/>
                <w:sz w:val="22"/>
                <w:szCs w:val="22"/>
              </w:rPr>
            </w:pPr>
            <w:r>
              <w:rPr>
                <w:rFonts w:eastAsia="Times New Roman"/>
                <w:sz w:val="22"/>
                <w:szCs w:val="22"/>
              </w:rPr>
              <w:t>A.I</w:t>
            </w:r>
          </w:p>
        </w:tc>
      </w:tr>
      <w:tr w:rsidR="00902A8B" w:rsidRPr="00B81907" w14:paraId="5CBE47C2" w14:textId="77777777" w:rsidTr="009A423E">
        <w:tc>
          <w:tcPr>
            <w:tcW w:w="4015" w:type="pct"/>
          </w:tcPr>
          <w:p w14:paraId="6D988F33" w14:textId="58BB4595" w:rsidR="00902A8B" w:rsidRPr="00B81907" w:rsidRDefault="00902A8B" w:rsidP="00B81907">
            <w:pPr>
              <w:tabs>
                <w:tab w:val="num" w:pos="720"/>
              </w:tabs>
              <w:rPr>
                <w:rFonts w:eastAsia="Times New Roman" w:cs="Times New Roman"/>
                <w:sz w:val="22"/>
                <w:szCs w:val="22"/>
              </w:rPr>
            </w:pPr>
            <w:r w:rsidRPr="00B81907">
              <w:rPr>
                <w:rFonts w:eastAsia="Times New Roman" w:cs="Times New Roman"/>
                <w:sz w:val="22"/>
                <w:szCs w:val="22"/>
              </w:rPr>
              <w:t xml:space="preserve">Ability to read budget forecasts and take actions to remedy any projected deficit. </w:t>
            </w:r>
          </w:p>
        </w:tc>
        <w:tc>
          <w:tcPr>
            <w:tcW w:w="985" w:type="pct"/>
          </w:tcPr>
          <w:p w14:paraId="10BA78F0" w14:textId="272A4A07" w:rsidR="00902A8B" w:rsidRPr="00B81907" w:rsidRDefault="00902A8B" w:rsidP="00F30C52">
            <w:pPr>
              <w:spacing w:before="120" w:after="120"/>
              <w:rPr>
                <w:rFonts w:eastAsia="Times New Roman"/>
                <w:sz w:val="22"/>
                <w:szCs w:val="22"/>
              </w:rPr>
            </w:pPr>
            <w:r w:rsidRPr="00B81907">
              <w:rPr>
                <w:rFonts w:eastAsia="Times New Roman"/>
                <w:sz w:val="22"/>
                <w:szCs w:val="22"/>
              </w:rPr>
              <w:t>A. I</w:t>
            </w:r>
          </w:p>
        </w:tc>
      </w:tr>
      <w:tr w:rsidR="00B81907" w:rsidRPr="00B81907" w14:paraId="7B90EAF9" w14:textId="77777777" w:rsidTr="009A423E">
        <w:tc>
          <w:tcPr>
            <w:tcW w:w="4015" w:type="pct"/>
          </w:tcPr>
          <w:p w14:paraId="117A5CDD" w14:textId="2369468A" w:rsidR="00B81907" w:rsidRPr="00B81907" w:rsidRDefault="00B81907" w:rsidP="00B81907">
            <w:pPr>
              <w:tabs>
                <w:tab w:val="num" w:pos="720"/>
              </w:tabs>
              <w:rPr>
                <w:rFonts w:eastAsia="Times New Roman" w:cs="Times New Roman"/>
                <w:sz w:val="22"/>
                <w:szCs w:val="22"/>
              </w:rPr>
            </w:pPr>
            <w:r w:rsidRPr="00B81907">
              <w:rPr>
                <w:rFonts w:eastAsia="Times New Roman" w:cs="Times New Roman"/>
                <w:sz w:val="22"/>
                <w:szCs w:val="22"/>
              </w:rPr>
              <w:t>Ability to contribute towards formulation of policies</w:t>
            </w:r>
          </w:p>
        </w:tc>
        <w:tc>
          <w:tcPr>
            <w:tcW w:w="985" w:type="pct"/>
          </w:tcPr>
          <w:p w14:paraId="1E4942B5" w14:textId="15D58105" w:rsidR="00B81907" w:rsidRPr="00B81907" w:rsidRDefault="001A1124" w:rsidP="00F30C52">
            <w:pPr>
              <w:spacing w:before="120" w:after="120"/>
              <w:rPr>
                <w:rFonts w:eastAsia="Times New Roman"/>
                <w:sz w:val="22"/>
                <w:szCs w:val="22"/>
              </w:rPr>
            </w:pPr>
            <w:r w:rsidRPr="00B81907">
              <w:rPr>
                <w:rFonts w:eastAsia="Times New Roman"/>
                <w:sz w:val="22"/>
                <w:szCs w:val="22"/>
              </w:rPr>
              <w:t>A.</w:t>
            </w:r>
            <w:r w:rsidR="00B81907" w:rsidRPr="00B81907">
              <w:rPr>
                <w:rFonts w:eastAsia="Times New Roman"/>
                <w:sz w:val="22"/>
                <w:szCs w:val="22"/>
              </w:rPr>
              <w:t>I</w:t>
            </w:r>
          </w:p>
        </w:tc>
      </w:tr>
      <w:tr w:rsidR="00B822D3" w:rsidRPr="00B81907" w14:paraId="141C2E81" w14:textId="77777777" w:rsidTr="009A423E">
        <w:tc>
          <w:tcPr>
            <w:tcW w:w="4015" w:type="pct"/>
          </w:tcPr>
          <w:p w14:paraId="14286F65" w14:textId="18C3D4B5" w:rsidR="00B822D3" w:rsidRPr="00B81907" w:rsidRDefault="00B822D3" w:rsidP="00B81907">
            <w:pPr>
              <w:rPr>
                <w:rFonts w:eastAsia="Times New Roman"/>
                <w:sz w:val="22"/>
              </w:rPr>
            </w:pPr>
            <w:r w:rsidRPr="00B81907">
              <w:rPr>
                <w:rFonts w:eastAsia="Times New Roman"/>
                <w:sz w:val="22"/>
              </w:rPr>
              <w:t>Excellent interpersonal and communication skills</w:t>
            </w:r>
            <w:r w:rsidR="00494AB1">
              <w:rPr>
                <w:rFonts w:eastAsia="Times New Roman"/>
                <w:sz w:val="22"/>
              </w:rPr>
              <w:t>,</w:t>
            </w:r>
            <w:r w:rsidRPr="00B81907">
              <w:rPr>
                <w:rFonts w:eastAsia="Times New Roman"/>
                <w:sz w:val="22"/>
              </w:rPr>
              <w:t xml:space="preserve"> for dealing with Gypsies, Travellers, colleagues, elected members, the media, other public bodies and members of the public.</w:t>
            </w:r>
          </w:p>
        </w:tc>
        <w:tc>
          <w:tcPr>
            <w:tcW w:w="985" w:type="pct"/>
          </w:tcPr>
          <w:p w14:paraId="6E462591" w14:textId="3AC3522A" w:rsidR="00B822D3" w:rsidRPr="00B822D3" w:rsidRDefault="00B822D3" w:rsidP="00F30C52">
            <w:pPr>
              <w:spacing w:before="120" w:after="120"/>
              <w:rPr>
                <w:rFonts w:eastAsia="Times New Roman"/>
                <w:sz w:val="22"/>
                <w:szCs w:val="22"/>
              </w:rPr>
            </w:pPr>
            <w:r w:rsidRPr="00B81907">
              <w:rPr>
                <w:rFonts w:eastAsia="Times New Roman"/>
                <w:sz w:val="22"/>
                <w:szCs w:val="22"/>
              </w:rPr>
              <w:t>A.I</w:t>
            </w:r>
          </w:p>
        </w:tc>
      </w:tr>
      <w:tr w:rsidR="00B822D3" w:rsidRPr="00B81907" w14:paraId="1676DACE" w14:textId="77777777" w:rsidTr="009A423E">
        <w:tc>
          <w:tcPr>
            <w:tcW w:w="4015" w:type="pct"/>
          </w:tcPr>
          <w:p w14:paraId="02C1EC71" w14:textId="77777777" w:rsidR="00B822D3" w:rsidRPr="00B81907" w:rsidRDefault="00B822D3" w:rsidP="00B822D3">
            <w:pPr>
              <w:tabs>
                <w:tab w:val="num" w:pos="720"/>
              </w:tabs>
              <w:rPr>
                <w:rFonts w:eastAsia="Times New Roman" w:cs="Times New Roman"/>
                <w:sz w:val="22"/>
                <w:szCs w:val="22"/>
              </w:rPr>
            </w:pPr>
            <w:r w:rsidRPr="00B81907">
              <w:rPr>
                <w:rFonts w:eastAsia="Times New Roman" w:cs="Times New Roman"/>
                <w:sz w:val="22"/>
                <w:szCs w:val="22"/>
              </w:rPr>
              <w:t>Have a working knowledge of the Human Rights Act 2000</w:t>
            </w:r>
          </w:p>
          <w:p w14:paraId="1610924F" w14:textId="77777777" w:rsidR="00B822D3" w:rsidRPr="00B81907" w:rsidRDefault="00B822D3" w:rsidP="00B81907">
            <w:pPr>
              <w:rPr>
                <w:rFonts w:eastAsia="Times New Roman"/>
                <w:sz w:val="22"/>
              </w:rPr>
            </w:pPr>
          </w:p>
        </w:tc>
        <w:tc>
          <w:tcPr>
            <w:tcW w:w="985" w:type="pct"/>
          </w:tcPr>
          <w:p w14:paraId="14C9A2CA" w14:textId="7233FBAF" w:rsidR="00B822D3" w:rsidRPr="00B81907" w:rsidRDefault="00B822D3" w:rsidP="00F30C52">
            <w:pPr>
              <w:spacing w:before="120" w:after="120"/>
              <w:rPr>
                <w:rFonts w:eastAsia="Times New Roman"/>
                <w:sz w:val="22"/>
                <w:szCs w:val="22"/>
              </w:rPr>
            </w:pPr>
            <w:r w:rsidRPr="00B81907">
              <w:rPr>
                <w:rFonts w:eastAsia="Times New Roman"/>
                <w:sz w:val="22"/>
                <w:szCs w:val="22"/>
              </w:rPr>
              <w:t>A.I</w:t>
            </w:r>
          </w:p>
        </w:tc>
      </w:tr>
      <w:tr w:rsidR="00B822D3" w:rsidRPr="00B81907" w14:paraId="2F3904E4" w14:textId="77777777" w:rsidTr="009A423E">
        <w:tc>
          <w:tcPr>
            <w:tcW w:w="4015" w:type="pct"/>
          </w:tcPr>
          <w:p w14:paraId="02980340" w14:textId="77777777" w:rsidR="00B822D3" w:rsidRPr="00B81907" w:rsidRDefault="00B822D3" w:rsidP="00B822D3">
            <w:pPr>
              <w:tabs>
                <w:tab w:val="num" w:pos="720"/>
              </w:tabs>
              <w:rPr>
                <w:rFonts w:eastAsia="Times New Roman" w:cs="Times New Roman"/>
                <w:sz w:val="22"/>
                <w:szCs w:val="22"/>
              </w:rPr>
            </w:pPr>
            <w:r>
              <w:rPr>
                <w:rFonts w:eastAsia="Times New Roman" w:cs="Times New Roman"/>
                <w:sz w:val="22"/>
                <w:szCs w:val="22"/>
              </w:rPr>
              <w:t>Full k</w:t>
            </w:r>
            <w:r w:rsidRPr="00B81907">
              <w:rPr>
                <w:rFonts w:eastAsia="Times New Roman" w:cs="Times New Roman"/>
                <w:sz w:val="22"/>
                <w:szCs w:val="22"/>
              </w:rPr>
              <w:t>nowledge of the current legislation relating to Travellers.</w:t>
            </w:r>
          </w:p>
          <w:p w14:paraId="1D974AD2" w14:textId="77777777" w:rsidR="00B822D3" w:rsidRDefault="00B822D3" w:rsidP="00B81907">
            <w:pPr>
              <w:tabs>
                <w:tab w:val="num" w:pos="720"/>
              </w:tabs>
              <w:rPr>
                <w:rFonts w:eastAsia="Times New Roman" w:cs="Times New Roman"/>
                <w:sz w:val="22"/>
                <w:szCs w:val="22"/>
              </w:rPr>
            </w:pPr>
          </w:p>
        </w:tc>
        <w:tc>
          <w:tcPr>
            <w:tcW w:w="985" w:type="pct"/>
          </w:tcPr>
          <w:p w14:paraId="501E2332" w14:textId="4F4B4E07" w:rsidR="00B822D3" w:rsidRPr="00B81907" w:rsidRDefault="00B822D3" w:rsidP="00F30C52">
            <w:pPr>
              <w:spacing w:before="120" w:after="120"/>
              <w:rPr>
                <w:rFonts w:eastAsia="Times New Roman"/>
                <w:sz w:val="22"/>
                <w:szCs w:val="22"/>
              </w:rPr>
            </w:pPr>
            <w:r w:rsidRPr="00B81907">
              <w:rPr>
                <w:rFonts w:eastAsia="Times New Roman"/>
                <w:sz w:val="22"/>
                <w:szCs w:val="22"/>
              </w:rPr>
              <w:t>A.I</w:t>
            </w:r>
          </w:p>
        </w:tc>
      </w:tr>
      <w:tr w:rsidR="00B21996" w:rsidRPr="00B81907" w14:paraId="70618757" w14:textId="77777777" w:rsidTr="009A423E">
        <w:tc>
          <w:tcPr>
            <w:tcW w:w="4015" w:type="pct"/>
          </w:tcPr>
          <w:p w14:paraId="651D0B5B" w14:textId="37F9C576" w:rsidR="00B21996" w:rsidRPr="00B81907" w:rsidRDefault="00B21996" w:rsidP="00B81907">
            <w:pPr>
              <w:rPr>
                <w:rFonts w:eastAsia="Times New Roman"/>
                <w:sz w:val="22"/>
              </w:rPr>
            </w:pPr>
            <w:r w:rsidRPr="00B81907">
              <w:rPr>
                <w:rFonts w:eastAsia="Times New Roman" w:cs="Times New Roman"/>
                <w:sz w:val="22"/>
                <w:szCs w:val="22"/>
              </w:rPr>
              <w:t>Minimum two years’ experience in a similar role</w:t>
            </w:r>
          </w:p>
        </w:tc>
        <w:tc>
          <w:tcPr>
            <w:tcW w:w="985" w:type="pct"/>
          </w:tcPr>
          <w:p w14:paraId="26499839" w14:textId="16FD3A49" w:rsidR="00B21996" w:rsidRPr="00B81907" w:rsidRDefault="00B21996" w:rsidP="00F30C52">
            <w:pPr>
              <w:spacing w:before="120" w:after="120"/>
              <w:rPr>
                <w:rFonts w:eastAsia="Times New Roman"/>
                <w:sz w:val="22"/>
                <w:szCs w:val="22"/>
              </w:rPr>
            </w:pPr>
            <w:r w:rsidRPr="00B81907">
              <w:rPr>
                <w:rFonts w:eastAsia="Times New Roman"/>
                <w:sz w:val="22"/>
                <w:szCs w:val="22"/>
              </w:rPr>
              <w:t>A.I</w:t>
            </w:r>
          </w:p>
        </w:tc>
      </w:tr>
      <w:tr w:rsidR="00B81907" w:rsidRPr="00B81907" w14:paraId="5A00BF6F" w14:textId="77777777" w:rsidTr="009A423E">
        <w:tc>
          <w:tcPr>
            <w:tcW w:w="4015" w:type="pct"/>
          </w:tcPr>
          <w:p w14:paraId="46B30BC0" w14:textId="77777777" w:rsidR="00B81907" w:rsidRPr="00B81907" w:rsidRDefault="00B81907" w:rsidP="00B81907">
            <w:pPr>
              <w:rPr>
                <w:rFonts w:eastAsia="Times New Roman"/>
                <w:sz w:val="22"/>
              </w:rPr>
            </w:pPr>
            <w:r w:rsidRPr="00B81907">
              <w:rPr>
                <w:rFonts w:eastAsia="Times New Roman"/>
                <w:sz w:val="22"/>
              </w:rPr>
              <w:t>Ability to resolve conflict.</w:t>
            </w:r>
          </w:p>
          <w:p w14:paraId="5DD696DF" w14:textId="6023BB35" w:rsidR="00B81907" w:rsidRPr="00B81907" w:rsidRDefault="00B81907" w:rsidP="00B81907">
            <w:pPr>
              <w:rPr>
                <w:rFonts w:eastAsia="Times New Roman"/>
                <w:sz w:val="22"/>
              </w:rPr>
            </w:pPr>
          </w:p>
          <w:p w14:paraId="4E0507AA" w14:textId="6229E96B" w:rsidR="00B81907" w:rsidRPr="00B81907" w:rsidRDefault="00B81907" w:rsidP="00F30C52">
            <w:pPr>
              <w:rPr>
                <w:rFonts w:eastAsia="Times New Roman"/>
                <w:sz w:val="22"/>
              </w:rPr>
            </w:pPr>
          </w:p>
        </w:tc>
        <w:tc>
          <w:tcPr>
            <w:tcW w:w="985" w:type="pct"/>
          </w:tcPr>
          <w:p w14:paraId="3203E1F8" w14:textId="0BB1D0E6" w:rsidR="00B81907" w:rsidRPr="00B81907" w:rsidRDefault="00B81907" w:rsidP="00F30C52">
            <w:pPr>
              <w:spacing w:before="120" w:after="120"/>
              <w:rPr>
                <w:rFonts w:eastAsia="Times New Roman"/>
                <w:sz w:val="22"/>
                <w:szCs w:val="22"/>
              </w:rPr>
            </w:pPr>
            <w:r w:rsidRPr="00B81907">
              <w:rPr>
                <w:rFonts w:eastAsia="Times New Roman"/>
                <w:sz w:val="22"/>
                <w:szCs w:val="22"/>
              </w:rPr>
              <w:lastRenderedPageBreak/>
              <w:t>A.I</w:t>
            </w:r>
          </w:p>
        </w:tc>
      </w:tr>
      <w:tr w:rsidR="00F30C52" w:rsidRPr="00B81907" w14:paraId="11D59D7A" w14:textId="77777777" w:rsidTr="009A423E">
        <w:tc>
          <w:tcPr>
            <w:tcW w:w="4015" w:type="pct"/>
          </w:tcPr>
          <w:p w14:paraId="5D06A177" w14:textId="184377AE" w:rsidR="00F30C52" w:rsidRPr="00B81907" w:rsidRDefault="00F30C52" w:rsidP="00B81907">
            <w:pPr>
              <w:rPr>
                <w:rFonts w:eastAsia="Times New Roman"/>
                <w:sz w:val="22"/>
              </w:rPr>
            </w:pPr>
            <w:r w:rsidRPr="00B81907">
              <w:rPr>
                <w:rFonts w:eastAsia="Times New Roman"/>
                <w:sz w:val="22"/>
              </w:rPr>
              <w:t>Ability to be assertive and tenacious when required.</w:t>
            </w:r>
          </w:p>
        </w:tc>
        <w:tc>
          <w:tcPr>
            <w:tcW w:w="985" w:type="pct"/>
          </w:tcPr>
          <w:p w14:paraId="626D2FF4" w14:textId="2A9649FE" w:rsidR="00F30C52" w:rsidRDefault="00F30C52" w:rsidP="00F30C52">
            <w:pPr>
              <w:spacing w:before="120" w:after="120"/>
              <w:rPr>
                <w:rFonts w:eastAsia="Times New Roman"/>
                <w:sz w:val="22"/>
                <w:szCs w:val="22"/>
              </w:rPr>
            </w:pPr>
            <w:r>
              <w:rPr>
                <w:rFonts w:eastAsia="Times New Roman"/>
                <w:sz w:val="22"/>
                <w:szCs w:val="22"/>
              </w:rPr>
              <w:t>A.I</w:t>
            </w:r>
          </w:p>
        </w:tc>
      </w:tr>
      <w:tr w:rsidR="00F30C52" w:rsidRPr="00B81907" w14:paraId="36F81BCE" w14:textId="77777777" w:rsidTr="009A423E">
        <w:tc>
          <w:tcPr>
            <w:tcW w:w="4015" w:type="pct"/>
          </w:tcPr>
          <w:p w14:paraId="3DCC332F" w14:textId="4D98186D" w:rsidR="00F30C52" w:rsidRPr="00B81907" w:rsidRDefault="00F30C52" w:rsidP="00B81907">
            <w:pPr>
              <w:rPr>
                <w:rFonts w:eastAsia="Times New Roman"/>
                <w:sz w:val="22"/>
              </w:rPr>
            </w:pPr>
            <w:r w:rsidRPr="00B81907">
              <w:rPr>
                <w:rFonts w:eastAsia="Times New Roman"/>
                <w:sz w:val="22"/>
              </w:rPr>
              <w:t>Ability to perform well and remain calm in hostile environments, remaining</w:t>
            </w:r>
            <w:r>
              <w:rPr>
                <w:rFonts w:eastAsia="Times New Roman"/>
                <w:sz w:val="22"/>
              </w:rPr>
              <w:t xml:space="preserve"> ap</w:t>
            </w:r>
            <w:r w:rsidRPr="00B81907">
              <w:rPr>
                <w:rFonts w:eastAsia="Times New Roman"/>
                <w:sz w:val="22"/>
              </w:rPr>
              <w:t>proachable and open minded.</w:t>
            </w:r>
          </w:p>
        </w:tc>
        <w:tc>
          <w:tcPr>
            <w:tcW w:w="985" w:type="pct"/>
          </w:tcPr>
          <w:p w14:paraId="5DD45CC7" w14:textId="0D7D3544" w:rsidR="00F30C52" w:rsidRDefault="005221BA" w:rsidP="00F30C52">
            <w:pPr>
              <w:spacing w:before="120" w:after="120"/>
              <w:rPr>
                <w:rFonts w:eastAsia="Times New Roman"/>
                <w:sz w:val="22"/>
                <w:szCs w:val="22"/>
              </w:rPr>
            </w:pPr>
            <w:r>
              <w:rPr>
                <w:rFonts w:eastAsia="Times New Roman"/>
                <w:sz w:val="22"/>
                <w:szCs w:val="22"/>
              </w:rPr>
              <w:t>A.I</w:t>
            </w:r>
          </w:p>
        </w:tc>
      </w:tr>
      <w:tr w:rsidR="00F30C52" w:rsidRPr="00B81907" w14:paraId="2C4289A4" w14:textId="77777777" w:rsidTr="009A423E">
        <w:tc>
          <w:tcPr>
            <w:tcW w:w="4015" w:type="pct"/>
          </w:tcPr>
          <w:p w14:paraId="7C067A5F" w14:textId="56A60799" w:rsidR="00F30C52" w:rsidRPr="00B81907" w:rsidRDefault="00F30C52" w:rsidP="00B81907">
            <w:pPr>
              <w:rPr>
                <w:rFonts w:eastAsia="Times New Roman"/>
                <w:sz w:val="22"/>
              </w:rPr>
            </w:pPr>
            <w:r w:rsidRPr="00B81907">
              <w:rPr>
                <w:rFonts w:eastAsia="Times New Roman"/>
                <w:sz w:val="22"/>
              </w:rPr>
              <w:t>Ability to support colleagues in stressful situations</w:t>
            </w:r>
          </w:p>
        </w:tc>
        <w:tc>
          <w:tcPr>
            <w:tcW w:w="985" w:type="pct"/>
          </w:tcPr>
          <w:p w14:paraId="1F91825A" w14:textId="41DE2AB8" w:rsidR="00F30C52" w:rsidRPr="00B81907" w:rsidRDefault="00F30C52" w:rsidP="00F30C52">
            <w:pPr>
              <w:spacing w:before="120" w:after="120"/>
              <w:rPr>
                <w:rFonts w:eastAsia="Times New Roman"/>
                <w:sz w:val="22"/>
                <w:szCs w:val="22"/>
              </w:rPr>
            </w:pPr>
            <w:r>
              <w:rPr>
                <w:rFonts w:eastAsia="Times New Roman"/>
                <w:sz w:val="22"/>
                <w:szCs w:val="22"/>
              </w:rPr>
              <w:t>A.I</w:t>
            </w:r>
          </w:p>
        </w:tc>
      </w:tr>
      <w:tr w:rsidR="00B81907" w:rsidRPr="00B81907" w14:paraId="25340C80" w14:textId="77777777" w:rsidTr="009A423E">
        <w:tc>
          <w:tcPr>
            <w:tcW w:w="4015" w:type="pct"/>
          </w:tcPr>
          <w:p w14:paraId="0EAD35B7" w14:textId="77777777" w:rsidR="00B81907" w:rsidRPr="00B81907" w:rsidRDefault="00B81907" w:rsidP="00B81907">
            <w:pPr>
              <w:tabs>
                <w:tab w:val="num" w:pos="720"/>
              </w:tabs>
              <w:rPr>
                <w:rFonts w:eastAsia="Times New Roman" w:cs="Times New Roman"/>
                <w:sz w:val="22"/>
                <w:szCs w:val="22"/>
              </w:rPr>
            </w:pPr>
            <w:r w:rsidRPr="00B81907">
              <w:rPr>
                <w:rFonts w:eastAsia="Times New Roman" w:cs="Times New Roman"/>
                <w:sz w:val="22"/>
                <w:szCs w:val="22"/>
              </w:rPr>
              <w:t>Ability to work under pressure and with more than one task at a time.</w:t>
            </w:r>
          </w:p>
          <w:p w14:paraId="61612770" w14:textId="6B139A18" w:rsidR="006225F3" w:rsidRPr="00B81907" w:rsidRDefault="006225F3" w:rsidP="00F30C52">
            <w:pPr>
              <w:rPr>
                <w:rFonts w:eastAsia="Times New Roman"/>
                <w:sz w:val="22"/>
              </w:rPr>
            </w:pPr>
          </w:p>
        </w:tc>
        <w:tc>
          <w:tcPr>
            <w:tcW w:w="985" w:type="pct"/>
          </w:tcPr>
          <w:p w14:paraId="6732DC23" w14:textId="6CC434C0" w:rsidR="00B81907" w:rsidRPr="00B81907" w:rsidRDefault="00B81907" w:rsidP="00F30C52">
            <w:pPr>
              <w:spacing w:before="120" w:after="120"/>
              <w:rPr>
                <w:rFonts w:eastAsia="Times New Roman"/>
                <w:sz w:val="22"/>
                <w:szCs w:val="22"/>
              </w:rPr>
            </w:pPr>
            <w:r w:rsidRPr="00B81907">
              <w:rPr>
                <w:rFonts w:eastAsia="Times New Roman"/>
                <w:sz w:val="22"/>
                <w:szCs w:val="22"/>
              </w:rPr>
              <w:t>A.</w:t>
            </w:r>
            <w:r w:rsidR="00F30C52">
              <w:rPr>
                <w:rFonts w:eastAsia="Times New Roman"/>
                <w:sz w:val="22"/>
                <w:szCs w:val="22"/>
              </w:rPr>
              <w:t>I</w:t>
            </w:r>
          </w:p>
        </w:tc>
      </w:tr>
      <w:tr w:rsidR="00F30C52" w:rsidRPr="00B81907" w14:paraId="7412783D" w14:textId="77777777" w:rsidTr="009A423E">
        <w:tc>
          <w:tcPr>
            <w:tcW w:w="4015" w:type="pct"/>
          </w:tcPr>
          <w:p w14:paraId="51FDC766" w14:textId="77777777" w:rsidR="00F30C52" w:rsidRDefault="00F30C52" w:rsidP="00F30C52">
            <w:pPr>
              <w:rPr>
                <w:rFonts w:eastAsia="Times New Roman"/>
                <w:sz w:val="22"/>
              </w:rPr>
            </w:pPr>
            <w:r w:rsidRPr="00B81907">
              <w:rPr>
                <w:rFonts w:eastAsia="Times New Roman"/>
                <w:sz w:val="22"/>
              </w:rPr>
              <w:t>Excellent time management</w:t>
            </w:r>
          </w:p>
          <w:p w14:paraId="3A8417C8" w14:textId="77777777" w:rsidR="00F30C52" w:rsidRPr="00B81907" w:rsidRDefault="00F30C52" w:rsidP="00B81907">
            <w:pPr>
              <w:tabs>
                <w:tab w:val="num" w:pos="720"/>
              </w:tabs>
              <w:rPr>
                <w:rFonts w:eastAsia="Times New Roman" w:cs="Times New Roman"/>
                <w:sz w:val="22"/>
                <w:szCs w:val="22"/>
              </w:rPr>
            </w:pPr>
          </w:p>
        </w:tc>
        <w:tc>
          <w:tcPr>
            <w:tcW w:w="985" w:type="pct"/>
          </w:tcPr>
          <w:p w14:paraId="78912A58" w14:textId="5771926C" w:rsidR="00F30C52" w:rsidRPr="00B81907" w:rsidRDefault="00F30C52" w:rsidP="00F30C52">
            <w:pPr>
              <w:spacing w:before="120" w:after="120"/>
              <w:rPr>
                <w:rFonts w:eastAsia="Times New Roman"/>
                <w:sz w:val="22"/>
                <w:szCs w:val="22"/>
              </w:rPr>
            </w:pPr>
            <w:r w:rsidRPr="00B81907">
              <w:rPr>
                <w:rFonts w:eastAsia="Times New Roman"/>
                <w:sz w:val="22"/>
                <w:szCs w:val="22"/>
              </w:rPr>
              <w:t>A. I</w:t>
            </w:r>
          </w:p>
        </w:tc>
      </w:tr>
      <w:tr w:rsidR="00B81907" w:rsidRPr="00B81907" w14:paraId="7A6377DD" w14:textId="77777777" w:rsidTr="009A423E">
        <w:tc>
          <w:tcPr>
            <w:tcW w:w="4015" w:type="pct"/>
          </w:tcPr>
          <w:p w14:paraId="58D03F8C" w14:textId="77777777" w:rsidR="00B81907" w:rsidRPr="00B81907" w:rsidRDefault="00B81907" w:rsidP="00B81907">
            <w:pPr>
              <w:autoSpaceDE w:val="0"/>
              <w:autoSpaceDN w:val="0"/>
              <w:adjustRightInd w:val="0"/>
              <w:spacing w:after="120"/>
              <w:jc w:val="both"/>
              <w:rPr>
                <w:rFonts w:ascii="Tahoma" w:eastAsia="Times New Roman" w:hAnsi="Tahoma" w:cs="Times New Roman"/>
                <w:sz w:val="22"/>
              </w:rPr>
            </w:pPr>
            <w:r w:rsidRPr="00B81907">
              <w:rPr>
                <w:rFonts w:eastAsia="Times New Roman"/>
                <w:sz w:val="22"/>
              </w:rPr>
              <w:t>Awareness of personal safety issues and health and safety requirements</w:t>
            </w:r>
            <w:r w:rsidRPr="00B81907">
              <w:rPr>
                <w:rFonts w:ascii="Tahoma" w:eastAsia="Times New Roman" w:hAnsi="Tahoma" w:cs="Times New Roman"/>
                <w:sz w:val="22"/>
              </w:rPr>
              <w:t>.</w:t>
            </w:r>
          </w:p>
        </w:tc>
        <w:tc>
          <w:tcPr>
            <w:tcW w:w="985" w:type="pct"/>
          </w:tcPr>
          <w:p w14:paraId="4822CEC7" w14:textId="77777777" w:rsidR="00B81907" w:rsidRPr="00B81907" w:rsidRDefault="00B81907" w:rsidP="00F30C52">
            <w:pPr>
              <w:spacing w:before="120" w:after="120"/>
              <w:contextualSpacing/>
              <w:rPr>
                <w:rFonts w:eastAsia="Times New Roman"/>
                <w:sz w:val="22"/>
                <w:szCs w:val="22"/>
              </w:rPr>
            </w:pPr>
            <w:r w:rsidRPr="00B81907">
              <w:rPr>
                <w:rFonts w:eastAsia="Times New Roman"/>
                <w:sz w:val="22"/>
                <w:szCs w:val="22"/>
              </w:rPr>
              <w:t>I</w:t>
            </w:r>
          </w:p>
        </w:tc>
      </w:tr>
      <w:tr w:rsidR="00B81907" w:rsidRPr="00B81907" w14:paraId="7C6062CA" w14:textId="77777777" w:rsidTr="009A423E">
        <w:tc>
          <w:tcPr>
            <w:tcW w:w="4015" w:type="pct"/>
          </w:tcPr>
          <w:p w14:paraId="54FA55BD" w14:textId="77777777" w:rsidR="00B81907" w:rsidRPr="00B81907" w:rsidRDefault="00B81907" w:rsidP="00B81907">
            <w:pPr>
              <w:rPr>
                <w:rFonts w:eastAsia="Times New Roman"/>
                <w:sz w:val="22"/>
              </w:rPr>
            </w:pPr>
            <w:r w:rsidRPr="00B81907">
              <w:rPr>
                <w:rFonts w:eastAsia="Times New Roman"/>
                <w:sz w:val="22"/>
              </w:rPr>
              <w:t>Awareness of equal opportunity issues and the impact of racism.</w:t>
            </w:r>
          </w:p>
          <w:p w14:paraId="22B828A0" w14:textId="77777777" w:rsidR="00B81907" w:rsidRPr="00B81907" w:rsidRDefault="00B81907" w:rsidP="00B81907">
            <w:pPr>
              <w:overflowPunct w:val="0"/>
              <w:autoSpaceDE w:val="0"/>
              <w:autoSpaceDN w:val="0"/>
              <w:adjustRightInd w:val="0"/>
              <w:jc w:val="both"/>
              <w:textAlignment w:val="baseline"/>
              <w:rPr>
                <w:rFonts w:eastAsia="Times New Roman"/>
                <w:sz w:val="22"/>
                <w:szCs w:val="22"/>
              </w:rPr>
            </w:pPr>
          </w:p>
        </w:tc>
        <w:tc>
          <w:tcPr>
            <w:tcW w:w="985" w:type="pct"/>
          </w:tcPr>
          <w:p w14:paraId="0DFB4A5C" w14:textId="77777777" w:rsidR="00B81907" w:rsidRPr="00B81907" w:rsidRDefault="00B81907" w:rsidP="00F30C52">
            <w:pPr>
              <w:spacing w:before="120" w:after="120"/>
              <w:contextualSpacing/>
              <w:rPr>
                <w:rFonts w:eastAsia="Times New Roman"/>
                <w:sz w:val="22"/>
                <w:szCs w:val="22"/>
              </w:rPr>
            </w:pPr>
            <w:r w:rsidRPr="00B81907">
              <w:rPr>
                <w:rFonts w:eastAsia="Times New Roman"/>
                <w:sz w:val="22"/>
                <w:szCs w:val="22"/>
              </w:rPr>
              <w:t>I</w:t>
            </w:r>
          </w:p>
        </w:tc>
      </w:tr>
      <w:tr w:rsidR="00B81907" w:rsidRPr="00B81907" w14:paraId="394AD061" w14:textId="77777777" w:rsidTr="009A423E">
        <w:tc>
          <w:tcPr>
            <w:tcW w:w="4015" w:type="pct"/>
          </w:tcPr>
          <w:p w14:paraId="18BAE881" w14:textId="77777777" w:rsidR="00B81907" w:rsidRPr="00B81907" w:rsidRDefault="00B81907" w:rsidP="00B81907">
            <w:pPr>
              <w:autoSpaceDE w:val="0"/>
              <w:autoSpaceDN w:val="0"/>
              <w:adjustRightInd w:val="0"/>
              <w:spacing w:after="120"/>
              <w:jc w:val="both"/>
              <w:rPr>
                <w:rFonts w:eastAsia="Times New Roman"/>
                <w:sz w:val="22"/>
                <w:szCs w:val="22"/>
                <w:lang w:eastAsia="en-GB"/>
              </w:rPr>
            </w:pPr>
            <w:r w:rsidRPr="00B81907">
              <w:rPr>
                <w:rFonts w:eastAsia="Times New Roman"/>
                <w:sz w:val="22"/>
              </w:rPr>
              <w:t>Ability to work unsociable hours (i.e., out of normal working hours) from time to time.</w:t>
            </w:r>
          </w:p>
        </w:tc>
        <w:tc>
          <w:tcPr>
            <w:tcW w:w="985" w:type="pct"/>
          </w:tcPr>
          <w:p w14:paraId="55765FEC" w14:textId="77777777" w:rsidR="00B81907" w:rsidRPr="00B81907" w:rsidRDefault="00B81907" w:rsidP="00F30C52">
            <w:pPr>
              <w:spacing w:before="120" w:after="120"/>
              <w:contextualSpacing/>
              <w:rPr>
                <w:rFonts w:eastAsia="Times New Roman"/>
                <w:sz w:val="22"/>
                <w:szCs w:val="22"/>
              </w:rPr>
            </w:pPr>
            <w:r w:rsidRPr="00B81907">
              <w:rPr>
                <w:rFonts w:eastAsia="Times New Roman"/>
                <w:sz w:val="22"/>
                <w:szCs w:val="22"/>
              </w:rPr>
              <w:t>I</w:t>
            </w:r>
          </w:p>
        </w:tc>
      </w:tr>
      <w:tr w:rsidR="00B81907" w:rsidRPr="00B81907" w14:paraId="641C9616" w14:textId="77777777" w:rsidTr="009A423E">
        <w:tc>
          <w:tcPr>
            <w:tcW w:w="4015" w:type="pct"/>
          </w:tcPr>
          <w:p w14:paraId="0628E572" w14:textId="77777777" w:rsidR="00B81907" w:rsidRPr="00B81907" w:rsidRDefault="00B81907" w:rsidP="00B81907">
            <w:pPr>
              <w:overflowPunct w:val="0"/>
              <w:autoSpaceDE w:val="0"/>
              <w:autoSpaceDN w:val="0"/>
              <w:adjustRightInd w:val="0"/>
              <w:spacing w:before="240"/>
              <w:jc w:val="both"/>
              <w:textAlignment w:val="baseline"/>
              <w:rPr>
                <w:rFonts w:eastAsia="Times New Roman"/>
                <w:b/>
                <w:bCs/>
              </w:rPr>
            </w:pPr>
            <w:r w:rsidRPr="00B81907">
              <w:rPr>
                <w:rFonts w:ascii="Tahoma" w:eastAsia="Times New Roman" w:hAnsi="Tahoma"/>
                <w:b/>
                <w:bCs/>
              </w:rPr>
              <w:t>Desirable Criteria</w:t>
            </w:r>
          </w:p>
          <w:p w14:paraId="69F6EF79" w14:textId="77777777" w:rsidR="00B81907" w:rsidRPr="00B81907" w:rsidRDefault="00B81907" w:rsidP="00B81907">
            <w:pPr>
              <w:overflowPunct w:val="0"/>
              <w:autoSpaceDE w:val="0"/>
              <w:autoSpaceDN w:val="0"/>
              <w:adjustRightInd w:val="0"/>
              <w:jc w:val="both"/>
              <w:textAlignment w:val="baseline"/>
              <w:rPr>
                <w:rFonts w:eastAsia="Times New Roman"/>
                <w:sz w:val="22"/>
                <w:szCs w:val="22"/>
              </w:rPr>
            </w:pPr>
          </w:p>
        </w:tc>
        <w:tc>
          <w:tcPr>
            <w:tcW w:w="985" w:type="pct"/>
          </w:tcPr>
          <w:p w14:paraId="414DE37A" w14:textId="77777777" w:rsidR="00B81907" w:rsidRPr="00B81907" w:rsidRDefault="00B81907" w:rsidP="00F30C52">
            <w:pPr>
              <w:spacing w:before="120"/>
              <w:jc w:val="center"/>
              <w:rPr>
                <w:rFonts w:eastAsia="Times New Roman"/>
                <w:b/>
                <w:bCs/>
                <w:sz w:val="22"/>
                <w:szCs w:val="22"/>
              </w:rPr>
            </w:pPr>
            <w:r w:rsidRPr="00B81907">
              <w:rPr>
                <w:rFonts w:ascii="Tahoma" w:eastAsia="Times New Roman" w:hAnsi="Tahoma" w:cs="Times New Roman"/>
                <w:b/>
                <w:bCs/>
                <w:sz w:val="22"/>
              </w:rPr>
              <w:t>Assessed By:</w:t>
            </w:r>
          </w:p>
        </w:tc>
      </w:tr>
      <w:tr w:rsidR="00A354BC" w:rsidRPr="00B81907" w14:paraId="66A8DE6E" w14:textId="77777777" w:rsidTr="009A423E">
        <w:trPr>
          <w:trHeight w:val="510"/>
        </w:trPr>
        <w:tc>
          <w:tcPr>
            <w:tcW w:w="4015" w:type="pct"/>
          </w:tcPr>
          <w:p w14:paraId="3C462719" w14:textId="77777777" w:rsidR="00A354BC" w:rsidRPr="00B81907" w:rsidRDefault="00A354BC" w:rsidP="00A354BC">
            <w:pPr>
              <w:rPr>
                <w:rFonts w:eastAsia="Times New Roman"/>
                <w:sz w:val="22"/>
              </w:rPr>
            </w:pPr>
            <w:r w:rsidRPr="00B81907">
              <w:rPr>
                <w:rFonts w:eastAsia="Times New Roman"/>
                <w:sz w:val="22"/>
              </w:rPr>
              <w:t>Minimum 5 years’ experience working with the Gypsy and Traveller community.</w:t>
            </w:r>
          </w:p>
          <w:p w14:paraId="7CBAF471" w14:textId="77777777" w:rsidR="00A354BC" w:rsidRPr="00B81907" w:rsidRDefault="00A354BC" w:rsidP="00B81907">
            <w:pPr>
              <w:rPr>
                <w:rFonts w:eastAsia="Times New Roman"/>
                <w:sz w:val="22"/>
              </w:rPr>
            </w:pPr>
          </w:p>
        </w:tc>
        <w:tc>
          <w:tcPr>
            <w:tcW w:w="985" w:type="pct"/>
          </w:tcPr>
          <w:p w14:paraId="2B408E89" w14:textId="3AE227FF" w:rsidR="00A354BC" w:rsidRPr="00F30C52" w:rsidRDefault="00F30C52" w:rsidP="00F30C52">
            <w:pPr>
              <w:spacing w:before="120" w:after="120"/>
              <w:rPr>
                <w:rFonts w:eastAsia="Times New Roman"/>
                <w:sz w:val="22"/>
                <w:szCs w:val="22"/>
              </w:rPr>
            </w:pPr>
            <w:r w:rsidRPr="00F30C52">
              <w:rPr>
                <w:rFonts w:eastAsia="Times New Roman"/>
                <w:sz w:val="22"/>
                <w:szCs w:val="22"/>
              </w:rPr>
              <w:t>A.D.I</w:t>
            </w:r>
          </w:p>
        </w:tc>
      </w:tr>
      <w:tr w:rsidR="00531073" w:rsidRPr="00B81907" w14:paraId="4EF66680" w14:textId="77777777" w:rsidTr="009A423E">
        <w:trPr>
          <w:trHeight w:val="510"/>
        </w:trPr>
        <w:tc>
          <w:tcPr>
            <w:tcW w:w="4015" w:type="pct"/>
          </w:tcPr>
          <w:p w14:paraId="1AED7042" w14:textId="276479C6" w:rsidR="00531073" w:rsidRPr="00B81907" w:rsidRDefault="00531073" w:rsidP="00EF1F0D">
            <w:pPr>
              <w:rPr>
                <w:rFonts w:eastAsia="Times New Roman"/>
                <w:sz w:val="22"/>
              </w:rPr>
            </w:pPr>
            <w:r w:rsidRPr="00B81907">
              <w:rPr>
                <w:rFonts w:eastAsia="Times New Roman"/>
                <w:sz w:val="22"/>
              </w:rPr>
              <w:t>Full knowledge and understanding of sections 61,62a-e,77,78 and 79 of the Criminal justice and Public Order Act (1994).</w:t>
            </w:r>
          </w:p>
        </w:tc>
        <w:tc>
          <w:tcPr>
            <w:tcW w:w="985" w:type="pct"/>
          </w:tcPr>
          <w:p w14:paraId="21F8558A" w14:textId="4F754297" w:rsidR="00531073" w:rsidRPr="00F30C52" w:rsidRDefault="00F30C52" w:rsidP="00F30C52">
            <w:pPr>
              <w:spacing w:before="120" w:after="120"/>
              <w:rPr>
                <w:rFonts w:eastAsia="Times New Roman"/>
                <w:sz w:val="22"/>
                <w:szCs w:val="22"/>
              </w:rPr>
            </w:pPr>
            <w:r>
              <w:rPr>
                <w:rFonts w:eastAsia="Times New Roman"/>
                <w:sz w:val="22"/>
                <w:szCs w:val="22"/>
              </w:rPr>
              <w:t>A.</w:t>
            </w:r>
            <w:r w:rsidR="00531073" w:rsidRPr="00F30C52">
              <w:rPr>
                <w:rFonts w:eastAsia="Times New Roman"/>
                <w:sz w:val="22"/>
                <w:szCs w:val="22"/>
              </w:rPr>
              <w:t>I</w:t>
            </w:r>
          </w:p>
        </w:tc>
      </w:tr>
      <w:tr w:rsidR="00EF1F0D" w:rsidRPr="00B81907" w14:paraId="69BEB5CA" w14:textId="77777777" w:rsidTr="009A423E">
        <w:trPr>
          <w:trHeight w:val="510"/>
        </w:trPr>
        <w:tc>
          <w:tcPr>
            <w:tcW w:w="4015" w:type="pct"/>
          </w:tcPr>
          <w:p w14:paraId="35D1C36E" w14:textId="0B96858C" w:rsidR="00EF1F0D" w:rsidRPr="00B81907" w:rsidRDefault="00EF1F0D" w:rsidP="00B81907">
            <w:pPr>
              <w:rPr>
                <w:rFonts w:eastAsia="Times New Roman"/>
                <w:sz w:val="22"/>
              </w:rPr>
            </w:pPr>
            <w:r w:rsidRPr="00B81907">
              <w:rPr>
                <w:rFonts w:eastAsia="Times New Roman"/>
                <w:sz w:val="22"/>
              </w:rPr>
              <w:t>Extensive knowledge of current legislation and government guidance relating to Gypsies and Travellers.</w:t>
            </w:r>
          </w:p>
        </w:tc>
        <w:tc>
          <w:tcPr>
            <w:tcW w:w="985" w:type="pct"/>
          </w:tcPr>
          <w:p w14:paraId="4B4323BC" w14:textId="2AC50AC7" w:rsidR="00EF1F0D" w:rsidRPr="00B81907" w:rsidRDefault="00F30C52" w:rsidP="00F30C52">
            <w:pPr>
              <w:spacing w:before="120" w:after="120"/>
              <w:contextualSpacing/>
              <w:rPr>
                <w:rFonts w:eastAsia="Times New Roman"/>
                <w:sz w:val="22"/>
                <w:szCs w:val="22"/>
              </w:rPr>
            </w:pPr>
            <w:r>
              <w:rPr>
                <w:rFonts w:eastAsia="Times New Roman"/>
                <w:sz w:val="22"/>
                <w:szCs w:val="22"/>
              </w:rPr>
              <w:t>A.</w:t>
            </w:r>
            <w:r w:rsidR="00EF1F0D">
              <w:rPr>
                <w:rFonts w:eastAsia="Times New Roman"/>
                <w:sz w:val="22"/>
                <w:szCs w:val="22"/>
              </w:rPr>
              <w:t>I</w:t>
            </w:r>
          </w:p>
        </w:tc>
      </w:tr>
      <w:tr w:rsidR="00B81907" w:rsidRPr="00B81907" w14:paraId="7841EE0B" w14:textId="77777777" w:rsidTr="009A423E">
        <w:trPr>
          <w:trHeight w:val="510"/>
        </w:trPr>
        <w:tc>
          <w:tcPr>
            <w:tcW w:w="4015" w:type="pct"/>
          </w:tcPr>
          <w:p w14:paraId="18016301" w14:textId="77777777" w:rsidR="00B81907" w:rsidRPr="00B81907" w:rsidRDefault="00B81907" w:rsidP="00B81907">
            <w:pPr>
              <w:rPr>
                <w:rFonts w:eastAsia="Times New Roman"/>
                <w:sz w:val="22"/>
              </w:rPr>
            </w:pPr>
            <w:r w:rsidRPr="00B81907">
              <w:rPr>
                <w:rFonts w:eastAsia="Times New Roman"/>
                <w:sz w:val="22"/>
              </w:rPr>
              <w:t>Experience of working with a marginalised Ethnic minority group.</w:t>
            </w:r>
          </w:p>
          <w:p w14:paraId="083FD6C3" w14:textId="77777777" w:rsidR="00B81907" w:rsidRPr="00B81907" w:rsidRDefault="00B81907" w:rsidP="00B81907">
            <w:pPr>
              <w:rPr>
                <w:rFonts w:eastAsia="Times New Roman"/>
                <w:sz w:val="22"/>
                <w:szCs w:val="22"/>
              </w:rPr>
            </w:pPr>
          </w:p>
        </w:tc>
        <w:tc>
          <w:tcPr>
            <w:tcW w:w="985" w:type="pct"/>
          </w:tcPr>
          <w:p w14:paraId="141EAF90" w14:textId="36E448BE" w:rsidR="00B81907" w:rsidRPr="00F30C52" w:rsidRDefault="00F30C52" w:rsidP="00F30C52">
            <w:pPr>
              <w:spacing w:before="120" w:after="120"/>
              <w:rPr>
                <w:rFonts w:eastAsia="Times New Roman"/>
                <w:sz w:val="22"/>
                <w:szCs w:val="22"/>
              </w:rPr>
            </w:pPr>
            <w:r>
              <w:rPr>
                <w:rFonts w:eastAsia="Times New Roman"/>
                <w:sz w:val="22"/>
                <w:szCs w:val="22"/>
              </w:rPr>
              <w:t>A.D.I</w:t>
            </w:r>
          </w:p>
        </w:tc>
      </w:tr>
      <w:tr w:rsidR="00A354BC" w:rsidRPr="00B81907" w14:paraId="6379CDBF" w14:textId="77777777" w:rsidTr="009A423E">
        <w:trPr>
          <w:trHeight w:val="510"/>
        </w:trPr>
        <w:tc>
          <w:tcPr>
            <w:tcW w:w="4015" w:type="pct"/>
          </w:tcPr>
          <w:p w14:paraId="2097ED60" w14:textId="77777777" w:rsidR="00A354BC" w:rsidRPr="00B81907" w:rsidRDefault="00A354BC" w:rsidP="00A354BC">
            <w:pPr>
              <w:rPr>
                <w:rFonts w:eastAsia="Times New Roman"/>
                <w:sz w:val="22"/>
              </w:rPr>
            </w:pPr>
            <w:r w:rsidRPr="00B81907">
              <w:rPr>
                <w:rFonts w:eastAsia="Times New Roman"/>
                <w:sz w:val="22"/>
              </w:rPr>
              <w:t>Experience of enforcement duties.</w:t>
            </w:r>
          </w:p>
          <w:p w14:paraId="2D62A84E" w14:textId="77777777" w:rsidR="00A354BC" w:rsidRPr="00B81907" w:rsidRDefault="00A354BC" w:rsidP="00B81907">
            <w:pPr>
              <w:rPr>
                <w:rFonts w:eastAsia="Times New Roman"/>
                <w:sz w:val="22"/>
              </w:rPr>
            </w:pPr>
          </w:p>
        </w:tc>
        <w:tc>
          <w:tcPr>
            <w:tcW w:w="985" w:type="pct"/>
          </w:tcPr>
          <w:p w14:paraId="3CDF7434" w14:textId="071003A6" w:rsidR="00A354BC" w:rsidRPr="00F30C52" w:rsidRDefault="00F30C52" w:rsidP="00F30C52">
            <w:pPr>
              <w:spacing w:before="120" w:after="120"/>
              <w:rPr>
                <w:rFonts w:eastAsia="Times New Roman"/>
                <w:sz w:val="22"/>
                <w:szCs w:val="22"/>
              </w:rPr>
            </w:pPr>
            <w:r>
              <w:rPr>
                <w:rFonts w:eastAsia="Times New Roman"/>
                <w:sz w:val="22"/>
                <w:szCs w:val="22"/>
              </w:rPr>
              <w:t>A.D.I</w:t>
            </w:r>
          </w:p>
        </w:tc>
      </w:tr>
      <w:tr w:rsidR="00A354BC" w:rsidRPr="00B81907" w14:paraId="6A066F5F" w14:textId="77777777" w:rsidTr="009A423E">
        <w:trPr>
          <w:trHeight w:val="510"/>
        </w:trPr>
        <w:tc>
          <w:tcPr>
            <w:tcW w:w="4015" w:type="pct"/>
          </w:tcPr>
          <w:p w14:paraId="259B8FF2" w14:textId="77777777" w:rsidR="00A354BC" w:rsidRPr="00B81907" w:rsidRDefault="00A354BC" w:rsidP="00A354BC">
            <w:pPr>
              <w:rPr>
                <w:rFonts w:eastAsia="Times New Roman"/>
                <w:sz w:val="22"/>
              </w:rPr>
            </w:pPr>
            <w:r w:rsidRPr="00B81907">
              <w:rPr>
                <w:rFonts w:eastAsia="Times New Roman"/>
                <w:sz w:val="22"/>
              </w:rPr>
              <w:t xml:space="preserve">Experience of site or property management. </w:t>
            </w:r>
          </w:p>
          <w:p w14:paraId="4161A102" w14:textId="77777777" w:rsidR="00A354BC" w:rsidRPr="00B81907" w:rsidRDefault="00A354BC" w:rsidP="00B81907">
            <w:pPr>
              <w:rPr>
                <w:rFonts w:eastAsia="Times New Roman"/>
                <w:sz w:val="22"/>
              </w:rPr>
            </w:pPr>
          </w:p>
        </w:tc>
        <w:tc>
          <w:tcPr>
            <w:tcW w:w="985" w:type="pct"/>
          </w:tcPr>
          <w:p w14:paraId="596A9C99" w14:textId="1358F5FD" w:rsidR="00A354BC" w:rsidRPr="00F30C52" w:rsidRDefault="00F30C52" w:rsidP="00F30C52">
            <w:pPr>
              <w:spacing w:before="120" w:after="120"/>
              <w:rPr>
                <w:rFonts w:eastAsia="Times New Roman"/>
                <w:sz w:val="22"/>
                <w:szCs w:val="22"/>
              </w:rPr>
            </w:pPr>
            <w:r>
              <w:rPr>
                <w:rFonts w:eastAsia="Times New Roman"/>
                <w:sz w:val="22"/>
                <w:szCs w:val="22"/>
              </w:rPr>
              <w:t>A.D.I</w:t>
            </w:r>
          </w:p>
        </w:tc>
      </w:tr>
      <w:tr w:rsidR="00B81907" w:rsidRPr="00B81907" w14:paraId="3E81B587" w14:textId="77777777" w:rsidTr="009A423E">
        <w:trPr>
          <w:trHeight w:val="510"/>
        </w:trPr>
        <w:tc>
          <w:tcPr>
            <w:tcW w:w="4015" w:type="pct"/>
          </w:tcPr>
          <w:p w14:paraId="145607D2" w14:textId="77777777" w:rsidR="00B81907" w:rsidRPr="00B81907" w:rsidRDefault="00B81907" w:rsidP="00B81907">
            <w:pPr>
              <w:rPr>
                <w:rFonts w:eastAsia="Times New Roman"/>
                <w:sz w:val="22"/>
              </w:rPr>
            </w:pPr>
            <w:r w:rsidRPr="00B81907">
              <w:rPr>
                <w:rFonts w:eastAsia="Times New Roman"/>
                <w:sz w:val="22"/>
              </w:rPr>
              <w:t>Conflict resolution and mediation skills.</w:t>
            </w:r>
          </w:p>
        </w:tc>
        <w:tc>
          <w:tcPr>
            <w:tcW w:w="985" w:type="pct"/>
          </w:tcPr>
          <w:p w14:paraId="4376C573" w14:textId="77777777" w:rsidR="00B81907" w:rsidRPr="00B81907" w:rsidRDefault="00B81907" w:rsidP="00F30C52">
            <w:pPr>
              <w:spacing w:before="120" w:after="120"/>
              <w:rPr>
                <w:rFonts w:eastAsia="Times New Roman"/>
                <w:sz w:val="22"/>
                <w:szCs w:val="22"/>
              </w:rPr>
            </w:pPr>
            <w:r w:rsidRPr="00B81907">
              <w:rPr>
                <w:rFonts w:eastAsia="Times New Roman"/>
                <w:sz w:val="22"/>
                <w:szCs w:val="22"/>
              </w:rPr>
              <w:t>I</w:t>
            </w:r>
          </w:p>
        </w:tc>
      </w:tr>
      <w:tr w:rsidR="00B81907" w:rsidRPr="00B81907" w14:paraId="256D450A" w14:textId="77777777" w:rsidTr="00FD767D">
        <w:trPr>
          <w:trHeight w:val="492"/>
        </w:trPr>
        <w:tc>
          <w:tcPr>
            <w:tcW w:w="4015" w:type="pct"/>
          </w:tcPr>
          <w:p w14:paraId="111DD356" w14:textId="77777777" w:rsidR="00B81907" w:rsidRPr="00B81907" w:rsidRDefault="00B81907" w:rsidP="00B81907">
            <w:pPr>
              <w:rPr>
                <w:rFonts w:eastAsia="Times New Roman" w:cs="Times New Roman"/>
                <w:b/>
                <w:bCs/>
                <w:sz w:val="22"/>
                <w:szCs w:val="22"/>
              </w:rPr>
            </w:pPr>
            <w:r w:rsidRPr="00B81907">
              <w:rPr>
                <w:rFonts w:eastAsia="Times New Roman" w:cs="Times New Roman"/>
                <w:sz w:val="22"/>
                <w:szCs w:val="22"/>
              </w:rPr>
              <w:t>Be confident working at all levels</w:t>
            </w:r>
          </w:p>
        </w:tc>
        <w:tc>
          <w:tcPr>
            <w:tcW w:w="985" w:type="pct"/>
          </w:tcPr>
          <w:p w14:paraId="4041552C" w14:textId="77777777" w:rsidR="00B81907" w:rsidRPr="00B81907" w:rsidRDefault="00B81907" w:rsidP="00F30C52">
            <w:pPr>
              <w:keepNext/>
              <w:spacing w:before="240" w:after="120"/>
              <w:outlineLvl w:val="2"/>
              <w:rPr>
                <w:rFonts w:eastAsia="Times New Roman" w:cs="Times New Roman"/>
                <w:sz w:val="26"/>
              </w:rPr>
            </w:pPr>
            <w:r w:rsidRPr="00B81907">
              <w:rPr>
                <w:rFonts w:eastAsia="Times New Roman" w:cs="Times New Roman"/>
                <w:sz w:val="26"/>
              </w:rPr>
              <w:t>I</w:t>
            </w:r>
          </w:p>
        </w:tc>
      </w:tr>
    </w:tbl>
    <w:p w14:paraId="6BFE521E" w14:textId="77777777" w:rsidR="00B81907" w:rsidRPr="00B81907" w:rsidRDefault="00B81907" w:rsidP="00B81907">
      <w:pPr>
        <w:rPr>
          <w:rFonts w:ascii="Tahoma" w:eastAsia="Times New Roman" w:hAnsi="Tahoma" w:cs="Times New Roman"/>
          <w:sz w:val="22"/>
        </w:rPr>
        <w:sectPr w:rsidR="00B81907" w:rsidRPr="00B81907" w:rsidSect="005E7A01">
          <w:headerReference w:type="default" r:id="rId9"/>
          <w:footerReference w:type="even" r:id="rId10"/>
          <w:footerReference w:type="default" r:id="rId11"/>
          <w:headerReference w:type="first" r:id="rId12"/>
          <w:footerReference w:type="first" r:id="rId13"/>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16A13FAA" w14:textId="77777777" w:rsidR="00B81907" w:rsidRPr="00B81907" w:rsidRDefault="00B81907" w:rsidP="00B81907">
      <w:pPr>
        <w:keepNext/>
        <w:spacing w:before="120" w:after="120"/>
        <w:outlineLvl w:val="0"/>
        <w:rPr>
          <w:rFonts w:eastAsia="Times New Roman" w:cs="Times New Roman"/>
          <w:b/>
          <w:bCs/>
          <w:iCs/>
          <w:sz w:val="40"/>
        </w:rPr>
      </w:pPr>
      <w:r w:rsidRPr="00B81907">
        <w:rPr>
          <w:rFonts w:eastAsia="Times New Roman" w:cs="Times New Roman"/>
          <w:b/>
          <w:bCs/>
          <w:iCs/>
          <w:sz w:val="40"/>
        </w:rPr>
        <w:t>Section C: Pre-employment Checks</w:t>
      </w:r>
    </w:p>
    <w:p w14:paraId="43140C7D" w14:textId="77777777" w:rsidR="00B81907" w:rsidRPr="00B81907" w:rsidRDefault="00B81907" w:rsidP="00B81907">
      <w:pPr>
        <w:tabs>
          <w:tab w:val="left" w:pos="576"/>
          <w:tab w:val="left" w:pos="1152"/>
          <w:tab w:val="left" w:pos="1728"/>
          <w:tab w:val="left" w:pos="2552"/>
          <w:tab w:val="left" w:pos="4035"/>
          <w:tab w:val="left" w:pos="5760"/>
        </w:tabs>
        <w:suppressAutoHyphens/>
        <w:jc w:val="both"/>
        <w:rPr>
          <w:rFonts w:eastAsia="Times New Roman"/>
          <w:sz w:val="22"/>
          <w:szCs w:val="22"/>
        </w:rPr>
      </w:pPr>
      <w:r w:rsidRPr="00B81907">
        <w:rPr>
          <w:rFonts w:eastAsia="Times New Roman"/>
          <w:sz w:val="22"/>
        </w:rPr>
        <w:t>All appointments are subject to standard pre-employment screening. This will include identity, r</w:t>
      </w:r>
      <w:r w:rsidRPr="00B81907">
        <w:rPr>
          <w:rFonts w:eastAsia="Times New Roman"/>
          <w:sz w:val="22"/>
          <w:szCs w:val="22"/>
        </w:rPr>
        <w:t xml:space="preserve">eferences, proof of right to work in the UK, medical clearance and verification of certificates. Further information can be found here </w:t>
      </w:r>
      <w:hyperlink r:id="rId14" w:history="1">
        <w:r w:rsidRPr="00B81907">
          <w:rPr>
            <w:rFonts w:eastAsia="Times New Roman"/>
            <w:color w:val="0000FF"/>
            <w:sz w:val="22"/>
            <w:szCs w:val="22"/>
            <w:u w:val="single"/>
          </w:rPr>
          <w:t>Pre-employment checks</w:t>
        </w:r>
      </w:hyperlink>
      <w:r w:rsidRPr="00B81907">
        <w:rPr>
          <w:rFonts w:eastAsia="Times New Roman"/>
          <w:sz w:val="22"/>
          <w:szCs w:val="22"/>
        </w:rPr>
        <w:t xml:space="preserve"> </w:t>
      </w:r>
    </w:p>
    <w:p w14:paraId="732FE5EF" w14:textId="77777777" w:rsidR="00B81907" w:rsidRPr="00B81907" w:rsidRDefault="00B81907" w:rsidP="00B81907">
      <w:pPr>
        <w:tabs>
          <w:tab w:val="left" w:pos="576"/>
          <w:tab w:val="left" w:pos="1152"/>
          <w:tab w:val="left" w:pos="1728"/>
          <w:tab w:val="left" w:pos="2552"/>
          <w:tab w:val="left" w:pos="4035"/>
          <w:tab w:val="left" w:pos="5760"/>
        </w:tabs>
        <w:suppressAutoHyphens/>
        <w:jc w:val="both"/>
        <w:rPr>
          <w:rFonts w:eastAsia="Times New Roman"/>
          <w:sz w:val="22"/>
          <w:szCs w:val="22"/>
        </w:rPr>
      </w:pPr>
    </w:p>
    <w:p w14:paraId="0F94E974" w14:textId="5377CC79" w:rsidR="00B81907" w:rsidRPr="00B81907" w:rsidRDefault="00B81907" w:rsidP="00B81907">
      <w:pPr>
        <w:tabs>
          <w:tab w:val="left" w:pos="576"/>
          <w:tab w:val="left" w:pos="1152"/>
          <w:tab w:val="left" w:pos="1728"/>
          <w:tab w:val="left" w:pos="2552"/>
          <w:tab w:val="left" w:pos="4035"/>
          <w:tab w:val="left" w:pos="5760"/>
        </w:tabs>
        <w:suppressAutoHyphens/>
        <w:jc w:val="both"/>
        <w:rPr>
          <w:rFonts w:eastAsia="Times New Roman"/>
          <w:sz w:val="22"/>
          <w:szCs w:val="22"/>
        </w:rPr>
      </w:pPr>
      <w:r w:rsidRPr="00B81907">
        <w:rPr>
          <w:rFonts w:eastAsia="Times New Roman"/>
          <w:sz w:val="22"/>
          <w:szCs w:val="22"/>
        </w:rPr>
        <w:t xml:space="preserve">Additional </w:t>
      </w:r>
      <w:r w:rsidR="00B822D3" w:rsidRPr="00B81907">
        <w:rPr>
          <w:rFonts w:eastAsia="Times New Roman"/>
          <w:sz w:val="22"/>
          <w:szCs w:val="22"/>
        </w:rPr>
        <w:t>pre-employment</w:t>
      </w:r>
      <w:r w:rsidRPr="00B81907">
        <w:rPr>
          <w:rFonts w:eastAsia="Times New Roman"/>
          <w:sz w:val="22"/>
          <w:szCs w:val="22"/>
        </w:rPr>
        <w:t xml:space="preserve"> checks specific to this role </w:t>
      </w:r>
      <w:r w:rsidRPr="00B81907">
        <w:rPr>
          <w:rFonts w:eastAsia="Times New Roman"/>
          <w:sz w:val="22"/>
        </w:rPr>
        <w:t>are identified below (those ticked).</w:t>
      </w:r>
    </w:p>
    <w:p w14:paraId="5ECCC2B5" w14:textId="77777777" w:rsidR="00B81907" w:rsidRPr="00B81907" w:rsidRDefault="00B81907" w:rsidP="00B81907">
      <w:pPr>
        <w:tabs>
          <w:tab w:val="left" w:pos="576"/>
          <w:tab w:val="left" w:pos="1152"/>
          <w:tab w:val="left" w:pos="1728"/>
          <w:tab w:val="left" w:pos="2552"/>
          <w:tab w:val="left" w:pos="4035"/>
          <w:tab w:val="left" w:pos="5760"/>
        </w:tabs>
        <w:suppressAutoHyphens/>
        <w:jc w:val="both"/>
        <w:rPr>
          <w:rFonts w:eastAsia="Times New Roman"/>
          <w:sz w:val="8"/>
          <w:szCs w:val="8"/>
        </w:rPr>
      </w:pPr>
    </w:p>
    <w:tbl>
      <w:tblPr>
        <w:tblStyle w:val="TableGridLight"/>
        <w:tblW w:w="10343" w:type="dxa"/>
        <w:tblLook w:val="01E0" w:firstRow="1" w:lastRow="1" w:firstColumn="1" w:lastColumn="1" w:noHBand="0" w:noVBand="0"/>
      </w:tblPr>
      <w:tblGrid>
        <w:gridCol w:w="576"/>
        <w:gridCol w:w="4411"/>
        <w:gridCol w:w="575"/>
        <w:gridCol w:w="4781"/>
      </w:tblGrid>
      <w:tr w:rsidR="00B81907" w:rsidRPr="00B81907" w14:paraId="68BF6510" w14:textId="77777777" w:rsidTr="009A423E">
        <w:trPr>
          <w:trHeight w:val="381"/>
        </w:trPr>
        <w:tc>
          <w:tcPr>
            <w:tcW w:w="278" w:type="pct"/>
          </w:tcPr>
          <w:p w14:paraId="7056831A" w14:textId="77777777" w:rsidR="00B81907" w:rsidRPr="00B81907" w:rsidRDefault="0037590A" w:rsidP="00B81907">
            <w:pPr>
              <w:ind w:left="342" w:hanging="342"/>
              <w:jc w:val="center"/>
              <w:rPr>
                <w:rFonts w:eastAsia="Times New Roman"/>
                <w:sz w:val="36"/>
              </w:rPr>
            </w:pPr>
            <w:sdt>
              <w:sdtPr>
                <w:rPr>
                  <w:rFonts w:eastAsia="Times New Roman"/>
                  <w:sz w:val="36"/>
                </w:rPr>
                <w:id w:val="-1538351639"/>
                <w14:checkbox>
                  <w14:checked w14:val="1"/>
                  <w14:checkedState w14:val="0052" w14:font="Wingdings 2"/>
                  <w14:uncheckedState w14:val="2610" w14:font="MS Gothic"/>
                </w14:checkbox>
              </w:sdtPr>
              <w:sdtEndPr/>
              <w:sdtContent>
                <w:r w:rsidR="00B81907" w:rsidRPr="00B81907">
                  <w:rPr>
                    <w:rFonts w:eastAsia="Times New Roman"/>
                    <w:sz w:val="36"/>
                  </w:rPr>
                  <w:sym w:font="Wingdings 2" w:char="F052"/>
                </w:r>
              </w:sdtContent>
            </w:sdt>
          </w:p>
        </w:tc>
        <w:tc>
          <w:tcPr>
            <w:tcW w:w="2132" w:type="pct"/>
          </w:tcPr>
          <w:p w14:paraId="41F0651F" w14:textId="77777777" w:rsidR="00B81907" w:rsidRPr="00B81907" w:rsidRDefault="00B81907" w:rsidP="00B81907">
            <w:pPr>
              <w:spacing w:before="60" w:after="60"/>
              <w:rPr>
                <w:rFonts w:eastAsia="Times New Roman"/>
                <w:sz w:val="22"/>
              </w:rPr>
            </w:pPr>
            <w:r w:rsidRPr="00B81907">
              <w:rPr>
                <w:rFonts w:eastAsia="Times New Roman"/>
                <w:sz w:val="22"/>
              </w:rPr>
              <w:t>Enhanced Disclosure and Barring Service check with Children’s and Adults Barred List</w:t>
            </w:r>
          </w:p>
        </w:tc>
        <w:tc>
          <w:tcPr>
            <w:tcW w:w="278" w:type="pct"/>
          </w:tcPr>
          <w:p w14:paraId="3E6426A9" w14:textId="77777777" w:rsidR="00B81907" w:rsidRPr="00B81907" w:rsidRDefault="0037590A" w:rsidP="00B81907">
            <w:pPr>
              <w:ind w:left="342" w:hanging="342"/>
              <w:rPr>
                <w:rFonts w:eastAsia="Times New Roman"/>
                <w:sz w:val="36"/>
              </w:rPr>
            </w:pPr>
            <w:sdt>
              <w:sdtPr>
                <w:rPr>
                  <w:rFonts w:eastAsia="Times New Roman"/>
                  <w:sz w:val="36"/>
                </w:rPr>
                <w:id w:val="1332877213"/>
                <w14:checkbox>
                  <w14:checked w14:val="0"/>
                  <w14:checkedState w14:val="0052" w14:font="Wingdings 2"/>
                  <w14:uncheckedState w14:val="2610" w14:font="MS Gothic"/>
                </w14:checkbox>
              </w:sdtPr>
              <w:sdtEndPr/>
              <w:sdtContent>
                <w:r w:rsidR="00B81907" w:rsidRPr="00B81907">
                  <w:rPr>
                    <w:rFonts w:ascii="Segoe UI Symbol" w:eastAsia="Times New Roman" w:hAnsi="Segoe UI Symbol" w:cs="Segoe UI Symbol"/>
                    <w:sz w:val="36"/>
                  </w:rPr>
                  <w:t>☐</w:t>
                </w:r>
              </w:sdtContent>
            </w:sdt>
          </w:p>
        </w:tc>
        <w:tc>
          <w:tcPr>
            <w:tcW w:w="2311" w:type="pct"/>
          </w:tcPr>
          <w:p w14:paraId="232BF76A" w14:textId="77777777" w:rsidR="00B81907" w:rsidRPr="00B81907" w:rsidRDefault="00B81907" w:rsidP="00B81907">
            <w:pPr>
              <w:spacing w:before="60" w:after="60"/>
              <w:rPr>
                <w:rFonts w:eastAsia="Times New Roman"/>
                <w:sz w:val="22"/>
              </w:rPr>
            </w:pPr>
            <w:r w:rsidRPr="00B81907">
              <w:rPr>
                <w:rFonts w:eastAsia="Times New Roman"/>
                <w:sz w:val="22"/>
              </w:rPr>
              <w:t xml:space="preserve">Enhanced Disclosure and Barring Service check without </w:t>
            </w:r>
            <w:hyperlink r:id="rId15" w:anchor="enhanced-dbs-check-without-an-adult-childrens-barred-list-check" w:history="1">
              <w:r w:rsidRPr="00B81907">
                <w:rPr>
                  <w:rFonts w:eastAsia="Times New Roman"/>
                  <w:sz w:val="22"/>
                </w:rPr>
                <w:t>an Adult/Children’s barred list check</w:t>
              </w:r>
            </w:hyperlink>
          </w:p>
        </w:tc>
      </w:tr>
      <w:tr w:rsidR="00B81907" w:rsidRPr="00B81907" w14:paraId="2849093B" w14:textId="77777777" w:rsidTr="009A423E">
        <w:trPr>
          <w:trHeight w:val="381"/>
        </w:trPr>
        <w:tc>
          <w:tcPr>
            <w:tcW w:w="278" w:type="pct"/>
          </w:tcPr>
          <w:p w14:paraId="11950290" w14:textId="77777777" w:rsidR="00B81907" w:rsidRPr="00B81907" w:rsidRDefault="0037590A" w:rsidP="00B81907">
            <w:pPr>
              <w:ind w:left="342" w:hanging="342"/>
              <w:jc w:val="center"/>
              <w:rPr>
                <w:rFonts w:eastAsia="Times New Roman"/>
                <w:sz w:val="36"/>
              </w:rPr>
            </w:pPr>
            <w:sdt>
              <w:sdtPr>
                <w:rPr>
                  <w:rFonts w:eastAsia="Times New Roman"/>
                  <w:sz w:val="36"/>
                </w:rPr>
                <w:id w:val="1421761164"/>
                <w14:checkbox>
                  <w14:checked w14:val="0"/>
                  <w14:checkedState w14:val="0052" w14:font="Wingdings 2"/>
                  <w14:uncheckedState w14:val="2610" w14:font="MS Gothic"/>
                </w14:checkbox>
              </w:sdtPr>
              <w:sdtEndPr/>
              <w:sdtContent>
                <w:r w:rsidR="00B81907" w:rsidRPr="00B81907">
                  <w:rPr>
                    <w:rFonts w:ascii="Segoe UI Symbol" w:eastAsia="Times New Roman" w:hAnsi="Segoe UI Symbol" w:cs="Segoe UI Symbol"/>
                    <w:sz w:val="36"/>
                  </w:rPr>
                  <w:t>☐</w:t>
                </w:r>
              </w:sdtContent>
            </w:sdt>
          </w:p>
        </w:tc>
        <w:tc>
          <w:tcPr>
            <w:tcW w:w="2132" w:type="pct"/>
          </w:tcPr>
          <w:p w14:paraId="1C90096F" w14:textId="77777777" w:rsidR="00B81907" w:rsidRPr="00B81907" w:rsidRDefault="00B81907" w:rsidP="00B81907">
            <w:pPr>
              <w:spacing w:before="60" w:after="60"/>
              <w:rPr>
                <w:rFonts w:eastAsia="Times New Roman"/>
                <w:sz w:val="22"/>
              </w:rPr>
            </w:pPr>
            <w:r w:rsidRPr="00B81907">
              <w:rPr>
                <w:rFonts w:eastAsia="Times New Roman"/>
                <w:sz w:val="22"/>
              </w:rPr>
              <w:t>Enhanced Disclosure and Barring Service check with Children’s Barred List</w:t>
            </w:r>
          </w:p>
        </w:tc>
        <w:tc>
          <w:tcPr>
            <w:tcW w:w="278" w:type="pct"/>
          </w:tcPr>
          <w:p w14:paraId="5CC6A6DD" w14:textId="77777777" w:rsidR="00B81907" w:rsidRPr="00B81907" w:rsidRDefault="0037590A" w:rsidP="00B81907">
            <w:pPr>
              <w:ind w:left="342" w:hanging="342"/>
              <w:rPr>
                <w:rFonts w:eastAsia="Times New Roman"/>
                <w:sz w:val="36"/>
              </w:rPr>
            </w:pPr>
            <w:sdt>
              <w:sdtPr>
                <w:rPr>
                  <w:rFonts w:eastAsia="Times New Roman"/>
                  <w:sz w:val="36"/>
                </w:rPr>
                <w:id w:val="746307355"/>
                <w14:checkbox>
                  <w14:checked w14:val="0"/>
                  <w14:checkedState w14:val="0052" w14:font="Wingdings 2"/>
                  <w14:uncheckedState w14:val="2610" w14:font="MS Gothic"/>
                </w14:checkbox>
              </w:sdtPr>
              <w:sdtEndPr/>
              <w:sdtContent>
                <w:r w:rsidR="00B81907" w:rsidRPr="00B81907">
                  <w:rPr>
                    <w:rFonts w:ascii="Segoe UI Symbol" w:eastAsia="Times New Roman" w:hAnsi="Segoe UI Symbol" w:cs="Segoe UI Symbol"/>
                    <w:sz w:val="36"/>
                  </w:rPr>
                  <w:t>☐</w:t>
                </w:r>
              </w:sdtContent>
            </w:sdt>
          </w:p>
        </w:tc>
        <w:tc>
          <w:tcPr>
            <w:tcW w:w="2311" w:type="pct"/>
          </w:tcPr>
          <w:p w14:paraId="4BFC4753" w14:textId="77777777" w:rsidR="00B81907" w:rsidRPr="00B81907" w:rsidRDefault="00B81907" w:rsidP="00B81907">
            <w:pPr>
              <w:spacing w:before="60" w:after="60"/>
              <w:rPr>
                <w:rFonts w:eastAsia="Times New Roman"/>
                <w:sz w:val="22"/>
              </w:rPr>
            </w:pPr>
            <w:r w:rsidRPr="00B81907">
              <w:rPr>
                <w:rFonts w:eastAsia="Times New Roman"/>
                <w:sz w:val="22"/>
              </w:rPr>
              <w:t>Enhanced Disclosure and Barring Service check with Adults Barred List</w:t>
            </w:r>
          </w:p>
        </w:tc>
      </w:tr>
      <w:tr w:rsidR="00B81907" w:rsidRPr="00B81907" w14:paraId="305BE3D8" w14:textId="77777777" w:rsidTr="009A423E">
        <w:trPr>
          <w:trHeight w:val="381"/>
        </w:trPr>
        <w:tc>
          <w:tcPr>
            <w:tcW w:w="278" w:type="pct"/>
          </w:tcPr>
          <w:p w14:paraId="14F3DA41" w14:textId="77777777" w:rsidR="00B81907" w:rsidRPr="00B81907" w:rsidRDefault="0037590A" w:rsidP="00B81907">
            <w:pPr>
              <w:ind w:left="342" w:hanging="342"/>
              <w:jc w:val="center"/>
              <w:rPr>
                <w:rFonts w:eastAsia="Times New Roman"/>
                <w:sz w:val="36"/>
              </w:rPr>
            </w:pPr>
            <w:sdt>
              <w:sdtPr>
                <w:rPr>
                  <w:rFonts w:eastAsia="Times New Roman"/>
                  <w:sz w:val="36"/>
                </w:rPr>
                <w:id w:val="266819744"/>
                <w14:checkbox>
                  <w14:checked w14:val="0"/>
                  <w14:checkedState w14:val="0052" w14:font="Wingdings 2"/>
                  <w14:uncheckedState w14:val="2610" w14:font="MS Gothic"/>
                </w14:checkbox>
              </w:sdtPr>
              <w:sdtEndPr/>
              <w:sdtContent>
                <w:r w:rsidR="00B81907" w:rsidRPr="00B81907">
                  <w:rPr>
                    <w:rFonts w:ascii="Segoe UI Symbol" w:eastAsia="Times New Roman" w:hAnsi="Segoe UI Symbol" w:cs="Segoe UI Symbol"/>
                    <w:sz w:val="36"/>
                  </w:rPr>
                  <w:t>☐</w:t>
                </w:r>
              </w:sdtContent>
            </w:sdt>
          </w:p>
        </w:tc>
        <w:tc>
          <w:tcPr>
            <w:tcW w:w="2132" w:type="pct"/>
          </w:tcPr>
          <w:p w14:paraId="6A089D78" w14:textId="77777777" w:rsidR="00B81907" w:rsidRPr="00B81907" w:rsidRDefault="00B81907" w:rsidP="00B81907">
            <w:pPr>
              <w:spacing w:before="60" w:after="60"/>
              <w:rPr>
                <w:rFonts w:eastAsia="Times New Roman"/>
                <w:sz w:val="22"/>
              </w:rPr>
            </w:pPr>
            <w:r w:rsidRPr="00B81907">
              <w:rPr>
                <w:rFonts w:eastAsia="Times New Roman"/>
                <w:sz w:val="22"/>
              </w:rPr>
              <w:t>Standard Disclosure and Barring Service check</w:t>
            </w:r>
          </w:p>
        </w:tc>
        <w:tc>
          <w:tcPr>
            <w:tcW w:w="278" w:type="pct"/>
          </w:tcPr>
          <w:p w14:paraId="678DE4BA" w14:textId="77777777" w:rsidR="00B81907" w:rsidRPr="00B81907" w:rsidRDefault="0037590A" w:rsidP="00B81907">
            <w:pPr>
              <w:ind w:left="342" w:hanging="342"/>
              <w:rPr>
                <w:rFonts w:eastAsia="Times New Roman"/>
                <w:sz w:val="36"/>
              </w:rPr>
            </w:pPr>
            <w:sdt>
              <w:sdtPr>
                <w:rPr>
                  <w:rFonts w:eastAsia="Times New Roman"/>
                  <w:sz w:val="36"/>
                </w:rPr>
                <w:id w:val="-802382951"/>
                <w14:checkbox>
                  <w14:checked w14:val="0"/>
                  <w14:checkedState w14:val="0052" w14:font="Wingdings 2"/>
                  <w14:uncheckedState w14:val="2610" w14:font="MS Gothic"/>
                </w14:checkbox>
              </w:sdtPr>
              <w:sdtEndPr/>
              <w:sdtContent>
                <w:r w:rsidR="00B81907" w:rsidRPr="00B81907">
                  <w:rPr>
                    <w:rFonts w:ascii="Segoe UI Symbol" w:eastAsia="Times New Roman" w:hAnsi="Segoe UI Symbol" w:cs="Segoe UI Symbol"/>
                    <w:sz w:val="36"/>
                  </w:rPr>
                  <w:t>☐</w:t>
                </w:r>
              </w:sdtContent>
            </w:sdt>
          </w:p>
        </w:tc>
        <w:tc>
          <w:tcPr>
            <w:tcW w:w="2311" w:type="pct"/>
          </w:tcPr>
          <w:p w14:paraId="498C8F22" w14:textId="77777777" w:rsidR="00B81907" w:rsidRPr="00B81907" w:rsidRDefault="00B81907" w:rsidP="00B81907">
            <w:pPr>
              <w:spacing w:before="60" w:after="60"/>
              <w:rPr>
                <w:rFonts w:eastAsia="Times New Roman"/>
                <w:sz w:val="22"/>
              </w:rPr>
            </w:pPr>
            <w:r w:rsidRPr="00B81907">
              <w:rPr>
                <w:rFonts w:eastAsia="Times New Roman"/>
                <w:sz w:val="22"/>
              </w:rPr>
              <w:t>Basic Disclosure</w:t>
            </w:r>
          </w:p>
        </w:tc>
      </w:tr>
      <w:tr w:rsidR="00B81907" w:rsidRPr="00B81907" w14:paraId="3FDC6B0D" w14:textId="77777777" w:rsidTr="009A423E">
        <w:trPr>
          <w:trHeight w:val="381"/>
        </w:trPr>
        <w:tc>
          <w:tcPr>
            <w:tcW w:w="278" w:type="pct"/>
          </w:tcPr>
          <w:p w14:paraId="50409CCD" w14:textId="77777777" w:rsidR="00B81907" w:rsidRPr="00B81907" w:rsidRDefault="0037590A" w:rsidP="00B81907">
            <w:pPr>
              <w:ind w:left="342" w:hanging="342"/>
              <w:jc w:val="center"/>
              <w:rPr>
                <w:rFonts w:eastAsia="Times New Roman"/>
                <w:sz w:val="36"/>
              </w:rPr>
            </w:pPr>
            <w:sdt>
              <w:sdtPr>
                <w:rPr>
                  <w:rFonts w:eastAsia="Times New Roman"/>
                  <w:sz w:val="36"/>
                </w:rPr>
                <w:id w:val="1387609283"/>
                <w14:checkbox>
                  <w14:checked w14:val="0"/>
                  <w14:checkedState w14:val="0052" w14:font="Wingdings 2"/>
                  <w14:uncheckedState w14:val="2610" w14:font="MS Gothic"/>
                </w14:checkbox>
              </w:sdtPr>
              <w:sdtEndPr/>
              <w:sdtContent>
                <w:r w:rsidR="00B81907" w:rsidRPr="00B81907">
                  <w:rPr>
                    <w:rFonts w:ascii="Segoe UI Symbol" w:eastAsia="Times New Roman" w:hAnsi="Segoe UI Symbol" w:cs="Segoe UI Symbol"/>
                    <w:sz w:val="36"/>
                  </w:rPr>
                  <w:t>☐</w:t>
                </w:r>
              </w:sdtContent>
            </w:sdt>
          </w:p>
        </w:tc>
        <w:tc>
          <w:tcPr>
            <w:tcW w:w="2132" w:type="pct"/>
          </w:tcPr>
          <w:p w14:paraId="59CC3B50" w14:textId="77777777" w:rsidR="00B81907" w:rsidRPr="00B81907" w:rsidRDefault="00B81907" w:rsidP="00B81907">
            <w:pPr>
              <w:spacing w:before="60" w:after="60"/>
              <w:rPr>
                <w:rFonts w:eastAsia="Times New Roman"/>
                <w:sz w:val="22"/>
              </w:rPr>
            </w:pPr>
            <w:r w:rsidRPr="00B81907">
              <w:rPr>
                <w:rFonts w:eastAsia="Times New Roman"/>
                <w:sz w:val="22"/>
              </w:rPr>
              <w:t>Disqualification for Caring for Children (Education)</w:t>
            </w:r>
          </w:p>
        </w:tc>
        <w:tc>
          <w:tcPr>
            <w:tcW w:w="278" w:type="pct"/>
          </w:tcPr>
          <w:p w14:paraId="0B0C59E9" w14:textId="77777777" w:rsidR="00B81907" w:rsidRPr="00B81907" w:rsidRDefault="0037590A" w:rsidP="00B81907">
            <w:pPr>
              <w:ind w:left="342" w:hanging="342"/>
              <w:rPr>
                <w:rFonts w:eastAsia="Times New Roman"/>
                <w:sz w:val="36"/>
              </w:rPr>
            </w:pPr>
            <w:sdt>
              <w:sdtPr>
                <w:rPr>
                  <w:rFonts w:eastAsia="Times New Roman"/>
                  <w:sz w:val="36"/>
                </w:rPr>
                <w:id w:val="-1849553970"/>
                <w14:checkbox>
                  <w14:checked w14:val="0"/>
                  <w14:checkedState w14:val="0052" w14:font="Wingdings 2"/>
                  <w14:uncheckedState w14:val="2610" w14:font="MS Gothic"/>
                </w14:checkbox>
              </w:sdtPr>
              <w:sdtEndPr/>
              <w:sdtContent>
                <w:r w:rsidR="00B81907" w:rsidRPr="00B81907">
                  <w:rPr>
                    <w:rFonts w:ascii="Segoe UI Symbol" w:eastAsia="Times New Roman" w:hAnsi="Segoe UI Symbol" w:cs="Segoe UI Symbol"/>
                    <w:sz w:val="36"/>
                  </w:rPr>
                  <w:t>☐</w:t>
                </w:r>
              </w:sdtContent>
            </w:sdt>
          </w:p>
        </w:tc>
        <w:tc>
          <w:tcPr>
            <w:tcW w:w="2311" w:type="pct"/>
          </w:tcPr>
          <w:p w14:paraId="73E1FE0F" w14:textId="77777777" w:rsidR="00B81907" w:rsidRPr="00B81907" w:rsidRDefault="00B81907" w:rsidP="00B81907">
            <w:pPr>
              <w:spacing w:before="60" w:after="60"/>
              <w:rPr>
                <w:rFonts w:eastAsia="Times New Roman"/>
                <w:sz w:val="22"/>
              </w:rPr>
            </w:pPr>
            <w:r w:rsidRPr="00B81907">
              <w:rPr>
                <w:rFonts w:eastAsia="Times New Roman"/>
                <w:sz w:val="22"/>
              </w:rPr>
              <w:t>Overseas Criminal Record Checks</w:t>
            </w:r>
          </w:p>
        </w:tc>
      </w:tr>
      <w:tr w:rsidR="00B81907" w:rsidRPr="00B81907" w14:paraId="475D8CD3" w14:textId="77777777" w:rsidTr="009A423E">
        <w:trPr>
          <w:trHeight w:val="381"/>
        </w:trPr>
        <w:tc>
          <w:tcPr>
            <w:tcW w:w="278" w:type="pct"/>
          </w:tcPr>
          <w:p w14:paraId="0603B741" w14:textId="77777777" w:rsidR="00B81907" w:rsidRPr="00B81907" w:rsidRDefault="0037590A" w:rsidP="00B81907">
            <w:pPr>
              <w:ind w:left="342" w:hanging="342"/>
              <w:jc w:val="center"/>
              <w:rPr>
                <w:rFonts w:eastAsia="Times New Roman"/>
                <w:sz w:val="36"/>
              </w:rPr>
            </w:pPr>
            <w:sdt>
              <w:sdtPr>
                <w:rPr>
                  <w:rFonts w:eastAsia="Times New Roman"/>
                  <w:sz w:val="36"/>
                </w:rPr>
                <w:id w:val="1295262166"/>
                <w14:checkbox>
                  <w14:checked w14:val="0"/>
                  <w14:checkedState w14:val="0052" w14:font="Wingdings 2"/>
                  <w14:uncheckedState w14:val="2610" w14:font="MS Gothic"/>
                </w14:checkbox>
              </w:sdtPr>
              <w:sdtEndPr/>
              <w:sdtContent>
                <w:r w:rsidR="00B81907" w:rsidRPr="00B81907">
                  <w:rPr>
                    <w:rFonts w:ascii="Segoe UI Symbol" w:eastAsia="Times New Roman" w:hAnsi="Segoe UI Symbol" w:cs="Segoe UI Symbol"/>
                    <w:sz w:val="36"/>
                  </w:rPr>
                  <w:t>☐</w:t>
                </w:r>
              </w:sdtContent>
            </w:sdt>
          </w:p>
        </w:tc>
        <w:tc>
          <w:tcPr>
            <w:tcW w:w="2132" w:type="pct"/>
          </w:tcPr>
          <w:p w14:paraId="5799F0CF" w14:textId="77777777" w:rsidR="00B81907" w:rsidRPr="00B81907" w:rsidRDefault="00B81907" w:rsidP="00B81907">
            <w:pPr>
              <w:spacing w:before="60" w:after="60"/>
              <w:rPr>
                <w:rFonts w:eastAsia="Times New Roman"/>
                <w:sz w:val="22"/>
              </w:rPr>
            </w:pPr>
            <w:r w:rsidRPr="00B81907">
              <w:rPr>
                <w:rFonts w:eastAsia="Times New Roman"/>
                <w:sz w:val="22"/>
              </w:rPr>
              <w:t>Prohibition from Teaching</w:t>
            </w:r>
          </w:p>
        </w:tc>
        <w:tc>
          <w:tcPr>
            <w:tcW w:w="278" w:type="pct"/>
          </w:tcPr>
          <w:p w14:paraId="47B817E1" w14:textId="77777777" w:rsidR="00B81907" w:rsidRPr="00B81907" w:rsidRDefault="0037590A" w:rsidP="00B81907">
            <w:pPr>
              <w:ind w:left="342" w:hanging="342"/>
              <w:rPr>
                <w:rFonts w:eastAsia="Times New Roman"/>
                <w:sz w:val="36"/>
              </w:rPr>
            </w:pPr>
            <w:sdt>
              <w:sdtPr>
                <w:rPr>
                  <w:rFonts w:eastAsia="Times New Roman"/>
                  <w:sz w:val="36"/>
                </w:rPr>
                <w:id w:val="452293159"/>
                <w14:checkbox>
                  <w14:checked w14:val="0"/>
                  <w14:checkedState w14:val="0052" w14:font="Wingdings 2"/>
                  <w14:uncheckedState w14:val="2610" w14:font="MS Gothic"/>
                </w14:checkbox>
              </w:sdtPr>
              <w:sdtEndPr/>
              <w:sdtContent>
                <w:r w:rsidR="00B81907" w:rsidRPr="00B81907">
                  <w:rPr>
                    <w:rFonts w:ascii="Segoe UI Symbol" w:eastAsia="Times New Roman" w:hAnsi="Segoe UI Symbol" w:cs="Segoe UI Symbol"/>
                    <w:sz w:val="36"/>
                  </w:rPr>
                  <w:t>☐</w:t>
                </w:r>
              </w:sdtContent>
            </w:sdt>
          </w:p>
        </w:tc>
        <w:tc>
          <w:tcPr>
            <w:tcW w:w="2311" w:type="pct"/>
          </w:tcPr>
          <w:p w14:paraId="7C78F50A" w14:textId="77777777" w:rsidR="00B81907" w:rsidRPr="00B81907" w:rsidRDefault="00B81907" w:rsidP="00B81907">
            <w:pPr>
              <w:spacing w:before="60" w:after="60"/>
              <w:rPr>
                <w:rFonts w:eastAsia="Times New Roman"/>
                <w:sz w:val="22"/>
              </w:rPr>
            </w:pPr>
            <w:r w:rsidRPr="00B81907">
              <w:rPr>
                <w:rFonts w:eastAsia="Times New Roman"/>
                <w:sz w:val="22"/>
              </w:rPr>
              <w:t>Professional Registration</w:t>
            </w:r>
          </w:p>
        </w:tc>
      </w:tr>
      <w:tr w:rsidR="00B81907" w:rsidRPr="00B81907" w14:paraId="2414DF74" w14:textId="77777777" w:rsidTr="009A423E">
        <w:trPr>
          <w:trHeight w:val="381"/>
        </w:trPr>
        <w:tc>
          <w:tcPr>
            <w:tcW w:w="278" w:type="pct"/>
          </w:tcPr>
          <w:p w14:paraId="6AF04ECB" w14:textId="77777777" w:rsidR="00B81907" w:rsidRPr="00B81907" w:rsidRDefault="0037590A" w:rsidP="00B81907">
            <w:pPr>
              <w:ind w:left="342" w:hanging="342"/>
              <w:jc w:val="center"/>
              <w:rPr>
                <w:rFonts w:eastAsia="Times New Roman"/>
                <w:sz w:val="36"/>
              </w:rPr>
            </w:pPr>
            <w:sdt>
              <w:sdtPr>
                <w:rPr>
                  <w:rFonts w:eastAsia="Times New Roman"/>
                  <w:sz w:val="36"/>
                </w:rPr>
                <w:id w:val="1576548913"/>
                <w14:checkbox>
                  <w14:checked w14:val="0"/>
                  <w14:checkedState w14:val="0052" w14:font="Wingdings 2"/>
                  <w14:uncheckedState w14:val="2610" w14:font="MS Gothic"/>
                </w14:checkbox>
              </w:sdtPr>
              <w:sdtEndPr/>
              <w:sdtContent>
                <w:r w:rsidR="00B81907" w:rsidRPr="00B81907">
                  <w:rPr>
                    <w:rFonts w:ascii="Segoe UI Symbol" w:eastAsia="Times New Roman" w:hAnsi="Segoe UI Symbol" w:cs="Segoe UI Symbol"/>
                    <w:sz w:val="36"/>
                  </w:rPr>
                  <w:t>☐</w:t>
                </w:r>
              </w:sdtContent>
            </w:sdt>
          </w:p>
        </w:tc>
        <w:tc>
          <w:tcPr>
            <w:tcW w:w="2132" w:type="pct"/>
          </w:tcPr>
          <w:p w14:paraId="200BC147" w14:textId="77777777" w:rsidR="00B81907" w:rsidRPr="00B81907" w:rsidRDefault="00B81907" w:rsidP="00B81907">
            <w:pPr>
              <w:spacing w:before="60" w:after="60"/>
              <w:rPr>
                <w:rFonts w:eastAsia="Times New Roman"/>
                <w:sz w:val="22"/>
              </w:rPr>
            </w:pPr>
            <w:r w:rsidRPr="00B81907">
              <w:rPr>
                <w:rFonts w:eastAsia="Times New Roman"/>
                <w:sz w:val="22"/>
              </w:rPr>
              <w:t>Non police personnel vetting</w:t>
            </w:r>
          </w:p>
        </w:tc>
        <w:tc>
          <w:tcPr>
            <w:tcW w:w="278" w:type="pct"/>
          </w:tcPr>
          <w:p w14:paraId="7E027A42" w14:textId="77777777" w:rsidR="00B81907" w:rsidRPr="00B81907" w:rsidRDefault="0037590A" w:rsidP="00B81907">
            <w:pPr>
              <w:ind w:left="342" w:hanging="342"/>
              <w:rPr>
                <w:rFonts w:eastAsia="Times New Roman"/>
                <w:sz w:val="36"/>
              </w:rPr>
            </w:pPr>
            <w:sdt>
              <w:sdtPr>
                <w:rPr>
                  <w:rFonts w:eastAsia="Times New Roman"/>
                  <w:sz w:val="36"/>
                </w:rPr>
                <w:id w:val="-1952078650"/>
                <w14:checkbox>
                  <w14:checked w14:val="0"/>
                  <w14:checkedState w14:val="0052" w14:font="Wingdings 2"/>
                  <w14:uncheckedState w14:val="2610" w14:font="MS Gothic"/>
                </w14:checkbox>
              </w:sdtPr>
              <w:sdtEndPr/>
              <w:sdtContent>
                <w:r w:rsidR="00B81907" w:rsidRPr="00B81907">
                  <w:rPr>
                    <w:rFonts w:ascii="Segoe UI Symbol" w:eastAsia="Times New Roman" w:hAnsi="Segoe UI Symbol" w:cs="Segoe UI Symbol"/>
                    <w:sz w:val="36"/>
                  </w:rPr>
                  <w:t>☐</w:t>
                </w:r>
              </w:sdtContent>
            </w:sdt>
          </w:p>
        </w:tc>
        <w:tc>
          <w:tcPr>
            <w:tcW w:w="2311" w:type="pct"/>
          </w:tcPr>
          <w:p w14:paraId="40194264" w14:textId="77777777" w:rsidR="00B81907" w:rsidRPr="00B81907" w:rsidRDefault="00B81907" w:rsidP="00B81907">
            <w:pPr>
              <w:spacing w:before="60" w:after="60"/>
              <w:rPr>
                <w:rFonts w:eastAsia="Times New Roman"/>
                <w:sz w:val="22"/>
              </w:rPr>
            </w:pPr>
            <w:r w:rsidRPr="00B81907">
              <w:rPr>
                <w:rFonts w:eastAsia="Times New Roman"/>
                <w:sz w:val="22"/>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B81907" w:rsidRPr="00B81907" w14:paraId="0577CDCF" w14:textId="77777777" w:rsidTr="009A423E">
        <w:tc>
          <w:tcPr>
            <w:tcW w:w="576" w:type="dxa"/>
          </w:tcPr>
          <w:p w14:paraId="4FCD38E9" w14:textId="77777777" w:rsidR="00B81907" w:rsidRPr="00B81907" w:rsidRDefault="0037590A" w:rsidP="00B81907">
            <w:pPr>
              <w:rPr>
                <w:rFonts w:eastAsia="Times New Roman"/>
                <w:sz w:val="22"/>
              </w:rPr>
            </w:pPr>
            <w:sdt>
              <w:sdtPr>
                <w:rPr>
                  <w:rFonts w:eastAsia="Times New Roman"/>
                  <w:sz w:val="36"/>
                </w:rPr>
                <w:id w:val="-1100174326"/>
                <w14:checkbox>
                  <w14:checked w14:val="0"/>
                  <w14:checkedState w14:val="0052" w14:font="Wingdings 2"/>
                  <w14:uncheckedState w14:val="2610" w14:font="MS Gothic"/>
                </w14:checkbox>
              </w:sdtPr>
              <w:sdtEndPr/>
              <w:sdtContent>
                <w:r w:rsidR="00B81907" w:rsidRPr="00B81907">
                  <w:rPr>
                    <w:rFonts w:ascii="Segoe UI Symbol" w:eastAsia="Times New Roman" w:hAnsi="Segoe UI Symbol" w:cs="Segoe UI Symbol"/>
                    <w:sz w:val="36"/>
                  </w:rPr>
                  <w:t>☐</w:t>
                </w:r>
              </w:sdtContent>
            </w:sdt>
          </w:p>
        </w:tc>
        <w:tc>
          <w:tcPr>
            <w:tcW w:w="9767" w:type="dxa"/>
          </w:tcPr>
          <w:p w14:paraId="0F0D1F56" w14:textId="576776DB" w:rsidR="00B81907" w:rsidRPr="00B81907" w:rsidRDefault="00B81907" w:rsidP="00B81907">
            <w:pPr>
              <w:rPr>
                <w:rFonts w:eastAsia="Times New Roman"/>
                <w:sz w:val="22"/>
              </w:rPr>
            </w:pPr>
            <w:r w:rsidRPr="00B81907">
              <w:rPr>
                <w:rFonts w:eastAsia="Times New Roman"/>
                <w:sz w:val="22"/>
              </w:rPr>
              <w:t xml:space="preserve">Other (please specify): </w:t>
            </w:r>
          </w:p>
        </w:tc>
      </w:tr>
    </w:tbl>
    <w:p w14:paraId="601F2E14" w14:textId="77777777" w:rsidR="00B81907" w:rsidRPr="00B81907" w:rsidRDefault="00B81907" w:rsidP="00B81907">
      <w:pPr>
        <w:rPr>
          <w:rFonts w:eastAsia="Times New Roman"/>
          <w:sz w:val="22"/>
        </w:rPr>
      </w:pPr>
    </w:p>
    <w:p w14:paraId="273791BB" w14:textId="77777777" w:rsidR="00B81907" w:rsidRPr="00B81907" w:rsidRDefault="00B81907" w:rsidP="00B81907">
      <w:pPr>
        <w:keepNext/>
        <w:spacing w:before="360" w:after="120"/>
        <w:outlineLvl w:val="0"/>
        <w:rPr>
          <w:rFonts w:eastAsia="Times New Roman" w:cs="Times New Roman"/>
          <w:b/>
          <w:bCs/>
          <w:iCs/>
          <w:sz w:val="40"/>
        </w:rPr>
      </w:pPr>
      <w:bookmarkStart w:id="9" w:name="_Hlk535396535"/>
      <w:bookmarkEnd w:id="6"/>
      <w:bookmarkEnd w:id="7"/>
      <w:r w:rsidRPr="00B81907">
        <w:rPr>
          <w:rFonts w:eastAsia="Times New Roman" w:cs="Times New Roman"/>
          <w:b/>
          <w:bCs/>
          <w:iCs/>
          <w:sz w:val="40"/>
        </w:rPr>
        <w:t>Section D: Working Conditions</w:t>
      </w:r>
    </w:p>
    <w:p w14:paraId="19DE6BF5" w14:textId="77777777" w:rsidR="00B81907" w:rsidRPr="00B81907" w:rsidRDefault="00B81907" w:rsidP="00B81907">
      <w:pPr>
        <w:rPr>
          <w:rFonts w:eastAsia="Times New Roman"/>
          <w:sz w:val="22"/>
        </w:rPr>
      </w:pPr>
      <w:r w:rsidRPr="00B81907">
        <w:rPr>
          <w:rFonts w:eastAsia="Times New Roman"/>
          <w:sz w:val="22"/>
        </w:rPr>
        <w:t>This is a guide to the working conditions and the potential hazards and risks that may be faced by the post-holder.</w:t>
      </w:r>
    </w:p>
    <w:p w14:paraId="04E05240" w14:textId="77777777" w:rsidR="00B81907" w:rsidRPr="00B81907" w:rsidRDefault="00B81907" w:rsidP="00B81907">
      <w:pPr>
        <w:keepNext/>
        <w:keepLines/>
        <w:spacing w:before="160" w:after="120"/>
        <w:outlineLvl w:val="1"/>
        <w:rPr>
          <w:rFonts w:eastAsiaTheme="majorEastAsia"/>
          <w:b/>
          <w:color w:val="000000" w:themeColor="text1"/>
          <w:sz w:val="28"/>
          <w:szCs w:val="26"/>
        </w:rPr>
      </w:pPr>
      <w:r w:rsidRPr="00B81907">
        <w:rPr>
          <w:rFonts w:eastAsiaTheme="majorEastAsia" w:cstheme="majorBidi"/>
          <w:b/>
          <w:color w:val="000000" w:themeColor="text1"/>
          <w:sz w:val="28"/>
          <w:szCs w:val="26"/>
        </w:rPr>
        <w:t>Health and Safety at Work</w:t>
      </w:r>
      <w:r w:rsidRPr="00B81907">
        <w:rPr>
          <w:rFonts w:eastAsiaTheme="majorEastAsia"/>
          <w:b/>
          <w:color w:val="000000" w:themeColor="text1"/>
          <w:sz w:val="28"/>
          <w:szCs w:val="26"/>
        </w:rPr>
        <w:t xml:space="preserve"> </w:t>
      </w:r>
    </w:p>
    <w:p w14:paraId="602172A7" w14:textId="77777777" w:rsidR="00B81907" w:rsidRPr="00B81907" w:rsidRDefault="00B81907" w:rsidP="00B81907">
      <w:pPr>
        <w:rPr>
          <w:rFonts w:ascii="Tahoma" w:eastAsia="Times New Roman" w:hAnsi="Tahoma" w:cs="Times New Roman"/>
          <w:sz w:val="22"/>
        </w:rPr>
      </w:pPr>
      <w:r w:rsidRPr="00B81907">
        <w:rPr>
          <w:rFonts w:ascii="Tahoma" w:eastAsia="Times New Roman" w:hAnsi="Tahoma" w:cs="Times New Roman"/>
          <w:sz w:val="22"/>
        </w:rPr>
        <w:t>You are responsible for your own health, safety and wellbeing, and undertaking health and safety duties and responsibilities for your role as specified within Oxfordshire County Councils Health and Safety Policy.</w:t>
      </w:r>
    </w:p>
    <w:p w14:paraId="7E386AB9" w14:textId="77777777" w:rsidR="00B81907" w:rsidRPr="00B81907" w:rsidRDefault="00B81907" w:rsidP="00B81907">
      <w:pPr>
        <w:rPr>
          <w:rFonts w:ascii="Tahoma" w:eastAsia="Times New Roman" w:hAnsi="Tahoma" w:cs="Times New Roman"/>
          <w:sz w:val="22"/>
        </w:rPr>
      </w:pPr>
    </w:p>
    <w:p w14:paraId="5563374A" w14:textId="77777777" w:rsidR="00B81907" w:rsidRPr="00B81907" w:rsidRDefault="00B81907" w:rsidP="00B81907">
      <w:pPr>
        <w:rPr>
          <w:rFonts w:ascii="Tahoma" w:eastAsia="Times New Roman" w:hAnsi="Tahoma" w:cs="Times New Roman"/>
          <w:sz w:val="22"/>
        </w:rPr>
      </w:pPr>
      <w:r w:rsidRPr="00B81907">
        <w:rPr>
          <w:rFonts w:eastAsia="Times New Roman"/>
          <w:sz w:val="22"/>
        </w:rPr>
        <w:t>The potential significant hazard(s) and risk(s) for this job are identified below (those ticked).</w:t>
      </w:r>
    </w:p>
    <w:p w14:paraId="5A4CE3EE" w14:textId="77777777" w:rsidR="00B81907" w:rsidRPr="00B81907" w:rsidRDefault="00B81907" w:rsidP="00B81907">
      <w:pPr>
        <w:rPr>
          <w:rFonts w:eastAsia="Times New Roman"/>
          <w:sz w:val="22"/>
        </w:rPr>
      </w:pPr>
    </w:p>
    <w:tbl>
      <w:tblPr>
        <w:tblStyle w:val="TableGridLight"/>
        <w:tblW w:w="5000" w:type="pct"/>
        <w:tblLook w:val="01E0" w:firstRow="1" w:lastRow="1" w:firstColumn="1" w:lastColumn="1" w:noHBand="0" w:noVBand="0"/>
      </w:tblPr>
      <w:tblGrid>
        <w:gridCol w:w="568"/>
        <w:gridCol w:w="4205"/>
        <w:gridCol w:w="567"/>
        <w:gridCol w:w="4855"/>
      </w:tblGrid>
      <w:tr w:rsidR="00B81907" w:rsidRPr="00B81907" w14:paraId="3AE0DD01" w14:textId="77777777" w:rsidTr="009A423E">
        <w:tc>
          <w:tcPr>
            <w:tcW w:w="278" w:type="pct"/>
          </w:tcPr>
          <w:p w14:paraId="52D0F754" w14:textId="77777777" w:rsidR="00B81907" w:rsidRPr="00B81907" w:rsidRDefault="0037590A" w:rsidP="00B81907">
            <w:pPr>
              <w:ind w:left="342" w:hanging="342"/>
              <w:rPr>
                <w:rFonts w:eastAsia="Times New Roman"/>
                <w:sz w:val="22"/>
              </w:rPr>
            </w:pPr>
            <w:sdt>
              <w:sdtPr>
                <w:rPr>
                  <w:rFonts w:eastAsia="Times New Roman"/>
                  <w:sz w:val="36"/>
                </w:rPr>
                <w:id w:val="197595797"/>
                <w14:checkbox>
                  <w14:checked w14:val="1"/>
                  <w14:checkedState w14:val="0052" w14:font="Wingdings 2"/>
                  <w14:uncheckedState w14:val="2610" w14:font="MS Gothic"/>
                </w14:checkbox>
              </w:sdtPr>
              <w:sdtEndPr/>
              <w:sdtContent>
                <w:r w:rsidR="00B81907" w:rsidRPr="00B81907">
                  <w:rPr>
                    <w:rFonts w:eastAsia="Times New Roman"/>
                    <w:sz w:val="36"/>
                  </w:rPr>
                  <w:sym w:font="Wingdings 2" w:char="F052"/>
                </w:r>
              </w:sdtContent>
            </w:sdt>
          </w:p>
        </w:tc>
        <w:tc>
          <w:tcPr>
            <w:tcW w:w="2062" w:type="pct"/>
          </w:tcPr>
          <w:p w14:paraId="35AD3180" w14:textId="77777777" w:rsidR="00B81907" w:rsidRPr="00B81907" w:rsidRDefault="00B81907" w:rsidP="00B81907">
            <w:pPr>
              <w:spacing w:before="60" w:after="60"/>
              <w:rPr>
                <w:rFonts w:eastAsia="Times New Roman"/>
                <w:sz w:val="22"/>
              </w:rPr>
            </w:pPr>
            <w:r w:rsidRPr="00B81907">
              <w:rPr>
                <w:rFonts w:eastAsia="Times New Roman"/>
                <w:sz w:val="22"/>
              </w:rPr>
              <w:t>Provision of personal care on a regular basis</w:t>
            </w:r>
          </w:p>
        </w:tc>
        <w:tc>
          <w:tcPr>
            <w:tcW w:w="278" w:type="pct"/>
          </w:tcPr>
          <w:p w14:paraId="5050C920" w14:textId="77777777" w:rsidR="00B81907" w:rsidRPr="00B81907" w:rsidRDefault="0037590A" w:rsidP="00B81907">
            <w:pPr>
              <w:ind w:left="342" w:hanging="342"/>
              <w:rPr>
                <w:rFonts w:eastAsia="Times New Roman"/>
                <w:sz w:val="36"/>
              </w:rPr>
            </w:pPr>
            <w:sdt>
              <w:sdtPr>
                <w:rPr>
                  <w:rFonts w:eastAsia="Times New Roman"/>
                  <w:sz w:val="36"/>
                </w:rPr>
                <w:id w:val="-485323799"/>
                <w14:checkbox>
                  <w14:checked w14:val="0"/>
                  <w14:checkedState w14:val="0052" w14:font="Wingdings 2"/>
                  <w14:uncheckedState w14:val="2610" w14:font="MS Gothic"/>
                </w14:checkbox>
              </w:sdtPr>
              <w:sdtEndPr/>
              <w:sdtContent>
                <w:r w:rsidR="00B81907" w:rsidRPr="00B81907">
                  <w:rPr>
                    <w:rFonts w:ascii="Segoe UI Symbol" w:eastAsia="Times New Roman" w:hAnsi="Segoe UI Symbol" w:cs="Segoe UI Symbol"/>
                    <w:sz w:val="36"/>
                  </w:rPr>
                  <w:t>☐</w:t>
                </w:r>
              </w:sdtContent>
            </w:sdt>
          </w:p>
        </w:tc>
        <w:tc>
          <w:tcPr>
            <w:tcW w:w="2381" w:type="pct"/>
          </w:tcPr>
          <w:p w14:paraId="4640B15B" w14:textId="77777777" w:rsidR="00B81907" w:rsidRPr="00B81907" w:rsidRDefault="00B81907" w:rsidP="00B81907">
            <w:pPr>
              <w:spacing w:before="60" w:after="60"/>
              <w:rPr>
                <w:rFonts w:eastAsia="Times New Roman"/>
                <w:sz w:val="22"/>
              </w:rPr>
            </w:pPr>
            <w:r w:rsidRPr="00B81907">
              <w:rPr>
                <w:rFonts w:eastAsia="Times New Roman"/>
                <w:sz w:val="22"/>
              </w:rPr>
              <w:t>Driving HGV or LGV for work</w:t>
            </w:r>
          </w:p>
        </w:tc>
      </w:tr>
      <w:tr w:rsidR="00B81907" w:rsidRPr="00B81907" w14:paraId="31EF4BF3" w14:textId="77777777" w:rsidTr="009A423E">
        <w:tc>
          <w:tcPr>
            <w:tcW w:w="278" w:type="pct"/>
          </w:tcPr>
          <w:p w14:paraId="5F8B4D3F" w14:textId="77777777" w:rsidR="00B81907" w:rsidRPr="00B81907" w:rsidRDefault="0037590A" w:rsidP="00B81907">
            <w:pPr>
              <w:ind w:left="342" w:hanging="342"/>
              <w:rPr>
                <w:rFonts w:eastAsia="Times New Roman"/>
                <w:sz w:val="36"/>
              </w:rPr>
            </w:pPr>
            <w:sdt>
              <w:sdtPr>
                <w:rPr>
                  <w:rFonts w:eastAsia="Times New Roman"/>
                  <w:sz w:val="36"/>
                </w:rPr>
                <w:id w:val="645239633"/>
                <w14:checkbox>
                  <w14:checked w14:val="0"/>
                  <w14:checkedState w14:val="0052" w14:font="Wingdings 2"/>
                  <w14:uncheckedState w14:val="2610" w14:font="MS Gothic"/>
                </w14:checkbox>
              </w:sdtPr>
              <w:sdtEndPr/>
              <w:sdtContent>
                <w:r w:rsidR="00B81907" w:rsidRPr="00B81907">
                  <w:rPr>
                    <w:rFonts w:ascii="Segoe UI Symbol" w:eastAsia="Times New Roman" w:hAnsi="Segoe UI Symbol" w:cs="Segoe UI Symbol"/>
                    <w:sz w:val="36"/>
                  </w:rPr>
                  <w:t>☐</w:t>
                </w:r>
              </w:sdtContent>
            </w:sdt>
          </w:p>
        </w:tc>
        <w:tc>
          <w:tcPr>
            <w:tcW w:w="2062" w:type="pct"/>
          </w:tcPr>
          <w:p w14:paraId="7E1F5A93" w14:textId="77777777" w:rsidR="00B81907" w:rsidRPr="00B81907" w:rsidRDefault="00B81907" w:rsidP="00B81907">
            <w:pPr>
              <w:spacing w:before="60" w:after="60"/>
              <w:rPr>
                <w:rFonts w:eastAsia="Times New Roman"/>
                <w:sz w:val="22"/>
              </w:rPr>
            </w:pPr>
            <w:r w:rsidRPr="00B81907">
              <w:rPr>
                <w:rFonts w:eastAsia="Times New Roman"/>
                <w:sz w:val="22"/>
              </w:rPr>
              <w:t>Regular manual handling (which includes assisting, manoeuvring, pushing and pulling) of people (including pupils) or objects</w:t>
            </w:r>
          </w:p>
        </w:tc>
        <w:tc>
          <w:tcPr>
            <w:tcW w:w="278" w:type="pct"/>
          </w:tcPr>
          <w:p w14:paraId="13E2C0CD" w14:textId="77777777" w:rsidR="00B81907" w:rsidRPr="00B81907" w:rsidRDefault="0037590A" w:rsidP="00B81907">
            <w:pPr>
              <w:ind w:left="342" w:hanging="342"/>
              <w:rPr>
                <w:rFonts w:eastAsia="Times New Roman"/>
                <w:sz w:val="36"/>
              </w:rPr>
            </w:pPr>
            <w:sdt>
              <w:sdtPr>
                <w:rPr>
                  <w:rFonts w:eastAsia="Times New Roman"/>
                  <w:sz w:val="36"/>
                </w:rPr>
                <w:id w:val="1066988521"/>
                <w14:checkbox>
                  <w14:checked w14:val="1"/>
                  <w14:checkedState w14:val="0052" w14:font="Wingdings 2"/>
                  <w14:uncheckedState w14:val="2610" w14:font="MS Gothic"/>
                </w14:checkbox>
              </w:sdtPr>
              <w:sdtEndPr/>
              <w:sdtContent>
                <w:r w:rsidR="00B81907" w:rsidRPr="00B81907">
                  <w:rPr>
                    <w:rFonts w:eastAsia="Times New Roman"/>
                    <w:sz w:val="36"/>
                  </w:rPr>
                  <w:sym w:font="Wingdings 2" w:char="F052"/>
                </w:r>
              </w:sdtContent>
            </w:sdt>
          </w:p>
        </w:tc>
        <w:tc>
          <w:tcPr>
            <w:tcW w:w="2381" w:type="pct"/>
          </w:tcPr>
          <w:p w14:paraId="7D0B34A3" w14:textId="77777777" w:rsidR="00B81907" w:rsidRPr="00B81907" w:rsidRDefault="00B81907" w:rsidP="00B81907">
            <w:pPr>
              <w:spacing w:before="60" w:after="60"/>
              <w:rPr>
                <w:rFonts w:eastAsia="Times New Roman"/>
                <w:sz w:val="22"/>
              </w:rPr>
            </w:pPr>
            <w:r w:rsidRPr="00B81907">
              <w:rPr>
                <w:rFonts w:eastAsia="Times New Roman"/>
                <w:sz w:val="22"/>
              </w:rPr>
              <w:t>Any other frequent driving or prolonged driving at work activities (e.g. long journeys driving own private vehicle or a council vehicle for work purposes)</w:t>
            </w:r>
          </w:p>
        </w:tc>
      </w:tr>
      <w:tr w:rsidR="00B81907" w:rsidRPr="00B81907" w14:paraId="418783A2" w14:textId="77777777" w:rsidTr="009A423E">
        <w:tc>
          <w:tcPr>
            <w:tcW w:w="278" w:type="pct"/>
          </w:tcPr>
          <w:p w14:paraId="44417122" w14:textId="77777777" w:rsidR="00B81907" w:rsidRPr="00B81907" w:rsidRDefault="0037590A" w:rsidP="00B81907">
            <w:pPr>
              <w:ind w:left="342" w:hanging="342"/>
              <w:rPr>
                <w:rFonts w:eastAsia="Times New Roman"/>
                <w:sz w:val="36"/>
              </w:rPr>
            </w:pPr>
            <w:sdt>
              <w:sdtPr>
                <w:rPr>
                  <w:rFonts w:eastAsia="Times New Roman"/>
                  <w:sz w:val="36"/>
                </w:rPr>
                <w:id w:val="-1146350929"/>
                <w14:checkbox>
                  <w14:checked w14:val="0"/>
                  <w14:checkedState w14:val="0052" w14:font="Wingdings 2"/>
                  <w14:uncheckedState w14:val="2610" w14:font="MS Gothic"/>
                </w14:checkbox>
              </w:sdtPr>
              <w:sdtEndPr/>
              <w:sdtContent>
                <w:r w:rsidR="00B81907" w:rsidRPr="00B81907">
                  <w:rPr>
                    <w:rFonts w:ascii="Segoe UI Symbol" w:eastAsia="Times New Roman" w:hAnsi="Segoe UI Symbol" w:cs="Segoe UI Symbol"/>
                    <w:sz w:val="36"/>
                  </w:rPr>
                  <w:t>☐</w:t>
                </w:r>
              </w:sdtContent>
            </w:sdt>
          </w:p>
        </w:tc>
        <w:tc>
          <w:tcPr>
            <w:tcW w:w="2062" w:type="pct"/>
          </w:tcPr>
          <w:p w14:paraId="1D9E069C" w14:textId="77777777" w:rsidR="00B81907" w:rsidRPr="00B81907" w:rsidRDefault="00B81907" w:rsidP="00B81907">
            <w:pPr>
              <w:spacing w:before="60" w:after="60"/>
              <w:rPr>
                <w:rFonts w:eastAsia="Times New Roman"/>
                <w:sz w:val="22"/>
              </w:rPr>
            </w:pPr>
            <w:r w:rsidRPr="00B81907">
              <w:rPr>
                <w:rFonts w:eastAsia="Times New Roman"/>
                <w:sz w:val="22"/>
              </w:rPr>
              <w:t>Working at height/ using ladders on a regular/ repetitive basis</w:t>
            </w:r>
          </w:p>
        </w:tc>
        <w:tc>
          <w:tcPr>
            <w:tcW w:w="278" w:type="pct"/>
          </w:tcPr>
          <w:p w14:paraId="52705FAB" w14:textId="77777777" w:rsidR="00B81907" w:rsidRPr="00B81907" w:rsidRDefault="0037590A" w:rsidP="00B81907">
            <w:pPr>
              <w:ind w:left="342" w:hanging="342"/>
              <w:rPr>
                <w:rFonts w:eastAsia="Times New Roman"/>
                <w:sz w:val="36"/>
              </w:rPr>
            </w:pPr>
            <w:sdt>
              <w:sdtPr>
                <w:rPr>
                  <w:rFonts w:eastAsia="Times New Roman"/>
                  <w:sz w:val="36"/>
                </w:rPr>
                <w:id w:val="816461615"/>
                <w14:checkbox>
                  <w14:checked w14:val="0"/>
                  <w14:checkedState w14:val="0052" w14:font="Wingdings 2"/>
                  <w14:uncheckedState w14:val="2610" w14:font="MS Gothic"/>
                </w14:checkbox>
              </w:sdtPr>
              <w:sdtEndPr/>
              <w:sdtContent>
                <w:r w:rsidR="00B81907" w:rsidRPr="00B81907">
                  <w:rPr>
                    <w:rFonts w:ascii="Segoe UI Symbol" w:eastAsia="Times New Roman" w:hAnsi="Segoe UI Symbol" w:cs="Segoe UI Symbol"/>
                    <w:sz w:val="36"/>
                  </w:rPr>
                  <w:t>☐</w:t>
                </w:r>
              </w:sdtContent>
            </w:sdt>
          </w:p>
        </w:tc>
        <w:tc>
          <w:tcPr>
            <w:tcW w:w="2381" w:type="pct"/>
          </w:tcPr>
          <w:p w14:paraId="3C130A86" w14:textId="77777777" w:rsidR="00B81907" w:rsidRPr="00B81907" w:rsidRDefault="00B81907" w:rsidP="00B81907">
            <w:pPr>
              <w:spacing w:before="60" w:after="60"/>
              <w:rPr>
                <w:rFonts w:eastAsia="Times New Roman"/>
                <w:sz w:val="22"/>
              </w:rPr>
            </w:pPr>
            <w:r w:rsidRPr="00B81907">
              <w:rPr>
                <w:rFonts w:eastAsia="Times New Roman"/>
                <w:sz w:val="22"/>
              </w:rPr>
              <w:t>Restricted postural change – prolonged sitting</w:t>
            </w:r>
          </w:p>
        </w:tc>
      </w:tr>
      <w:tr w:rsidR="00B81907" w:rsidRPr="00B81907" w14:paraId="70AF7839" w14:textId="77777777" w:rsidTr="009A423E">
        <w:tc>
          <w:tcPr>
            <w:tcW w:w="278" w:type="pct"/>
          </w:tcPr>
          <w:p w14:paraId="06D1A63C" w14:textId="77777777" w:rsidR="00B81907" w:rsidRPr="00B81907" w:rsidRDefault="0037590A" w:rsidP="00B81907">
            <w:pPr>
              <w:ind w:left="342" w:hanging="342"/>
              <w:rPr>
                <w:rFonts w:eastAsia="Times New Roman"/>
                <w:sz w:val="36"/>
              </w:rPr>
            </w:pPr>
            <w:sdt>
              <w:sdtPr>
                <w:rPr>
                  <w:rFonts w:eastAsia="Times New Roman"/>
                  <w:sz w:val="36"/>
                </w:rPr>
                <w:id w:val="-643199785"/>
                <w14:checkbox>
                  <w14:checked w14:val="1"/>
                  <w14:checkedState w14:val="0052" w14:font="Wingdings 2"/>
                  <w14:uncheckedState w14:val="2610" w14:font="MS Gothic"/>
                </w14:checkbox>
              </w:sdtPr>
              <w:sdtEndPr/>
              <w:sdtContent>
                <w:r w:rsidR="00B81907" w:rsidRPr="00B81907">
                  <w:rPr>
                    <w:rFonts w:eastAsia="Times New Roman"/>
                    <w:sz w:val="36"/>
                  </w:rPr>
                  <w:sym w:font="Wingdings 2" w:char="F052"/>
                </w:r>
              </w:sdtContent>
            </w:sdt>
          </w:p>
        </w:tc>
        <w:tc>
          <w:tcPr>
            <w:tcW w:w="2062" w:type="pct"/>
          </w:tcPr>
          <w:p w14:paraId="33E3111B" w14:textId="77777777" w:rsidR="00B81907" w:rsidRPr="00B81907" w:rsidRDefault="00B81907" w:rsidP="00B81907">
            <w:pPr>
              <w:spacing w:before="60" w:after="60"/>
              <w:rPr>
                <w:rFonts w:eastAsia="Times New Roman"/>
                <w:sz w:val="22"/>
              </w:rPr>
            </w:pPr>
            <w:r w:rsidRPr="00B81907">
              <w:rPr>
                <w:rFonts w:eastAsia="Times New Roman"/>
                <w:sz w:val="22"/>
              </w:rPr>
              <w:t>Lone working on a regular basis</w:t>
            </w:r>
          </w:p>
        </w:tc>
        <w:tc>
          <w:tcPr>
            <w:tcW w:w="278" w:type="pct"/>
          </w:tcPr>
          <w:p w14:paraId="29141353" w14:textId="77777777" w:rsidR="00B81907" w:rsidRPr="00B81907" w:rsidRDefault="0037590A" w:rsidP="00B81907">
            <w:pPr>
              <w:ind w:left="342" w:hanging="342"/>
              <w:rPr>
                <w:rFonts w:eastAsia="Times New Roman"/>
                <w:sz w:val="36"/>
              </w:rPr>
            </w:pPr>
            <w:sdt>
              <w:sdtPr>
                <w:rPr>
                  <w:rFonts w:eastAsia="Times New Roman"/>
                  <w:sz w:val="36"/>
                </w:rPr>
                <w:id w:val="1959995171"/>
                <w14:checkbox>
                  <w14:checked w14:val="0"/>
                  <w14:checkedState w14:val="0052" w14:font="Wingdings 2"/>
                  <w14:uncheckedState w14:val="2610" w14:font="MS Gothic"/>
                </w14:checkbox>
              </w:sdtPr>
              <w:sdtEndPr/>
              <w:sdtContent>
                <w:r w:rsidR="00B81907" w:rsidRPr="00B81907">
                  <w:rPr>
                    <w:rFonts w:ascii="Segoe UI Symbol" w:eastAsia="Times New Roman" w:hAnsi="Segoe UI Symbol" w:cs="Segoe UI Symbol"/>
                    <w:sz w:val="36"/>
                  </w:rPr>
                  <w:t>☐</w:t>
                </w:r>
              </w:sdtContent>
            </w:sdt>
          </w:p>
        </w:tc>
        <w:tc>
          <w:tcPr>
            <w:tcW w:w="2381" w:type="pct"/>
          </w:tcPr>
          <w:p w14:paraId="02361AD1" w14:textId="77777777" w:rsidR="00B81907" w:rsidRPr="00B81907" w:rsidRDefault="00B81907" w:rsidP="00B81907">
            <w:pPr>
              <w:spacing w:before="60" w:after="60"/>
              <w:rPr>
                <w:rFonts w:eastAsia="Times New Roman"/>
                <w:sz w:val="22"/>
              </w:rPr>
            </w:pPr>
            <w:r w:rsidRPr="00B81907">
              <w:rPr>
                <w:rFonts w:eastAsia="Times New Roman"/>
                <w:sz w:val="22"/>
              </w:rPr>
              <w:t>Restricted postural change – prolonged standing</w:t>
            </w:r>
          </w:p>
        </w:tc>
      </w:tr>
      <w:tr w:rsidR="00B81907" w:rsidRPr="00B81907" w14:paraId="6B683194" w14:textId="77777777" w:rsidTr="009A423E">
        <w:tc>
          <w:tcPr>
            <w:tcW w:w="278" w:type="pct"/>
          </w:tcPr>
          <w:p w14:paraId="16A41AAC" w14:textId="77777777" w:rsidR="00B81907" w:rsidRPr="00B81907" w:rsidRDefault="0037590A" w:rsidP="00B81907">
            <w:pPr>
              <w:ind w:left="342" w:hanging="342"/>
              <w:rPr>
                <w:rFonts w:eastAsia="Times New Roman"/>
                <w:sz w:val="36"/>
              </w:rPr>
            </w:pPr>
            <w:sdt>
              <w:sdtPr>
                <w:rPr>
                  <w:rFonts w:eastAsia="Times New Roman"/>
                  <w:sz w:val="36"/>
                </w:rPr>
                <w:id w:val="-713892672"/>
                <w14:checkbox>
                  <w14:checked w14:val="0"/>
                  <w14:checkedState w14:val="0052" w14:font="Wingdings 2"/>
                  <w14:uncheckedState w14:val="2610" w14:font="MS Gothic"/>
                </w14:checkbox>
              </w:sdtPr>
              <w:sdtEndPr/>
              <w:sdtContent>
                <w:r w:rsidR="00B81907" w:rsidRPr="00B81907">
                  <w:rPr>
                    <w:rFonts w:ascii="Segoe UI Symbol" w:eastAsia="Times New Roman" w:hAnsi="Segoe UI Symbol" w:cs="Segoe UI Symbol"/>
                    <w:sz w:val="36"/>
                  </w:rPr>
                  <w:t>☐</w:t>
                </w:r>
              </w:sdtContent>
            </w:sdt>
          </w:p>
        </w:tc>
        <w:tc>
          <w:tcPr>
            <w:tcW w:w="2062" w:type="pct"/>
          </w:tcPr>
          <w:p w14:paraId="309FFB8C" w14:textId="77777777" w:rsidR="00B81907" w:rsidRPr="00B81907" w:rsidRDefault="00B81907" w:rsidP="00B81907">
            <w:pPr>
              <w:spacing w:before="60" w:after="60"/>
              <w:rPr>
                <w:rFonts w:eastAsia="Times New Roman"/>
                <w:sz w:val="22"/>
              </w:rPr>
            </w:pPr>
            <w:r w:rsidRPr="00B81907">
              <w:rPr>
                <w:rFonts w:eastAsia="Times New Roman"/>
                <w:sz w:val="22"/>
              </w:rPr>
              <w:t>Night work</w:t>
            </w:r>
          </w:p>
        </w:tc>
        <w:tc>
          <w:tcPr>
            <w:tcW w:w="278" w:type="pct"/>
          </w:tcPr>
          <w:p w14:paraId="0481F325" w14:textId="77777777" w:rsidR="00B81907" w:rsidRPr="00B81907" w:rsidRDefault="0037590A" w:rsidP="00B81907">
            <w:pPr>
              <w:ind w:left="342" w:hanging="342"/>
              <w:rPr>
                <w:rFonts w:eastAsia="Times New Roman"/>
                <w:sz w:val="36"/>
              </w:rPr>
            </w:pPr>
            <w:sdt>
              <w:sdtPr>
                <w:rPr>
                  <w:rFonts w:eastAsia="Times New Roman"/>
                  <w:sz w:val="36"/>
                </w:rPr>
                <w:id w:val="1952283560"/>
                <w14:checkbox>
                  <w14:checked w14:val="0"/>
                  <w14:checkedState w14:val="0052" w14:font="Wingdings 2"/>
                  <w14:uncheckedState w14:val="2610" w14:font="MS Gothic"/>
                </w14:checkbox>
              </w:sdtPr>
              <w:sdtEndPr/>
              <w:sdtContent>
                <w:r w:rsidR="00B81907" w:rsidRPr="00B81907">
                  <w:rPr>
                    <w:rFonts w:ascii="Segoe UI Symbol" w:eastAsia="Times New Roman" w:hAnsi="Segoe UI Symbol" w:cs="Segoe UI Symbol"/>
                    <w:sz w:val="36"/>
                  </w:rPr>
                  <w:t>☐</w:t>
                </w:r>
              </w:sdtContent>
            </w:sdt>
          </w:p>
        </w:tc>
        <w:tc>
          <w:tcPr>
            <w:tcW w:w="2381" w:type="pct"/>
          </w:tcPr>
          <w:p w14:paraId="08597849" w14:textId="77777777" w:rsidR="00B81907" w:rsidRPr="00B81907" w:rsidRDefault="00B81907" w:rsidP="00B81907">
            <w:pPr>
              <w:spacing w:before="60" w:after="60"/>
              <w:rPr>
                <w:rFonts w:eastAsia="Times New Roman"/>
                <w:sz w:val="22"/>
              </w:rPr>
            </w:pPr>
            <w:r w:rsidRPr="00B81907">
              <w:rPr>
                <w:rFonts w:eastAsia="Times New Roman"/>
                <w:sz w:val="22"/>
              </w:rPr>
              <w:t>Regular/repetitive bending/ squatting/ kneeling/crouching</w:t>
            </w:r>
          </w:p>
        </w:tc>
      </w:tr>
      <w:tr w:rsidR="00B81907" w:rsidRPr="00B81907" w14:paraId="1308801B" w14:textId="77777777" w:rsidTr="009A423E">
        <w:tc>
          <w:tcPr>
            <w:tcW w:w="278" w:type="pct"/>
          </w:tcPr>
          <w:p w14:paraId="1742E94A" w14:textId="77777777" w:rsidR="00B81907" w:rsidRPr="00B81907" w:rsidRDefault="0037590A" w:rsidP="00B81907">
            <w:pPr>
              <w:ind w:left="342" w:hanging="342"/>
              <w:rPr>
                <w:rFonts w:eastAsia="Times New Roman"/>
                <w:sz w:val="36"/>
              </w:rPr>
            </w:pPr>
            <w:sdt>
              <w:sdtPr>
                <w:rPr>
                  <w:rFonts w:eastAsia="Times New Roman"/>
                  <w:sz w:val="36"/>
                </w:rPr>
                <w:id w:val="-1051995549"/>
                <w14:checkbox>
                  <w14:checked w14:val="0"/>
                  <w14:checkedState w14:val="0052" w14:font="Wingdings 2"/>
                  <w14:uncheckedState w14:val="2610" w14:font="MS Gothic"/>
                </w14:checkbox>
              </w:sdtPr>
              <w:sdtEndPr/>
              <w:sdtContent>
                <w:r w:rsidR="00B81907" w:rsidRPr="00B81907">
                  <w:rPr>
                    <w:rFonts w:ascii="Segoe UI Symbol" w:eastAsia="Times New Roman" w:hAnsi="Segoe UI Symbol" w:cs="Segoe UI Symbol"/>
                    <w:sz w:val="36"/>
                  </w:rPr>
                  <w:t>☐</w:t>
                </w:r>
              </w:sdtContent>
            </w:sdt>
          </w:p>
        </w:tc>
        <w:tc>
          <w:tcPr>
            <w:tcW w:w="2062" w:type="pct"/>
          </w:tcPr>
          <w:p w14:paraId="7CFC6C5C" w14:textId="77777777" w:rsidR="00B81907" w:rsidRPr="00B81907" w:rsidRDefault="00B81907" w:rsidP="00B81907">
            <w:pPr>
              <w:spacing w:before="60" w:after="60"/>
              <w:rPr>
                <w:rFonts w:eastAsia="Times New Roman"/>
                <w:sz w:val="22"/>
              </w:rPr>
            </w:pPr>
            <w:r w:rsidRPr="00B81907">
              <w:rPr>
                <w:rFonts w:eastAsia="Times New Roman"/>
                <w:sz w:val="22"/>
              </w:rPr>
              <w:t>Rotating shift work</w:t>
            </w:r>
          </w:p>
        </w:tc>
        <w:tc>
          <w:tcPr>
            <w:tcW w:w="278" w:type="pct"/>
          </w:tcPr>
          <w:p w14:paraId="7AD5F343" w14:textId="77777777" w:rsidR="00B81907" w:rsidRPr="00B81907" w:rsidRDefault="0037590A" w:rsidP="00B81907">
            <w:pPr>
              <w:ind w:left="342" w:hanging="342"/>
              <w:rPr>
                <w:rFonts w:eastAsia="Times New Roman"/>
                <w:sz w:val="36"/>
              </w:rPr>
            </w:pPr>
            <w:sdt>
              <w:sdtPr>
                <w:rPr>
                  <w:rFonts w:eastAsia="Times New Roman"/>
                  <w:sz w:val="36"/>
                </w:rPr>
                <w:id w:val="313225150"/>
                <w14:checkbox>
                  <w14:checked w14:val="0"/>
                  <w14:checkedState w14:val="0052" w14:font="Wingdings 2"/>
                  <w14:uncheckedState w14:val="2610" w14:font="MS Gothic"/>
                </w14:checkbox>
              </w:sdtPr>
              <w:sdtEndPr/>
              <w:sdtContent>
                <w:r w:rsidR="00B81907" w:rsidRPr="00B81907">
                  <w:rPr>
                    <w:rFonts w:ascii="Segoe UI Symbol" w:eastAsia="Times New Roman" w:hAnsi="Segoe UI Symbol" w:cs="Segoe UI Symbol"/>
                    <w:sz w:val="36"/>
                  </w:rPr>
                  <w:t>☐</w:t>
                </w:r>
              </w:sdtContent>
            </w:sdt>
          </w:p>
        </w:tc>
        <w:tc>
          <w:tcPr>
            <w:tcW w:w="2381" w:type="pct"/>
          </w:tcPr>
          <w:p w14:paraId="7CE25CA1" w14:textId="77777777" w:rsidR="00B81907" w:rsidRPr="00B81907" w:rsidRDefault="00B81907" w:rsidP="00B81907">
            <w:pPr>
              <w:spacing w:before="60" w:after="60"/>
              <w:rPr>
                <w:rFonts w:eastAsia="Times New Roman"/>
                <w:sz w:val="22"/>
              </w:rPr>
            </w:pPr>
            <w:r w:rsidRPr="00B81907">
              <w:rPr>
                <w:rFonts w:eastAsia="Times New Roman"/>
                <w:sz w:val="22"/>
              </w:rPr>
              <w:t>Manual cleaning/ domestic duties</w:t>
            </w:r>
          </w:p>
        </w:tc>
      </w:tr>
      <w:tr w:rsidR="00B81907" w:rsidRPr="00B81907" w14:paraId="586B1FF4" w14:textId="77777777" w:rsidTr="009A423E">
        <w:tc>
          <w:tcPr>
            <w:tcW w:w="278" w:type="pct"/>
          </w:tcPr>
          <w:p w14:paraId="482749C6" w14:textId="77777777" w:rsidR="00B81907" w:rsidRPr="00B81907" w:rsidRDefault="0037590A" w:rsidP="00B81907">
            <w:pPr>
              <w:ind w:left="342" w:hanging="342"/>
              <w:rPr>
                <w:rFonts w:eastAsia="Times New Roman"/>
                <w:sz w:val="36"/>
              </w:rPr>
            </w:pPr>
            <w:sdt>
              <w:sdtPr>
                <w:rPr>
                  <w:rFonts w:eastAsia="Times New Roman"/>
                  <w:sz w:val="36"/>
                </w:rPr>
                <w:id w:val="1728025794"/>
                <w14:checkbox>
                  <w14:checked w14:val="1"/>
                  <w14:checkedState w14:val="0052" w14:font="Wingdings 2"/>
                  <w14:uncheckedState w14:val="2610" w14:font="MS Gothic"/>
                </w14:checkbox>
              </w:sdtPr>
              <w:sdtEndPr/>
              <w:sdtContent>
                <w:r w:rsidR="00B81907" w:rsidRPr="00B81907">
                  <w:rPr>
                    <w:rFonts w:eastAsia="Times New Roman"/>
                    <w:sz w:val="36"/>
                  </w:rPr>
                  <w:sym w:font="Wingdings 2" w:char="F052"/>
                </w:r>
              </w:sdtContent>
            </w:sdt>
          </w:p>
        </w:tc>
        <w:tc>
          <w:tcPr>
            <w:tcW w:w="2062" w:type="pct"/>
          </w:tcPr>
          <w:p w14:paraId="26461316" w14:textId="77777777" w:rsidR="00B81907" w:rsidRPr="00B81907" w:rsidRDefault="00B81907" w:rsidP="00B81907">
            <w:pPr>
              <w:spacing w:before="60" w:after="60"/>
              <w:rPr>
                <w:rFonts w:eastAsia="Times New Roman"/>
                <w:sz w:val="22"/>
              </w:rPr>
            </w:pPr>
            <w:r w:rsidRPr="00B81907">
              <w:rPr>
                <w:rFonts w:eastAsia="Times New Roman"/>
                <w:sz w:val="22"/>
              </w:rPr>
              <w:t>Working on/ or near a road</w:t>
            </w:r>
          </w:p>
        </w:tc>
        <w:tc>
          <w:tcPr>
            <w:tcW w:w="278" w:type="pct"/>
          </w:tcPr>
          <w:p w14:paraId="69570AE2" w14:textId="77777777" w:rsidR="00B81907" w:rsidRPr="00B81907" w:rsidRDefault="0037590A" w:rsidP="00B81907">
            <w:pPr>
              <w:ind w:left="342" w:hanging="342"/>
              <w:rPr>
                <w:rFonts w:eastAsia="Times New Roman"/>
                <w:sz w:val="36"/>
              </w:rPr>
            </w:pPr>
            <w:sdt>
              <w:sdtPr>
                <w:rPr>
                  <w:rFonts w:eastAsia="Times New Roman"/>
                  <w:sz w:val="36"/>
                </w:rPr>
                <w:id w:val="1980485124"/>
                <w14:checkbox>
                  <w14:checked w14:val="1"/>
                  <w14:checkedState w14:val="0052" w14:font="Wingdings 2"/>
                  <w14:uncheckedState w14:val="2610" w14:font="MS Gothic"/>
                </w14:checkbox>
              </w:sdtPr>
              <w:sdtEndPr/>
              <w:sdtContent>
                <w:r w:rsidR="00B81907" w:rsidRPr="00B81907">
                  <w:rPr>
                    <w:rFonts w:eastAsia="Times New Roman"/>
                    <w:sz w:val="36"/>
                  </w:rPr>
                  <w:sym w:font="Wingdings 2" w:char="F052"/>
                </w:r>
              </w:sdtContent>
            </w:sdt>
          </w:p>
        </w:tc>
        <w:tc>
          <w:tcPr>
            <w:tcW w:w="2381" w:type="pct"/>
          </w:tcPr>
          <w:p w14:paraId="4B495C6A" w14:textId="77777777" w:rsidR="00B81907" w:rsidRPr="00B81907" w:rsidRDefault="00B81907" w:rsidP="00B81907">
            <w:pPr>
              <w:spacing w:before="60" w:after="60"/>
              <w:rPr>
                <w:rFonts w:eastAsia="Times New Roman"/>
                <w:sz w:val="22"/>
              </w:rPr>
            </w:pPr>
            <w:r w:rsidRPr="00B81907">
              <w:rPr>
                <w:rFonts w:eastAsia="Times New Roman"/>
                <w:sz w:val="22"/>
              </w:rPr>
              <w:t>Regular work outdoors</w:t>
            </w:r>
          </w:p>
        </w:tc>
      </w:tr>
      <w:tr w:rsidR="00B81907" w:rsidRPr="00B81907" w14:paraId="42F265E1" w14:textId="77777777" w:rsidTr="009A423E">
        <w:tc>
          <w:tcPr>
            <w:tcW w:w="278" w:type="pct"/>
          </w:tcPr>
          <w:p w14:paraId="20B5BE7E" w14:textId="77777777" w:rsidR="00B81907" w:rsidRPr="00B81907" w:rsidRDefault="0037590A" w:rsidP="00B81907">
            <w:pPr>
              <w:ind w:left="342" w:hanging="342"/>
              <w:rPr>
                <w:rFonts w:eastAsia="Times New Roman"/>
                <w:sz w:val="36"/>
              </w:rPr>
            </w:pPr>
            <w:sdt>
              <w:sdtPr>
                <w:rPr>
                  <w:rFonts w:eastAsia="Times New Roman"/>
                  <w:sz w:val="36"/>
                </w:rPr>
                <w:id w:val="1228576869"/>
                <w14:checkbox>
                  <w14:checked w14:val="1"/>
                  <w14:checkedState w14:val="0052" w14:font="Wingdings 2"/>
                  <w14:uncheckedState w14:val="2610" w14:font="MS Gothic"/>
                </w14:checkbox>
              </w:sdtPr>
              <w:sdtEndPr/>
              <w:sdtContent>
                <w:r w:rsidR="00B81907" w:rsidRPr="00B81907">
                  <w:rPr>
                    <w:rFonts w:eastAsia="Times New Roman"/>
                    <w:sz w:val="36"/>
                  </w:rPr>
                  <w:sym w:font="Wingdings 2" w:char="F052"/>
                </w:r>
              </w:sdtContent>
            </w:sdt>
          </w:p>
        </w:tc>
        <w:tc>
          <w:tcPr>
            <w:tcW w:w="2062" w:type="pct"/>
          </w:tcPr>
          <w:p w14:paraId="77599BFF" w14:textId="77777777" w:rsidR="00B81907" w:rsidRPr="00B81907" w:rsidRDefault="00B81907" w:rsidP="00B81907">
            <w:pPr>
              <w:spacing w:before="60" w:after="60"/>
              <w:rPr>
                <w:rFonts w:eastAsia="Times New Roman"/>
                <w:sz w:val="22"/>
              </w:rPr>
            </w:pPr>
            <w:r w:rsidRPr="00B81907">
              <w:rPr>
                <w:rFonts w:eastAsia="Times New Roman"/>
                <w:sz w:val="22"/>
              </w:rPr>
              <w:t>Significant use of computers (display screen equipment)</w:t>
            </w:r>
          </w:p>
        </w:tc>
        <w:tc>
          <w:tcPr>
            <w:tcW w:w="278" w:type="pct"/>
          </w:tcPr>
          <w:p w14:paraId="43C276A1" w14:textId="77777777" w:rsidR="00B81907" w:rsidRPr="00B81907" w:rsidRDefault="0037590A" w:rsidP="00B81907">
            <w:pPr>
              <w:ind w:left="342" w:hanging="342"/>
              <w:rPr>
                <w:rFonts w:eastAsia="Times New Roman"/>
                <w:sz w:val="36"/>
              </w:rPr>
            </w:pPr>
            <w:sdt>
              <w:sdtPr>
                <w:rPr>
                  <w:rFonts w:eastAsia="Times New Roman"/>
                  <w:sz w:val="36"/>
                </w:rPr>
                <w:id w:val="679700646"/>
                <w14:checkbox>
                  <w14:checked w14:val="1"/>
                  <w14:checkedState w14:val="0052" w14:font="Wingdings 2"/>
                  <w14:uncheckedState w14:val="2610" w14:font="MS Gothic"/>
                </w14:checkbox>
              </w:sdtPr>
              <w:sdtEndPr/>
              <w:sdtContent>
                <w:r w:rsidR="00B81907" w:rsidRPr="00B81907">
                  <w:rPr>
                    <w:rFonts w:eastAsia="Times New Roman"/>
                    <w:sz w:val="36"/>
                  </w:rPr>
                  <w:sym w:font="Wingdings 2" w:char="F052"/>
                </w:r>
              </w:sdtContent>
            </w:sdt>
          </w:p>
        </w:tc>
        <w:tc>
          <w:tcPr>
            <w:tcW w:w="2381" w:type="pct"/>
          </w:tcPr>
          <w:p w14:paraId="164DD509" w14:textId="77777777" w:rsidR="00B81907" w:rsidRPr="00B81907" w:rsidRDefault="00B81907" w:rsidP="00B81907">
            <w:pPr>
              <w:spacing w:before="60" w:after="60"/>
              <w:rPr>
                <w:rFonts w:eastAsia="Times New Roman"/>
                <w:sz w:val="22"/>
              </w:rPr>
            </w:pPr>
            <w:r w:rsidRPr="00B81907">
              <w:rPr>
                <w:rFonts w:eastAsia="Times New Roman"/>
                <w:sz w:val="22"/>
              </w:rPr>
              <w:t>Work with vulnerable children or vulnerable adults</w:t>
            </w:r>
          </w:p>
        </w:tc>
      </w:tr>
      <w:tr w:rsidR="00B81907" w:rsidRPr="00B81907" w14:paraId="454461A7" w14:textId="77777777" w:rsidTr="009A423E">
        <w:tc>
          <w:tcPr>
            <w:tcW w:w="278" w:type="pct"/>
          </w:tcPr>
          <w:p w14:paraId="683B37A3" w14:textId="77777777" w:rsidR="00B81907" w:rsidRPr="00B81907" w:rsidRDefault="0037590A" w:rsidP="00B81907">
            <w:pPr>
              <w:ind w:left="342" w:hanging="342"/>
              <w:rPr>
                <w:rFonts w:eastAsia="Times New Roman"/>
                <w:sz w:val="36"/>
              </w:rPr>
            </w:pPr>
            <w:sdt>
              <w:sdtPr>
                <w:rPr>
                  <w:rFonts w:eastAsia="Times New Roman"/>
                  <w:sz w:val="36"/>
                </w:rPr>
                <w:id w:val="1879515587"/>
                <w14:checkbox>
                  <w14:checked w14:val="1"/>
                  <w14:checkedState w14:val="0052" w14:font="Wingdings 2"/>
                  <w14:uncheckedState w14:val="2610" w14:font="MS Gothic"/>
                </w14:checkbox>
              </w:sdtPr>
              <w:sdtEndPr/>
              <w:sdtContent>
                <w:r w:rsidR="00B81907" w:rsidRPr="00B81907">
                  <w:rPr>
                    <w:rFonts w:eastAsia="Times New Roman"/>
                    <w:sz w:val="36"/>
                  </w:rPr>
                  <w:sym w:font="Wingdings 2" w:char="F052"/>
                </w:r>
              </w:sdtContent>
            </w:sdt>
          </w:p>
        </w:tc>
        <w:tc>
          <w:tcPr>
            <w:tcW w:w="2062" w:type="pct"/>
          </w:tcPr>
          <w:p w14:paraId="42D24C52" w14:textId="77777777" w:rsidR="00B81907" w:rsidRPr="00B81907" w:rsidRDefault="00B81907" w:rsidP="00B81907">
            <w:pPr>
              <w:spacing w:before="60" w:after="60"/>
              <w:rPr>
                <w:rFonts w:eastAsia="Times New Roman"/>
                <w:sz w:val="22"/>
              </w:rPr>
            </w:pPr>
            <w:r w:rsidRPr="00B81907">
              <w:rPr>
                <w:rFonts w:eastAsia="Times New Roman"/>
                <w:sz w:val="22"/>
              </w:rPr>
              <w:t>Undertaking repetitive tasks</w:t>
            </w:r>
          </w:p>
        </w:tc>
        <w:tc>
          <w:tcPr>
            <w:tcW w:w="278" w:type="pct"/>
          </w:tcPr>
          <w:p w14:paraId="18C6B30B" w14:textId="77777777" w:rsidR="00B81907" w:rsidRPr="00B81907" w:rsidRDefault="0037590A" w:rsidP="00B81907">
            <w:pPr>
              <w:ind w:left="342" w:hanging="342"/>
              <w:rPr>
                <w:rFonts w:eastAsia="Times New Roman"/>
                <w:sz w:val="36"/>
              </w:rPr>
            </w:pPr>
            <w:sdt>
              <w:sdtPr>
                <w:rPr>
                  <w:rFonts w:eastAsia="Times New Roman"/>
                  <w:sz w:val="36"/>
                </w:rPr>
                <w:id w:val="772055746"/>
                <w14:checkbox>
                  <w14:checked w14:val="1"/>
                  <w14:checkedState w14:val="0052" w14:font="Wingdings 2"/>
                  <w14:uncheckedState w14:val="2610" w14:font="MS Gothic"/>
                </w14:checkbox>
              </w:sdtPr>
              <w:sdtEndPr/>
              <w:sdtContent>
                <w:r w:rsidR="00B81907" w:rsidRPr="00B81907">
                  <w:rPr>
                    <w:rFonts w:eastAsia="Times New Roman"/>
                    <w:sz w:val="36"/>
                  </w:rPr>
                  <w:sym w:font="Wingdings 2" w:char="F052"/>
                </w:r>
              </w:sdtContent>
            </w:sdt>
          </w:p>
        </w:tc>
        <w:tc>
          <w:tcPr>
            <w:tcW w:w="2381" w:type="pct"/>
          </w:tcPr>
          <w:p w14:paraId="19CF6AE4" w14:textId="77777777" w:rsidR="00B81907" w:rsidRPr="00B81907" w:rsidRDefault="00B81907" w:rsidP="00B81907">
            <w:pPr>
              <w:spacing w:before="60" w:after="60"/>
              <w:rPr>
                <w:rFonts w:eastAsia="Times New Roman"/>
                <w:sz w:val="22"/>
              </w:rPr>
            </w:pPr>
            <w:r w:rsidRPr="00B81907">
              <w:rPr>
                <w:rFonts w:eastAsia="Times New Roman"/>
                <w:sz w:val="22"/>
              </w:rPr>
              <w:t>Working with challenging behaviours</w:t>
            </w:r>
          </w:p>
        </w:tc>
      </w:tr>
      <w:tr w:rsidR="00B81907" w:rsidRPr="00B81907" w14:paraId="7CDD836B" w14:textId="77777777" w:rsidTr="009A423E">
        <w:tc>
          <w:tcPr>
            <w:tcW w:w="278" w:type="pct"/>
          </w:tcPr>
          <w:p w14:paraId="6B631FAD" w14:textId="77777777" w:rsidR="00B81907" w:rsidRPr="00B81907" w:rsidRDefault="0037590A" w:rsidP="00B81907">
            <w:pPr>
              <w:ind w:left="342" w:hanging="342"/>
              <w:rPr>
                <w:rFonts w:eastAsia="Times New Roman"/>
                <w:sz w:val="36"/>
              </w:rPr>
            </w:pPr>
            <w:sdt>
              <w:sdtPr>
                <w:rPr>
                  <w:rFonts w:eastAsia="Times New Roman"/>
                  <w:sz w:val="36"/>
                </w:rPr>
                <w:id w:val="-1486618461"/>
                <w14:checkbox>
                  <w14:checked w14:val="0"/>
                  <w14:checkedState w14:val="0052" w14:font="Wingdings 2"/>
                  <w14:uncheckedState w14:val="2610" w14:font="MS Gothic"/>
                </w14:checkbox>
              </w:sdtPr>
              <w:sdtEndPr/>
              <w:sdtContent>
                <w:r w:rsidR="00B81907" w:rsidRPr="00B81907">
                  <w:rPr>
                    <w:rFonts w:ascii="Segoe UI Symbol" w:eastAsia="Times New Roman" w:hAnsi="Segoe UI Symbol" w:cs="Segoe UI Symbol"/>
                    <w:sz w:val="36"/>
                  </w:rPr>
                  <w:t>☐</w:t>
                </w:r>
              </w:sdtContent>
            </w:sdt>
          </w:p>
        </w:tc>
        <w:tc>
          <w:tcPr>
            <w:tcW w:w="2062" w:type="pct"/>
          </w:tcPr>
          <w:p w14:paraId="54C33226" w14:textId="77777777" w:rsidR="00B81907" w:rsidRPr="00B81907" w:rsidRDefault="00B81907" w:rsidP="00B81907">
            <w:pPr>
              <w:spacing w:before="60" w:after="60"/>
              <w:rPr>
                <w:rFonts w:eastAsia="Times New Roman"/>
                <w:sz w:val="22"/>
              </w:rPr>
            </w:pPr>
            <w:r w:rsidRPr="00B81907">
              <w:rPr>
                <w:rFonts w:eastAsia="Times New Roman"/>
                <w:sz w:val="22"/>
              </w:rPr>
              <w:t>Continual telephone use (call centres)</w:t>
            </w:r>
          </w:p>
        </w:tc>
        <w:tc>
          <w:tcPr>
            <w:tcW w:w="278" w:type="pct"/>
          </w:tcPr>
          <w:p w14:paraId="5F67B0D9" w14:textId="77777777" w:rsidR="00B81907" w:rsidRPr="00B81907" w:rsidRDefault="0037590A" w:rsidP="00B81907">
            <w:pPr>
              <w:ind w:left="342" w:hanging="342"/>
              <w:rPr>
                <w:rFonts w:eastAsia="Times New Roman"/>
                <w:sz w:val="36"/>
              </w:rPr>
            </w:pPr>
            <w:sdt>
              <w:sdtPr>
                <w:rPr>
                  <w:rFonts w:eastAsia="Times New Roman"/>
                  <w:sz w:val="36"/>
                </w:rPr>
                <w:id w:val="-1485388068"/>
                <w14:checkbox>
                  <w14:checked w14:val="0"/>
                  <w14:checkedState w14:val="0052" w14:font="Wingdings 2"/>
                  <w14:uncheckedState w14:val="2610" w14:font="MS Gothic"/>
                </w14:checkbox>
              </w:sdtPr>
              <w:sdtEndPr/>
              <w:sdtContent>
                <w:r w:rsidR="00B81907" w:rsidRPr="00B81907">
                  <w:rPr>
                    <w:rFonts w:ascii="Segoe UI Symbol" w:eastAsia="Times New Roman" w:hAnsi="Segoe UI Symbol" w:cs="Segoe UI Symbol"/>
                    <w:sz w:val="36"/>
                  </w:rPr>
                  <w:t>☐</w:t>
                </w:r>
              </w:sdtContent>
            </w:sdt>
          </w:p>
        </w:tc>
        <w:tc>
          <w:tcPr>
            <w:tcW w:w="2381" w:type="pct"/>
          </w:tcPr>
          <w:p w14:paraId="27F854E4" w14:textId="77777777" w:rsidR="00B81907" w:rsidRPr="00B81907" w:rsidRDefault="00B81907" w:rsidP="00B81907">
            <w:pPr>
              <w:spacing w:before="60" w:after="60"/>
              <w:rPr>
                <w:rFonts w:eastAsia="Times New Roman"/>
                <w:sz w:val="22"/>
              </w:rPr>
            </w:pPr>
            <w:r w:rsidRPr="00B81907">
              <w:rPr>
                <w:rFonts w:eastAsia="Times New Roman"/>
                <w:sz w:val="22"/>
              </w:rPr>
              <w:t>Regular work with skin irritants/ allergens</w:t>
            </w:r>
          </w:p>
        </w:tc>
      </w:tr>
      <w:tr w:rsidR="00B81907" w:rsidRPr="00B81907" w14:paraId="2A14C3DD" w14:textId="77777777" w:rsidTr="009A423E">
        <w:tc>
          <w:tcPr>
            <w:tcW w:w="278" w:type="pct"/>
          </w:tcPr>
          <w:p w14:paraId="5907A2D8" w14:textId="77777777" w:rsidR="00B81907" w:rsidRPr="00B81907" w:rsidRDefault="0037590A" w:rsidP="00B81907">
            <w:pPr>
              <w:ind w:left="342" w:hanging="342"/>
              <w:rPr>
                <w:rFonts w:eastAsia="Times New Roman"/>
                <w:sz w:val="36"/>
              </w:rPr>
            </w:pPr>
            <w:sdt>
              <w:sdtPr>
                <w:rPr>
                  <w:rFonts w:eastAsia="Times New Roman"/>
                  <w:sz w:val="36"/>
                </w:rPr>
                <w:id w:val="-983777578"/>
                <w14:checkbox>
                  <w14:checked w14:val="0"/>
                  <w14:checkedState w14:val="0052" w14:font="Wingdings 2"/>
                  <w14:uncheckedState w14:val="2610" w14:font="MS Gothic"/>
                </w14:checkbox>
              </w:sdtPr>
              <w:sdtEndPr/>
              <w:sdtContent>
                <w:r w:rsidR="00B81907" w:rsidRPr="00B81907">
                  <w:rPr>
                    <w:rFonts w:ascii="Segoe UI Symbol" w:eastAsia="Times New Roman" w:hAnsi="Segoe UI Symbol" w:cs="Segoe UI Symbol"/>
                    <w:sz w:val="36"/>
                  </w:rPr>
                  <w:t>☐</w:t>
                </w:r>
              </w:sdtContent>
            </w:sdt>
          </w:p>
        </w:tc>
        <w:tc>
          <w:tcPr>
            <w:tcW w:w="2062" w:type="pct"/>
          </w:tcPr>
          <w:p w14:paraId="14FF25CB" w14:textId="77777777" w:rsidR="00B81907" w:rsidRPr="00B81907" w:rsidRDefault="00B81907" w:rsidP="00B81907">
            <w:pPr>
              <w:spacing w:before="60" w:after="60"/>
              <w:rPr>
                <w:rFonts w:eastAsia="Times New Roman"/>
                <w:sz w:val="22"/>
              </w:rPr>
            </w:pPr>
            <w:r w:rsidRPr="00B81907">
              <w:rPr>
                <w:rFonts w:eastAsia="Times New Roman"/>
                <w:sz w:val="22"/>
              </w:rPr>
              <w:t>Work requiring hearing protection (exposure to noise above action levels)</w:t>
            </w:r>
          </w:p>
        </w:tc>
        <w:tc>
          <w:tcPr>
            <w:tcW w:w="278" w:type="pct"/>
          </w:tcPr>
          <w:p w14:paraId="1B5990C0" w14:textId="77777777" w:rsidR="00B81907" w:rsidRPr="00B81907" w:rsidRDefault="0037590A" w:rsidP="00B81907">
            <w:pPr>
              <w:ind w:left="342" w:hanging="342"/>
              <w:rPr>
                <w:rFonts w:eastAsia="Times New Roman"/>
                <w:sz w:val="36"/>
              </w:rPr>
            </w:pPr>
            <w:sdt>
              <w:sdtPr>
                <w:rPr>
                  <w:rFonts w:eastAsia="Times New Roman"/>
                  <w:sz w:val="36"/>
                </w:rPr>
                <w:id w:val="-558864020"/>
                <w14:checkbox>
                  <w14:checked w14:val="0"/>
                  <w14:checkedState w14:val="0052" w14:font="Wingdings 2"/>
                  <w14:uncheckedState w14:val="2610" w14:font="MS Gothic"/>
                </w14:checkbox>
              </w:sdtPr>
              <w:sdtEndPr/>
              <w:sdtContent>
                <w:r w:rsidR="00B81907" w:rsidRPr="00B81907">
                  <w:rPr>
                    <w:rFonts w:ascii="Segoe UI Symbol" w:eastAsia="Times New Roman" w:hAnsi="Segoe UI Symbol" w:cs="Segoe UI Symbol"/>
                    <w:sz w:val="36"/>
                  </w:rPr>
                  <w:t>☐</w:t>
                </w:r>
              </w:sdtContent>
            </w:sdt>
          </w:p>
        </w:tc>
        <w:tc>
          <w:tcPr>
            <w:tcW w:w="2381" w:type="pct"/>
          </w:tcPr>
          <w:p w14:paraId="5612CB79" w14:textId="77777777" w:rsidR="00B81907" w:rsidRPr="00B81907" w:rsidRDefault="00B81907" w:rsidP="00B81907">
            <w:pPr>
              <w:spacing w:before="60" w:after="60"/>
              <w:rPr>
                <w:rFonts w:eastAsia="Times New Roman"/>
                <w:sz w:val="22"/>
              </w:rPr>
            </w:pPr>
            <w:r w:rsidRPr="00B81907">
              <w:rPr>
                <w:rFonts w:eastAsia="Times New Roman"/>
                <w:sz w:val="22"/>
              </w:rPr>
              <w:t>Regular work with respiratory irritants/ allergens (exposure to dust, fumes, chemicals, fibres)</w:t>
            </w:r>
          </w:p>
        </w:tc>
      </w:tr>
      <w:tr w:rsidR="00B81907" w:rsidRPr="00B81907" w14:paraId="63452779" w14:textId="77777777" w:rsidTr="009A423E">
        <w:tc>
          <w:tcPr>
            <w:tcW w:w="278" w:type="pct"/>
          </w:tcPr>
          <w:p w14:paraId="79AAC621" w14:textId="77777777" w:rsidR="00B81907" w:rsidRPr="00B81907" w:rsidRDefault="0037590A" w:rsidP="00B81907">
            <w:pPr>
              <w:ind w:left="342" w:hanging="342"/>
              <w:rPr>
                <w:rFonts w:eastAsia="Times New Roman"/>
                <w:sz w:val="36"/>
              </w:rPr>
            </w:pPr>
            <w:sdt>
              <w:sdtPr>
                <w:rPr>
                  <w:rFonts w:eastAsia="Times New Roman"/>
                  <w:sz w:val="36"/>
                </w:rPr>
                <w:id w:val="276218694"/>
                <w14:checkbox>
                  <w14:checked w14:val="0"/>
                  <w14:checkedState w14:val="0052" w14:font="Wingdings 2"/>
                  <w14:uncheckedState w14:val="2610" w14:font="MS Gothic"/>
                </w14:checkbox>
              </w:sdtPr>
              <w:sdtEndPr/>
              <w:sdtContent>
                <w:r w:rsidR="00B81907" w:rsidRPr="00B81907">
                  <w:rPr>
                    <w:rFonts w:ascii="Segoe UI Symbol" w:eastAsia="Times New Roman" w:hAnsi="Segoe UI Symbol" w:cs="Segoe UI Symbol"/>
                    <w:sz w:val="36"/>
                  </w:rPr>
                  <w:t>☐</w:t>
                </w:r>
              </w:sdtContent>
            </w:sdt>
          </w:p>
        </w:tc>
        <w:tc>
          <w:tcPr>
            <w:tcW w:w="2062" w:type="pct"/>
          </w:tcPr>
          <w:p w14:paraId="277FDFD1" w14:textId="77777777" w:rsidR="00B81907" w:rsidRPr="00B81907" w:rsidRDefault="00B81907" w:rsidP="00B81907">
            <w:pPr>
              <w:spacing w:before="60" w:after="60"/>
              <w:rPr>
                <w:rFonts w:eastAsia="Times New Roman"/>
                <w:sz w:val="22"/>
              </w:rPr>
            </w:pPr>
            <w:r w:rsidRPr="00B81907">
              <w:rPr>
                <w:rFonts w:eastAsia="Times New Roman"/>
                <w:sz w:val="22"/>
              </w:rPr>
              <w:t>Work requiring respirators or masks</w:t>
            </w:r>
          </w:p>
        </w:tc>
        <w:tc>
          <w:tcPr>
            <w:tcW w:w="278" w:type="pct"/>
          </w:tcPr>
          <w:p w14:paraId="6FBA2A44" w14:textId="77777777" w:rsidR="00B81907" w:rsidRPr="00B81907" w:rsidRDefault="0037590A" w:rsidP="00B81907">
            <w:pPr>
              <w:ind w:left="342" w:hanging="342"/>
              <w:rPr>
                <w:rFonts w:eastAsia="Times New Roman"/>
                <w:sz w:val="36"/>
              </w:rPr>
            </w:pPr>
            <w:sdt>
              <w:sdtPr>
                <w:rPr>
                  <w:rFonts w:eastAsia="Times New Roman"/>
                  <w:sz w:val="36"/>
                </w:rPr>
                <w:id w:val="281388817"/>
                <w14:checkbox>
                  <w14:checked w14:val="0"/>
                  <w14:checkedState w14:val="0052" w14:font="Wingdings 2"/>
                  <w14:uncheckedState w14:val="2610" w14:font="MS Gothic"/>
                </w14:checkbox>
              </w:sdtPr>
              <w:sdtEndPr/>
              <w:sdtContent>
                <w:r w:rsidR="00B81907" w:rsidRPr="00B81907">
                  <w:rPr>
                    <w:rFonts w:ascii="Segoe UI Symbol" w:eastAsia="Times New Roman" w:hAnsi="Segoe UI Symbol" w:cs="Segoe UI Symbol"/>
                    <w:sz w:val="36"/>
                  </w:rPr>
                  <w:t>☐</w:t>
                </w:r>
              </w:sdtContent>
            </w:sdt>
          </w:p>
        </w:tc>
        <w:tc>
          <w:tcPr>
            <w:tcW w:w="2381" w:type="pct"/>
          </w:tcPr>
          <w:p w14:paraId="53F46EA2" w14:textId="77777777" w:rsidR="00B81907" w:rsidRPr="00B81907" w:rsidRDefault="00B81907" w:rsidP="00B81907">
            <w:pPr>
              <w:spacing w:before="60" w:after="60"/>
              <w:rPr>
                <w:rFonts w:eastAsia="Times New Roman"/>
                <w:sz w:val="22"/>
              </w:rPr>
            </w:pPr>
            <w:r w:rsidRPr="00B81907">
              <w:rPr>
                <w:rFonts w:eastAsia="Times New Roman"/>
                <w:sz w:val="22"/>
              </w:rPr>
              <w:t>Work with vibrating tools/ machinery</w:t>
            </w:r>
          </w:p>
        </w:tc>
      </w:tr>
      <w:tr w:rsidR="00B81907" w:rsidRPr="00B81907" w14:paraId="260AE7CE" w14:textId="77777777" w:rsidTr="009A423E">
        <w:tc>
          <w:tcPr>
            <w:tcW w:w="278" w:type="pct"/>
          </w:tcPr>
          <w:p w14:paraId="6F083900" w14:textId="77777777" w:rsidR="00B81907" w:rsidRPr="00B81907" w:rsidRDefault="0037590A" w:rsidP="00B81907">
            <w:pPr>
              <w:ind w:left="342" w:hanging="342"/>
              <w:rPr>
                <w:rFonts w:eastAsia="Times New Roman"/>
                <w:sz w:val="36"/>
              </w:rPr>
            </w:pPr>
            <w:sdt>
              <w:sdtPr>
                <w:rPr>
                  <w:rFonts w:eastAsia="Times New Roman"/>
                  <w:sz w:val="36"/>
                </w:rPr>
                <w:id w:val="1241456630"/>
                <w14:checkbox>
                  <w14:checked w14:val="0"/>
                  <w14:checkedState w14:val="0052" w14:font="Wingdings 2"/>
                  <w14:uncheckedState w14:val="2610" w14:font="MS Gothic"/>
                </w14:checkbox>
              </w:sdtPr>
              <w:sdtEndPr/>
              <w:sdtContent>
                <w:r w:rsidR="00B81907" w:rsidRPr="00B81907">
                  <w:rPr>
                    <w:rFonts w:ascii="Segoe UI Symbol" w:eastAsia="Times New Roman" w:hAnsi="Segoe UI Symbol" w:cs="Segoe UI Symbol"/>
                    <w:sz w:val="36"/>
                  </w:rPr>
                  <w:t>☐</w:t>
                </w:r>
              </w:sdtContent>
            </w:sdt>
          </w:p>
        </w:tc>
        <w:tc>
          <w:tcPr>
            <w:tcW w:w="2062" w:type="pct"/>
          </w:tcPr>
          <w:p w14:paraId="297FB25B" w14:textId="77777777" w:rsidR="00B81907" w:rsidRPr="00B81907" w:rsidRDefault="00B81907" w:rsidP="00B81907">
            <w:pPr>
              <w:spacing w:before="60" w:after="60"/>
              <w:rPr>
                <w:rFonts w:eastAsia="Times New Roman"/>
                <w:sz w:val="22"/>
              </w:rPr>
            </w:pPr>
            <w:r w:rsidRPr="00B81907">
              <w:rPr>
                <w:rFonts w:eastAsia="Times New Roman"/>
                <w:sz w:val="22"/>
              </w:rPr>
              <w:t>Work involving food handling</w:t>
            </w:r>
          </w:p>
        </w:tc>
        <w:tc>
          <w:tcPr>
            <w:tcW w:w="278" w:type="pct"/>
          </w:tcPr>
          <w:p w14:paraId="22EA228E" w14:textId="77777777" w:rsidR="00B81907" w:rsidRPr="00B81907" w:rsidRDefault="0037590A" w:rsidP="00B81907">
            <w:pPr>
              <w:ind w:left="342" w:hanging="342"/>
              <w:rPr>
                <w:rFonts w:eastAsia="Times New Roman"/>
                <w:sz w:val="36"/>
              </w:rPr>
            </w:pPr>
            <w:sdt>
              <w:sdtPr>
                <w:rPr>
                  <w:rFonts w:eastAsia="Times New Roman"/>
                  <w:sz w:val="36"/>
                </w:rPr>
                <w:id w:val="2060897773"/>
                <w14:checkbox>
                  <w14:checked w14:val="0"/>
                  <w14:checkedState w14:val="0052" w14:font="Wingdings 2"/>
                  <w14:uncheckedState w14:val="2610" w14:font="MS Gothic"/>
                </w14:checkbox>
              </w:sdtPr>
              <w:sdtEndPr/>
              <w:sdtContent>
                <w:r w:rsidR="00B81907" w:rsidRPr="00B81907">
                  <w:rPr>
                    <w:rFonts w:ascii="Segoe UI Symbol" w:eastAsia="Times New Roman" w:hAnsi="Segoe UI Symbol" w:cs="Segoe UI Symbol"/>
                    <w:sz w:val="36"/>
                  </w:rPr>
                  <w:t>☐</w:t>
                </w:r>
              </w:sdtContent>
            </w:sdt>
          </w:p>
        </w:tc>
        <w:tc>
          <w:tcPr>
            <w:tcW w:w="2381" w:type="pct"/>
          </w:tcPr>
          <w:p w14:paraId="0B3C5EBB" w14:textId="77777777" w:rsidR="00B81907" w:rsidRPr="00B81907" w:rsidRDefault="00B81907" w:rsidP="00B81907">
            <w:pPr>
              <w:spacing w:before="60" w:after="60"/>
              <w:rPr>
                <w:rFonts w:eastAsia="Times New Roman"/>
                <w:sz w:val="22"/>
              </w:rPr>
            </w:pPr>
            <w:r w:rsidRPr="00B81907">
              <w:rPr>
                <w:rFonts w:eastAsia="Times New Roman"/>
                <w:sz w:val="22"/>
              </w:rPr>
              <w:t>Work with waste, refuse</w:t>
            </w:r>
          </w:p>
        </w:tc>
      </w:tr>
      <w:tr w:rsidR="00B81907" w:rsidRPr="00B81907" w14:paraId="40992ABC" w14:textId="77777777" w:rsidTr="009A423E">
        <w:tc>
          <w:tcPr>
            <w:tcW w:w="278" w:type="pct"/>
          </w:tcPr>
          <w:p w14:paraId="0B6B8256" w14:textId="77777777" w:rsidR="00B81907" w:rsidRPr="00B81907" w:rsidRDefault="0037590A" w:rsidP="00B81907">
            <w:pPr>
              <w:ind w:left="342" w:hanging="342"/>
              <w:rPr>
                <w:rFonts w:eastAsia="Times New Roman"/>
                <w:sz w:val="36"/>
              </w:rPr>
            </w:pPr>
            <w:sdt>
              <w:sdtPr>
                <w:rPr>
                  <w:rFonts w:eastAsia="Times New Roman"/>
                  <w:sz w:val="36"/>
                </w:rPr>
                <w:id w:val="869957772"/>
                <w14:checkbox>
                  <w14:checked w14:val="0"/>
                  <w14:checkedState w14:val="0052" w14:font="Wingdings 2"/>
                  <w14:uncheckedState w14:val="2610" w14:font="MS Gothic"/>
                </w14:checkbox>
              </w:sdtPr>
              <w:sdtEndPr/>
              <w:sdtContent>
                <w:r w:rsidR="00B81907" w:rsidRPr="00B81907">
                  <w:rPr>
                    <w:rFonts w:ascii="Segoe UI Symbol" w:eastAsia="Times New Roman" w:hAnsi="Segoe UI Symbol" w:cs="Segoe UI Symbol"/>
                    <w:sz w:val="36"/>
                  </w:rPr>
                  <w:t>☐</w:t>
                </w:r>
              </w:sdtContent>
            </w:sdt>
          </w:p>
        </w:tc>
        <w:tc>
          <w:tcPr>
            <w:tcW w:w="2062" w:type="pct"/>
          </w:tcPr>
          <w:p w14:paraId="3673CF12" w14:textId="77777777" w:rsidR="00B81907" w:rsidRPr="00B81907" w:rsidRDefault="00B81907" w:rsidP="00B81907">
            <w:pPr>
              <w:spacing w:before="60" w:after="60"/>
              <w:rPr>
                <w:rFonts w:eastAsia="Times New Roman"/>
                <w:sz w:val="22"/>
              </w:rPr>
            </w:pPr>
            <w:r w:rsidRPr="00B81907">
              <w:rPr>
                <w:rFonts w:eastAsia="Times New Roman"/>
                <w:sz w:val="22"/>
              </w:rPr>
              <w:t>Potential exposure to blood or bodily fluids</w:t>
            </w:r>
          </w:p>
        </w:tc>
        <w:tc>
          <w:tcPr>
            <w:tcW w:w="278" w:type="pct"/>
          </w:tcPr>
          <w:p w14:paraId="13DBB75D" w14:textId="77777777" w:rsidR="00B81907" w:rsidRPr="00B81907" w:rsidRDefault="0037590A" w:rsidP="00B81907">
            <w:pPr>
              <w:ind w:left="342" w:hanging="342"/>
              <w:rPr>
                <w:rFonts w:eastAsia="Times New Roman"/>
                <w:sz w:val="36"/>
              </w:rPr>
            </w:pPr>
            <w:sdt>
              <w:sdtPr>
                <w:rPr>
                  <w:rFonts w:eastAsia="Times New Roman"/>
                  <w:sz w:val="36"/>
                </w:rPr>
                <w:id w:val="-819813595"/>
                <w14:checkbox>
                  <w14:checked w14:val="1"/>
                  <w14:checkedState w14:val="0052" w14:font="Wingdings 2"/>
                  <w14:uncheckedState w14:val="2610" w14:font="MS Gothic"/>
                </w14:checkbox>
              </w:sdtPr>
              <w:sdtEndPr/>
              <w:sdtContent>
                <w:r w:rsidR="00B81907" w:rsidRPr="00B81907">
                  <w:rPr>
                    <w:rFonts w:eastAsia="Times New Roman"/>
                    <w:sz w:val="36"/>
                  </w:rPr>
                  <w:sym w:font="Wingdings 2" w:char="F052"/>
                </w:r>
              </w:sdtContent>
            </w:sdt>
          </w:p>
        </w:tc>
        <w:tc>
          <w:tcPr>
            <w:tcW w:w="2381" w:type="pct"/>
          </w:tcPr>
          <w:p w14:paraId="6F162BBF" w14:textId="77777777" w:rsidR="00B81907" w:rsidRPr="00B81907" w:rsidRDefault="00B81907" w:rsidP="00B81907">
            <w:pPr>
              <w:spacing w:before="60" w:after="60"/>
              <w:rPr>
                <w:rFonts w:eastAsia="Times New Roman"/>
                <w:sz w:val="22"/>
              </w:rPr>
            </w:pPr>
            <w:r w:rsidRPr="00B81907">
              <w:rPr>
                <w:rFonts w:eastAsia="Times New Roman"/>
                <w:sz w:val="22"/>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B81907" w:rsidRPr="00B81907" w14:paraId="7618D898" w14:textId="77777777" w:rsidTr="009A423E">
        <w:trPr>
          <w:trHeight w:val="389"/>
        </w:trPr>
        <w:tc>
          <w:tcPr>
            <w:tcW w:w="576" w:type="dxa"/>
          </w:tcPr>
          <w:bookmarkEnd w:id="8"/>
          <w:p w14:paraId="4F093AF3" w14:textId="77777777" w:rsidR="00B81907" w:rsidRPr="00B81907" w:rsidRDefault="0037590A" w:rsidP="00B81907">
            <w:pPr>
              <w:rPr>
                <w:rFonts w:eastAsia="Times New Roman"/>
                <w:sz w:val="22"/>
                <w:szCs w:val="22"/>
              </w:rPr>
            </w:pPr>
            <w:sdt>
              <w:sdtPr>
                <w:rPr>
                  <w:rFonts w:eastAsia="Times New Roman"/>
                  <w:sz w:val="22"/>
                  <w:szCs w:val="22"/>
                </w:rPr>
                <w:id w:val="-2025310209"/>
                <w14:checkbox>
                  <w14:checked w14:val="1"/>
                  <w14:checkedState w14:val="0052" w14:font="Wingdings 2"/>
                  <w14:uncheckedState w14:val="2610" w14:font="MS Gothic"/>
                </w14:checkbox>
              </w:sdtPr>
              <w:sdtEndPr/>
              <w:sdtContent>
                <w:r w:rsidR="00B81907" w:rsidRPr="00B81907">
                  <w:rPr>
                    <w:rFonts w:eastAsia="Times New Roman"/>
                    <w:sz w:val="22"/>
                    <w:szCs w:val="22"/>
                  </w:rPr>
                  <w:sym w:font="Wingdings 2" w:char="F052"/>
                </w:r>
              </w:sdtContent>
            </w:sdt>
          </w:p>
        </w:tc>
        <w:tc>
          <w:tcPr>
            <w:tcW w:w="9625" w:type="dxa"/>
          </w:tcPr>
          <w:p w14:paraId="30274F26" w14:textId="77777777" w:rsidR="00B81907" w:rsidRPr="00B81907" w:rsidRDefault="00B81907" w:rsidP="00B81907">
            <w:pPr>
              <w:rPr>
                <w:rFonts w:eastAsia="Times New Roman"/>
                <w:sz w:val="22"/>
                <w:szCs w:val="22"/>
              </w:rPr>
            </w:pPr>
            <w:r w:rsidRPr="00B81907">
              <w:rPr>
                <w:rFonts w:eastAsia="Times New Roman"/>
                <w:sz w:val="22"/>
                <w:szCs w:val="22"/>
              </w:rPr>
              <w:t xml:space="preserve">Other (please specify): </w:t>
            </w:r>
          </w:p>
          <w:p w14:paraId="6F143A98" w14:textId="77777777" w:rsidR="00B81907" w:rsidRPr="00B81907" w:rsidRDefault="00B81907" w:rsidP="00B81907">
            <w:pPr>
              <w:rPr>
                <w:rFonts w:eastAsia="Times New Roman"/>
                <w:sz w:val="22"/>
                <w:szCs w:val="22"/>
              </w:rPr>
            </w:pPr>
            <w:r w:rsidRPr="00B81907">
              <w:rPr>
                <w:rFonts w:eastAsia="Times New Roman"/>
                <w:sz w:val="22"/>
                <w:szCs w:val="22"/>
              </w:rPr>
              <w:t>Working in isolated locations with team members. Some heavy lifting is required.</w:t>
            </w:r>
          </w:p>
        </w:tc>
      </w:tr>
    </w:tbl>
    <w:p w14:paraId="323A3754" w14:textId="77777777" w:rsidR="00B81907" w:rsidRPr="00B81907" w:rsidRDefault="00B81907" w:rsidP="00B81907">
      <w:pPr>
        <w:rPr>
          <w:rFonts w:eastAsia="Times New Roman"/>
        </w:rPr>
      </w:pPr>
    </w:p>
    <w:bookmarkEnd w:id="9"/>
    <w:p w14:paraId="7E6971F2" w14:textId="77777777" w:rsidR="00B81907" w:rsidRPr="00B81907" w:rsidRDefault="00B81907" w:rsidP="00B81907">
      <w:pPr>
        <w:rPr>
          <w:rFonts w:eastAsia="Times New Roman"/>
          <w:iCs/>
          <w:color w:val="000000"/>
          <w:sz w:val="22"/>
          <w:szCs w:val="22"/>
        </w:rPr>
      </w:pPr>
    </w:p>
    <w:p w14:paraId="2E45485A" w14:textId="77777777" w:rsidR="00B81907" w:rsidRPr="00B81907" w:rsidRDefault="00B81907" w:rsidP="00B81907">
      <w:pPr>
        <w:rPr>
          <w:rFonts w:ascii="Tahoma" w:eastAsia="Times New Roman" w:hAnsi="Tahoma" w:cs="Times New Roman"/>
          <w:sz w:val="22"/>
        </w:rPr>
      </w:pPr>
      <w:r w:rsidRPr="00B81907">
        <w:rPr>
          <w:rFonts w:eastAsia="Times New Roman"/>
          <w:iCs/>
          <w:sz w:val="22"/>
          <w:szCs w:val="22"/>
        </w:rPr>
        <w:t>April 2022</w:t>
      </w:r>
    </w:p>
    <w:p w14:paraId="78DC2131" w14:textId="77777777" w:rsidR="00FD3A85" w:rsidRPr="00504E43" w:rsidRDefault="00FD3A85"/>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0A793" w14:textId="77777777" w:rsidR="005900F8" w:rsidRDefault="005900F8">
      <w:r>
        <w:separator/>
      </w:r>
    </w:p>
  </w:endnote>
  <w:endnote w:type="continuationSeparator" w:id="0">
    <w:p w14:paraId="07EA0CE4" w14:textId="77777777" w:rsidR="005900F8" w:rsidRDefault="00590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6D3F" w14:textId="77777777" w:rsidR="005668CA" w:rsidRDefault="00AF4A7A">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A0779" w14:textId="77777777" w:rsidR="005668CA" w:rsidRDefault="00AF4A7A"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B9D683B" w14:textId="77777777" w:rsidR="005668CA" w:rsidRDefault="005668CA"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33BA9" w14:textId="77777777" w:rsidR="005668CA" w:rsidRPr="0006028D" w:rsidRDefault="005668CA" w:rsidP="00D20953">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4B326" w14:textId="77777777" w:rsidR="005668CA" w:rsidRDefault="00AF4A7A" w:rsidP="00FC4D27">
    <w:pPr>
      <w:pStyle w:val="Footer"/>
      <w:ind w:firstLine="2880"/>
      <w:jc w:val="right"/>
      <w:rPr>
        <w:noProof/>
      </w:rPr>
    </w:pPr>
    <w:bookmarkStart w:id="3" w:name="_Hlk517706516"/>
    <w:bookmarkStart w:id="4" w:name="_Hlk517706521"/>
    <w:bookmarkStart w:id="5" w:name="_Hlk517706522"/>
    <w:r>
      <w:rPr>
        <w:noProof/>
      </w:rPr>
      <w:t xml:space="preserve">                                 </w:t>
    </w:r>
  </w:p>
  <w:p w14:paraId="5B799783" w14:textId="77777777" w:rsidR="005668CA" w:rsidRDefault="005668CA" w:rsidP="00FC4D27">
    <w:pPr>
      <w:pStyle w:val="Footer"/>
      <w:ind w:firstLine="2880"/>
      <w:jc w:val="right"/>
      <w:rPr>
        <w:noProof/>
      </w:rPr>
    </w:pPr>
  </w:p>
  <w:p w14:paraId="62B66D35" w14:textId="77777777" w:rsidR="005668CA" w:rsidRDefault="005668CA" w:rsidP="00FC4D27">
    <w:pPr>
      <w:pStyle w:val="Footer"/>
      <w:ind w:firstLine="2880"/>
      <w:jc w:val="right"/>
      <w:rPr>
        <w:noProof/>
      </w:rPr>
    </w:pPr>
  </w:p>
  <w:p w14:paraId="0B886452" w14:textId="77777777" w:rsidR="005668CA" w:rsidRPr="00911D65" w:rsidRDefault="00AF4A7A" w:rsidP="000B33B1">
    <w:pPr>
      <w:pStyle w:val="Footer"/>
      <w:ind w:firstLine="2880"/>
      <w:jc w:val="center"/>
    </w:pPr>
    <w:r w:rsidRPr="00911D65">
      <w:rPr>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78D83" w14:textId="77777777" w:rsidR="005900F8" w:rsidRDefault="005900F8">
      <w:r>
        <w:separator/>
      </w:r>
    </w:p>
  </w:footnote>
  <w:footnote w:type="continuationSeparator" w:id="0">
    <w:p w14:paraId="2D71DF4C" w14:textId="77777777" w:rsidR="005900F8" w:rsidRDefault="00590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6CDA" w14:textId="77777777" w:rsidR="005668CA" w:rsidRDefault="00AF4A7A" w:rsidP="005A55A0">
    <w:pPr>
      <w:pStyle w:val="Header"/>
      <w:jc w:val="right"/>
    </w:pPr>
    <w:r>
      <w:rPr>
        <w:noProof/>
      </w:rPr>
      <w:drawing>
        <wp:inline distT="0" distB="0" distL="0" distR="0" wp14:anchorId="068C1965" wp14:editId="47B6E0AD">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33077" w14:textId="77777777" w:rsidR="005668CA" w:rsidRDefault="00AF4A7A" w:rsidP="006C3EC9">
    <w:pPr>
      <w:pStyle w:val="Header"/>
      <w:jc w:val="right"/>
    </w:pPr>
    <w:r>
      <w:rPr>
        <w:noProof/>
      </w:rPr>
      <w:drawing>
        <wp:inline distT="0" distB="0" distL="0" distR="0" wp14:anchorId="4DD63466" wp14:editId="2DA507F2">
          <wp:extent cx="2281555" cy="596900"/>
          <wp:effectExtent l="0" t="0" r="4445" b="0"/>
          <wp:docPr id="5" name="Picture 5"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430B2" w14:textId="77777777" w:rsidR="005668CA" w:rsidRDefault="00AF4A7A" w:rsidP="003E2A3A">
    <w:pPr>
      <w:pStyle w:val="Header"/>
      <w:tabs>
        <w:tab w:val="left" w:pos="3315"/>
      </w:tabs>
    </w:pPr>
    <w:r>
      <w:rPr>
        <w:noProof/>
      </w:rPr>
      <w:drawing>
        <wp:anchor distT="0" distB="0" distL="114300" distR="114300" simplePos="0" relativeHeight="251657216" behindDoc="0" locked="0" layoutInCell="1" allowOverlap="1" wp14:anchorId="2F2E8F0E" wp14:editId="2832D225">
          <wp:simplePos x="0" y="0"/>
          <wp:positionH relativeFrom="column">
            <wp:posOffset>4477385</wp:posOffset>
          </wp:positionH>
          <wp:positionV relativeFrom="paragraph">
            <wp:posOffset>-81915</wp:posOffset>
          </wp:positionV>
          <wp:extent cx="1997075" cy="428625"/>
          <wp:effectExtent l="0" t="0" r="3175" b="952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37B5"/>
    <w:multiLevelType w:val="hybridMultilevel"/>
    <w:tmpl w:val="3224D78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08220D"/>
    <w:multiLevelType w:val="hybridMultilevel"/>
    <w:tmpl w:val="AB64AC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6536F"/>
    <w:multiLevelType w:val="hybridMultilevel"/>
    <w:tmpl w:val="2432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92A38"/>
    <w:multiLevelType w:val="hybridMultilevel"/>
    <w:tmpl w:val="FCACE1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EF3B44"/>
    <w:multiLevelType w:val="hybridMultilevel"/>
    <w:tmpl w:val="791814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A5198A"/>
    <w:multiLevelType w:val="hybridMultilevel"/>
    <w:tmpl w:val="DBB0784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107CFC"/>
    <w:multiLevelType w:val="hybridMultilevel"/>
    <w:tmpl w:val="2758D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D73CB9"/>
    <w:multiLevelType w:val="hybridMultilevel"/>
    <w:tmpl w:val="D7F0A4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EE2267"/>
    <w:multiLevelType w:val="hybridMultilevel"/>
    <w:tmpl w:val="763095E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B33889"/>
    <w:multiLevelType w:val="hybridMultilevel"/>
    <w:tmpl w:val="F9E45E2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C70132"/>
    <w:multiLevelType w:val="hybridMultilevel"/>
    <w:tmpl w:val="71F2EF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8636AD"/>
    <w:multiLevelType w:val="hybridMultilevel"/>
    <w:tmpl w:val="C256D6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4607FB"/>
    <w:multiLevelType w:val="hybridMultilevel"/>
    <w:tmpl w:val="AD7016A8"/>
    <w:lvl w:ilvl="0" w:tplc="1480E81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D261C01"/>
    <w:multiLevelType w:val="hybridMultilevel"/>
    <w:tmpl w:val="ED662BE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E231DE"/>
    <w:multiLevelType w:val="hybridMultilevel"/>
    <w:tmpl w:val="5FD84C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0324438">
    <w:abstractNumId w:val="4"/>
  </w:num>
  <w:num w:numId="2" w16cid:durableId="461964383">
    <w:abstractNumId w:val="2"/>
  </w:num>
  <w:num w:numId="3" w16cid:durableId="2095323893">
    <w:abstractNumId w:val="7"/>
  </w:num>
  <w:num w:numId="4" w16cid:durableId="1140077032">
    <w:abstractNumId w:val="1"/>
  </w:num>
  <w:num w:numId="5" w16cid:durableId="1243954342">
    <w:abstractNumId w:val="11"/>
  </w:num>
  <w:num w:numId="6" w16cid:durableId="92752974">
    <w:abstractNumId w:val="5"/>
  </w:num>
  <w:num w:numId="7" w16cid:durableId="475609909">
    <w:abstractNumId w:val="15"/>
  </w:num>
  <w:num w:numId="8" w16cid:durableId="153421258">
    <w:abstractNumId w:val="14"/>
  </w:num>
  <w:num w:numId="9" w16cid:durableId="1220633194">
    <w:abstractNumId w:val="12"/>
  </w:num>
  <w:num w:numId="10" w16cid:durableId="96994870">
    <w:abstractNumId w:val="0"/>
  </w:num>
  <w:num w:numId="11" w16cid:durableId="1817994899">
    <w:abstractNumId w:val="10"/>
  </w:num>
  <w:num w:numId="12" w16cid:durableId="717239428">
    <w:abstractNumId w:val="9"/>
  </w:num>
  <w:num w:numId="13" w16cid:durableId="935988367">
    <w:abstractNumId w:val="3"/>
  </w:num>
  <w:num w:numId="14" w16cid:durableId="1218201574">
    <w:abstractNumId w:val="8"/>
  </w:num>
  <w:num w:numId="15" w16cid:durableId="706756474">
    <w:abstractNumId w:val="6"/>
  </w:num>
  <w:num w:numId="16" w16cid:durableId="18540310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907"/>
    <w:rsid w:val="00097290"/>
    <w:rsid w:val="000B1DC0"/>
    <w:rsid w:val="000B4310"/>
    <w:rsid w:val="000D60C6"/>
    <w:rsid w:val="000E70E5"/>
    <w:rsid w:val="00106399"/>
    <w:rsid w:val="001A1124"/>
    <w:rsid w:val="001F749E"/>
    <w:rsid w:val="00272F29"/>
    <w:rsid w:val="00276204"/>
    <w:rsid w:val="002B21E6"/>
    <w:rsid w:val="003126EF"/>
    <w:rsid w:val="0037590A"/>
    <w:rsid w:val="004000D7"/>
    <w:rsid w:val="004602F9"/>
    <w:rsid w:val="00466ACC"/>
    <w:rsid w:val="00494AB1"/>
    <w:rsid w:val="004D115F"/>
    <w:rsid w:val="00504E43"/>
    <w:rsid w:val="005221BA"/>
    <w:rsid w:val="00525CE0"/>
    <w:rsid w:val="00531073"/>
    <w:rsid w:val="005668CA"/>
    <w:rsid w:val="005900F8"/>
    <w:rsid w:val="005A1291"/>
    <w:rsid w:val="006201DA"/>
    <w:rsid w:val="006225F3"/>
    <w:rsid w:val="00734152"/>
    <w:rsid w:val="007908F4"/>
    <w:rsid w:val="007C63C2"/>
    <w:rsid w:val="00895FEF"/>
    <w:rsid w:val="00902A8B"/>
    <w:rsid w:val="00A20D7F"/>
    <w:rsid w:val="00A212C0"/>
    <w:rsid w:val="00A25372"/>
    <w:rsid w:val="00A354BC"/>
    <w:rsid w:val="00A92193"/>
    <w:rsid w:val="00AF4A7A"/>
    <w:rsid w:val="00B21996"/>
    <w:rsid w:val="00B72C4B"/>
    <w:rsid w:val="00B81907"/>
    <w:rsid w:val="00B822D3"/>
    <w:rsid w:val="00BF5CAC"/>
    <w:rsid w:val="00DC0888"/>
    <w:rsid w:val="00DC4C32"/>
    <w:rsid w:val="00DD0E32"/>
    <w:rsid w:val="00DD2A0D"/>
    <w:rsid w:val="00DD4732"/>
    <w:rsid w:val="00EF1F0D"/>
    <w:rsid w:val="00F30C52"/>
    <w:rsid w:val="00FD3A85"/>
    <w:rsid w:val="00FD7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662E"/>
  <w15:chartTrackingRefBased/>
  <w15:docId w15:val="{CD0F5D2D-4DE3-4974-BDF3-D7A72318C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81907"/>
    <w:pPr>
      <w:tabs>
        <w:tab w:val="center" w:pos="4513"/>
        <w:tab w:val="right" w:pos="9026"/>
      </w:tabs>
    </w:pPr>
  </w:style>
  <w:style w:type="character" w:customStyle="1" w:styleId="HeaderChar">
    <w:name w:val="Header Char"/>
    <w:basedOn w:val="DefaultParagraphFont"/>
    <w:link w:val="Header"/>
    <w:uiPriority w:val="99"/>
    <w:semiHidden/>
    <w:rsid w:val="00B81907"/>
  </w:style>
  <w:style w:type="paragraph" w:styleId="Footer">
    <w:name w:val="footer"/>
    <w:basedOn w:val="Normal"/>
    <w:link w:val="FooterChar"/>
    <w:uiPriority w:val="99"/>
    <w:semiHidden/>
    <w:unhideWhenUsed/>
    <w:rsid w:val="00B81907"/>
    <w:pPr>
      <w:tabs>
        <w:tab w:val="center" w:pos="4513"/>
        <w:tab w:val="right" w:pos="9026"/>
      </w:tabs>
    </w:pPr>
  </w:style>
  <w:style w:type="character" w:customStyle="1" w:styleId="FooterChar">
    <w:name w:val="Footer Char"/>
    <w:basedOn w:val="DefaultParagraphFont"/>
    <w:link w:val="Footer"/>
    <w:uiPriority w:val="99"/>
    <w:semiHidden/>
    <w:rsid w:val="00B81907"/>
  </w:style>
  <w:style w:type="character" w:styleId="PageNumber">
    <w:name w:val="page number"/>
    <w:basedOn w:val="DefaultParagraphFont"/>
    <w:rsid w:val="00B81907"/>
  </w:style>
  <w:style w:type="table" w:styleId="TableGridLight">
    <w:name w:val="Grid Table Light"/>
    <w:basedOn w:val="TableNormal"/>
    <w:uiPriority w:val="40"/>
    <w:rsid w:val="00B8190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B81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54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intranet.oxfordshire.gov.uk/cms/content/safer-recruitment-and-disclosure-and-barring-service-checks"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2.oxfordshire.gov.uk/cms/content/support-attending-interview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6</Pages>
  <Words>1568</Words>
  <Characters>8943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 Ewa - Oxfordshire County Council</dc:creator>
  <cp:keywords/>
  <dc:description/>
  <cp:lastModifiedBy>Fras, Ewa - Oxfordshire County Council</cp:lastModifiedBy>
  <cp:revision>14</cp:revision>
  <dcterms:created xsi:type="dcterms:W3CDTF">2023-03-02T10:29:00Z</dcterms:created>
  <dcterms:modified xsi:type="dcterms:W3CDTF">2026-02-12T15:36:00Z</dcterms:modified>
</cp:coreProperties>
</file>