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487B98BD" w:rsidR="00114762" w:rsidRPr="006C322A" w:rsidRDefault="00425E92" w:rsidP="00D572F0">
            <w:pPr>
              <w:pStyle w:val="Heading2"/>
              <w:jc w:val="both"/>
              <w:rPr>
                <w:bCs/>
                <w:iCs/>
                <w:sz w:val="24"/>
              </w:rPr>
            </w:pPr>
            <w:r>
              <w:rPr>
                <w:bCs/>
                <w:iCs/>
              </w:rPr>
              <w:t>Registered Manager –</w:t>
            </w:r>
            <w:r w:rsidR="00EB2C58">
              <w:rPr>
                <w:bCs/>
                <w:iCs/>
              </w:rPr>
              <w:t xml:space="preserve"> </w:t>
            </w:r>
            <w:r w:rsidR="002D65C1">
              <w:rPr>
                <w:bCs/>
                <w:iCs/>
              </w:rPr>
              <w:t>Children’s</w:t>
            </w:r>
            <w:r>
              <w:rPr>
                <w:bCs/>
                <w:iCs/>
              </w:rPr>
              <w:t xml:space="preserve"> Homes</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7C425C64" w14:textId="77777777" w:rsidR="008232A8" w:rsidRDefault="008232A8" w:rsidP="00DD3ED0">
            <w:pPr>
              <w:rPr>
                <w:rFonts w:ascii="Arial" w:hAnsi="Arial" w:cs="Arial"/>
              </w:rPr>
            </w:pPr>
          </w:p>
          <w:p w14:paraId="4E43F4F2" w14:textId="77777777" w:rsidR="00DD3ED0" w:rsidRDefault="005A310E" w:rsidP="00DD3ED0">
            <w:pPr>
              <w:rPr>
                <w:rFonts w:ascii="Arial" w:hAnsi="Arial" w:cs="Arial"/>
              </w:rPr>
            </w:pPr>
            <w:r>
              <w:rPr>
                <w:rFonts w:ascii="Arial" w:hAnsi="Arial" w:cs="Arial"/>
              </w:rPr>
              <w:t>£</w:t>
            </w:r>
            <w:r w:rsidR="00FB2673">
              <w:rPr>
                <w:rFonts w:ascii="Arial" w:hAnsi="Arial" w:cs="Arial"/>
              </w:rPr>
              <w:t>59,008-£62,422</w:t>
            </w:r>
            <w:r>
              <w:rPr>
                <w:rFonts w:ascii="Arial" w:hAnsi="Arial" w:cs="Arial"/>
              </w:rPr>
              <w:t xml:space="preserve"> </w:t>
            </w:r>
          </w:p>
          <w:p w14:paraId="193E595C" w14:textId="13714A76" w:rsidR="008232A8" w:rsidRPr="002D65C1" w:rsidRDefault="008232A8" w:rsidP="00DD3ED0">
            <w:pPr>
              <w:rPr>
                <w:rFonts w:ascii="Arial" w:hAnsi="Arial" w:cs="Arial"/>
                <w:color w:val="FF0000"/>
              </w:rPr>
            </w:pP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70E1F9E1" w14:textId="77777777" w:rsidR="008232A8" w:rsidRDefault="008232A8" w:rsidP="00DD3ED0">
            <w:pPr>
              <w:rPr>
                <w:rFonts w:ascii="Arial" w:hAnsi="Arial" w:cs="Arial"/>
              </w:rPr>
            </w:pPr>
          </w:p>
          <w:p w14:paraId="2330FDCB" w14:textId="77777777" w:rsidR="00A405EF" w:rsidRDefault="00300275" w:rsidP="00DD3ED0">
            <w:pPr>
              <w:rPr>
                <w:rFonts w:ascii="Arial" w:hAnsi="Arial" w:cs="Arial"/>
              </w:rPr>
            </w:pPr>
            <w:r>
              <w:rPr>
                <w:rFonts w:ascii="Arial" w:hAnsi="Arial" w:cs="Arial"/>
              </w:rPr>
              <w:t xml:space="preserve">Starting Grade </w:t>
            </w:r>
            <w:r w:rsidR="00EB2C58">
              <w:rPr>
                <w:rFonts w:ascii="Arial" w:hAnsi="Arial" w:cs="Arial"/>
              </w:rPr>
              <w:t>15</w:t>
            </w:r>
            <w:r>
              <w:rPr>
                <w:rFonts w:ascii="Arial" w:hAnsi="Arial" w:cs="Arial"/>
              </w:rPr>
              <w:t xml:space="preserve"> (SCP</w:t>
            </w:r>
            <w:r w:rsidR="00597117">
              <w:rPr>
                <w:rFonts w:ascii="Arial" w:hAnsi="Arial" w:cs="Arial"/>
              </w:rPr>
              <w:t xml:space="preserve"> </w:t>
            </w:r>
            <w:r>
              <w:rPr>
                <w:rFonts w:ascii="Arial" w:hAnsi="Arial" w:cs="Arial"/>
              </w:rPr>
              <w:t>4</w:t>
            </w:r>
            <w:r w:rsidR="00FB2673">
              <w:rPr>
                <w:rFonts w:ascii="Arial" w:hAnsi="Arial" w:cs="Arial"/>
              </w:rPr>
              <w:t>7</w:t>
            </w:r>
            <w:r>
              <w:rPr>
                <w:rFonts w:ascii="Arial" w:hAnsi="Arial" w:cs="Arial"/>
              </w:rPr>
              <w:t xml:space="preserve"> – </w:t>
            </w:r>
            <w:r w:rsidR="00FB2673">
              <w:rPr>
                <w:rFonts w:ascii="Arial" w:hAnsi="Arial" w:cs="Arial"/>
              </w:rPr>
              <w:t>50</w:t>
            </w:r>
            <w:r>
              <w:rPr>
                <w:rFonts w:ascii="Arial" w:hAnsi="Arial" w:cs="Arial"/>
              </w:rPr>
              <w:t>)</w:t>
            </w:r>
          </w:p>
          <w:p w14:paraId="2DBC7323" w14:textId="2018C248" w:rsidR="008232A8" w:rsidRPr="00471DAB" w:rsidRDefault="008232A8" w:rsidP="00DD3ED0">
            <w:pPr>
              <w:rPr>
                <w:rFonts w:ascii="Arial" w:hAnsi="Arial" w:cs="Arial"/>
              </w:rPr>
            </w:pP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6F8AE506" w14:textId="77777777" w:rsidR="008232A8" w:rsidRDefault="008232A8" w:rsidP="00DD3ED0">
            <w:pPr>
              <w:rPr>
                <w:rFonts w:ascii="Arial" w:hAnsi="Arial" w:cs="Arial"/>
                <w:i/>
                <w:iCs/>
              </w:rPr>
            </w:pPr>
          </w:p>
          <w:p w14:paraId="76B05BB2" w14:textId="65AF7229" w:rsidR="008232A8" w:rsidRDefault="008232A8" w:rsidP="00DD3ED0">
            <w:pPr>
              <w:rPr>
                <w:rFonts w:ascii="Arial" w:hAnsi="Arial" w:cs="Arial"/>
                <w:i/>
                <w:iCs/>
              </w:rPr>
            </w:pPr>
            <w:r>
              <w:rPr>
                <w:rFonts w:ascii="Arial" w:hAnsi="Arial" w:cs="Arial"/>
                <w:i/>
                <w:iCs/>
              </w:rPr>
              <w:t xml:space="preserve">Permanent </w:t>
            </w:r>
          </w:p>
          <w:p w14:paraId="325F7B6C" w14:textId="64F3727E" w:rsidR="008232A8" w:rsidRDefault="008232A8" w:rsidP="00DD3ED0">
            <w:pPr>
              <w:rPr>
                <w:rFonts w:ascii="Arial" w:hAnsi="Arial" w:cs="Arial"/>
                <w:i/>
                <w:iCs/>
              </w:rPr>
            </w:pPr>
            <w:r>
              <w:rPr>
                <w:rFonts w:ascii="Arial" w:hAnsi="Arial" w:cs="Arial"/>
                <w:i/>
                <w:iCs/>
              </w:rPr>
              <w:t xml:space="preserve">Full Time </w:t>
            </w:r>
          </w:p>
          <w:p w14:paraId="2E74663A" w14:textId="5D124CDB" w:rsidR="00114762" w:rsidRDefault="00D572F0" w:rsidP="00DD3ED0">
            <w:pPr>
              <w:rPr>
                <w:rFonts w:ascii="Arial" w:hAnsi="Arial" w:cs="Arial"/>
                <w:i/>
                <w:iCs/>
              </w:rPr>
            </w:pPr>
            <w:r>
              <w:rPr>
                <w:rFonts w:ascii="Arial" w:hAnsi="Arial" w:cs="Arial"/>
                <w:i/>
                <w:iCs/>
              </w:rPr>
              <w:t xml:space="preserve">37 hours </w:t>
            </w:r>
            <w:r w:rsidR="008232A8">
              <w:rPr>
                <w:rFonts w:ascii="Arial" w:hAnsi="Arial" w:cs="Arial"/>
                <w:i/>
                <w:iCs/>
              </w:rPr>
              <w:t xml:space="preserve">per </w:t>
            </w:r>
            <w:r>
              <w:rPr>
                <w:rFonts w:ascii="Arial" w:hAnsi="Arial" w:cs="Arial"/>
                <w:i/>
                <w:iCs/>
              </w:rPr>
              <w:t>week</w:t>
            </w:r>
          </w:p>
          <w:p w14:paraId="57FF5F6F" w14:textId="77777777" w:rsidR="00854601" w:rsidRDefault="002D65C1" w:rsidP="00DD3ED0">
            <w:pPr>
              <w:rPr>
                <w:bCs/>
              </w:rPr>
            </w:pPr>
            <w:r w:rsidRPr="002D65C1">
              <w:rPr>
                <w:bCs/>
              </w:rPr>
              <w:t xml:space="preserve">Sleep in (if required in </w:t>
            </w:r>
            <w:r w:rsidR="009F3D66">
              <w:rPr>
                <w:bCs/>
              </w:rPr>
              <w:t>specific</w:t>
            </w:r>
            <w:r w:rsidRPr="002D65C1">
              <w:rPr>
                <w:bCs/>
              </w:rPr>
              <w:t xml:space="preserve"> circumstances). </w:t>
            </w:r>
          </w:p>
          <w:p w14:paraId="4A902C4F" w14:textId="77777777" w:rsidR="00EA124D" w:rsidRDefault="00EA124D" w:rsidP="00DD3ED0">
            <w:pPr>
              <w:rPr>
                <w:bCs/>
              </w:rPr>
            </w:pPr>
          </w:p>
          <w:p w14:paraId="306CEAE6" w14:textId="1800B5FC" w:rsidR="002D65C1" w:rsidRDefault="00EA124D" w:rsidP="00DD3ED0">
            <w:pPr>
              <w:rPr>
                <w:bCs/>
              </w:rPr>
            </w:pPr>
            <w:r>
              <w:rPr>
                <w:bCs/>
              </w:rPr>
              <w:t>P</w:t>
            </w:r>
            <w:r w:rsidR="002D65C1" w:rsidRPr="002D65C1">
              <w:rPr>
                <w:bCs/>
              </w:rPr>
              <w:t xml:space="preserve">articipation in the Managers </w:t>
            </w:r>
            <w:r w:rsidR="00FB2673" w:rsidRPr="002D65C1">
              <w:rPr>
                <w:bCs/>
              </w:rPr>
              <w:t>on</w:t>
            </w:r>
            <w:r w:rsidR="002D65C1" w:rsidRPr="002D65C1">
              <w:rPr>
                <w:bCs/>
              </w:rPr>
              <w:t xml:space="preserve"> Call rota.</w:t>
            </w:r>
          </w:p>
          <w:p w14:paraId="422EB13E" w14:textId="5DE4CD4C" w:rsidR="00EA124D" w:rsidRDefault="00EA124D" w:rsidP="00DD3ED0"/>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64CE7DBE" w14:textId="77777777" w:rsidR="00EA124D" w:rsidRDefault="00EA124D" w:rsidP="00DD3ED0"/>
          <w:p w14:paraId="7C409FD8" w14:textId="77777777" w:rsidR="00114762" w:rsidRDefault="00FB2673" w:rsidP="00DD3ED0">
            <w:r>
              <w:t xml:space="preserve">Oxfordshire Children’s Homes </w:t>
            </w:r>
          </w:p>
          <w:p w14:paraId="34C60F22" w14:textId="6E524283" w:rsidR="00EA124D" w:rsidRDefault="00EA124D" w:rsidP="00DD3ED0"/>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193771F2" w14:textId="77777777" w:rsidR="00EA124D" w:rsidRDefault="00EA124D" w:rsidP="00DD3ED0"/>
          <w:p w14:paraId="4A9E20D6" w14:textId="77777777" w:rsidR="005021D7" w:rsidRDefault="009F3D66" w:rsidP="00DD3ED0">
            <w:r>
              <w:t xml:space="preserve">West Oxfordshire </w:t>
            </w:r>
          </w:p>
          <w:p w14:paraId="268DE95B" w14:textId="56411109" w:rsidR="00EA124D" w:rsidRDefault="00EA124D" w:rsidP="00DD3ED0"/>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4B3F3D16" w14:textId="77777777" w:rsidR="00457CB0" w:rsidRDefault="00457CB0" w:rsidP="00DD3ED0">
            <w:pPr>
              <w:rPr>
                <w:rFonts w:ascii="Arial" w:hAnsi="Arial" w:cs="Arial"/>
                <w:i/>
                <w:iCs/>
              </w:rPr>
            </w:pPr>
          </w:p>
          <w:p w14:paraId="70116A63" w14:textId="5788BD0C" w:rsidR="00B629E1" w:rsidRDefault="00457CB0" w:rsidP="00DD3ED0">
            <w:pPr>
              <w:rPr>
                <w:rFonts w:ascii="Arial" w:hAnsi="Arial" w:cs="Arial"/>
                <w:i/>
                <w:iCs/>
              </w:rPr>
            </w:pPr>
            <w:r>
              <w:rPr>
                <w:rFonts w:ascii="Arial" w:hAnsi="Arial" w:cs="Arial"/>
                <w:i/>
                <w:iCs/>
              </w:rPr>
              <w:t xml:space="preserve">The primary location </w:t>
            </w:r>
            <w:r w:rsidR="00B629E1">
              <w:rPr>
                <w:rFonts w:ascii="Arial" w:hAnsi="Arial" w:cs="Arial"/>
                <w:i/>
                <w:iCs/>
              </w:rPr>
              <w:t xml:space="preserve">will be the </w:t>
            </w:r>
            <w:r w:rsidR="00300275">
              <w:rPr>
                <w:rFonts w:ascii="Arial" w:hAnsi="Arial" w:cs="Arial"/>
                <w:i/>
                <w:iCs/>
              </w:rPr>
              <w:t>Children’s</w:t>
            </w:r>
            <w:r w:rsidR="002D65C1">
              <w:rPr>
                <w:rFonts w:ascii="Arial" w:hAnsi="Arial" w:cs="Arial"/>
                <w:i/>
                <w:iCs/>
              </w:rPr>
              <w:t xml:space="preserve"> </w:t>
            </w:r>
            <w:r>
              <w:rPr>
                <w:rFonts w:ascii="Arial" w:hAnsi="Arial" w:cs="Arial"/>
                <w:i/>
                <w:iCs/>
              </w:rPr>
              <w:t>H</w:t>
            </w:r>
            <w:r w:rsidR="002D65C1">
              <w:rPr>
                <w:rFonts w:ascii="Arial" w:hAnsi="Arial" w:cs="Arial"/>
                <w:i/>
                <w:iCs/>
              </w:rPr>
              <w:t>ome</w:t>
            </w:r>
            <w:r w:rsidR="00B629E1">
              <w:rPr>
                <w:rFonts w:ascii="Arial" w:hAnsi="Arial" w:cs="Arial"/>
                <w:i/>
                <w:iCs/>
              </w:rPr>
              <w:t xml:space="preserve"> the Manager is registered to.</w:t>
            </w:r>
          </w:p>
          <w:p w14:paraId="68231947" w14:textId="77777777" w:rsidR="000B1DD9" w:rsidRDefault="000B1DD9" w:rsidP="00DD3ED0">
            <w:pPr>
              <w:rPr>
                <w:rFonts w:ascii="Arial" w:hAnsi="Arial" w:cs="Arial"/>
                <w:i/>
                <w:iCs/>
              </w:rPr>
            </w:pPr>
          </w:p>
          <w:p w14:paraId="45B78612" w14:textId="3A2A90B1" w:rsidR="000B1DD9" w:rsidRDefault="000B1DD9" w:rsidP="00DD3ED0">
            <w:pPr>
              <w:rPr>
                <w:rFonts w:ascii="Arial" w:hAnsi="Arial" w:cs="Arial"/>
                <w:i/>
                <w:iCs/>
              </w:rPr>
            </w:pPr>
            <w:r>
              <w:rPr>
                <w:rFonts w:ascii="Arial" w:hAnsi="Arial" w:cs="Arial"/>
                <w:i/>
                <w:iCs/>
              </w:rPr>
              <w:t xml:space="preserve">The role will involve working across Oxfordshire. </w:t>
            </w:r>
          </w:p>
          <w:p w14:paraId="5C947BA8" w14:textId="77777777" w:rsidR="00F50B0D" w:rsidRPr="00F50B0D" w:rsidRDefault="00F50B0D" w:rsidP="00DD3ED0">
            <w:pPr>
              <w:rPr>
                <w:rFonts w:ascii="Arial" w:hAnsi="Arial" w:cs="Arial"/>
                <w:i/>
                <w:iCs/>
              </w:rPr>
            </w:pPr>
          </w:p>
          <w:p w14:paraId="05B30B03" w14:textId="0D568CB3"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r w:rsidR="00D572F0">
              <w:rPr>
                <w:rFonts w:ascii="Arial" w:hAnsi="Arial" w:cs="Arial"/>
                <w:i/>
                <w:iCs/>
              </w:rPr>
              <w:t>.</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802FDF5" w14:textId="77777777" w:rsidR="008310C4" w:rsidRDefault="008310C4" w:rsidP="00425E92">
            <w:pPr>
              <w:rPr>
                <w:rFonts w:ascii="Arial" w:hAnsi="Arial" w:cs="Arial"/>
                <w:bCs/>
              </w:rPr>
            </w:pPr>
          </w:p>
          <w:p w14:paraId="10FF711A" w14:textId="77777777" w:rsidR="009F3D66" w:rsidRDefault="009F3D66" w:rsidP="00425E92">
            <w:pPr>
              <w:rPr>
                <w:rFonts w:ascii="Arial" w:hAnsi="Arial" w:cs="Arial"/>
                <w:bCs/>
              </w:rPr>
            </w:pPr>
            <w:r>
              <w:rPr>
                <w:rFonts w:ascii="Arial" w:hAnsi="Arial" w:cs="Arial"/>
                <w:bCs/>
              </w:rPr>
              <w:t>Yes</w:t>
            </w:r>
          </w:p>
          <w:p w14:paraId="7E99EDD9" w14:textId="519FBC2D" w:rsidR="008310C4" w:rsidRPr="00425E92" w:rsidRDefault="008310C4" w:rsidP="00425E92">
            <w:pPr>
              <w:rPr>
                <w:rFonts w:ascii="Arial" w:hAnsi="Arial" w:cs="Arial"/>
                <w:bCs/>
              </w:rPr>
            </w:pP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lastRenderedPageBreak/>
              <w:t>Responsible to:</w:t>
            </w:r>
          </w:p>
        </w:tc>
        <w:tc>
          <w:tcPr>
            <w:tcW w:w="3701" w:type="pct"/>
          </w:tcPr>
          <w:p w14:paraId="272E249A" w14:textId="77777777" w:rsidR="008310C4" w:rsidRDefault="008310C4" w:rsidP="00DD3ED0">
            <w:pPr>
              <w:rPr>
                <w:rFonts w:ascii="Arial" w:hAnsi="Arial" w:cs="Arial"/>
              </w:rPr>
            </w:pPr>
          </w:p>
          <w:p w14:paraId="6750D21D" w14:textId="77777777" w:rsidR="00DD3ED0" w:rsidRDefault="008310C4" w:rsidP="00DD3ED0">
            <w:pPr>
              <w:rPr>
                <w:rFonts w:ascii="Arial" w:hAnsi="Arial" w:cs="Arial"/>
              </w:rPr>
            </w:pPr>
            <w:r>
              <w:rPr>
                <w:rFonts w:ascii="Arial" w:hAnsi="Arial" w:cs="Arial"/>
              </w:rPr>
              <w:t xml:space="preserve">Children’s Home </w:t>
            </w:r>
            <w:r w:rsidR="00D572F0">
              <w:rPr>
                <w:rFonts w:ascii="Arial" w:hAnsi="Arial" w:cs="Arial"/>
              </w:rPr>
              <w:t>Service Manager,</w:t>
            </w:r>
            <w:r w:rsidR="00FB2673">
              <w:rPr>
                <w:rFonts w:ascii="Arial" w:hAnsi="Arial" w:cs="Arial"/>
              </w:rPr>
              <w:t xml:space="preserve"> Oxfordshire Children’s Homes </w:t>
            </w:r>
          </w:p>
          <w:p w14:paraId="6EABEC41" w14:textId="363F94EC" w:rsidR="008310C4" w:rsidRDefault="008310C4" w:rsidP="00DD3ED0">
            <w:pPr>
              <w:rPr>
                <w:rFonts w:ascii="Arial" w:hAnsi="Arial" w:cs="Arial"/>
              </w:rPr>
            </w:pPr>
            <w:r>
              <w:rPr>
                <w:rFonts w:ascii="Arial" w:hAnsi="Arial" w:cs="Arial"/>
              </w:rPr>
              <w:t xml:space="preserve">Registered Individual </w:t>
            </w:r>
          </w:p>
          <w:p w14:paraId="16D735C4" w14:textId="0ECB0FC4" w:rsidR="008310C4" w:rsidRPr="009F0647" w:rsidRDefault="008310C4" w:rsidP="00DD3ED0">
            <w:pPr>
              <w:rPr>
                <w:rFonts w:ascii="Arial" w:hAnsi="Arial" w:cs="Arial"/>
              </w:rPr>
            </w:pP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15344847" w14:textId="77777777" w:rsidR="008310C4" w:rsidRDefault="008310C4" w:rsidP="00DD3ED0">
            <w:pPr>
              <w:rPr>
                <w:bCs/>
              </w:rPr>
            </w:pPr>
          </w:p>
          <w:p w14:paraId="64EBFAFB" w14:textId="77777777" w:rsidR="00114762" w:rsidRDefault="00D572F0" w:rsidP="00DD3ED0">
            <w:pPr>
              <w:rPr>
                <w:bCs/>
              </w:rPr>
            </w:pPr>
            <w:r>
              <w:rPr>
                <w:bCs/>
              </w:rPr>
              <w:t xml:space="preserve">Children's </w:t>
            </w:r>
            <w:r w:rsidR="001D1341">
              <w:rPr>
                <w:bCs/>
              </w:rPr>
              <w:t xml:space="preserve">Home </w:t>
            </w:r>
          </w:p>
          <w:p w14:paraId="7CB6A1AA" w14:textId="4040E8EB" w:rsidR="008310C4" w:rsidRPr="009F0647" w:rsidRDefault="008310C4" w:rsidP="00DD3ED0">
            <w:pPr>
              <w:rPr>
                <w:rFonts w:ascii="Arial" w:hAnsi="Arial" w:cs="Arial"/>
              </w:rPr>
            </w:pP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77B7BC63" w14:textId="77777777" w:rsidR="008310C4" w:rsidRDefault="008310C4" w:rsidP="00DD3ED0">
            <w:pPr>
              <w:rPr>
                <w:rFonts w:ascii="Arial" w:hAnsi="Arial" w:cs="Arial"/>
              </w:rPr>
            </w:pPr>
          </w:p>
          <w:p w14:paraId="7F27FB9C" w14:textId="77777777" w:rsidR="00E709E9" w:rsidRDefault="00D572F0" w:rsidP="00DD3ED0">
            <w:pPr>
              <w:rPr>
                <w:rFonts w:ascii="Arial" w:hAnsi="Arial" w:cs="Arial"/>
              </w:rPr>
            </w:pPr>
            <w:r>
              <w:rPr>
                <w:rFonts w:ascii="Arial" w:hAnsi="Arial" w:cs="Arial"/>
              </w:rPr>
              <w:t>N/A</w:t>
            </w:r>
          </w:p>
          <w:p w14:paraId="2E2835DF" w14:textId="4C085BD4" w:rsidR="008310C4" w:rsidRPr="009F0647" w:rsidRDefault="008310C4" w:rsidP="00DD3ED0">
            <w:pPr>
              <w:rPr>
                <w:rFonts w:ascii="Arial" w:hAnsi="Arial" w:cs="Arial"/>
              </w:rPr>
            </w:pP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681B28" w:rsidRPr="00681B28" w14:paraId="7767AE61" w14:textId="77777777" w:rsidTr="005021D7">
        <w:tc>
          <w:tcPr>
            <w:tcW w:w="10343" w:type="dxa"/>
          </w:tcPr>
          <w:p w14:paraId="5B1BF0FB" w14:textId="5853472F" w:rsidR="000A5746" w:rsidRPr="00681B28" w:rsidRDefault="000A5746" w:rsidP="000A5746">
            <w:pPr>
              <w:jc w:val="both"/>
            </w:pPr>
            <w:r w:rsidRPr="00C248F1">
              <w:rPr>
                <w:lang w:val="en-US"/>
              </w:rPr>
              <w:t xml:space="preserve">The </w:t>
            </w:r>
            <w:r w:rsidR="00FB2673" w:rsidRPr="00C248F1">
              <w:rPr>
                <w:lang w:val="en-US"/>
              </w:rPr>
              <w:t>Oxfordshire Children’s Homes</w:t>
            </w:r>
            <w:r w:rsidRPr="00C248F1">
              <w:rPr>
                <w:lang w:val="en-US"/>
              </w:rPr>
              <w:t xml:space="preserve"> </w:t>
            </w:r>
            <w:r w:rsidR="00FB2673" w:rsidRPr="00C248F1">
              <w:rPr>
                <w:lang w:val="en-US"/>
              </w:rPr>
              <w:t>work</w:t>
            </w:r>
            <w:r w:rsidRPr="00C248F1">
              <w:rPr>
                <w:lang w:val="en-US"/>
              </w:rPr>
              <w:t xml:space="preserve"> with </w:t>
            </w:r>
            <w:r w:rsidR="008538D9" w:rsidRPr="00C248F1">
              <w:rPr>
                <w:lang w:val="en-US"/>
              </w:rPr>
              <w:t>our</w:t>
            </w:r>
            <w:r w:rsidRPr="00C248F1">
              <w:rPr>
                <w:lang w:val="en-US"/>
              </w:rPr>
              <w:t xml:space="preserve"> most vulnerable </w:t>
            </w:r>
            <w:r w:rsidR="00E55BE7" w:rsidRPr="00C248F1">
              <w:rPr>
                <w:lang w:val="en-US"/>
              </w:rPr>
              <w:t>C</w:t>
            </w:r>
            <w:r w:rsidRPr="00C248F1">
              <w:rPr>
                <w:lang w:val="en-US"/>
              </w:rPr>
              <w:t xml:space="preserve">hildren </w:t>
            </w:r>
            <w:r w:rsidR="00E55BE7" w:rsidRPr="00C248F1">
              <w:rPr>
                <w:lang w:val="en-US"/>
              </w:rPr>
              <w:t xml:space="preserve">We Care for </w:t>
            </w:r>
            <w:r w:rsidRPr="00C248F1">
              <w:rPr>
                <w:lang w:val="en-US"/>
              </w:rPr>
              <w:t>and families</w:t>
            </w:r>
            <w:r w:rsidR="00E55BE7" w:rsidRPr="00C248F1">
              <w:rPr>
                <w:lang w:val="en-US"/>
              </w:rPr>
              <w:t xml:space="preserve">. </w:t>
            </w:r>
            <w:r w:rsidRPr="00C248F1">
              <w:rPr>
                <w:lang w:val="en-US"/>
              </w:rPr>
              <w:t xml:space="preserve">The strategic aim of this service is to deliver integrated and individualised interventions </w:t>
            </w:r>
            <w:r w:rsidR="008361F0" w:rsidRPr="00C248F1">
              <w:rPr>
                <w:lang w:val="en-US"/>
              </w:rPr>
              <w:t xml:space="preserve">and care, </w:t>
            </w:r>
            <w:r w:rsidRPr="00C248F1">
              <w:rPr>
                <w:lang w:val="en-US"/>
              </w:rPr>
              <w:t xml:space="preserve">to promote best outcomes for </w:t>
            </w:r>
            <w:r w:rsidR="00900538" w:rsidRPr="00C248F1">
              <w:rPr>
                <w:lang w:val="en-US"/>
              </w:rPr>
              <w:t>children and their families</w:t>
            </w:r>
            <w:r w:rsidRPr="00C248F1">
              <w:rPr>
                <w:lang w:val="en-US"/>
              </w:rPr>
              <w:t>.</w:t>
            </w:r>
          </w:p>
          <w:p w14:paraId="59F8A586" w14:textId="77777777" w:rsidR="000A5746" w:rsidRPr="00681B28" w:rsidRDefault="000A5746" w:rsidP="000A5746">
            <w:pPr>
              <w:jc w:val="both"/>
            </w:pPr>
          </w:p>
          <w:p w14:paraId="32F2E570" w14:textId="0FACB07F" w:rsidR="000A5746" w:rsidRPr="00681B28" w:rsidRDefault="000A5746" w:rsidP="000A5746">
            <w:pPr>
              <w:jc w:val="both"/>
            </w:pPr>
            <w:r w:rsidRPr="00681B28">
              <w:t xml:space="preserve">Oxfordshire’s </w:t>
            </w:r>
            <w:r w:rsidR="002D65C1">
              <w:t>Children’s H</w:t>
            </w:r>
            <w:r w:rsidRPr="00681B28">
              <w:t xml:space="preserve">omes </w:t>
            </w:r>
            <w:r w:rsidR="00B36406">
              <w:t xml:space="preserve">offers </w:t>
            </w:r>
            <w:r w:rsidR="00565268">
              <w:t xml:space="preserve">an </w:t>
            </w:r>
            <w:r w:rsidR="00B36406">
              <w:t xml:space="preserve">assessment and reunification home and medium to </w:t>
            </w:r>
            <w:r w:rsidR="002D65C1">
              <w:t>long-term</w:t>
            </w:r>
            <w:r w:rsidRPr="00681B28">
              <w:t xml:space="preserve"> </w:t>
            </w:r>
            <w:r w:rsidR="00B36406">
              <w:t>homes</w:t>
            </w:r>
            <w:r w:rsidRPr="00681B28">
              <w:t xml:space="preserve"> with intensive support packages </w:t>
            </w:r>
            <w:r w:rsidR="002D65C1">
              <w:t>for</w:t>
            </w:r>
            <w:r w:rsidRPr="00681B28">
              <w:t xml:space="preserve"> </w:t>
            </w:r>
            <w:r w:rsidR="00900538" w:rsidRPr="00681B28">
              <w:t xml:space="preserve">up to </w:t>
            </w:r>
            <w:r w:rsidR="00C935BF">
              <w:t xml:space="preserve">four </w:t>
            </w:r>
            <w:r w:rsidR="006E030D">
              <w:t>children</w:t>
            </w:r>
            <w:r w:rsidRPr="00681B28">
              <w:t xml:space="preserve"> aged </w:t>
            </w:r>
            <w:r w:rsidR="00C935BF">
              <w:t xml:space="preserve">between </w:t>
            </w:r>
            <w:r w:rsidRPr="00681B28">
              <w:t>12 – 17</w:t>
            </w:r>
            <w:r w:rsidR="00C935BF">
              <w:t xml:space="preserve"> years of age. </w:t>
            </w:r>
          </w:p>
          <w:p w14:paraId="0EB74138" w14:textId="77777777" w:rsidR="000A5746" w:rsidRPr="00681B28" w:rsidRDefault="000A5746" w:rsidP="000A5746">
            <w:pPr>
              <w:jc w:val="both"/>
            </w:pPr>
          </w:p>
          <w:p w14:paraId="25B793CE" w14:textId="6800D9C7" w:rsidR="00E16025" w:rsidRPr="00681B28" w:rsidRDefault="00E16025" w:rsidP="000A5746">
            <w:pPr>
              <w:jc w:val="both"/>
            </w:pPr>
            <w:r w:rsidRPr="00681B28">
              <w:t>The Registered Manager of the</w:t>
            </w:r>
            <w:r w:rsidR="00A82555">
              <w:t xml:space="preserve"> home</w:t>
            </w:r>
            <w:r w:rsidRPr="00681B28">
              <w:t xml:space="preserve"> </w:t>
            </w:r>
            <w:r w:rsidR="00FB2673" w:rsidRPr="00681B28">
              <w:t>will</w:t>
            </w:r>
            <w:r w:rsidR="008361F0">
              <w:t xml:space="preserve"> be </w:t>
            </w:r>
            <w:r w:rsidR="00A82555">
              <w:t>r</w:t>
            </w:r>
            <w:r w:rsidR="008361F0" w:rsidRPr="00681B28">
              <w:t>esponsib</w:t>
            </w:r>
            <w:r w:rsidR="008361F0">
              <w:t>le</w:t>
            </w:r>
            <w:r w:rsidR="008361F0" w:rsidRPr="00681B28">
              <w:t xml:space="preserve"> for ensuring effective delivery and improvement of high-quality services to children and their families within</w:t>
            </w:r>
            <w:r w:rsidR="008361F0">
              <w:t xml:space="preserve"> </w:t>
            </w:r>
            <w:r w:rsidR="00A82555">
              <w:t xml:space="preserve">our </w:t>
            </w:r>
            <w:r w:rsidR="008361F0">
              <w:t xml:space="preserve">Oxfordshire Children’s homes </w:t>
            </w:r>
            <w:r w:rsidR="008361F0" w:rsidRPr="00681B28">
              <w:t>to the highest standard, within the County Councils standing orders and scheme of delegation, on time and within budget.</w:t>
            </w:r>
          </w:p>
          <w:p w14:paraId="6D4F34BD" w14:textId="2725FAB0" w:rsidR="000A5746" w:rsidRPr="00681B28" w:rsidRDefault="000A5746" w:rsidP="000A5746">
            <w:pPr>
              <w:jc w:val="both"/>
            </w:pPr>
            <w:r w:rsidRPr="00681B28">
              <w:t xml:space="preserve"> </w:t>
            </w:r>
          </w:p>
          <w:p w14:paraId="12A73870" w14:textId="0B81D99C" w:rsidR="000A5746" w:rsidRPr="00681B28" w:rsidRDefault="00612CCF" w:rsidP="000A5746">
            <w:pPr>
              <w:jc w:val="both"/>
            </w:pPr>
            <w:r>
              <w:t>The Registered manager will provide l</w:t>
            </w:r>
            <w:r w:rsidR="000A5746" w:rsidRPr="00681B28">
              <w:t xml:space="preserve">eadership and management of </w:t>
            </w:r>
            <w:r w:rsidR="002D65C1">
              <w:t>the home t</w:t>
            </w:r>
            <w:r w:rsidR="006D4B64">
              <w:t>hat t</w:t>
            </w:r>
            <w:r w:rsidR="002D65C1">
              <w:t xml:space="preserve">hey are registered </w:t>
            </w:r>
            <w:r w:rsidR="006D4B64">
              <w:t xml:space="preserve">to </w:t>
            </w:r>
            <w:r w:rsidR="002D65C1">
              <w:t>for</w:t>
            </w:r>
            <w:r w:rsidR="000A5746" w:rsidRPr="00681B28">
              <w:t>, ensuring that team members work effectively with children, families and all internal and partner agency staff. To carry out their statutory duties as determined, principally in relevant childcare legislation, children’s homes regulations and standards.</w:t>
            </w:r>
          </w:p>
          <w:p w14:paraId="342CEB3E" w14:textId="77777777" w:rsidR="000A5746" w:rsidRPr="00681B28" w:rsidRDefault="000A5746" w:rsidP="000A5746">
            <w:pPr>
              <w:jc w:val="both"/>
            </w:pPr>
          </w:p>
          <w:p w14:paraId="2FB78A2D" w14:textId="4ADE607A" w:rsidR="000A5746" w:rsidRPr="00681B28" w:rsidRDefault="000A5746" w:rsidP="000A5746">
            <w:pPr>
              <w:jc w:val="both"/>
            </w:pPr>
            <w:r w:rsidRPr="00681B28">
              <w:t xml:space="preserve">To ensure that all services are </w:t>
            </w:r>
            <w:r w:rsidR="00E16025" w:rsidRPr="00681B28">
              <w:t>planned and</w:t>
            </w:r>
            <w:r w:rsidRPr="00681B28">
              <w:t xml:space="preserve"> delivered in a way that maximises participation and reflects children’s rights in relation to services being provided.</w:t>
            </w:r>
          </w:p>
          <w:p w14:paraId="2F3CAEE0" w14:textId="77777777" w:rsidR="000A5746" w:rsidRPr="00681B28" w:rsidRDefault="000A5746" w:rsidP="000A5746">
            <w:pPr>
              <w:jc w:val="both"/>
              <w:rPr>
                <w:u w:val="single"/>
              </w:rPr>
            </w:pPr>
          </w:p>
          <w:p w14:paraId="460D88A3" w14:textId="77777777" w:rsidR="000A5746" w:rsidRPr="00681B28" w:rsidRDefault="000A5746" w:rsidP="000A5746">
            <w:pPr>
              <w:jc w:val="both"/>
            </w:pPr>
            <w:r w:rsidRPr="00681B28">
              <w:t xml:space="preserve">Within the overall context of: </w:t>
            </w:r>
          </w:p>
          <w:p w14:paraId="103FB713" w14:textId="74813259" w:rsidR="000A5746" w:rsidRPr="00681B28" w:rsidRDefault="000A5746" w:rsidP="000A5746">
            <w:pPr>
              <w:numPr>
                <w:ilvl w:val="0"/>
                <w:numId w:val="15"/>
              </w:numPr>
              <w:jc w:val="both"/>
            </w:pPr>
            <w:r w:rsidRPr="00681B28">
              <w:t>The 5 key outcomes for children (Every Child Matters</w:t>
            </w:r>
            <w:r w:rsidR="007B3D46">
              <w:t>)</w:t>
            </w:r>
            <w:r w:rsidRPr="00681B28">
              <w:t>:</w:t>
            </w:r>
          </w:p>
          <w:p w14:paraId="775F0FEB" w14:textId="77777777" w:rsidR="000A5746" w:rsidRPr="00681B28" w:rsidRDefault="000A5746" w:rsidP="000A5746">
            <w:pPr>
              <w:numPr>
                <w:ilvl w:val="1"/>
                <w:numId w:val="15"/>
              </w:numPr>
              <w:jc w:val="both"/>
            </w:pPr>
            <w:r w:rsidRPr="00681B28">
              <w:t>Being Healthy</w:t>
            </w:r>
          </w:p>
          <w:p w14:paraId="14F2972C" w14:textId="77777777" w:rsidR="000A5746" w:rsidRPr="00681B28" w:rsidRDefault="000A5746" w:rsidP="000A5746">
            <w:pPr>
              <w:numPr>
                <w:ilvl w:val="1"/>
                <w:numId w:val="15"/>
              </w:numPr>
              <w:jc w:val="both"/>
            </w:pPr>
            <w:r w:rsidRPr="00681B28">
              <w:t>Staying Safe</w:t>
            </w:r>
          </w:p>
          <w:p w14:paraId="399E1C92" w14:textId="77777777" w:rsidR="000A5746" w:rsidRPr="00681B28" w:rsidRDefault="000A5746" w:rsidP="000A5746">
            <w:pPr>
              <w:numPr>
                <w:ilvl w:val="1"/>
                <w:numId w:val="15"/>
              </w:numPr>
              <w:jc w:val="both"/>
            </w:pPr>
            <w:r w:rsidRPr="00681B28">
              <w:t>Enjoying and achieving</w:t>
            </w:r>
          </w:p>
          <w:p w14:paraId="01BADF9D" w14:textId="77777777" w:rsidR="000A5746" w:rsidRPr="00681B28" w:rsidRDefault="000A5746" w:rsidP="000A5746">
            <w:pPr>
              <w:numPr>
                <w:ilvl w:val="1"/>
                <w:numId w:val="15"/>
              </w:numPr>
              <w:jc w:val="both"/>
            </w:pPr>
            <w:r w:rsidRPr="00681B28">
              <w:t>Making a Positive Contribution</w:t>
            </w:r>
          </w:p>
          <w:p w14:paraId="792143F4" w14:textId="77777777" w:rsidR="000A5746" w:rsidRPr="00681B28" w:rsidRDefault="000A5746" w:rsidP="000A5746">
            <w:pPr>
              <w:numPr>
                <w:ilvl w:val="1"/>
                <w:numId w:val="15"/>
              </w:numPr>
              <w:jc w:val="both"/>
            </w:pPr>
            <w:r w:rsidRPr="00681B28">
              <w:t>Achieving Economic Well-being</w:t>
            </w:r>
          </w:p>
          <w:p w14:paraId="0C38D125" w14:textId="77777777" w:rsidR="000A5746" w:rsidRPr="00681B28" w:rsidRDefault="000A5746" w:rsidP="000A5746">
            <w:pPr>
              <w:jc w:val="both"/>
            </w:pPr>
          </w:p>
          <w:p w14:paraId="21F310C4" w14:textId="5ACA2F0A" w:rsidR="000A5746" w:rsidRPr="00681B28" w:rsidRDefault="000A5746" w:rsidP="000A5746">
            <w:pPr>
              <w:numPr>
                <w:ilvl w:val="0"/>
                <w:numId w:val="15"/>
              </w:numPr>
              <w:jc w:val="both"/>
            </w:pPr>
            <w:r w:rsidRPr="00681B28">
              <w:t>The Children’s Homes Regulations and Quality Standards 2015</w:t>
            </w:r>
          </w:p>
          <w:p w14:paraId="4688D36E" w14:textId="7E727AEF" w:rsidR="000A5746" w:rsidRPr="00681B28" w:rsidRDefault="000A5746" w:rsidP="000A5746">
            <w:pPr>
              <w:numPr>
                <w:ilvl w:val="0"/>
                <w:numId w:val="15"/>
              </w:numPr>
              <w:jc w:val="both"/>
            </w:pPr>
            <w:r w:rsidRPr="00681B28">
              <w:t>Children Act 2004, Care Act 2014 and other relevant legislation</w:t>
            </w:r>
          </w:p>
          <w:p w14:paraId="210ADD21" w14:textId="190FB9D3" w:rsidR="000A5746" w:rsidRPr="00681B28" w:rsidRDefault="000A5746" w:rsidP="000A5746">
            <w:pPr>
              <w:numPr>
                <w:ilvl w:val="0"/>
                <w:numId w:val="15"/>
              </w:numPr>
              <w:jc w:val="both"/>
            </w:pPr>
            <w:r w:rsidRPr="00681B28">
              <w:t>The Homes Statement of Purpose</w:t>
            </w:r>
          </w:p>
          <w:p w14:paraId="38D20CBC" w14:textId="77777777" w:rsidR="000A5746" w:rsidRPr="00681B28" w:rsidRDefault="000A5746" w:rsidP="000A5746">
            <w:pPr>
              <w:numPr>
                <w:ilvl w:val="0"/>
                <w:numId w:val="15"/>
              </w:numPr>
              <w:jc w:val="both"/>
            </w:pPr>
            <w:r w:rsidRPr="00681B28">
              <w:t>The Statement of Conduct and Behaviour with guidance for Staff working in Oxfordshire’s Residential Homes.</w:t>
            </w:r>
          </w:p>
          <w:p w14:paraId="6D3F68A7" w14:textId="77777777" w:rsidR="000A5746" w:rsidRPr="00681B28" w:rsidRDefault="000A5746" w:rsidP="000A5746">
            <w:pPr>
              <w:jc w:val="both"/>
            </w:pPr>
          </w:p>
          <w:p w14:paraId="349EBF23" w14:textId="1548C3ED" w:rsidR="000A5746" w:rsidRPr="00681B28" w:rsidRDefault="000A5746" w:rsidP="000A5746">
            <w:pPr>
              <w:jc w:val="both"/>
            </w:pPr>
            <w:r w:rsidRPr="00681B28">
              <w:t xml:space="preserve">The post holder is responsible for ensuring that all county </w:t>
            </w:r>
            <w:r w:rsidR="00E16025" w:rsidRPr="00681B28">
              <w:t>safeguarding</w:t>
            </w:r>
            <w:r w:rsidRPr="00681B28">
              <w:t xml:space="preserve"> policies are adhered to and concerns are raised in accordance with these policies.</w:t>
            </w:r>
          </w:p>
          <w:p w14:paraId="51BA6954" w14:textId="7B40F6F4" w:rsidR="007855E7" w:rsidRPr="00681B28" w:rsidRDefault="007855E7" w:rsidP="007855E7">
            <w:pPr>
              <w:jc w:val="both"/>
            </w:pPr>
          </w:p>
        </w:tc>
      </w:tr>
    </w:tbl>
    <w:p w14:paraId="3CDF08A0" w14:textId="64DD6F41" w:rsidR="00E34F5F" w:rsidRPr="00681B28" w:rsidRDefault="00B0457A" w:rsidP="00760609">
      <w:pPr>
        <w:pStyle w:val="Heading2"/>
        <w:rPr>
          <w:color w:val="auto"/>
          <w:sz w:val="22"/>
          <w:szCs w:val="22"/>
        </w:rPr>
      </w:pPr>
      <w:r w:rsidRPr="00681B28">
        <w:rPr>
          <w:color w:val="auto"/>
        </w:rPr>
        <w:lastRenderedPageBreak/>
        <w:t>Job Responsibilities</w:t>
      </w:r>
      <w:r w:rsidRPr="00681B28">
        <w:rPr>
          <w:color w:val="auto"/>
          <w:sz w:val="22"/>
          <w:szCs w:val="22"/>
        </w:rPr>
        <w:t xml:space="preserve"> </w:t>
      </w:r>
    </w:p>
    <w:tbl>
      <w:tblPr>
        <w:tblStyle w:val="TableGridLight"/>
        <w:tblW w:w="10343" w:type="dxa"/>
        <w:tblLook w:val="04A0" w:firstRow="1" w:lastRow="0" w:firstColumn="1" w:lastColumn="0" w:noHBand="0" w:noVBand="1"/>
      </w:tblPr>
      <w:tblGrid>
        <w:gridCol w:w="10343"/>
      </w:tblGrid>
      <w:tr w:rsidR="002D65C1" w:rsidRPr="002D65C1" w14:paraId="0AD07E7E" w14:textId="77777777" w:rsidTr="005021D7">
        <w:trPr>
          <w:trHeight w:val="859"/>
        </w:trPr>
        <w:tc>
          <w:tcPr>
            <w:tcW w:w="10343" w:type="dxa"/>
          </w:tcPr>
          <w:p w14:paraId="057DA8E8" w14:textId="35D6E2D3" w:rsidR="000A5746" w:rsidRDefault="000A5746" w:rsidP="000A5746">
            <w:bookmarkStart w:id="0" w:name="_Hlk158298236"/>
            <w:r w:rsidRPr="009D77D8">
              <w:t xml:space="preserve">Under the direction of the Service Manager for </w:t>
            </w:r>
            <w:r w:rsidR="00FB2673">
              <w:t>Oxfordshire’s Children’s Homes</w:t>
            </w:r>
            <w:r w:rsidR="00445F0F" w:rsidRPr="009D77D8">
              <w:t xml:space="preserve"> and </w:t>
            </w:r>
            <w:r w:rsidR="009D77D8" w:rsidRPr="009D77D8">
              <w:t>with additional su</w:t>
            </w:r>
            <w:r w:rsidR="00445F0F" w:rsidRPr="009D77D8">
              <w:t>pport</w:t>
            </w:r>
            <w:r w:rsidR="009D77D8" w:rsidRPr="009D77D8">
              <w:t xml:space="preserve"> from</w:t>
            </w:r>
            <w:r w:rsidR="00445F0F" w:rsidRPr="009D77D8">
              <w:t xml:space="preserve"> the Standards </w:t>
            </w:r>
            <w:r w:rsidR="009D77D8" w:rsidRPr="009D77D8">
              <w:t>Compliance</w:t>
            </w:r>
            <w:r w:rsidR="00445F0F" w:rsidRPr="009D77D8">
              <w:t xml:space="preserve"> and </w:t>
            </w:r>
            <w:r w:rsidR="009D77D8" w:rsidRPr="009D77D8">
              <w:t>Development</w:t>
            </w:r>
            <w:r w:rsidR="00445F0F" w:rsidRPr="009D77D8">
              <w:t xml:space="preserve"> Manager</w:t>
            </w:r>
            <w:r w:rsidR="00FB2673">
              <w:t>:</w:t>
            </w:r>
          </w:p>
          <w:p w14:paraId="04BCCF5C" w14:textId="77777777" w:rsidR="00354670" w:rsidRPr="009D77D8" w:rsidRDefault="00354670" w:rsidP="000A5746"/>
          <w:p w14:paraId="40C571D2" w14:textId="6D7C7FD2" w:rsidR="000A5746" w:rsidRPr="00DC644C" w:rsidRDefault="000A5746" w:rsidP="000A5746">
            <w:pPr>
              <w:pStyle w:val="ListParagraph"/>
              <w:numPr>
                <w:ilvl w:val="0"/>
                <w:numId w:val="17"/>
              </w:numPr>
            </w:pPr>
            <w:r w:rsidRPr="00DC644C">
              <w:t xml:space="preserve">To be responsible for the </w:t>
            </w:r>
            <w:r w:rsidR="00E16025" w:rsidRPr="00DC644C">
              <w:t>day-to-day</w:t>
            </w:r>
            <w:r w:rsidRPr="00DC644C">
              <w:t xml:space="preserve"> operation/management of a</w:t>
            </w:r>
            <w:r w:rsidR="002D65C1" w:rsidRPr="00DC644C">
              <w:t xml:space="preserve"> Children’s Home</w:t>
            </w:r>
            <w:r w:rsidRPr="00DC644C">
              <w:t xml:space="preserve">. </w:t>
            </w:r>
          </w:p>
          <w:p w14:paraId="71AC5F33" w14:textId="1F742F41" w:rsidR="000A5746" w:rsidRPr="00DC644C" w:rsidRDefault="000A5746" w:rsidP="000A5746">
            <w:pPr>
              <w:pStyle w:val="ListParagraph"/>
              <w:numPr>
                <w:ilvl w:val="0"/>
                <w:numId w:val="17"/>
              </w:numPr>
            </w:pPr>
            <w:r w:rsidRPr="00DC644C">
              <w:t xml:space="preserve">To ensure the highest standards of emotional, social and physical care, promoting best outcomes for </w:t>
            </w:r>
            <w:r w:rsidR="00C515DD">
              <w:t>children</w:t>
            </w:r>
            <w:r w:rsidRPr="00DC644C">
              <w:t xml:space="preserve"> through research, development and partnership.</w:t>
            </w:r>
          </w:p>
          <w:p w14:paraId="7CCD2687" w14:textId="2AC7E8E5" w:rsidR="000A5746" w:rsidRPr="00DC644C" w:rsidRDefault="000A5746" w:rsidP="000A5746">
            <w:pPr>
              <w:pStyle w:val="ListParagraph"/>
              <w:numPr>
                <w:ilvl w:val="0"/>
                <w:numId w:val="17"/>
              </w:numPr>
            </w:pPr>
            <w:r w:rsidRPr="00DC644C">
              <w:t xml:space="preserve">To ensure strategic overview and </w:t>
            </w:r>
            <w:r w:rsidR="00F32270">
              <w:t xml:space="preserve">the </w:t>
            </w:r>
            <w:r w:rsidRPr="00DC644C">
              <w:t>vision of the organisation are embedded in policies, procedures and management strategies.</w:t>
            </w:r>
          </w:p>
          <w:p w14:paraId="654C04BF" w14:textId="1EDFB822" w:rsidR="000A5746" w:rsidRPr="00DC644C" w:rsidRDefault="000A5746" w:rsidP="000A5746">
            <w:pPr>
              <w:pStyle w:val="ListParagraph"/>
              <w:numPr>
                <w:ilvl w:val="0"/>
                <w:numId w:val="17"/>
              </w:numPr>
            </w:pPr>
            <w:r w:rsidRPr="00DC644C">
              <w:t>To ensure highly motivated leadership and development to the team for which you are responsible</w:t>
            </w:r>
            <w:r w:rsidR="009555CB">
              <w:t>.</w:t>
            </w:r>
          </w:p>
          <w:p w14:paraId="305F0F65" w14:textId="07A7B045" w:rsidR="000A5746" w:rsidRPr="00DC644C" w:rsidRDefault="000A5746" w:rsidP="000A5746">
            <w:pPr>
              <w:pStyle w:val="ListParagraph"/>
              <w:numPr>
                <w:ilvl w:val="0"/>
                <w:numId w:val="17"/>
              </w:numPr>
            </w:pPr>
            <w:r w:rsidRPr="00DC644C">
              <w:t>To facilitate service to service support for improvement through collaboration playing a key function in developing high standards of communication</w:t>
            </w:r>
            <w:r w:rsidR="009555CB">
              <w:t>.</w:t>
            </w:r>
          </w:p>
          <w:p w14:paraId="49DE60C5" w14:textId="3C677649" w:rsidR="000A5746" w:rsidRPr="00DC644C" w:rsidRDefault="000A5746" w:rsidP="000A5746">
            <w:pPr>
              <w:pStyle w:val="ListParagraph"/>
              <w:numPr>
                <w:ilvl w:val="0"/>
                <w:numId w:val="17"/>
              </w:numPr>
            </w:pPr>
            <w:r w:rsidRPr="00DC644C">
              <w:t xml:space="preserve">To ensure provisions maximise resources to assess needs of families and </w:t>
            </w:r>
            <w:r w:rsidR="00C515DD">
              <w:t>children</w:t>
            </w:r>
            <w:r w:rsidRPr="00DC644C">
              <w:t xml:space="preserve"> within a </w:t>
            </w:r>
            <w:r w:rsidR="00E16025" w:rsidRPr="00DC644C">
              <w:t>planned timescale</w:t>
            </w:r>
            <w:r w:rsidRPr="00DC644C">
              <w:t xml:space="preserve"> and ensure all services are delivered in a way which maximises the participation of </w:t>
            </w:r>
            <w:r w:rsidR="00C515DD">
              <w:t>children</w:t>
            </w:r>
            <w:r w:rsidRPr="00DC644C">
              <w:t>, respects their rights and is responsive to their wishes and views</w:t>
            </w:r>
            <w:r w:rsidR="007139F9">
              <w:t>.</w:t>
            </w:r>
          </w:p>
          <w:p w14:paraId="73333F8D" w14:textId="4D023D12" w:rsidR="000A5746" w:rsidRPr="00DC644C" w:rsidRDefault="000A5746" w:rsidP="000A5746">
            <w:pPr>
              <w:pStyle w:val="ListParagraph"/>
              <w:numPr>
                <w:ilvl w:val="0"/>
                <w:numId w:val="17"/>
              </w:numPr>
            </w:pPr>
            <w:r w:rsidRPr="00DC644C">
              <w:t xml:space="preserve">To ensure overall responsibility for all regulatory requirements associated with Ofsted registration and the </w:t>
            </w:r>
            <w:r w:rsidR="00E16025" w:rsidRPr="00DC644C">
              <w:t>homes</w:t>
            </w:r>
            <w:r w:rsidRPr="00DC644C">
              <w:t xml:space="preserve"> Statement of Purpose</w:t>
            </w:r>
            <w:r w:rsidR="009D77D8">
              <w:t>.</w:t>
            </w:r>
          </w:p>
          <w:p w14:paraId="101A0A33" w14:textId="77777777" w:rsidR="000A5746" w:rsidRPr="00DC644C" w:rsidRDefault="000A5746" w:rsidP="000A5746">
            <w:pPr>
              <w:pStyle w:val="ListParagraph"/>
              <w:numPr>
                <w:ilvl w:val="0"/>
                <w:numId w:val="17"/>
              </w:numPr>
            </w:pPr>
            <w:r w:rsidRPr="00DC644C">
              <w:t>To ensure all safeguarding risks are acted upon and reviewed on a regular basis.</w:t>
            </w:r>
          </w:p>
          <w:p w14:paraId="5205F150" w14:textId="48D658C8" w:rsidR="000A5746" w:rsidRPr="00DC644C" w:rsidRDefault="000A5746" w:rsidP="000A5746">
            <w:pPr>
              <w:pStyle w:val="ListParagraph"/>
              <w:numPr>
                <w:ilvl w:val="0"/>
                <w:numId w:val="16"/>
              </w:numPr>
            </w:pPr>
            <w:r w:rsidRPr="00DC644C">
              <w:t xml:space="preserve">Work as part of a multi-disciplinary team and </w:t>
            </w:r>
            <w:r w:rsidR="00FB2673" w:rsidRPr="00DC644C">
              <w:t>always</w:t>
            </w:r>
            <w:r w:rsidRPr="00DC644C">
              <w:t xml:space="preserve"> promote and ensure equality in practice.</w:t>
            </w:r>
          </w:p>
          <w:p w14:paraId="49075909" w14:textId="7ED993B6" w:rsidR="000A5746" w:rsidRPr="00DC644C" w:rsidRDefault="000A5746" w:rsidP="000A5746">
            <w:pPr>
              <w:pStyle w:val="ListParagraph"/>
              <w:numPr>
                <w:ilvl w:val="0"/>
                <w:numId w:val="16"/>
              </w:numPr>
            </w:pPr>
            <w:r w:rsidRPr="00DC644C">
              <w:t xml:space="preserve">Undertake and participate in any required training programmes which are relevant to the employment of staff working in children’s services, paying </w:t>
            </w:r>
            <w:r w:rsidR="00E16025" w:rsidRPr="00DC644C">
              <w:t>regard</w:t>
            </w:r>
            <w:r w:rsidRPr="00DC644C">
              <w:t xml:space="preserve"> to residential care and the management role.</w:t>
            </w:r>
          </w:p>
          <w:p w14:paraId="39EF9958" w14:textId="4DC40A30" w:rsidR="000A5746" w:rsidRPr="00DC644C" w:rsidRDefault="000A5746" w:rsidP="000A5746">
            <w:pPr>
              <w:pStyle w:val="ListParagraph"/>
              <w:numPr>
                <w:ilvl w:val="0"/>
                <w:numId w:val="16"/>
              </w:numPr>
            </w:pPr>
            <w:r w:rsidRPr="00DC644C">
              <w:t xml:space="preserve">Develop and maintain effective working partnerships with external providers as an integral part of the care pathway for </w:t>
            </w:r>
            <w:r w:rsidR="00C515DD">
              <w:t>children</w:t>
            </w:r>
            <w:r w:rsidRPr="00DC644C">
              <w:t>.</w:t>
            </w:r>
          </w:p>
          <w:p w14:paraId="37DA8E19" w14:textId="2C3DE3BB" w:rsidR="000A5746" w:rsidRPr="00DC644C" w:rsidRDefault="000A5746" w:rsidP="000A5746">
            <w:pPr>
              <w:pStyle w:val="ListParagraph"/>
              <w:numPr>
                <w:ilvl w:val="0"/>
                <w:numId w:val="16"/>
              </w:numPr>
            </w:pPr>
            <w:r w:rsidRPr="00DC644C">
              <w:t xml:space="preserve">To be able to challenge, in a sensitive way, engender collaboration for educational achievement and attainment, and foster a mutual responsibility for outcomes for all </w:t>
            </w:r>
            <w:r w:rsidR="00C515DD">
              <w:t>children</w:t>
            </w:r>
            <w:r w:rsidRPr="00DC644C">
              <w:t xml:space="preserve"> having a solution focussed approach.</w:t>
            </w:r>
          </w:p>
          <w:p w14:paraId="568A39B6" w14:textId="230C45A9" w:rsidR="000A5746" w:rsidRPr="00DC644C" w:rsidRDefault="000A5746" w:rsidP="000A5746">
            <w:pPr>
              <w:pStyle w:val="ListParagraph"/>
              <w:numPr>
                <w:ilvl w:val="0"/>
                <w:numId w:val="16"/>
              </w:numPr>
            </w:pPr>
            <w:r w:rsidRPr="00DC644C">
              <w:t xml:space="preserve">Ensuring that the </w:t>
            </w:r>
            <w:r w:rsidR="00E16025" w:rsidRPr="00DC644C">
              <w:t>educational</w:t>
            </w:r>
            <w:r w:rsidRPr="00DC644C">
              <w:t xml:space="preserve"> needs of </w:t>
            </w:r>
            <w:r w:rsidR="00FB2673">
              <w:t>the children</w:t>
            </w:r>
            <w:r w:rsidRPr="00DC644C">
              <w:t xml:space="preserve"> in residence are assessed and provided for, liaising with educational professionals producing Personal Education Plans.</w:t>
            </w:r>
          </w:p>
          <w:p w14:paraId="0FD4D2C9" w14:textId="4433C6D4" w:rsidR="000A5746" w:rsidRPr="00DC644C" w:rsidRDefault="000A5746" w:rsidP="000A5746">
            <w:pPr>
              <w:pStyle w:val="ListParagraph"/>
              <w:numPr>
                <w:ilvl w:val="0"/>
                <w:numId w:val="16"/>
              </w:numPr>
            </w:pPr>
            <w:r w:rsidRPr="00DC644C">
              <w:t xml:space="preserve">Ensuring that the </w:t>
            </w:r>
            <w:r w:rsidR="00E16025" w:rsidRPr="00DC644C">
              <w:t>health</w:t>
            </w:r>
            <w:r w:rsidRPr="00DC644C">
              <w:t xml:space="preserve"> needs of </w:t>
            </w:r>
            <w:r w:rsidR="00FB2673">
              <w:t>the children</w:t>
            </w:r>
            <w:r w:rsidRPr="00DC644C">
              <w:t xml:space="preserve"> in residence are assessed and provided for, liaising with health professionals to produce individually agreed Health Action Plans.</w:t>
            </w:r>
          </w:p>
          <w:p w14:paraId="5A3DA85F" w14:textId="77777777" w:rsidR="007855E7" w:rsidRPr="002D65C1" w:rsidRDefault="007855E7" w:rsidP="007855E7">
            <w:pPr>
              <w:pStyle w:val="ListParagraph"/>
              <w:rPr>
                <w:color w:val="FF0000"/>
              </w:rPr>
            </w:pPr>
          </w:p>
          <w:p w14:paraId="30A307C7" w14:textId="77777777" w:rsidR="000A5746" w:rsidRDefault="000A5746" w:rsidP="000A5746">
            <w:pPr>
              <w:rPr>
                <w:u w:val="single"/>
              </w:rPr>
            </w:pPr>
            <w:r w:rsidRPr="00DC644C">
              <w:rPr>
                <w:u w:val="single"/>
              </w:rPr>
              <w:t>General Management:</w:t>
            </w:r>
          </w:p>
          <w:p w14:paraId="409C6897" w14:textId="77777777" w:rsidR="00354670" w:rsidRPr="00DC644C" w:rsidRDefault="00354670" w:rsidP="000A5746">
            <w:pPr>
              <w:rPr>
                <w:u w:val="single"/>
              </w:rPr>
            </w:pPr>
          </w:p>
          <w:p w14:paraId="796E2393" w14:textId="356EB32E" w:rsidR="000A5746" w:rsidRPr="00DC644C" w:rsidRDefault="000A5746" w:rsidP="000A5746">
            <w:pPr>
              <w:pStyle w:val="ListParagraph"/>
              <w:numPr>
                <w:ilvl w:val="0"/>
                <w:numId w:val="8"/>
              </w:numPr>
            </w:pPr>
            <w:r w:rsidRPr="00DC644C">
              <w:t>Take overall responsibility for all staff, delegating effectively and appropriately. Manage and monitor costs, staffing structures and rota’s, ensuring they meet</w:t>
            </w:r>
            <w:r w:rsidR="007D55E0">
              <w:t xml:space="preserve"> the</w:t>
            </w:r>
            <w:r w:rsidRPr="00DC644C">
              <w:t xml:space="preserve"> requirements of the </w:t>
            </w:r>
            <w:r w:rsidR="00410B49">
              <w:t>children’s</w:t>
            </w:r>
            <w:r w:rsidRPr="00DC644C">
              <w:t xml:space="preserve"> needs and are in accordance with allocated cost centre</w:t>
            </w:r>
            <w:r w:rsidR="00E16025" w:rsidRPr="00DC644C">
              <w:t>s</w:t>
            </w:r>
            <w:r w:rsidRPr="00DC644C">
              <w:t xml:space="preserve"> management guidelines advising the service manager of specific unmet needs or resource issues. </w:t>
            </w:r>
          </w:p>
          <w:p w14:paraId="1157A6C8" w14:textId="5B5252E1" w:rsidR="000A5746" w:rsidRPr="00DC644C" w:rsidRDefault="000A5746" w:rsidP="000A5746">
            <w:pPr>
              <w:pStyle w:val="ListParagraph"/>
              <w:numPr>
                <w:ilvl w:val="0"/>
                <w:numId w:val="8"/>
              </w:numPr>
            </w:pPr>
            <w:r w:rsidRPr="00DC644C">
              <w:t xml:space="preserve">To develop and maintain </w:t>
            </w:r>
            <w:r w:rsidR="00F6368D">
              <w:t xml:space="preserve">a </w:t>
            </w:r>
            <w:r w:rsidRPr="00DC644C">
              <w:t xml:space="preserve">collaborative working relationships with partner agencies and </w:t>
            </w:r>
            <w:r w:rsidR="00F6368D">
              <w:t xml:space="preserve">the </w:t>
            </w:r>
            <w:r w:rsidRPr="00DC644C">
              <w:t xml:space="preserve">clinical team to ensure individual </w:t>
            </w:r>
            <w:r w:rsidR="00410B49">
              <w:t>behaviour support</w:t>
            </w:r>
            <w:r w:rsidRPr="00DC644C">
              <w:t xml:space="preserve"> plans and support packages are available to all </w:t>
            </w:r>
            <w:r w:rsidR="00410B49">
              <w:t>children</w:t>
            </w:r>
            <w:r w:rsidRPr="00DC644C">
              <w:t xml:space="preserve"> and their families. </w:t>
            </w:r>
          </w:p>
          <w:p w14:paraId="6AA5FB2E" w14:textId="14EC18A5" w:rsidR="000A5746" w:rsidRPr="00DC644C" w:rsidRDefault="000A5746" w:rsidP="000A5746">
            <w:pPr>
              <w:pStyle w:val="ListParagraph"/>
              <w:numPr>
                <w:ilvl w:val="0"/>
                <w:numId w:val="8"/>
              </w:numPr>
            </w:pPr>
            <w:r w:rsidRPr="00DC644C">
              <w:t>To ensure leadership and management of staff including annual appraisal, regular individual supervision</w:t>
            </w:r>
            <w:r w:rsidR="00E16025" w:rsidRPr="00DC644C">
              <w:t>, wellness action plans</w:t>
            </w:r>
            <w:r w:rsidRPr="00DC644C">
              <w:t xml:space="preserve"> and induction is available to all staff working in the</w:t>
            </w:r>
            <w:r w:rsidR="004520D3">
              <w:t xml:space="preserve"> children’s homes. </w:t>
            </w:r>
          </w:p>
          <w:p w14:paraId="7CA1FA36" w14:textId="407A3E5E" w:rsidR="000A5746" w:rsidRPr="00DC644C" w:rsidRDefault="000A5746" w:rsidP="000A5746">
            <w:pPr>
              <w:pStyle w:val="ListParagraph"/>
              <w:numPr>
                <w:ilvl w:val="0"/>
                <w:numId w:val="8"/>
              </w:numPr>
            </w:pPr>
            <w:r w:rsidRPr="00DC644C">
              <w:t xml:space="preserve">To retain up to date information relating to any legislative </w:t>
            </w:r>
            <w:r w:rsidR="00E16025" w:rsidRPr="00DC644C">
              <w:t>changes and</w:t>
            </w:r>
            <w:r w:rsidRPr="00DC644C">
              <w:t xml:space="preserve"> disseminate this information throughout the service as required</w:t>
            </w:r>
            <w:r w:rsidR="004520D3">
              <w:t>.</w:t>
            </w:r>
          </w:p>
          <w:p w14:paraId="6D08D609" w14:textId="77777777" w:rsidR="000A5746" w:rsidRPr="00DC644C" w:rsidRDefault="000A5746" w:rsidP="000A5746">
            <w:pPr>
              <w:pStyle w:val="ListParagraph"/>
              <w:numPr>
                <w:ilvl w:val="0"/>
                <w:numId w:val="8"/>
              </w:numPr>
            </w:pPr>
            <w:r w:rsidRPr="00DC644C">
              <w:t>To develop and ensure maintenance of monitoring systems in accordance with County Council Health and Safety requirements, ensuring that the necessary staff training is undertaken and recorded.</w:t>
            </w:r>
          </w:p>
          <w:p w14:paraId="0708112F" w14:textId="5C250005" w:rsidR="000A5746" w:rsidRPr="00DC644C" w:rsidRDefault="000A5746" w:rsidP="000A5746">
            <w:pPr>
              <w:pStyle w:val="ListParagraph"/>
              <w:numPr>
                <w:ilvl w:val="0"/>
                <w:numId w:val="8"/>
              </w:numPr>
            </w:pPr>
            <w:r w:rsidRPr="00DC644C">
              <w:t xml:space="preserve">Establish and </w:t>
            </w:r>
            <w:r w:rsidR="00E16025" w:rsidRPr="00DC644C">
              <w:t>review</w:t>
            </w:r>
            <w:r w:rsidRPr="00DC644C">
              <w:t xml:space="preserve"> </w:t>
            </w:r>
            <w:r w:rsidR="00410B49">
              <w:t>the children</w:t>
            </w:r>
            <w:r w:rsidRPr="00DC644C">
              <w:t>’s casework records</w:t>
            </w:r>
            <w:r w:rsidR="00E16025" w:rsidRPr="00DC644C">
              <w:t xml:space="preserve"> specific to </w:t>
            </w:r>
            <w:r w:rsidR="00410B49">
              <w:t>the children’s homes</w:t>
            </w:r>
            <w:r w:rsidRPr="00DC644C">
              <w:t xml:space="preserve">, referrals and </w:t>
            </w:r>
            <w:r w:rsidR="001F4CD2">
              <w:t>Individual Behaviour Support Plans</w:t>
            </w:r>
            <w:r w:rsidRPr="00DC644C">
              <w:t>, including risk assessments, to ensure that staff apply them and that confidentiality, standards and boundaries are adhered to.</w:t>
            </w:r>
          </w:p>
          <w:p w14:paraId="5B87D991" w14:textId="3ACACD81" w:rsidR="000A5746" w:rsidRPr="00DC644C" w:rsidRDefault="000A5746" w:rsidP="000A5746">
            <w:pPr>
              <w:pStyle w:val="ListParagraph"/>
              <w:numPr>
                <w:ilvl w:val="0"/>
                <w:numId w:val="8"/>
              </w:numPr>
            </w:pPr>
            <w:r w:rsidRPr="00DC644C">
              <w:lastRenderedPageBreak/>
              <w:t xml:space="preserve">Ensuring that the physical building, fixtures and fittings are maintained to a high standard and in good decorative order and </w:t>
            </w:r>
            <w:r w:rsidR="00AE305E">
              <w:t>are</w:t>
            </w:r>
            <w:r w:rsidRPr="00DC644C">
              <w:t xml:space="preserve"> secure. That the home is inventoried, liaising with appropriate support service managers as appropriate.</w:t>
            </w:r>
          </w:p>
          <w:p w14:paraId="05B270F0" w14:textId="0254DE64" w:rsidR="000A5746" w:rsidRPr="00DC644C" w:rsidRDefault="000A5746" w:rsidP="000A5746">
            <w:pPr>
              <w:pStyle w:val="ListParagraph"/>
              <w:numPr>
                <w:ilvl w:val="0"/>
                <w:numId w:val="8"/>
              </w:numPr>
            </w:pPr>
            <w:r w:rsidRPr="00DC644C">
              <w:t>To participate in operational service development, staff training, group and panel meetings as required</w:t>
            </w:r>
            <w:r w:rsidR="00ED16B6">
              <w:t>.</w:t>
            </w:r>
          </w:p>
          <w:p w14:paraId="29A351D3" w14:textId="3CD2AD85" w:rsidR="000A5746" w:rsidRPr="00DC644C" w:rsidRDefault="000A5746" w:rsidP="000A5746">
            <w:pPr>
              <w:pStyle w:val="ListParagraph"/>
              <w:numPr>
                <w:ilvl w:val="0"/>
                <w:numId w:val="8"/>
              </w:numPr>
            </w:pPr>
            <w:r w:rsidRPr="00DC644C">
              <w:t xml:space="preserve">Ensure there are effective formal and informal communication channels within the pathway, that policy and procedural information is readily available, so staff can </w:t>
            </w:r>
            <w:r w:rsidR="00410B49" w:rsidRPr="00DC644C">
              <w:t>always operate knowledgeably and safely</w:t>
            </w:r>
            <w:r w:rsidRPr="00DC644C">
              <w:t>.</w:t>
            </w:r>
          </w:p>
          <w:p w14:paraId="7986CCB0" w14:textId="7FFDCCC1" w:rsidR="000A5746" w:rsidRPr="00DC644C" w:rsidRDefault="000A5746" w:rsidP="000A5746">
            <w:pPr>
              <w:pStyle w:val="ListParagraph"/>
              <w:numPr>
                <w:ilvl w:val="0"/>
                <w:numId w:val="8"/>
              </w:numPr>
            </w:pPr>
            <w:r w:rsidRPr="00DC644C">
              <w:t>To work closely with other managers, supporting cover where required.</w:t>
            </w:r>
          </w:p>
          <w:p w14:paraId="43676F41" w14:textId="6E4D07CA" w:rsidR="000A5746" w:rsidRPr="00DC644C" w:rsidRDefault="000A5746" w:rsidP="000A5746">
            <w:pPr>
              <w:pStyle w:val="ListParagraph"/>
              <w:numPr>
                <w:ilvl w:val="0"/>
                <w:numId w:val="8"/>
              </w:numPr>
            </w:pPr>
            <w:r w:rsidRPr="00DC644C">
              <w:t xml:space="preserve">Work in partnership with </w:t>
            </w:r>
            <w:r w:rsidR="002F5C19">
              <w:t>partner</w:t>
            </w:r>
            <w:r w:rsidRPr="00DC644C">
              <w:t xml:space="preserve"> professionals and </w:t>
            </w:r>
            <w:r w:rsidR="00E16025" w:rsidRPr="00DC644C">
              <w:t xml:space="preserve">agencies </w:t>
            </w:r>
            <w:r w:rsidR="002F5C19">
              <w:t>to</w:t>
            </w:r>
            <w:r w:rsidRPr="00DC644C">
              <w:t xml:space="preserve"> develop and maintain </w:t>
            </w:r>
            <w:r w:rsidR="002F2D61" w:rsidRPr="00DC644C">
              <w:t>positive public relations</w:t>
            </w:r>
            <w:r w:rsidRPr="00DC644C">
              <w:t xml:space="preserve"> for the Directorate and </w:t>
            </w:r>
            <w:r w:rsidR="00410B49" w:rsidRPr="00DC644C">
              <w:t>its</w:t>
            </w:r>
            <w:r w:rsidRPr="00DC644C">
              <w:t xml:space="preserve"> services with the public</w:t>
            </w:r>
            <w:r w:rsidR="00B5727E">
              <w:t xml:space="preserve"> </w:t>
            </w:r>
            <w:r w:rsidRPr="00DC644C">
              <w:t>as necessary.</w:t>
            </w:r>
          </w:p>
          <w:p w14:paraId="7223D911" w14:textId="77777777" w:rsidR="000A5746" w:rsidRPr="00DC644C" w:rsidRDefault="000A5746" w:rsidP="000A5746">
            <w:pPr>
              <w:pStyle w:val="ListParagraph"/>
              <w:numPr>
                <w:ilvl w:val="0"/>
                <w:numId w:val="8"/>
              </w:numPr>
            </w:pPr>
            <w:r w:rsidRPr="00DC644C">
              <w:t>Take an active and positive role in contributing to and monitoring service and team plans, as well as preparing for and contributing to internal and external inspection of services.</w:t>
            </w:r>
          </w:p>
          <w:p w14:paraId="644B53D0" w14:textId="77777777" w:rsidR="000A5746" w:rsidRPr="00DC644C" w:rsidRDefault="000A5746" w:rsidP="000A5746">
            <w:pPr>
              <w:pStyle w:val="ListParagraph"/>
              <w:numPr>
                <w:ilvl w:val="0"/>
                <w:numId w:val="8"/>
              </w:numPr>
            </w:pPr>
            <w:r w:rsidRPr="00DC644C">
              <w:t>Ensure that complaints are handled quickly, effectively and sensitively.</w:t>
            </w:r>
          </w:p>
          <w:p w14:paraId="38DB4F78" w14:textId="669A9A47" w:rsidR="000A5746" w:rsidRPr="00DC644C" w:rsidRDefault="000A5746" w:rsidP="000A5746">
            <w:pPr>
              <w:pStyle w:val="ListParagraph"/>
              <w:numPr>
                <w:ilvl w:val="0"/>
                <w:numId w:val="8"/>
              </w:numPr>
            </w:pPr>
            <w:r w:rsidRPr="00DC644C">
              <w:t xml:space="preserve">Undertake further training and research to keep up to date with relevant legislation, guidance and good practice, </w:t>
            </w:r>
            <w:r w:rsidR="00410B49" w:rsidRPr="00DC644C">
              <w:t>to</w:t>
            </w:r>
            <w:r w:rsidRPr="00DC644C">
              <w:t xml:space="preserve"> promote team development.</w:t>
            </w:r>
          </w:p>
          <w:p w14:paraId="50848091" w14:textId="2B5A1D54" w:rsidR="000A5746" w:rsidRPr="00DC644C" w:rsidRDefault="000A5746" w:rsidP="000A5746">
            <w:pPr>
              <w:pStyle w:val="ListParagraph"/>
              <w:numPr>
                <w:ilvl w:val="0"/>
                <w:numId w:val="8"/>
              </w:numPr>
            </w:pPr>
            <w:r w:rsidRPr="00DC644C">
              <w:t>Ensure that all safeguarding legislation, policies and procedures are adhered to</w:t>
            </w:r>
            <w:r w:rsidR="002F2D61">
              <w:t>.</w:t>
            </w:r>
          </w:p>
          <w:p w14:paraId="06450994" w14:textId="54B8F6B0" w:rsidR="000A5746" w:rsidRPr="00DC644C" w:rsidRDefault="000A5746" w:rsidP="000A5746">
            <w:pPr>
              <w:pStyle w:val="ListParagraph"/>
              <w:numPr>
                <w:ilvl w:val="0"/>
                <w:numId w:val="8"/>
              </w:numPr>
            </w:pPr>
            <w:r w:rsidRPr="00DC644C">
              <w:t xml:space="preserve">Ensure that the provisions function in such a manner that staff and </w:t>
            </w:r>
            <w:r w:rsidR="00C515DD">
              <w:t>children</w:t>
            </w:r>
            <w:r w:rsidRPr="00DC644C">
              <w:t xml:space="preserve"> understand, recognise and celebrate the diversity of cultures and beliefs within the local and wider community.</w:t>
            </w:r>
          </w:p>
          <w:p w14:paraId="218D3082" w14:textId="77777777" w:rsidR="000A5746" w:rsidRPr="00DC644C" w:rsidRDefault="000A5746" w:rsidP="000A5746">
            <w:pPr>
              <w:pStyle w:val="ListParagraph"/>
              <w:numPr>
                <w:ilvl w:val="0"/>
                <w:numId w:val="8"/>
              </w:numPr>
            </w:pPr>
            <w:r w:rsidRPr="00DC644C">
              <w:t>Work within the code of confidentiality and ensure that records in the provisions are stored and held in a manner which is compliant with regulation and policy.</w:t>
            </w:r>
          </w:p>
          <w:p w14:paraId="408AB87A" w14:textId="672D852C" w:rsidR="000A5746" w:rsidRPr="00DC644C" w:rsidRDefault="000A5746" w:rsidP="000A5746">
            <w:pPr>
              <w:pStyle w:val="ListParagraph"/>
              <w:numPr>
                <w:ilvl w:val="0"/>
                <w:numId w:val="8"/>
              </w:numPr>
            </w:pPr>
            <w:r w:rsidRPr="00DC644C">
              <w:t xml:space="preserve">Ensure the </w:t>
            </w:r>
            <w:r w:rsidR="00DC644C" w:rsidRPr="00DC644C">
              <w:t>children’s</w:t>
            </w:r>
            <w:r w:rsidRPr="00DC644C">
              <w:t xml:space="preserve"> home</w:t>
            </w:r>
            <w:r w:rsidR="00DC644C" w:rsidRPr="00DC644C">
              <w:t xml:space="preserve"> has</w:t>
            </w:r>
            <w:r w:rsidRPr="00DC644C">
              <w:t xml:space="preserve"> sufficient and varied information which is accessible to all regarding access to support agencies that will promote the health and well-being of </w:t>
            </w:r>
            <w:r w:rsidR="00C515DD">
              <w:t>children</w:t>
            </w:r>
            <w:r w:rsidRPr="00DC644C">
              <w:t xml:space="preserve"> in placement.</w:t>
            </w:r>
          </w:p>
          <w:p w14:paraId="24D40494" w14:textId="2DE9390E" w:rsidR="000A5746" w:rsidRPr="00DC644C" w:rsidRDefault="000A5746" w:rsidP="000A5746">
            <w:pPr>
              <w:pStyle w:val="ListParagraph"/>
              <w:numPr>
                <w:ilvl w:val="0"/>
                <w:numId w:val="8"/>
              </w:numPr>
            </w:pPr>
            <w:r w:rsidRPr="00DC644C">
              <w:t>To be responsible for establishing and monitoring quality assurance compliance with Ofsted requirements, internal monitoring arrangements, including admissions processes, impact assessments, assessment programmes and reviews.</w:t>
            </w:r>
          </w:p>
          <w:p w14:paraId="74C05696" w14:textId="11136EF3" w:rsidR="000A5746" w:rsidRPr="00DC644C" w:rsidRDefault="000A5746" w:rsidP="000A5746">
            <w:pPr>
              <w:pStyle w:val="ListParagraph"/>
              <w:numPr>
                <w:ilvl w:val="0"/>
                <w:numId w:val="8"/>
              </w:numPr>
            </w:pPr>
            <w:r w:rsidRPr="00DC644C">
              <w:t>To oversee the management of all</w:t>
            </w:r>
            <w:r w:rsidR="00F449DC">
              <w:t xml:space="preserve"> children and young people’s </w:t>
            </w:r>
            <w:r w:rsidRPr="00DC644C">
              <w:t xml:space="preserve">individual support </w:t>
            </w:r>
            <w:r w:rsidR="00F449DC">
              <w:t>needs</w:t>
            </w:r>
            <w:r w:rsidRPr="00DC644C">
              <w:t xml:space="preserve"> to ensure that they continue to be relevant and responsive to the individuals’ needs and wishes</w:t>
            </w:r>
            <w:r w:rsidR="00F449DC">
              <w:t>.</w:t>
            </w:r>
          </w:p>
          <w:p w14:paraId="11C6BADF" w14:textId="4AC70C8E" w:rsidR="000A5746" w:rsidRPr="00DC644C" w:rsidRDefault="000A5746" w:rsidP="000A5746">
            <w:pPr>
              <w:pStyle w:val="ListParagraph"/>
              <w:numPr>
                <w:ilvl w:val="0"/>
                <w:numId w:val="8"/>
              </w:numPr>
            </w:pPr>
            <w:r w:rsidRPr="00DC644C">
              <w:t xml:space="preserve">To develop a shared planning approach in partnership with </w:t>
            </w:r>
            <w:r w:rsidR="00BF55EA">
              <w:t>children</w:t>
            </w:r>
            <w:r w:rsidRPr="00DC644C">
              <w:t xml:space="preserve">, their </w:t>
            </w:r>
            <w:r w:rsidR="00B627C3">
              <w:t xml:space="preserve">families </w:t>
            </w:r>
            <w:r w:rsidRPr="00DC644C">
              <w:t>and other professionals involved in their care.</w:t>
            </w:r>
          </w:p>
          <w:p w14:paraId="0FFBB297" w14:textId="77777777" w:rsidR="000A5746" w:rsidRPr="00DC644C" w:rsidRDefault="000A5746" w:rsidP="000A5746">
            <w:pPr>
              <w:pStyle w:val="ListParagraph"/>
              <w:numPr>
                <w:ilvl w:val="0"/>
                <w:numId w:val="8"/>
              </w:numPr>
            </w:pPr>
            <w:r w:rsidRPr="00DC644C">
              <w:t>To engage with the wider system to ensure children’s needs are assessed and met.</w:t>
            </w:r>
          </w:p>
          <w:p w14:paraId="45FEF976" w14:textId="77777777" w:rsidR="000A5746" w:rsidRPr="00DC644C" w:rsidRDefault="000A5746" w:rsidP="000A5746">
            <w:pPr>
              <w:pStyle w:val="ListParagraph"/>
              <w:numPr>
                <w:ilvl w:val="0"/>
                <w:numId w:val="8"/>
              </w:numPr>
            </w:pPr>
            <w:r w:rsidRPr="00DC644C">
              <w:t>Take the lead in ensuring individual assessment programmes are delivered within required time scales.</w:t>
            </w:r>
          </w:p>
          <w:p w14:paraId="61B4FCF5" w14:textId="7E377CDE" w:rsidR="000A5746" w:rsidRPr="00DC644C" w:rsidRDefault="000A5746" w:rsidP="000A5746">
            <w:pPr>
              <w:pStyle w:val="ListParagraph"/>
              <w:numPr>
                <w:ilvl w:val="0"/>
                <w:numId w:val="8"/>
              </w:numPr>
            </w:pPr>
            <w:r w:rsidRPr="00DC644C">
              <w:t xml:space="preserve">Take the lead in ensuring an open culture, one in which </w:t>
            </w:r>
            <w:r w:rsidR="00C515DD">
              <w:t>children</w:t>
            </w:r>
            <w:r w:rsidRPr="00DC644C">
              <w:t xml:space="preserve"> and families feel that they can make representation and that they are listened to.</w:t>
            </w:r>
          </w:p>
          <w:p w14:paraId="77591BB7" w14:textId="26752950" w:rsidR="000A5746" w:rsidRPr="00DC644C" w:rsidRDefault="000A5746" w:rsidP="000A5746">
            <w:pPr>
              <w:pStyle w:val="ListParagraph"/>
              <w:numPr>
                <w:ilvl w:val="0"/>
                <w:numId w:val="8"/>
              </w:numPr>
            </w:pPr>
            <w:r w:rsidRPr="00DC644C">
              <w:t xml:space="preserve">To ensure that the </w:t>
            </w:r>
            <w:r w:rsidR="00681B28" w:rsidRPr="00DC644C">
              <w:t>health</w:t>
            </w:r>
            <w:r w:rsidRPr="00DC644C">
              <w:t xml:space="preserve"> needs of </w:t>
            </w:r>
            <w:r w:rsidR="00C515DD">
              <w:t>children</w:t>
            </w:r>
            <w:r w:rsidRPr="00DC644C">
              <w:t xml:space="preserve"> are assessed and provided for, developing and maintaining effective working partnerships with health professionals. </w:t>
            </w:r>
          </w:p>
          <w:p w14:paraId="30893E15" w14:textId="69477DDC" w:rsidR="000A5746" w:rsidRPr="00DC644C" w:rsidRDefault="000A5746" w:rsidP="000A5746">
            <w:pPr>
              <w:pStyle w:val="ListParagraph"/>
              <w:numPr>
                <w:ilvl w:val="0"/>
                <w:numId w:val="8"/>
              </w:numPr>
            </w:pPr>
            <w:r w:rsidRPr="00DC644C">
              <w:t>To ensure that</w:t>
            </w:r>
            <w:r w:rsidR="00681B28" w:rsidRPr="00DC644C">
              <w:t xml:space="preserve"> the homes</w:t>
            </w:r>
            <w:r w:rsidRPr="00DC644C">
              <w:t xml:space="preserve"> offer a range of therapeutic, social and recreational activities/opportunities for individual or groups of </w:t>
            </w:r>
            <w:r w:rsidR="00C515DD">
              <w:t>children</w:t>
            </w:r>
            <w:r w:rsidRPr="00DC644C">
              <w:t xml:space="preserve"> </w:t>
            </w:r>
            <w:r w:rsidR="00681B28" w:rsidRPr="00DC644C">
              <w:t xml:space="preserve">and these </w:t>
            </w:r>
            <w:r w:rsidRPr="00DC644C">
              <w:t>are provided.</w:t>
            </w:r>
          </w:p>
          <w:p w14:paraId="1C1F762F" w14:textId="04A69A1E" w:rsidR="000A5746" w:rsidRPr="00DC644C" w:rsidRDefault="000A5746" w:rsidP="000A5746">
            <w:pPr>
              <w:pStyle w:val="ListParagraph"/>
              <w:numPr>
                <w:ilvl w:val="0"/>
                <w:numId w:val="8"/>
              </w:numPr>
            </w:pPr>
            <w:r w:rsidRPr="00DC644C">
              <w:t xml:space="preserve">To ensure provisions offer </w:t>
            </w:r>
            <w:r w:rsidR="0022059D">
              <w:t xml:space="preserve">the opportunity for our children and young people to have family time. </w:t>
            </w:r>
          </w:p>
          <w:p w14:paraId="7E05B8A5" w14:textId="02213D06" w:rsidR="000A5746" w:rsidRPr="00DC644C" w:rsidRDefault="000A5746" w:rsidP="000A5746">
            <w:pPr>
              <w:pStyle w:val="ListParagraph"/>
              <w:numPr>
                <w:ilvl w:val="0"/>
                <w:numId w:val="8"/>
              </w:numPr>
            </w:pPr>
            <w:r w:rsidRPr="00DC644C">
              <w:t xml:space="preserve">To ensure that all children have a full and appropriate education timetable.  To be able to form positive relationship within education </w:t>
            </w:r>
            <w:r w:rsidR="00681B28" w:rsidRPr="00DC644C">
              <w:t>provisions,</w:t>
            </w:r>
            <w:r w:rsidRPr="00DC644C">
              <w:t xml:space="preserve"> leading</w:t>
            </w:r>
            <w:r w:rsidR="00354670">
              <w:t xml:space="preserve">, </w:t>
            </w:r>
            <w:r w:rsidRPr="00DC644C">
              <w:t xml:space="preserve">promoting and advocating for the educational needs and rights of the child, as a champion for excellence both within the homes team and the wider context of </w:t>
            </w:r>
            <w:r w:rsidR="00354670">
              <w:t xml:space="preserve">Children’s Social Care. </w:t>
            </w:r>
          </w:p>
          <w:p w14:paraId="3C898E66" w14:textId="4EA83CB4" w:rsidR="000A5746" w:rsidRPr="00DC644C" w:rsidRDefault="000A5746" w:rsidP="000A5746">
            <w:pPr>
              <w:pStyle w:val="ListParagraph"/>
              <w:numPr>
                <w:ilvl w:val="0"/>
                <w:numId w:val="8"/>
              </w:numPr>
            </w:pPr>
            <w:r w:rsidRPr="00DC644C">
              <w:t>Promote and actively encourage the delivery of a safe, structured and nurturing environment</w:t>
            </w:r>
            <w:r w:rsidR="00354670">
              <w:t xml:space="preserve"> and home for our children and young people.</w:t>
            </w:r>
          </w:p>
          <w:p w14:paraId="279ACE44" w14:textId="77777777" w:rsidR="000A5746" w:rsidRPr="002D65C1" w:rsidRDefault="000A5746" w:rsidP="000A5746">
            <w:pPr>
              <w:rPr>
                <w:color w:val="FF0000"/>
              </w:rPr>
            </w:pPr>
          </w:p>
          <w:p w14:paraId="78E7BE12" w14:textId="272DA440" w:rsidR="000A5746" w:rsidRDefault="000A5746" w:rsidP="000A5746">
            <w:pPr>
              <w:rPr>
                <w:u w:val="single"/>
              </w:rPr>
            </w:pPr>
            <w:bookmarkStart w:id="1" w:name="_Hlk158298262"/>
            <w:bookmarkEnd w:id="0"/>
            <w:r w:rsidRPr="00DC644C">
              <w:rPr>
                <w:u w:val="single"/>
              </w:rPr>
              <w:t>Personal Management and Employee Development</w:t>
            </w:r>
            <w:r w:rsidR="00354670">
              <w:rPr>
                <w:u w:val="single"/>
              </w:rPr>
              <w:t>:</w:t>
            </w:r>
          </w:p>
          <w:p w14:paraId="17A7D7E0" w14:textId="77777777" w:rsidR="00354670" w:rsidRPr="00DC644C" w:rsidRDefault="00354670" w:rsidP="000A5746">
            <w:pPr>
              <w:rPr>
                <w:u w:val="single"/>
              </w:rPr>
            </w:pPr>
          </w:p>
          <w:p w14:paraId="6D73C1A8" w14:textId="77777777" w:rsidR="000A5746" w:rsidRPr="00DC644C" w:rsidRDefault="000A5746" w:rsidP="000A5746">
            <w:pPr>
              <w:pStyle w:val="ListParagraph"/>
              <w:numPr>
                <w:ilvl w:val="0"/>
                <w:numId w:val="8"/>
              </w:numPr>
            </w:pPr>
            <w:r w:rsidRPr="00DC644C">
              <w:t>Ensure that equality of opportunity exists in all employment practices, and that the recruitment, induction, probation, appraisal and termination of any employment is undertaken according to Directorate and County Council Human Resource Policies, Procedures and guidelines.</w:t>
            </w:r>
          </w:p>
          <w:p w14:paraId="0CD93375" w14:textId="041C0324" w:rsidR="000A5746" w:rsidRPr="00DC644C" w:rsidRDefault="000A5746" w:rsidP="000A5746">
            <w:pPr>
              <w:pStyle w:val="ListParagraph"/>
              <w:numPr>
                <w:ilvl w:val="0"/>
                <w:numId w:val="8"/>
              </w:numPr>
            </w:pPr>
            <w:r w:rsidRPr="00DC644C">
              <w:lastRenderedPageBreak/>
              <w:t xml:space="preserve">To establish and support appropriate staff supervision, welfare and support mechanisms, in accordance with the Directorate’s supervision policy, and ensuring that staff are motivated to achieve the objectives of the service. Ensure that annual appraisals are undertaken for all staff working in </w:t>
            </w:r>
            <w:r w:rsidR="00D20861">
              <w:t>our children’s homes</w:t>
            </w:r>
            <w:r w:rsidR="0065581A">
              <w:t>.</w:t>
            </w:r>
          </w:p>
          <w:p w14:paraId="0397D8DD" w14:textId="24511798" w:rsidR="000A5746" w:rsidRPr="00DC644C" w:rsidRDefault="000A5746" w:rsidP="000A5746">
            <w:pPr>
              <w:pStyle w:val="ListParagraph"/>
              <w:numPr>
                <w:ilvl w:val="0"/>
                <w:numId w:val="8"/>
              </w:numPr>
            </w:pPr>
            <w:r w:rsidRPr="00DC644C">
              <w:t xml:space="preserve">To ensure all staff undertake mandatory training, and are assessed and appraised, </w:t>
            </w:r>
            <w:r w:rsidR="00073EF7">
              <w:t xml:space="preserve">to </w:t>
            </w:r>
            <w:r w:rsidRPr="00DC644C">
              <w:t>enhance their skills, knowledge and personal development by being made aware of and given the opportunity to take up individual/group training programmes and experiences, including relevant Diplomas.</w:t>
            </w:r>
          </w:p>
          <w:p w14:paraId="4D212AA9" w14:textId="77777777" w:rsidR="00884A1D" w:rsidRDefault="000A5746" w:rsidP="000A5746">
            <w:pPr>
              <w:pStyle w:val="ListParagraph"/>
              <w:numPr>
                <w:ilvl w:val="0"/>
                <w:numId w:val="8"/>
              </w:numPr>
            </w:pPr>
            <w:r w:rsidRPr="00DC644C">
              <w:t>To lead, manage and develop the Assistant</w:t>
            </w:r>
            <w:r w:rsidR="00073EF7">
              <w:t xml:space="preserve"> Team Manager, </w:t>
            </w:r>
            <w:r w:rsidR="00783534">
              <w:t>Advanced Residential Support Workers and Specialist Family Support Workers</w:t>
            </w:r>
            <w:r w:rsidRPr="00DC644C">
              <w:t>, to ensure that the services provided are of the highest professional standards and competence</w:t>
            </w:r>
            <w:r w:rsidR="00884A1D">
              <w:t>.</w:t>
            </w:r>
          </w:p>
          <w:p w14:paraId="73674317" w14:textId="67487203" w:rsidR="000A5746" w:rsidRPr="00DC644C" w:rsidRDefault="00884A1D" w:rsidP="000A5746">
            <w:pPr>
              <w:pStyle w:val="ListParagraph"/>
              <w:numPr>
                <w:ilvl w:val="0"/>
                <w:numId w:val="8"/>
              </w:numPr>
            </w:pPr>
            <w:r>
              <w:t>To m</w:t>
            </w:r>
            <w:r w:rsidR="000A5746" w:rsidRPr="00DC644C">
              <w:t>anag</w:t>
            </w:r>
            <w:r>
              <w:t>e</w:t>
            </w:r>
            <w:r w:rsidR="000A5746" w:rsidRPr="00DC644C">
              <w:t xml:space="preserve"> and monitor any sickness, disciplinary or grievance </w:t>
            </w:r>
            <w:r w:rsidR="00287E9C">
              <w:t>concerns</w:t>
            </w:r>
            <w:r w:rsidR="000A5746" w:rsidRPr="00DC644C">
              <w:t xml:space="preserve"> which may affect the provision of the service </w:t>
            </w:r>
            <w:r w:rsidR="00287E9C">
              <w:t xml:space="preserve">in collaboration with the Standards, Development and Compliance Manager, Human Resources and the Local Authority Designated Officer where appropriate. </w:t>
            </w:r>
          </w:p>
          <w:p w14:paraId="5B85BB05" w14:textId="6BB67EDE" w:rsidR="000A5746" w:rsidRPr="00DC644C" w:rsidRDefault="000A5746" w:rsidP="000A5746">
            <w:pPr>
              <w:pStyle w:val="ListParagraph"/>
              <w:numPr>
                <w:ilvl w:val="0"/>
                <w:numId w:val="8"/>
              </w:numPr>
            </w:pPr>
            <w:r w:rsidRPr="00DC644C">
              <w:t xml:space="preserve">Contribute to the formulation of policies and procedures for the </w:t>
            </w:r>
            <w:r w:rsidR="00681B28" w:rsidRPr="00DC644C">
              <w:t>day-to-day</w:t>
            </w:r>
            <w:r w:rsidRPr="00DC644C">
              <w:t xml:space="preserve"> operation of the homes. Produce</w:t>
            </w:r>
            <w:r w:rsidR="00CC5DA1">
              <w:t xml:space="preserve"> and</w:t>
            </w:r>
            <w:r w:rsidRPr="00DC644C">
              <w:t xml:space="preserve"> co-ordinate reports to ensure they are delivered to a high standard.</w:t>
            </w:r>
          </w:p>
          <w:p w14:paraId="1306023C" w14:textId="77777777" w:rsidR="000A5746" w:rsidRPr="002D65C1" w:rsidRDefault="000A5746" w:rsidP="000A5746">
            <w:pPr>
              <w:rPr>
                <w:color w:val="FF0000"/>
              </w:rPr>
            </w:pPr>
          </w:p>
          <w:p w14:paraId="689085F2" w14:textId="27BC6672" w:rsidR="000A5746" w:rsidRDefault="000A5746" w:rsidP="000A5746">
            <w:pPr>
              <w:rPr>
                <w:u w:val="single"/>
              </w:rPr>
            </w:pPr>
            <w:r w:rsidRPr="00DC644C">
              <w:rPr>
                <w:u w:val="single"/>
              </w:rPr>
              <w:t>Other Requirements</w:t>
            </w:r>
            <w:r w:rsidR="00CC5DA1">
              <w:rPr>
                <w:u w:val="single"/>
              </w:rPr>
              <w:t>:</w:t>
            </w:r>
          </w:p>
          <w:p w14:paraId="4737FFFD" w14:textId="77777777" w:rsidR="00CC5DA1" w:rsidRPr="00DC644C" w:rsidRDefault="00CC5DA1" w:rsidP="000A5746">
            <w:pPr>
              <w:rPr>
                <w:u w:val="single"/>
              </w:rPr>
            </w:pPr>
          </w:p>
          <w:p w14:paraId="0B6F8011" w14:textId="676232CB" w:rsidR="000A5746" w:rsidRPr="00DC644C" w:rsidRDefault="000A5746" w:rsidP="000A5746">
            <w:pPr>
              <w:pStyle w:val="ListParagraph"/>
              <w:numPr>
                <w:ilvl w:val="0"/>
                <w:numId w:val="8"/>
              </w:numPr>
            </w:pPr>
            <w:r w:rsidRPr="00DC644C">
              <w:t>To be part of an evening and weekend on-call rota</w:t>
            </w:r>
            <w:r w:rsidR="005B391B" w:rsidRPr="00DC644C">
              <w:t xml:space="preserve"> including bank holidays</w:t>
            </w:r>
            <w:r w:rsidRPr="00DC644C">
              <w:t>.</w:t>
            </w:r>
          </w:p>
          <w:p w14:paraId="4F90B5E9" w14:textId="49F657E0" w:rsidR="000A5746" w:rsidRPr="00DC644C" w:rsidRDefault="000A5746" w:rsidP="000A5746">
            <w:pPr>
              <w:pStyle w:val="ListParagraph"/>
              <w:numPr>
                <w:ilvl w:val="0"/>
                <w:numId w:val="8"/>
              </w:numPr>
            </w:pPr>
            <w:r w:rsidRPr="00DC644C">
              <w:t xml:space="preserve">To provide support to all areas of the residential </w:t>
            </w:r>
            <w:r w:rsidR="001C2FBE">
              <w:t xml:space="preserve">estate </w:t>
            </w:r>
            <w:r w:rsidRPr="00DC644C">
              <w:t>as required.</w:t>
            </w:r>
          </w:p>
          <w:p w14:paraId="7D9F8C26" w14:textId="0E6256E2" w:rsidR="000A5746" w:rsidRDefault="000A5746" w:rsidP="000A5746">
            <w:pPr>
              <w:pStyle w:val="ListParagraph"/>
              <w:numPr>
                <w:ilvl w:val="0"/>
                <w:numId w:val="8"/>
              </w:numPr>
            </w:pPr>
            <w:r w:rsidRPr="00DC644C">
              <w:t>Successful applicants will be subject of ‘</w:t>
            </w:r>
            <w:r w:rsidR="00300275">
              <w:t>R</w:t>
            </w:r>
            <w:r w:rsidRPr="00DC644C">
              <w:t xml:space="preserve">egistered </w:t>
            </w:r>
            <w:r w:rsidR="00300275">
              <w:t>M</w:t>
            </w:r>
            <w:r w:rsidRPr="00DC644C">
              <w:t>anagers’ process and</w:t>
            </w:r>
            <w:r w:rsidR="00300275">
              <w:t xml:space="preserve"> ‘Fit Persons I</w:t>
            </w:r>
            <w:r w:rsidRPr="00DC644C">
              <w:t>nterviews</w:t>
            </w:r>
            <w:r w:rsidR="00300275">
              <w:t>’</w:t>
            </w:r>
            <w:r w:rsidRPr="00DC644C">
              <w:t xml:space="preserve"> with OFSTED.</w:t>
            </w:r>
          </w:p>
          <w:p w14:paraId="1D846FEB" w14:textId="2677EEC7" w:rsidR="00C515DD" w:rsidRPr="00DC644C" w:rsidRDefault="00C515DD" w:rsidP="000A5746">
            <w:pPr>
              <w:pStyle w:val="ListParagraph"/>
              <w:numPr>
                <w:ilvl w:val="0"/>
                <w:numId w:val="8"/>
              </w:numPr>
            </w:pPr>
            <w:r>
              <w:t xml:space="preserve">Successful candidates will be </w:t>
            </w:r>
            <w:r w:rsidR="008361F0">
              <w:t xml:space="preserve">subject to pre-employment </w:t>
            </w:r>
            <w:r>
              <w:t>check</w:t>
            </w:r>
            <w:r w:rsidR="008361F0">
              <w:t>s</w:t>
            </w:r>
            <w:r>
              <w:t xml:space="preserve"> by </w:t>
            </w:r>
            <w:r w:rsidR="001C2FBE">
              <w:t>the Local Authority Designated Officer.</w:t>
            </w:r>
          </w:p>
          <w:bookmarkEnd w:id="1"/>
          <w:p w14:paraId="07B3765D" w14:textId="7A8F21F3" w:rsidR="0065462D" w:rsidRPr="002D65C1" w:rsidRDefault="0065462D" w:rsidP="00681B28">
            <w:pPr>
              <w:rPr>
                <w:color w:val="FF0000"/>
              </w:rPr>
            </w:pPr>
          </w:p>
        </w:tc>
      </w:tr>
    </w:tbl>
    <w:p w14:paraId="6682B29B" w14:textId="77777777" w:rsidR="00042E71" w:rsidRPr="002D65C1" w:rsidRDefault="00042E71" w:rsidP="00042E71">
      <w:pPr>
        <w:tabs>
          <w:tab w:val="left" w:pos="726"/>
        </w:tabs>
        <w:rPr>
          <w:color w:val="FF0000"/>
        </w:rPr>
        <w:sectPr w:rsidR="00042E71" w:rsidRPr="002D65C1" w:rsidSect="00584DE3">
          <w:headerReference w:type="default" r:id="rId11"/>
          <w:footerReference w:type="default" r:id="rId12"/>
          <w:headerReference w:type="first" r:id="rId13"/>
          <w:footerReference w:type="first" r:id="rId14"/>
          <w:type w:val="continuous"/>
          <w:pgSz w:w="11907" w:h="16840" w:code="9"/>
          <w:pgMar w:top="851" w:right="851" w:bottom="1276" w:left="851" w:header="567" w:footer="567" w:gutter="0"/>
          <w:cols w:space="708"/>
          <w:titlePg/>
          <w:docGrid w:linePitch="360"/>
        </w:sectPr>
      </w:pPr>
    </w:p>
    <w:p w14:paraId="7632F0B1" w14:textId="3173E55F" w:rsidR="00586503" w:rsidRPr="00DC644C" w:rsidRDefault="00F50B0D" w:rsidP="00114762">
      <w:pPr>
        <w:pStyle w:val="Heading1"/>
        <w:rPr>
          <w:rFonts w:cs="Arial"/>
          <w:sz w:val="28"/>
          <w:szCs w:val="28"/>
        </w:rPr>
      </w:pPr>
      <w:r w:rsidRPr="00DC644C">
        <w:rPr>
          <w:rFonts w:cs="Arial"/>
          <w:sz w:val="28"/>
          <w:szCs w:val="28"/>
        </w:rPr>
        <w:t xml:space="preserve">Our </w:t>
      </w:r>
      <w:r w:rsidR="00586503" w:rsidRPr="00DC644C">
        <w:rPr>
          <w:rFonts w:cs="Arial"/>
          <w:sz w:val="28"/>
          <w:szCs w:val="28"/>
        </w:rPr>
        <w:t xml:space="preserve">Values </w:t>
      </w:r>
    </w:p>
    <w:p w14:paraId="4E6DFD59" w14:textId="0E9C3A83" w:rsidR="00882210" w:rsidRDefault="00882210" w:rsidP="00882210">
      <w:pPr>
        <w:rPr>
          <w:rFonts w:ascii="Arial" w:hAnsi="Arial" w:cs="Arial"/>
          <w:szCs w:val="22"/>
          <w:lang w:eastAsia="en-GB"/>
        </w:rPr>
      </w:pPr>
      <w:r w:rsidRPr="00DC644C">
        <w:rPr>
          <w:rFonts w:ascii="Arial" w:hAnsi="Arial" w:cs="Arial"/>
          <w:szCs w:val="22"/>
          <w:shd w:val="clear" w:color="auto" w:fill="FFFFFF"/>
          <w:lang w:eastAsia="en-GB"/>
        </w:rPr>
        <w:t>Our organisational values underpin everything we do and say and are supported by policies, processes and guidance. In short</w:t>
      </w:r>
      <w:r w:rsidR="00F50B0D" w:rsidRPr="00DC644C">
        <w:rPr>
          <w:rFonts w:ascii="Arial" w:hAnsi="Arial" w:cs="Arial"/>
          <w:szCs w:val="22"/>
          <w:shd w:val="clear" w:color="auto" w:fill="FFFFFF"/>
          <w:lang w:eastAsia="en-GB"/>
        </w:rPr>
        <w:t xml:space="preserve">, </w:t>
      </w:r>
      <w:r w:rsidRPr="00DC644C">
        <w:rPr>
          <w:rFonts w:ascii="Arial" w:hAnsi="Arial" w:cs="Arial"/>
          <w:szCs w:val="22"/>
          <w:shd w:val="clear" w:color="auto" w:fill="FFFFFF"/>
          <w:lang w:eastAsia="en-GB"/>
        </w:rPr>
        <w:t>our values describe ‘the way we do things here’</w:t>
      </w:r>
      <w:r w:rsidR="00F50B0D" w:rsidRPr="00DC644C">
        <w:rPr>
          <w:rFonts w:ascii="Arial" w:hAnsi="Arial" w:cs="Arial"/>
          <w:szCs w:val="22"/>
          <w:shd w:val="clear" w:color="auto" w:fill="FFFFFF"/>
          <w:lang w:eastAsia="en-GB"/>
        </w:rPr>
        <w:t xml:space="preserve"> so that we deliver great services for</w:t>
      </w:r>
      <w:r w:rsidRPr="00DC644C">
        <w:rPr>
          <w:rFonts w:ascii="Arial" w:hAnsi="Arial" w:cs="Arial"/>
          <w:szCs w:val="22"/>
          <w:shd w:val="clear" w:color="auto" w:fill="FFFFFF"/>
          <w:lang w:eastAsia="en-GB"/>
        </w:rPr>
        <w:t xml:space="preserve"> our residents.</w:t>
      </w:r>
      <w:r w:rsidR="007A5ECF" w:rsidRPr="00DC644C">
        <w:rPr>
          <w:rFonts w:ascii="Arial" w:hAnsi="Arial" w:cs="Arial"/>
          <w:szCs w:val="22"/>
          <w:shd w:val="clear" w:color="auto" w:fill="FFFFFF"/>
          <w:lang w:eastAsia="en-GB"/>
        </w:rPr>
        <w:t xml:space="preserve"> </w:t>
      </w:r>
      <w:r w:rsidRPr="00DC644C">
        <w:rPr>
          <w:rFonts w:ascii="Arial" w:hAnsi="Arial" w:cs="Arial"/>
          <w:szCs w:val="22"/>
          <w:lang w:eastAsia="en-GB"/>
        </w:rPr>
        <w:t>Our values are:</w:t>
      </w:r>
    </w:p>
    <w:p w14:paraId="04533605" w14:textId="77777777" w:rsidR="00793F0E" w:rsidRPr="00DC644C" w:rsidRDefault="00793F0E" w:rsidP="00882210">
      <w:pPr>
        <w:rPr>
          <w:rFonts w:ascii="Arial" w:hAnsi="Arial" w:cs="Arial"/>
          <w:szCs w:val="22"/>
          <w:lang w:eastAsia="en-GB"/>
        </w:rPr>
      </w:pPr>
    </w:p>
    <w:p w14:paraId="6C9D2741" w14:textId="77777777" w:rsidR="00882210" w:rsidRPr="00DC644C" w:rsidRDefault="00882210" w:rsidP="00882210">
      <w:pPr>
        <w:numPr>
          <w:ilvl w:val="0"/>
          <w:numId w:val="7"/>
        </w:numPr>
        <w:spacing w:after="75"/>
        <w:ind w:left="1020"/>
        <w:rPr>
          <w:rFonts w:ascii="Arial" w:hAnsi="Arial" w:cs="Arial"/>
          <w:szCs w:val="22"/>
          <w:lang w:eastAsia="en-GB"/>
        </w:rPr>
      </w:pPr>
      <w:r w:rsidRPr="00DC644C">
        <w:rPr>
          <w:rFonts w:ascii="Arial" w:hAnsi="Arial" w:cs="Arial"/>
          <w:szCs w:val="22"/>
          <w:lang w:eastAsia="en-GB"/>
        </w:rPr>
        <w:t>Always learning</w:t>
      </w:r>
    </w:p>
    <w:p w14:paraId="63F7E657" w14:textId="77777777" w:rsidR="00882210" w:rsidRPr="00DC644C" w:rsidRDefault="00882210" w:rsidP="00882210">
      <w:pPr>
        <w:numPr>
          <w:ilvl w:val="0"/>
          <w:numId w:val="7"/>
        </w:numPr>
        <w:spacing w:after="75"/>
        <w:ind w:left="1020"/>
        <w:rPr>
          <w:rFonts w:ascii="Arial" w:hAnsi="Arial" w:cs="Arial"/>
          <w:szCs w:val="22"/>
          <w:lang w:eastAsia="en-GB"/>
        </w:rPr>
      </w:pPr>
      <w:r w:rsidRPr="00DC644C">
        <w:rPr>
          <w:rFonts w:ascii="Arial" w:hAnsi="Arial" w:cs="Arial"/>
          <w:szCs w:val="22"/>
          <w:lang w:eastAsia="en-GB"/>
        </w:rPr>
        <w:t>Be kind and care</w:t>
      </w:r>
    </w:p>
    <w:p w14:paraId="384C9004" w14:textId="77777777" w:rsidR="00882210" w:rsidRPr="00DC644C" w:rsidRDefault="00882210" w:rsidP="00882210">
      <w:pPr>
        <w:numPr>
          <w:ilvl w:val="0"/>
          <w:numId w:val="7"/>
        </w:numPr>
        <w:spacing w:after="75"/>
        <w:ind w:left="1020"/>
        <w:rPr>
          <w:rFonts w:ascii="Arial" w:hAnsi="Arial" w:cs="Arial"/>
          <w:szCs w:val="22"/>
          <w:lang w:eastAsia="en-GB"/>
        </w:rPr>
      </w:pPr>
      <w:r w:rsidRPr="00DC644C">
        <w:rPr>
          <w:rFonts w:ascii="Arial" w:hAnsi="Arial" w:cs="Arial"/>
          <w:szCs w:val="22"/>
          <w:lang w:eastAsia="en-GB"/>
        </w:rPr>
        <w:t>Equality and integrity in all we do</w:t>
      </w:r>
    </w:p>
    <w:p w14:paraId="6C3DBF52" w14:textId="77777777" w:rsidR="00882210" w:rsidRPr="00DC644C" w:rsidRDefault="00882210" w:rsidP="00882210">
      <w:pPr>
        <w:numPr>
          <w:ilvl w:val="0"/>
          <w:numId w:val="7"/>
        </w:numPr>
        <w:spacing w:after="75"/>
        <w:ind w:left="1020"/>
        <w:rPr>
          <w:rFonts w:ascii="Arial" w:hAnsi="Arial" w:cs="Arial"/>
          <w:szCs w:val="22"/>
          <w:lang w:eastAsia="en-GB"/>
        </w:rPr>
      </w:pPr>
      <w:r w:rsidRPr="00DC644C">
        <w:rPr>
          <w:rFonts w:ascii="Arial" w:hAnsi="Arial" w:cs="Arial"/>
          <w:szCs w:val="22"/>
          <w:lang w:eastAsia="en-GB"/>
        </w:rPr>
        <w:t>Taking responsibility</w:t>
      </w:r>
    </w:p>
    <w:p w14:paraId="17E18CC6" w14:textId="77777777" w:rsidR="00882210" w:rsidRDefault="00882210" w:rsidP="00882210">
      <w:pPr>
        <w:numPr>
          <w:ilvl w:val="0"/>
          <w:numId w:val="7"/>
        </w:numPr>
        <w:spacing w:after="75"/>
        <w:ind w:left="1020"/>
        <w:rPr>
          <w:rFonts w:ascii="Arial" w:hAnsi="Arial" w:cs="Arial"/>
          <w:szCs w:val="22"/>
          <w:lang w:eastAsia="en-GB"/>
        </w:rPr>
      </w:pPr>
      <w:r w:rsidRPr="00DC644C">
        <w:rPr>
          <w:rFonts w:ascii="Arial" w:hAnsi="Arial" w:cs="Arial"/>
          <w:szCs w:val="22"/>
          <w:lang w:eastAsia="en-GB"/>
        </w:rPr>
        <w:t>Daring to do it differently </w:t>
      </w:r>
    </w:p>
    <w:p w14:paraId="0DBBAADA" w14:textId="77777777" w:rsidR="00793F0E" w:rsidRPr="00DC644C" w:rsidRDefault="00793F0E" w:rsidP="00793F0E">
      <w:pPr>
        <w:spacing w:after="75"/>
        <w:ind w:left="1020"/>
        <w:rPr>
          <w:rFonts w:ascii="Arial" w:hAnsi="Arial" w:cs="Arial"/>
          <w:szCs w:val="22"/>
          <w:lang w:eastAsia="en-GB"/>
        </w:rPr>
      </w:pPr>
    </w:p>
    <w:p w14:paraId="2F84EA2E" w14:textId="3F775F8B" w:rsidR="00586503" w:rsidRPr="00DC644C" w:rsidRDefault="00F50B0D" w:rsidP="00586503">
      <w:pPr>
        <w:rPr>
          <w:rFonts w:ascii="Arial" w:hAnsi="Arial" w:cs="Arial"/>
          <w:szCs w:val="22"/>
        </w:rPr>
      </w:pPr>
      <w:r w:rsidRPr="00DC644C">
        <w:rPr>
          <w:rFonts w:ascii="Arial" w:hAnsi="Arial" w:cs="Arial"/>
          <w:szCs w:val="22"/>
        </w:rPr>
        <w:t xml:space="preserve">Everyone that works for us demonstrates their commitment to these values.  We will ask you to demonstrate your </w:t>
      </w:r>
      <w:r w:rsidR="00882210" w:rsidRPr="00DC644C">
        <w:rPr>
          <w:rFonts w:ascii="Arial" w:hAnsi="Arial" w:cs="Arial"/>
          <w:szCs w:val="22"/>
        </w:rPr>
        <w:t>commitment to these values</w:t>
      </w:r>
      <w:r w:rsidRPr="00DC644C">
        <w:rPr>
          <w:rFonts w:ascii="Arial" w:hAnsi="Arial" w:cs="Arial"/>
          <w:szCs w:val="22"/>
        </w:rPr>
        <w:t>,</w:t>
      </w:r>
      <w:r w:rsidR="00882210" w:rsidRPr="00DC644C">
        <w:rPr>
          <w:rFonts w:ascii="Arial" w:hAnsi="Arial" w:cs="Arial"/>
          <w:szCs w:val="22"/>
        </w:rPr>
        <w:t xml:space="preserve"> and their associated behaviours</w:t>
      </w:r>
      <w:r w:rsidRPr="00DC644C">
        <w:rPr>
          <w:rFonts w:ascii="Arial" w:hAnsi="Arial" w:cs="Arial"/>
          <w:szCs w:val="22"/>
        </w:rPr>
        <w:t>,</w:t>
      </w:r>
      <w:r w:rsidR="00F25B75" w:rsidRPr="00DC644C">
        <w:rPr>
          <w:rFonts w:ascii="Arial" w:hAnsi="Arial" w:cs="Arial"/>
          <w:szCs w:val="22"/>
        </w:rPr>
        <w:t xml:space="preserve"> </w:t>
      </w:r>
      <w:r w:rsidRPr="00DC644C">
        <w:rPr>
          <w:rFonts w:ascii="Arial" w:hAnsi="Arial" w:cs="Arial"/>
          <w:szCs w:val="22"/>
        </w:rPr>
        <w:t>throughout the application</w:t>
      </w:r>
      <w:r w:rsidR="00F25B75" w:rsidRPr="00DC644C">
        <w:rPr>
          <w:rFonts w:ascii="Arial" w:hAnsi="Arial" w:cs="Arial"/>
          <w:szCs w:val="22"/>
        </w:rPr>
        <w:t xml:space="preserve"> process</w:t>
      </w:r>
      <w:r w:rsidR="00882210" w:rsidRPr="00DC644C">
        <w:rPr>
          <w:rFonts w:ascii="Arial" w:hAnsi="Arial" w:cs="Arial"/>
          <w:szCs w:val="22"/>
        </w:rPr>
        <w:t>.</w:t>
      </w:r>
    </w:p>
    <w:p w14:paraId="181D80F4" w14:textId="334EEEFB" w:rsidR="00114762" w:rsidRPr="00DC644C" w:rsidRDefault="00114762" w:rsidP="00114762">
      <w:pPr>
        <w:pStyle w:val="Heading1"/>
        <w:rPr>
          <w:rFonts w:cs="Arial"/>
        </w:rPr>
      </w:pPr>
      <w:r w:rsidRPr="00DC644C">
        <w:rPr>
          <w:rFonts w:cs="Arial"/>
        </w:rPr>
        <w:t xml:space="preserve">Section B: Selection </w:t>
      </w:r>
      <w:r w:rsidRPr="00DC644C">
        <w:rPr>
          <w:rFonts w:cs="Arial"/>
          <w:szCs w:val="40"/>
        </w:rPr>
        <w:t>Criteria</w:t>
      </w:r>
      <w:r w:rsidR="00EF6D56" w:rsidRPr="00DC644C">
        <w:rPr>
          <w:rFonts w:cs="Arial"/>
        </w:rPr>
        <w:t>/Person Specification</w:t>
      </w:r>
    </w:p>
    <w:p w14:paraId="3EE8E0E4" w14:textId="4A53F1CB" w:rsidR="00114762" w:rsidRPr="00DC644C" w:rsidRDefault="00114762" w:rsidP="00114762">
      <w:pPr>
        <w:jc w:val="both"/>
        <w:rPr>
          <w:rFonts w:ascii="Arial" w:hAnsi="Arial" w:cs="Arial"/>
        </w:rPr>
      </w:pPr>
      <w:bookmarkStart w:id="2" w:name="_Hlk535396426"/>
      <w:r w:rsidRPr="00DC644C">
        <w:rPr>
          <w:rFonts w:ascii="Arial" w:hAnsi="Arial" w:cs="Arial"/>
        </w:rPr>
        <w:t>This section provides a list of essential and desirable criteria that detail the skills, knowledge, behaviours, qualifications</w:t>
      </w:r>
      <w:r w:rsidR="00DF5B9B">
        <w:rPr>
          <w:rFonts w:ascii="Arial" w:hAnsi="Arial" w:cs="Arial"/>
        </w:rPr>
        <w:t xml:space="preserve">, </w:t>
      </w:r>
      <w:r w:rsidRPr="00DC644C">
        <w:rPr>
          <w:rFonts w:ascii="Arial" w:hAnsi="Arial" w:cs="Arial"/>
        </w:rPr>
        <w:t xml:space="preserve">experience </w:t>
      </w:r>
      <w:r w:rsidR="00DF5B9B">
        <w:rPr>
          <w:rFonts w:ascii="Arial" w:hAnsi="Arial" w:cs="Arial"/>
        </w:rPr>
        <w:t xml:space="preserve">and values </w:t>
      </w:r>
      <w:r w:rsidRPr="00DC644C">
        <w:rPr>
          <w:rFonts w:ascii="Arial" w:hAnsi="Arial" w:cs="Arial"/>
        </w:rPr>
        <w:t xml:space="preserve">that a candidate should have to perform the job. </w:t>
      </w:r>
    </w:p>
    <w:p w14:paraId="070852EA" w14:textId="77777777" w:rsidR="00114762" w:rsidRPr="00DC644C" w:rsidRDefault="00114762" w:rsidP="00114762">
      <w:pPr>
        <w:jc w:val="both"/>
        <w:rPr>
          <w:rFonts w:ascii="Arial" w:hAnsi="Arial" w:cs="Arial"/>
        </w:rPr>
      </w:pPr>
    </w:p>
    <w:p w14:paraId="77478AE2" w14:textId="116FE3F9" w:rsidR="00114762" w:rsidRPr="00DC644C" w:rsidRDefault="00114762" w:rsidP="00114762">
      <w:pPr>
        <w:jc w:val="both"/>
        <w:rPr>
          <w:rFonts w:ascii="Arial" w:hAnsi="Arial" w:cs="Arial"/>
          <w:bCs/>
        </w:rPr>
      </w:pPr>
      <w:r w:rsidRPr="00DC644C">
        <w:rPr>
          <w:rFonts w:ascii="Arial" w:hAnsi="Arial" w:cs="Arial"/>
        </w:rPr>
        <w:t>Each of the criteria listed below</w:t>
      </w:r>
      <w:r w:rsidR="00F25B75" w:rsidRPr="00DC644C">
        <w:rPr>
          <w:rFonts w:ascii="Arial" w:hAnsi="Arial" w:cs="Arial"/>
        </w:rPr>
        <w:t>,</w:t>
      </w:r>
      <w:r w:rsidRPr="00DC644C">
        <w:rPr>
          <w:rFonts w:ascii="Arial" w:hAnsi="Arial" w:cs="Arial"/>
        </w:rPr>
        <w:t xml:space="preserve"> </w:t>
      </w:r>
      <w:r w:rsidR="00F25B75" w:rsidRPr="00DC644C">
        <w:rPr>
          <w:rFonts w:ascii="Arial" w:hAnsi="Arial" w:cs="Arial"/>
        </w:rPr>
        <w:t xml:space="preserve">and your commitment to our values, </w:t>
      </w:r>
      <w:r w:rsidRPr="00DC644C">
        <w:rPr>
          <w:rFonts w:ascii="Arial" w:hAnsi="Arial" w:cs="Arial"/>
        </w:rPr>
        <w:t>will be measured through</w:t>
      </w:r>
      <w:r w:rsidR="00DD3ED0" w:rsidRPr="00DC644C">
        <w:rPr>
          <w:rFonts w:ascii="Arial" w:hAnsi="Arial" w:cs="Arial"/>
        </w:rPr>
        <w:t xml:space="preserve"> </w:t>
      </w:r>
      <w:r w:rsidRPr="00DC644C">
        <w:rPr>
          <w:rFonts w:ascii="Arial" w:hAnsi="Arial" w:cs="Arial"/>
        </w:rPr>
        <w:t>the a</w:t>
      </w:r>
      <w:r w:rsidRPr="00DC644C">
        <w:rPr>
          <w:rFonts w:ascii="Arial" w:hAnsi="Arial" w:cs="Arial"/>
          <w:bCs/>
        </w:rPr>
        <w:t>pplication form</w:t>
      </w:r>
      <w:r w:rsidR="00586503" w:rsidRPr="00DC644C">
        <w:rPr>
          <w:rFonts w:ascii="Arial" w:hAnsi="Arial" w:cs="Arial"/>
          <w:bCs/>
        </w:rPr>
        <w:t>/</w:t>
      </w:r>
      <w:r w:rsidR="00DF5B9B">
        <w:rPr>
          <w:rFonts w:ascii="Arial" w:hAnsi="Arial" w:cs="Arial"/>
          <w:bCs/>
        </w:rPr>
        <w:t xml:space="preserve"> </w:t>
      </w:r>
      <w:r w:rsidR="00586503" w:rsidRPr="00DC644C">
        <w:rPr>
          <w:rFonts w:ascii="Arial" w:hAnsi="Arial" w:cs="Arial"/>
          <w:bCs/>
        </w:rPr>
        <w:t>CV</w:t>
      </w:r>
      <w:r w:rsidRPr="00DC644C">
        <w:rPr>
          <w:rFonts w:ascii="Arial" w:hAnsi="Arial" w:cs="Arial"/>
          <w:bCs/>
        </w:rPr>
        <w:t xml:space="preserve"> (A)</w:t>
      </w:r>
      <w:r w:rsidR="00DD3ED0" w:rsidRPr="00DC644C">
        <w:rPr>
          <w:rFonts w:ascii="Arial" w:hAnsi="Arial" w:cs="Arial"/>
          <w:bCs/>
        </w:rPr>
        <w:t xml:space="preserve"> and optionally</w:t>
      </w:r>
      <w:r w:rsidR="00586503" w:rsidRPr="00DC644C">
        <w:rPr>
          <w:rFonts w:ascii="Arial" w:hAnsi="Arial" w:cs="Arial"/>
          <w:bCs/>
        </w:rPr>
        <w:t xml:space="preserve"> one or more of the following</w:t>
      </w:r>
      <w:r w:rsidR="00DD3ED0" w:rsidRPr="00DC644C">
        <w:rPr>
          <w:rFonts w:ascii="Arial" w:hAnsi="Arial" w:cs="Arial"/>
          <w:bCs/>
        </w:rPr>
        <w:t xml:space="preserve"> - </w:t>
      </w:r>
      <w:r w:rsidRPr="00DC644C">
        <w:rPr>
          <w:rFonts w:ascii="Arial" w:hAnsi="Arial" w:cs="Arial"/>
          <w:bCs/>
        </w:rPr>
        <w:t>a test / exercise (T), an interview (I), a presentation (P) or documentation (D).</w:t>
      </w:r>
      <w:r w:rsidR="00AD47F9" w:rsidRPr="00DC644C">
        <w:rPr>
          <w:rFonts w:ascii="Arial" w:hAnsi="Arial" w:cs="Arial"/>
          <w:bCs/>
        </w:rPr>
        <w:t xml:space="preserve"> </w:t>
      </w:r>
      <w:r w:rsidRPr="00DC644C">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DC644C"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2D65C1" w:rsidRPr="002D65C1" w14:paraId="4C16A814" w14:textId="77777777" w:rsidTr="005021D7">
        <w:trPr>
          <w:trHeight w:val="80"/>
        </w:trPr>
        <w:tc>
          <w:tcPr>
            <w:tcW w:w="4015" w:type="pct"/>
          </w:tcPr>
          <w:bookmarkEnd w:id="2"/>
          <w:p w14:paraId="0EA7E8DB" w14:textId="5C5387D7" w:rsidR="00114762" w:rsidRPr="00DC644C" w:rsidRDefault="00114762" w:rsidP="00C927F1">
            <w:pPr>
              <w:pStyle w:val="Heading3"/>
              <w:rPr>
                <w:rFonts w:cs="Arial"/>
              </w:rPr>
            </w:pPr>
            <w:r w:rsidRPr="00DC644C">
              <w:rPr>
                <w:rFonts w:cs="Arial"/>
              </w:rPr>
              <w:t>Essential Criteri</w:t>
            </w:r>
            <w:r w:rsidR="00322BF1" w:rsidRPr="00DC644C">
              <w:rPr>
                <w:rFonts w:cs="Arial"/>
              </w:rPr>
              <w:t>a</w:t>
            </w:r>
          </w:p>
        </w:tc>
        <w:tc>
          <w:tcPr>
            <w:tcW w:w="985" w:type="pct"/>
          </w:tcPr>
          <w:p w14:paraId="5A9CCAA3" w14:textId="77777777" w:rsidR="00114762" w:rsidRPr="00DC644C" w:rsidRDefault="00114762" w:rsidP="00A405EF">
            <w:pPr>
              <w:pStyle w:val="Heading3"/>
            </w:pPr>
            <w:r w:rsidRPr="00DC644C">
              <w:t>Assessed By:</w:t>
            </w:r>
          </w:p>
        </w:tc>
      </w:tr>
      <w:tr w:rsidR="005A310E" w:rsidRPr="002D65C1" w14:paraId="20BA4C9F" w14:textId="77777777" w:rsidTr="005021D7">
        <w:tc>
          <w:tcPr>
            <w:tcW w:w="4015" w:type="pct"/>
          </w:tcPr>
          <w:p w14:paraId="6AB27BCF" w14:textId="77777777" w:rsidR="00B33CDB" w:rsidRDefault="00B33CDB" w:rsidP="00B26C50">
            <w:pPr>
              <w:rPr>
                <w:rFonts w:ascii="Arial" w:hAnsi="Arial" w:cs="Arial"/>
                <w:bCs/>
                <w:szCs w:val="22"/>
                <w:lang w:eastAsia="en-GB"/>
              </w:rPr>
            </w:pPr>
            <w:bookmarkStart w:id="3" w:name="_Hlk158298455"/>
          </w:p>
          <w:p w14:paraId="513CF6F0" w14:textId="4DFA6A65" w:rsidR="005A310E" w:rsidRDefault="005A310E" w:rsidP="00B26C50">
            <w:pPr>
              <w:rPr>
                <w:rFonts w:ascii="Arial" w:hAnsi="Arial" w:cs="Arial"/>
                <w:bCs/>
                <w:szCs w:val="22"/>
                <w:lang w:eastAsia="en-GB"/>
              </w:rPr>
            </w:pPr>
            <w:r w:rsidRPr="005A310E">
              <w:rPr>
                <w:rFonts w:ascii="Arial" w:hAnsi="Arial" w:cs="Arial"/>
                <w:bCs/>
                <w:szCs w:val="22"/>
                <w:lang w:eastAsia="en-GB"/>
              </w:rPr>
              <w:t xml:space="preserve">Have </w:t>
            </w:r>
            <w:r w:rsidR="00B33CDB">
              <w:rPr>
                <w:rFonts w:ascii="Arial" w:hAnsi="Arial" w:cs="Arial"/>
                <w:bCs/>
                <w:szCs w:val="22"/>
                <w:lang w:eastAsia="en-GB"/>
              </w:rPr>
              <w:t xml:space="preserve">a </w:t>
            </w:r>
            <w:r w:rsidRPr="005A310E">
              <w:rPr>
                <w:rFonts w:ascii="Arial" w:hAnsi="Arial" w:cs="Arial"/>
                <w:bCs/>
                <w:szCs w:val="22"/>
                <w:lang w:eastAsia="en-GB"/>
              </w:rPr>
              <w:t>Level 2 in Maths and English or equivalent (</w:t>
            </w:r>
            <w:r w:rsidR="00445F0F">
              <w:rPr>
                <w:rFonts w:ascii="Arial" w:hAnsi="Arial" w:cs="Arial"/>
                <w:bCs/>
                <w:szCs w:val="22"/>
                <w:lang w:eastAsia="en-GB"/>
              </w:rPr>
              <w:t xml:space="preserve">GCSE </w:t>
            </w:r>
            <w:r w:rsidRPr="005A310E">
              <w:rPr>
                <w:rFonts w:ascii="Arial" w:hAnsi="Arial" w:cs="Arial"/>
                <w:bCs/>
                <w:szCs w:val="22"/>
                <w:lang w:eastAsia="en-GB"/>
              </w:rPr>
              <w:t xml:space="preserve">grade </w:t>
            </w:r>
            <w:bookmarkEnd w:id="3"/>
            <w:r w:rsidR="001E6F64">
              <w:rPr>
                <w:rFonts w:ascii="Arial" w:hAnsi="Arial" w:cs="Arial"/>
                <w:bCs/>
                <w:szCs w:val="22"/>
                <w:lang w:eastAsia="en-GB"/>
              </w:rPr>
              <w:t>C; eq</w:t>
            </w:r>
            <w:r w:rsidR="00484F06">
              <w:rPr>
                <w:rFonts w:ascii="Arial" w:hAnsi="Arial" w:cs="Arial"/>
                <w:bCs/>
                <w:szCs w:val="22"/>
                <w:lang w:eastAsia="en-GB"/>
              </w:rPr>
              <w:t>uivalent</w:t>
            </w:r>
            <w:r w:rsidR="001E6F64">
              <w:rPr>
                <w:rFonts w:ascii="Arial" w:hAnsi="Arial" w:cs="Arial"/>
                <w:bCs/>
                <w:szCs w:val="22"/>
                <w:lang w:eastAsia="en-GB"/>
              </w:rPr>
              <w:t xml:space="preserve"> to a </w:t>
            </w:r>
            <w:r w:rsidR="00484F06">
              <w:rPr>
                <w:rFonts w:ascii="Arial" w:hAnsi="Arial" w:cs="Arial"/>
                <w:bCs/>
                <w:szCs w:val="22"/>
                <w:lang w:eastAsia="en-GB"/>
              </w:rPr>
              <w:t xml:space="preserve">Grade 4). </w:t>
            </w:r>
          </w:p>
          <w:p w14:paraId="0C892253" w14:textId="5170AD3A" w:rsidR="00B33CDB" w:rsidRPr="005A310E" w:rsidRDefault="00B33CDB" w:rsidP="00B26C50">
            <w:pPr>
              <w:rPr>
                <w:rFonts w:ascii="Arial" w:hAnsi="Arial" w:cs="Arial"/>
                <w:bCs/>
                <w:szCs w:val="22"/>
                <w:lang w:eastAsia="en-GB"/>
              </w:rPr>
            </w:pPr>
          </w:p>
        </w:tc>
        <w:tc>
          <w:tcPr>
            <w:tcW w:w="985" w:type="pct"/>
          </w:tcPr>
          <w:p w14:paraId="03F67384" w14:textId="78AD3CE4" w:rsidR="005A310E" w:rsidRPr="00DC644C" w:rsidRDefault="00445F0F" w:rsidP="007A55C8">
            <w:pPr>
              <w:spacing w:before="120" w:after="120"/>
              <w:jc w:val="both"/>
              <w:rPr>
                <w:rFonts w:ascii="Arial" w:hAnsi="Arial" w:cs="Arial"/>
                <w:szCs w:val="22"/>
              </w:rPr>
            </w:pPr>
            <w:proofErr w:type="gramStart"/>
            <w:r>
              <w:rPr>
                <w:rFonts w:ascii="Arial" w:hAnsi="Arial" w:cs="Arial"/>
                <w:szCs w:val="22"/>
              </w:rPr>
              <w:t>A,D</w:t>
            </w:r>
            <w:proofErr w:type="gramEnd"/>
          </w:p>
        </w:tc>
      </w:tr>
      <w:tr w:rsidR="002D65C1" w:rsidRPr="002D65C1" w14:paraId="5A5B663D" w14:textId="77777777" w:rsidTr="005021D7">
        <w:tc>
          <w:tcPr>
            <w:tcW w:w="4015" w:type="pct"/>
          </w:tcPr>
          <w:p w14:paraId="228E4C42" w14:textId="3F026717" w:rsidR="00B26C50" w:rsidRPr="00DC644C" w:rsidRDefault="00B26C50" w:rsidP="00B26C50">
            <w:pPr>
              <w:rPr>
                <w:rFonts w:ascii="Arial" w:hAnsi="Arial" w:cs="Arial"/>
                <w:b/>
                <w:szCs w:val="22"/>
                <w:lang w:eastAsia="en-GB"/>
              </w:rPr>
            </w:pPr>
            <w:r w:rsidRPr="00DC644C">
              <w:rPr>
                <w:rFonts w:ascii="Arial" w:hAnsi="Arial" w:cs="Arial"/>
                <w:b/>
                <w:szCs w:val="22"/>
                <w:lang w:eastAsia="en-GB"/>
              </w:rPr>
              <w:t xml:space="preserve"> </w:t>
            </w:r>
          </w:p>
          <w:p w14:paraId="712335D9" w14:textId="77777777" w:rsidR="00DA7303" w:rsidRDefault="00781FD8" w:rsidP="004D7CA2">
            <w:pPr>
              <w:autoSpaceDE w:val="0"/>
              <w:autoSpaceDN w:val="0"/>
              <w:adjustRightInd w:val="0"/>
              <w:spacing w:after="120"/>
              <w:jc w:val="both"/>
              <w:rPr>
                <w:rFonts w:ascii="Arial" w:hAnsi="Arial" w:cs="Arial"/>
                <w:szCs w:val="22"/>
                <w:lang w:eastAsia="en-GB"/>
              </w:rPr>
            </w:pPr>
            <w:bookmarkStart w:id="4" w:name="_Hlk158298467"/>
            <w:r w:rsidRPr="00781FD8">
              <w:rPr>
                <w:rFonts w:ascii="Arial" w:hAnsi="Arial" w:cs="Arial"/>
                <w:szCs w:val="22"/>
                <w:lang w:eastAsia="en-GB"/>
              </w:rPr>
              <w:t xml:space="preserve">Have a Level </w:t>
            </w:r>
            <w:r w:rsidR="00C515DD">
              <w:rPr>
                <w:rFonts w:ascii="Arial" w:hAnsi="Arial" w:cs="Arial"/>
                <w:szCs w:val="22"/>
                <w:lang w:eastAsia="en-GB"/>
              </w:rPr>
              <w:t>5</w:t>
            </w:r>
            <w:r w:rsidR="005A310E">
              <w:rPr>
                <w:rFonts w:ascii="Arial" w:hAnsi="Arial" w:cs="Arial"/>
                <w:szCs w:val="22"/>
                <w:lang w:eastAsia="en-GB"/>
              </w:rPr>
              <w:t xml:space="preserve"> Diploma in Residential </w:t>
            </w:r>
            <w:r w:rsidR="00484F06">
              <w:rPr>
                <w:rFonts w:ascii="Arial" w:hAnsi="Arial" w:cs="Arial"/>
                <w:szCs w:val="22"/>
                <w:lang w:eastAsia="en-GB"/>
              </w:rPr>
              <w:t>C</w:t>
            </w:r>
            <w:r w:rsidR="005A310E">
              <w:rPr>
                <w:rFonts w:ascii="Arial" w:hAnsi="Arial" w:cs="Arial"/>
                <w:szCs w:val="22"/>
                <w:lang w:eastAsia="en-GB"/>
              </w:rPr>
              <w:t>hildcare or equivalent</w:t>
            </w:r>
            <w:bookmarkEnd w:id="4"/>
            <w:r w:rsidR="00E67DA5">
              <w:rPr>
                <w:rFonts w:ascii="Arial" w:hAnsi="Arial" w:cs="Arial"/>
                <w:szCs w:val="22"/>
                <w:lang w:eastAsia="en-GB"/>
              </w:rPr>
              <w:t xml:space="preserve"> or is willing to undertake this whilst working in role (18 months)</w:t>
            </w:r>
          </w:p>
          <w:p w14:paraId="1C3AF171" w14:textId="4CB26C25" w:rsidR="00D8033C" w:rsidRPr="00DC644C" w:rsidRDefault="00D8033C" w:rsidP="004D7CA2">
            <w:pPr>
              <w:autoSpaceDE w:val="0"/>
              <w:autoSpaceDN w:val="0"/>
              <w:adjustRightInd w:val="0"/>
              <w:spacing w:after="120"/>
              <w:jc w:val="both"/>
              <w:rPr>
                <w:rFonts w:ascii="Arial" w:hAnsi="Arial" w:cs="Arial"/>
                <w:szCs w:val="22"/>
                <w:lang w:eastAsia="en-GB"/>
              </w:rPr>
            </w:pPr>
          </w:p>
        </w:tc>
        <w:tc>
          <w:tcPr>
            <w:tcW w:w="985" w:type="pct"/>
          </w:tcPr>
          <w:p w14:paraId="1C4D3E4A" w14:textId="3D232F09" w:rsidR="00114762" w:rsidRPr="00DC644C" w:rsidRDefault="00322BF1" w:rsidP="007A55C8">
            <w:pPr>
              <w:spacing w:before="120" w:after="120"/>
              <w:jc w:val="both"/>
              <w:rPr>
                <w:rFonts w:ascii="Arial" w:hAnsi="Arial" w:cs="Arial"/>
                <w:szCs w:val="22"/>
              </w:rPr>
            </w:pPr>
            <w:r w:rsidRPr="00DC644C">
              <w:rPr>
                <w:rFonts w:ascii="Arial" w:hAnsi="Arial" w:cs="Arial"/>
                <w:szCs w:val="22"/>
              </w:rPr>
              <w:t>A, I, D</w:t>
            </w:r>
          </w:p>
        </w:tc>
      </w:tr>
      <w:tr w:rsidR="005A310E" w:rsidRPr="002D65C1" w14:paraId="1687E6A5" w14:textId="77777777" w:rsidTr="005021D7">
        <w:tc>
          <w:tcPr>
            <w:tcW w:w="4015" w:type="pct"/>
          </w:tcPr>
          <w:p w14:paraId="03470C5A" w14:textId="77777777" w:rsidR="00D8033C" w:rsidRDefault="00D8033C" w:rsidP="00B26C50">
            <w:pPr>
              <w:rPr>
                <w:rFonts w:ascii="Arial" w:hAnsi="Arial" w:cs="Arial"/>
                <w:bCs/>
                <w:szCs w:val="22"/>
                <w:lang w:eastAsia="en-GB"/>
              </w:rPr>
            </w:pPr>
            <w:bookmarkStart w:id="5" w:name="_Hlk158298495"/>
          </w:p>
          <w:p w14:paraId="615CC90B" w14:textId="6136041A" w:rsidR="005A310E" w:rsidRDefault="005A310E" w:rsidP="00B26C50">
            <w:pPr>
              <w:rPr>
                <w:rFonts w:ascii="Arial" w:hAnsi="Arial" w:cs="Arial"/>
                <w:bCs/>
                <w:szCs w:val="22"/>
                <w:lang w:eastAsia="en-GB"/>
              </w:rPr>
            </w:pPr>
            <w:r w:rsidRPr="00445F0F">
              <w:rPr>
                <w:rFonts w:ascii="Arial" w:hAnsi="Arial" w:cs="Arial"/>
                <w:bCs/>
                <w:szCs w:val="22"/>
                <w:lang w:eastAsia="en-GB"/>
              </w:rPr>
              <w:t xml:space="preserve">Have a minimum </w:t>
            </w:r>
            <w:r w:rsidRPr="005C0B9B">
              <w:rPr>
                <w:rFonts w:ascii="Arial" w:hAnsi="Arial" w:cs="Arial"/>
                <w:bCs/>
                <w:szCs w:val="22"/>
                <w:lang w:eastAsia="en-GB"/>
              </w:rPr>
              <w:t xml:space="preserve">of </w:t>
            </w:r>
            <w:r w:rsidR="00D8033C" w:rsidRPr="005C0B9B">
              <w:rPr>
                <w:rFonts w:ascii="Arial" w:hAnsi="Arial" w:cs="Arial"/>
                <w:bCs/>
                <w:szCs w:val="22"/>
                <w:lang w:eastAsia="en-GB"/>
              </w:rPr>
              <w:t>two</w:t>
            </w:r>
            <w:r w:rsidRPr="00445F0F">
              <w:rPr>
                <w:rFonts w:ascii="Arial" w:hAnsi="Arial" w:cs="Arial"/>
                <w:bCs/>
                <w:szCs w:val="22"/>
                <w:lang w:eastAsia="en-GB"/>
              </w:rPr>
              <w:t xml:space="preserve"> </w:t>
            </w:r>
            <w:r w:rsidR="00A90E16" w:rsidRPr="00445F0F">
              <w:rPr>
                <w:rFonts w:ascii="Arial" w:hAnsi="Arial" w:cs="Arial"/>
                <w:bCs/>
                <w:szCs w:val="22"/>
                <w:lang w:eastAsia="en-GB"/>
              </w:rPr>
              <w:t>years’ experience</w:t>
            </w:r>
            <w:r w:rsidR="00F80811" w:rsidRPr="00445F0F">
              <w:rPr>
                <w:rFonts w:ascii="Arial" w:hAnsi="Arial" w:cs="Arial"/>
                <w:bCs/>
                <w:szCs w:val="22"/>
                <w:lang w:eastAsia="en-GB"/>
              </w:rPr>
              <w:t xml:space="preserve"> within </w:t>
            </w:r>
            <w:r w:rsidRPr="00445F0F">
              <w:rPr>
                <w:rFonts w:ascii="Arial" w:hAnsi="Arial" w:cs="Arial"/>
                <w:bCs/>
                <w:szCs w:val="22"/>
                <w:lang w:eastAsia="en-GB"/>
              </w:rPr>
              <w:t>the last 5 years</w:t>
            </w:r>
            <w:r w:rsidR="00F80811" w:rsidRPr="00445F0F">
              <w:rPr>
                <w:rFonts w:ascii="Arial" w:hAnsi="Arial" w:cs="Arial"/>
                <w:bCs/>
                <w:szCs w:val="22"/>
                <w:lang w:eastAsia="en-GB"/>
              </w:rPr>
              <w:t xml:space="preserve"> working </w:t>
            </w:r>
            <w:r w:rsidR="00445F0F" w:rsidRPr="00445F0F">
              <w:rPr>
                <w:rFonts w:ascii="Arial" w:hAnsi="Arial" w:cs="Arial"/>
                <w:bCs/>
                <w:szCs w:val="22"/>
                <w:lang w:eastAsia="en-GB"/>
              </w:rPr>
              <w:t>in a residential childcare setting</w:t>
            </w:r>
            <w:bookmarkEnd w:id="5"/>
            <w:r w:rsidR="00D8033C">
              <w:rPr>
                <w:rFonts w:ascii="Arial" w:hAnsi="Arial" w:cs="Arial"/>
                <w:bCs/>
                <w:szCs w:val="22"/>
                <w:lang w:eastAsia="en-GB"/>
              </w:rPr>
              <w:t>.</w:t>
            </w:r>
          </w:p>
          <w:p w14:paraId="635E61BA" w14:textId="6ED5CCC6" w:rsidR="00D8033C" w:rsidRPr="00445F0F" w:rsidRDefault="00D8033C" w:rsidP="00B26C50">
            <w:pPr>
              <w:rPr>
                <w:rFonts w:ascii="Arial" w:hAnsi="Arial" w:cs="Arial"/>
                <w:bCs/>
                <w:szCs w:val="22"/>
                <w:lang w:eastAsia="en-GB"/>
              </w:rPr>
            </w:pPr>
          </w:p>
        </w:tc>
        <w:tc>
          <w:tcPr>
            <w:tcW w:w="985" w:type="pct"/>
          </w:tcPr>
          <w:p w14:paraId="36D7F968" w14:textId="74D28565" w:rsidR="005A310E" w:rsidRPr="00DC644C" w:rsidRDefault="00445F0F" w:rsidP="007A55C8">
            <w:pPr>
              <w:spacing w:before="120" w:after="120"/>
              <w:jc w:val="both"/>
              <w:rPr>
                <w:rFonts w:ascii="Arial" w:hAnsi="Arial" w:cs="Arial"/>
                <w:szCs w:val="22"/>
              </w:rPr>
            </w:pPr>
            <w:proofErr w:type="gramStart"/>
            <w:r>
              <w:rPr>
                <w:rFonts w:ascii="Arial" w:hAnsi="Arial" w:cs="Arial"/>
                <w:szCs w:val="22"/>
              </w:rPr>
              <w:t>A,I</w:t>
            </w:r>
            <w:proofErr w:type="gramEnd"/>
            <w:r>
              <w:rPr>
                <w:rFonts w:ascii="Arial" w:hAnsi="Arial" w:cs="Arial"/>
                <w:szCs w:val="22"/>
              </w:rPr>
              <w:t>,D</w:t>
            </w:r>
          </w:p>
        </w:tc>
      </w:tr>
      <w:tr w:rsidR="005A310E" w:rsidRPr="002D65C1" w14:paraId="56F74AED" w14:textId="77777777" w:rsidTr="005021D7">
        <w:tc>
          <w:tcPr>
            <w:tcW w:w="4015" w:type="pct"/>
          </w:tcPr>
          <w:p w14:paraId="3EE10AA9" w14:textId="77777777" w:rsidR="00454370" w:rsidRDefault="00454370" w:rsidP="00B26C50">
            <w:pPr>
              <w:rPr>
                <w:rFonts w:ascii="Arial" w:hAnsi="Arial" w:cs="Arial"/>
                <w:bCs/>
                <w:szCs w:val="22"/>
                <w:lang w:eastAsia="en-GB"/>
              </w:rPr>
            </w:pPr>
            <w:bookmarkStart w:id="6" w:name="_Hlk158298507"/>
          </w:p>
          <w:p w14:paraId="1A74FE50" w14:textId="2E4FF06A" w:rsidR="005A310E" w:rsidRDefault="00445F0F" w:rsidP="00B26C50">
            <w:pPr>
              <w:rPr>
                <w:rFonts w:ascii="Arial" w:hAnsi="Arial" w:cs="Arial"/>
                <w:bCs/>
                <w:szCs w:val="22"/>
                <w:lang w:eastAsia="en-GB"/>
              </w:rPr>
            </w:pPr>
            <w:r w:rsidRPr="00445F0F">
              <w:rPr>
                <w:rFonts w:ascii="Arial" w:hAnsi="Arial" w:cs="Arial"/>
                <w:bCs/>
                <w:szCs w:val="22"/>
                <w:lang w:eastAsia="en-GB"/>
              </w:rPr>
              <w:t>Have a</w:t>
            </w:r>
            <w:r w:rsidR="00A90E16">
              <w:rPr>
                <w:rFonts w:ascii="Arial" w:hAnsi="Arial" w:cs="Arial"/>
                <w:bCs/>
                <w:szCs w:val="22"/>
                <w:lang w:eastAsia="en-GB"/>
              </w:rPr>
              <w:t xml:space="preserve">n extensive </w:t>
            </w:r>
            <w:r w:rsidRPr="00445F0F">
              <w:rPr>
                <w:rFonts w:ascii="Arial" w:hAnsi="Arial" w:cs="Arial"/>
                <w:bCs/>
                <w:szCs w:val="22"/>
                <w:lang w:eastAsia="en-GB"/>
              </w:rPr>
              <w:t>experience of the supervision and management of staff working in a care role</w:t>
            </w:r>
            <w:bookmarkEnd w:id="6"/>
            <w:r w:rsidR="00454370">
              <w:rPr>
                <w:rFonts w:ascii="Arial" w:hAnsi="Arial" w:cs="Arial"/>
                <w:bCs/>
                <w:szCs w:val="22"/>
                <w:lang w:eastAsia="en-GB"/>
              </w:rPr>
              <w:t>.</w:t>
            </w:r>
          </w:p>
          <w:p w14:paraId="3345D871" w14:textId="2E3B9E73" w:rsidR="00454370" w:rsidRPr="00445F0F" w:rsidRDefault="00454370" w:rsidP="00B26C50">
            <w:pPr>
              <w:rPr>
                <w:rFonts w:ascii="Arial" w:hAnsi="Arial" w:cs="Arial"/>
                <w:bCs/>
                <w:szCs w:val="22"/>
                <w:lang w:eastAsia="en-GB"/>
              </w:rPr>
            </w:pPr>
          </w:p>
        </w:tc>
        <w:tc>
          <w:tcPr>
            <w:tcW w:w="985" w:type="pct"/>
          </w:tcPr>
          <w:p w14:paraId="198D25FE" w14:textId="6617270B" w:rsidR="005A310E" w:rsidRPr="00DC644C" w:rsidRDefault="00445F0F" w:rsidP="007A55C8">
            <w:pPr>
              <w:spacing w:before="120" w:after="120"/>
              <w:jc w:val="both"/>
              <w:rPr>
                <w:rFonts w:ascii="Arial" w:hAnsi="Arial" w:cs="Arial"/>
                <w:szCs w:val="22"/>
              </w:rPr>
            </w:pPr>
            <w:proofErr w:type="gramStart"/>
            <w:r>
              <w:rPr>
                <w:rFonts w:ascii="Arial" w:hAnsi="Arial" w:cs="Arial"/>
                <w:szCs w:val="22"/>
              </w:rPr>
              <w:t>A,I</w:t>
            </w:r>
            <w:proofErr w:type="gramEnd"/>
            <w:r>
              <w:rPr>
                <w:rFonts w:ascii="Arial" w:hAnsi="Arial" w:cs="Arial"/>
                <w:szCs w:val="22"/>
              </w:rPr>
              <w:t>, D</w:t>
            </w:r>
          </w:p>
        </w:tc>
      </w:tr>
      <w:tr w:rsidR="002D65C1" w:rsidRPr="002D65C1" w14:paraId="3F9D28AE" w14:textId="77777777" w:rsidTr="005021D7">
        <w:tc>
          <w:tcPr>
            <w:tcW w:w="4015" w:type="pct"/>
          </w:tcPr>
          <w:p w14:paraId="44033CC1" w14:textId="77777777" w:rsidR="00066208" w:rsidRDefault="00066208" w:rsidP="00C927F1">
            <w:pPr>
              <w:spacing w:before="120" w:after="120"/>
              <w:jc w:val="both"/>
              <w:rPr>
                <w:rFonts w:ascii="Arial" w:hAnsi="Arial" w:cs="Arial"/>
                <w:szCs w:val="22"/>
              </w:rPr>
            </w:pPr>
            <w:r>
              <w:rPr>
                <w:rFonts w:ascii="Arial" w:hAnsi="Arial" w:cs="Arial"/>
                <w:szCs w:val="22"/>
              </w:rPr>
              <w:t>Excellent</w:t>
            </w:r>
            <w:r w:rsidR="00322BF1" w:rsidRPr="00DC644C">
              <w:rPr>
                <w:rFonts w:ascii="Arial" w:hAnsi="Arial" w:cs="Arial"/>
                <w:szCs w:val="22"/>
              </w:rPr>
              <w:t xml:space="preserve"> working knowledge of childcare legislation, guidance and regulations including Working Together to Safeguard Children 2015.</w:t>
            </w:r>
          </w:p>
          <w:p w14:paraId="384A2825" w14:textId="77777777" w:rsidR="00066208" w:rsidRDefault="00066208" w:rsidP="00C927F1">
            <w:pPr>
              <w:spacing w:before="120" w:after="120"/>
              <w:jc w:val="both"/>
              <w:rPr>
                <w:rFonts w:ascii="Arial" w:hAnsi="Arial" w:cs="Arial"/>
                <w:szCs w:val="22"/>
              </w:rPr>
            </w:pPr>
          </w:p>
          <w:p w14:paraId="7F6E0554" w14:textId="5D974D59" w:rsidR="00114762" w:rsidRPr="00DC644C" w:rsidRDefault="00066208" w:rsidP="00C927F1">
            <w:pPr>
              <w:spacing w:before="120" w:after="120"/>
              <w:jc w:val="both"/>
              <w:rPr>
                <w:rFonts w:ascii="Arial" w:hAnsi="Arial" w:cs="Arial"/>
                <w:szCs w:val="22"/>
              </w:rPr>
            </w:pPr>
            <w:r>
              <w:rPr>
                <w:rFonts w:ascii="Arial" w:hAnsi="Arial" w:cs="Arial"/>
                <w:szCs w:val="22"/>
              </w:rPr>
              <w:t>Excellent</w:t>
            </w:r>
            <w:r w:rsidR="00F332F5" w:rsidRPr="00DC644C">
              <w:rPr>
                <w:rFonts w:ascii="Arial" w:hAnsi="Arial" w:cs="Arial"/>
                <w:szCs w:val="22"/>
              </w:rPr>
              <w:t xml:space="preserve"> working</w:t>
            </w:r>
            <w:r w:rsidR="00322BF1" w:rsidRPr="00DC644C">
              <w:rPr>
                <w:rFonts w:ascii="Arial" w:hAnsi="Arial" w:cs="Arial"/>
                <w:szCs w:val="22"/>
              </w:rPr>
              <w:t xml:space="preserve"> knowledge of Children’s Homes Regulations 2015 and Quality Assurance Standards.</w:t>
            </w:r>
          </w:p>
        </w:tc>
        <w:tc>
          <w:tcPr>
            <w:tcW w:w="985" w:type="pct"/>
          </w:tcPr>
          <w:p w14:paraId="3ACF592F" w14:textId="3800E0B6" w:rsidR="00114762" w:rsidRPr="00DC644C" w:rsidRDefault="00322BF1" w:rsidP="007A55C8">
            <w:pPr>
              <w:spacing w:before="120" w:after="120"/>
              <w:jc w:val="both"/>
              <w:rPr>
                <w:rFonts w:ascii="Arial" w:hAnsi="Arial" w:cs="Arial"/>
                <w:szCs w:val="22"/>
              </w:rPr>
            </w:pPr>
            <w:proofErr w:type="gramStart"/>
            <w:r w:rsidRPr="00DC644C">
              <w:rPr>
                <w:rFonts w:ascii="Arial" w:hAnsi="Arial" w:cs="Arial"/>
                <w:szCs w:val="22"/>
              </w:rPr>
              <w:t>A,I</w:t>
            </w:r>
            <w:proofErr w:type="gramEnd"/>
            <w:r w:rsidRPr="00DC644C">
              <w:rPr>
                <w:rFonts w:ascii="Arial" w:hAnsi="Arial" w:cs="Arial"/>
                <w:szCs w:val="22"/>
              </w:rPr>
              <w:t>,D</w:t>
            </w:r>
          </w:p>
        </w:tc>
      </w:tr>
      <w:tr w:rsidR="002D65C1" w:rsidRPr="002D65C1" w14:paraId="1B292C93" w14:textId="77777777" w:rsidTr="005021D7">
        <w:tc>
          <w:tcPr>
            <w:tcW w:w="4015" w:type="pct"/>
          </w:tcPr>
          <w:p w14:paraId="7B9FF487" w14:textId="77777777" w:rsidR="00066208" w:rsidRDefault="00066208" w:rsidP="000A5746">
            <w:pPr>
              <w:overflowPunct w:val="0"/>
              <w:autoSpaceDE w:val="0"/>
              <w:autoSpaceDN w:val="0"/>
              <w:adjustRightInd w:val="0"/>
              <w:jc w:val="both"/>
              <w:textAlignment w:val="baseline"/>
              <w:rPr>
                <w:rFonts w:ascii="Arial" w:hAnsi="Arial" w:cs="Arial"/>
                <w:szCs w:val="22"/>
              </w:rPr>
            </w:pPr>
          </w:p>
          <w:p w14:paraId="5186AEF0" w14:textId="36BE7AFA" w:rsidR="006C322A" w:rsidRPr="00DC644C" w:rsidRDefault="006C322A" w:rsidP="000A5746">
            <w:pPr>
              <w:overflowPunct w:val="0"/>
              <w:autoSpaceDE w:val="0"/>
              <w:autoSpaceDN w:val="0"/>
              <w:adjustRightInd w:val="0"/>
              <w:jc w:val="both"/>
              <w:textAlignment w:val="baseline"/>
              <w:rPr>
                <w:rFonts w:ascii="Arial" w:hAnsi="Arial" w:cs="Arial"/>
                <w:szCs w:val="22"/>
              </w:rPr>
            </w:pPr>
            <w:r w:rsidRPr="00DC644C">
              <w:rPr>
                <w:rFonts w:ascii="Arial" w:hAnsi="Arial" w:cs="Arial"/>
                <w:szCs w:val="22"/>
              </w:rPr>
              <w:t xml:space="preserve">Detailed understanding of the government policy agenda and emerging proposals for </w:t>
            </w:r>
            <w:r w:rsidR="00160B5D">
              <w:rPr>
                <w:rFonts w:ascii="Arial" w:hAnsi="Arial" w:cs="Arial"/>
                <w:szCs w:val="22"/>
              </w:rPr>
              <w:t xml:space="preserve">the </w:t>
            </w:r>
            <w:r w:rsidRPr="00DC644C">
              <w:rPr>
                <w:rFonts w:ascii="Arial" w:hAnsi="Arial" w:cs="Arial"/>
                <w:szCs w:val="22"/>
              </w:rPr>
              <w:t xml:space="preserve">future with </w:t>
            </w:r>
            <w:r w:rsidR="00160B5D">
              <w:rPr>
                <w:rFonts w:ascii="Arial" w:hAnsi="Arial" w:cs="Arial"/>
                <w:szCs w:val="22"/>
              </w:rPr>
              <w:t xml:space="preserve">a </w:t>
            </w:r>
            <w:r w:rsidRPr="00DC644C">
              <w:rPr>
                <w:rFonts w:ascii="Arial" w:hAnsi="Arial" w:cs="Arial"/>
                <w:szCs w:val="22"/>
              </w:rPr>
              <w:t xml:space="preserve">specific focus on Children’s </w:t>
            </w:r>
            <w:r w:rsidR="00160B5D">
              <w:rPr>
                <w:rFonts w:ascii="Arial" w:hAnsi="Arial" w:cs="Arial"/>
                <w:szCs w:val="22"/>
              </w:rPr>
              <w:t>Residential Care.</w:t>
            </w:r>
          </w:p>
          <w:p w14:paraId="7FBC3DDD" w14:textId="74A0A27E" w:rsidR="000A5746" w:rsidRPr="00DC644C" w:rsidRDefault="000A5746" w:rsidP="000A5746">
            <w:pPr>
              <w:overflowPunct w:val="0"/>
              <w:autoSpaceDE w:val="0"/>
              <w:autoSpaceDN w:val="0"/>
              <w:adjustRightInd w:val="0"/>
              <w:jc w:val="both"/>
              <w:textAlignment w:val="baseline"/>
              <w:rPr>
                <w:rFonts w:ascii="Arial" w:hAnsi="Arial" w:cs="Arial"/>
                <w:szCs w:val="22"/>
              </w:rPr>
            </w:pPr>
          </w:p>
        </w:tc>
        <w:tc>
          <w:tcPr>
            <w:tcW w:w="985" w:type="pct"/>
          </w:tcPr>
          <w:p w14:paraId="739E4E27" w14:textId="40CF356A" w:rsidR="006C322A" w:rsidRPr="00DC644C" w:rsidRDefault="006C322A" w:rsidP="006C322A">
            <w:pPr>
              <w:spacing w:before="120" w:after="120"/>
              <w:jc w:val="both"/>
              <w:rPr>
                <w:rFonts w:ascii="Arial" w:hAnsi="Arial" w:cs="Arial"/>
                <w:szCs w:val="22"/>
              </w:rPr>
            </w:pPr>
            <w:proofErr w:type="gramStart"/>
            <w:r w:rsidRPr="00DC644C">
              <w:rPr>
                <w:rFonts w:ascii="Arial" w:hAnsi="Arial" w:cs="Arial"/>
                <w:szCs w:val="22"/>
              </w:rPr>
              <w:t>A,I</w:t>
            </w:r>
            <w:proofErr w:type="gramEnd"/>
            <w:r w:rsidRPr="00DC644C">
              <w:rPr>
                <w:rFonts w:ascii="Arial" w:hAnsi="Arial" w:cs="Arial"/>
                <w:szCs w:val="22"/>
              </w:rPr>
              <w:t>,D</w:t>
            </w:r>
          </w:p>
        </w:tc>
      </w:tr>
      <w:tr w:rsidR="002D65C1" w:rsidRPr="002D65C1" w14:paraId="5254FEB9" w14:textId="77777777" w:rsidTr="005021D7">
        <w:tc>
          <w:tcPr>
            <w:tcW w:w="4015" w:type="pct"/>
          </w:tcPr>
          <w:p w14:paraId="14F2EA52" w14:textId="77777777" w:rsidR="00160B5D" w:rsidRDefault="00160B5D" w:rsidP="006C322A">
            <w:pPr>
              <w:overflowPunct w:val="0"/>
              <w:autoSpaceDE w:val="0"/>
              <w:autoSpaceDN w:val="0"/>
              <w:adjustRightInd w:val="0"/>
              <w:jc w:val="both"/>
              <w:textAlignment w:val="baseline"/>
              <w:rPr>
                <w:rFonts w:ascii="Arial" w:hAnsi="Arial" w:cs="Arial"/>
                <w:szCs w:val="22"/>
              </w:rPr>
            </w:pPr>
          </w:p>
          <w:p w14:paraId="0A202F44" w14:textId="71D6BD84" w:rsidR="006C322A" w:rsidRDefault="006C322A" w:rsidP="006C322A">
            <w:pPr>
              <w:overflowPunct w:val="0"/>
              <w:autoSpaceDE w:val="0"/>
              <w:autoSpaceDN w:val="0"/>
              <w:adjustRightInd w:val="0"/>
              <w:jc w:val="both"/>
              <w:textAlignment w:val="baseline"/>
              <w:rPr>
                <w:rFonts w:ascii="Arial" w:hAnsi="Arial" w:cs="Arial"/>
                <w:szCs w:val="22"/>
              </w:rPr>
            </w:pPr>
            <w:r w:rsidRPr="00DC644C">
              <w:rPr>
                <w:rFonts w:ascii="Arial" w:hAnsi="Arial" w:cs="Arial"/>
                <w:szCs w:val="22"/>
              </w:rPr>
              <w:t xml:space="preserve">Experience of managing budgets and </w:t>
            </w:r>
            <w:r w:rsidR="00160B5D">
              <w:rPr>
                <w:rFonts w:ascii="Arial" w:hAnsi="Arial" w:cs="Arial"/>
                <w:szCs w:val="22"/>
              </w:rPr>
              <w:t xml:space="preserve">an </w:t>
            </w:r>
            <w:r w:rsidRPr="00DC644C">
              <w:rPr>
                <w:rFonts w:ascii="Arial" w:hAnsi="Arial" w:cs="Arial"/>
                <w:szCs w:val="22"/>
              </w:rPr>
              <w:t xml:space="preserve">understanding of </w:t>
            </w:r>
            <w:r w:rsidR="00160B5D">
              <w:rPr>
                <w:rFonts w:ascii="Arial" w:hAnsi="Arial" w:cs="Arial"/>
                <w:szCs w:val="22"/>
              </w:rPr>
              <w:t xml:space="preserve">the </w:t>
            </w:r>
            <w:r w:rsidRPr="00DC644C">
              <w:rPr>
                <w:rFonts w:ascii="Arial" w:hAnsi="Arial" w:cs="Arial"/>
                <w:szCs w:val="22"/>
              </w:rPr>
              <w:t>financial management of resources.</w:t>
            </w:r>
          </w:p>
          <w:p w14:paraId="2633829B" w14:textId="44809C24" w:rsidR="00160B5D" w:rsidRPr="00DC644C" w:rsidRDefault="00160B5D" w:rsidP="006C322A">
            <w:pPr>
              <w:overflowPunct w:val="0"/>
              <w:autoSpaceDE w:val="0"/>
              <w:autoSpaceDN w:val="0"/>
              <w:adjustRightInd w:val="0"/>
              <w:jc w:val="both"/>
              <w:textAlignment w:val="baseline"/>
              <w:rPr>
                <w:rFonts w:ascii="Arial" w:hAnsi="Arial" w:cs="Arial"/>
                <w:szCs w:val="22"/>
              </w:rPr>
            </w:pPr>
          </w:p>
        </w:tc>
        <w:tc>
          <w:tcPr>
            <w:tcW w:w="985" w:type="pct"/>
          </w:tcPr>
          <w:p w14:paraId="21263892" w14:textId="21358625" w:rsidR="006C322A" w:rsidRPr="00DC644C" w:rsidRDefault="006C322A" w:rsidP="006C322A">
            <w:pPr>
              <w:spacing w:before="120" w:after="120"/>
              <w:jc w:val="both"/>
              <w:rPr>
                <w:rFonts w:ascii="Arial" w:hAnsi="Arial" w:cs="Arial"/>
                <w:szCs w:val="22"/>
              </w:rPr>
            </w:pPr>
            <w:proofErr w:type="gramStart"/>
            <w:r w:rsidRPr="00DC644C">
              <w:rPr>
                <w:rFonts w:ascii="Arial" w:hAnsi="Arial" w:cs="Arial"/>
                <w:szCs w:val="22"/>
              </w:rPr>
              <w:t>A,I</w:t>
            </w:r>
            <w:proofErr w:type="gramEnd"/>
            <w:r w:rsidRPr="00DC644C">
              <w:rPr>
                <w:rFonts w:ascii="Arial" w:hAnsi="Arial" w:cs="Arial"/>
                <w:szCs w:val="22"/>
              </w:rPr>
              <w:t>,D</w:t>
            </w:r>
          </w:p>
        </w:tc>
      </w:tr>
      <w:tr w:rsidR="002D65C1" w:rsidRPr="002D65C1" w14:paraId="0CD91B74" w14:textId="77777777" w:rsidTr="005021D7">
        <w:trPr>
          <w:trHeight w:val="510"/>
        </w:trPr>
        <w:tc>
          <w:tcPr>
            <w:tcW w:w="4015" w:type="pct"/>
          </w:tcPr>
          <w:p w14:paraId="409E2AFD" w14:textId="77777777" w:rsidR="00160B5D" w:rsidRDefault="00160B5D" w:rsidP="006C322A">
            <w:pPr>
              <w:spacing w:before="120" w:after="120"/>
              <w:jc w:val="both"/>
              <w:rPr>
                <w:rFonts w:ascii="Arial" w:hAnsi="Arial" w:cs="Arial"/>
                <w:szCs w:val="22"/>
              </w:rPr>
            </w:pPr>
          </w:p>
          <w:p w14:paraId="5A30E5C7" w14:textId="77777777" w:rsidR="006C322A" w:rsidRDefault="006C322A" w:rsidP="006C322A">
            <w:pPr>
              <w:spacing w:before="120" w:after="120"/>
              <w:jc w:val="both"/>
              <w:rPr>
                <w:rFonts w:ascii="Arial" w:hAnsi="Arial" w:cs="Arial"/>
                <w:szCs w:val="22"/>
              </w:rPr>
            </w:pPr>
            <w:r w:rsidRPr="00DC644C">
              <w:rPr>
                <w:rFonts w:ascii="Arial" w:hAnsi="Arial" w:cs="Arial"/>
                <w:szCs w:val="22"/>
              </w:rPr>
              <w:t>Understanding of health and safety legislation relating to residential homes</w:t>
            </w:r>
            <w:r w:rsidR="00F332F5" w:rsidRPr="00DC644C">
              <w:rPr>
                <w:rFonts w:ascii="Arial" w:hAnsi="Arial" w:cs="Arial"/>
                <w:szCs w:val="22"/>
              </w:rPr>
              <w:t xml:space="preserve"> including risk assessments and risk management planning</w:t>
            </w:r>
            <w:r w:rsidRPr="00DC644C">
              <w:rPr>
                <w:rFonts w:ascii="Arial" w:hAnsi="Arial" w:cs="Arial"/>
                <w:szCs w:val="22"/>
              </w:rPr>
              <w:t>.</w:t>
            </w:r>
          </w:p>
          <w:p w14:paraId="21BCD633" w14:textId="56316936" w:rsidR="00160B5D" w:rsidRPr="00DC644C" w:rsidRDefault="00160B5D" w:rsidP="006C322A">
            <w:pPr>
              <w:spacing w:before="120" w:after="120"/>
              <w:jc w:val="both"/>
              <w:rPr>
                <w:rFonts w:ascii="Arial" w:hAnsi="Arial" w:cs="Arial"/>
                <w:szCs w:val="22"/>
              </w:rPr>
            </w:pPr>
          </w:p>
        </w:tc>
        <w:tc>
          <w:tcPr>
            <w:tcW w:w="985" w:type="pct"/>
          </w:tcPr>
          <w:p w14:paraId="647237F2" w14:textId="1D67EB92" w:rsidR="006C322A" w:rsidRPr="00DC644C" w:rsidRDefault="006C322A" w:rsidP="006C322A">
            <w:pPr>
              <w:spacing w:before="120" w:after="120"/>
              <w:jc w:val="both"/>
              <w:rPr>
                <w:rFonts w:ascii="Arial" w:hAnsi="Arial" w:cs="Arial"/>
                <w:szCs w:val="22"/>
              </w:rPr>
            </w:pPr>
            <w:proofErr w:type="gramStart"/>
            <w:r w:rsidRPr="00DC644C">
              <w:rPr>
                <w:rFonts w:ascii="Arial" w:hAnsi="Arial" w:cs="Arial"/>
                <w:szCs w:val="22"/>
              </w:rPr>
              <w:t>A,I</w:t>
            </w:r>
            <w:proofErr w:type="gramEnd"/>
            <w:r w:rsidRPr="00DC644C">
              <w:rPr>
                <w:rFonts w:ascii="Arial" w:hAnsi="Arial" w:cs="Arial"/>
                <w:szCs w:val="22"/>
              </w:rPr>
              <w:t>,D</w:t>
            </w:r>
          </w:p>
        </w:tc>
      </w:tr>
      <w:tr w:rsidR="002D65C1" w:rsidRPr="002D65C1" w14:paraId="1B8FC6BF" w14:textId="77777777" w:rsidTr="005021D7">
        <w:trPr>
          <w:trHeight w:val="510"/>
        </w:trPr>
        <w:tc>
          <w:tcPr>
            <w:tcW w:w="4015" w:type="pct"/>
          </w:tcPr>
          <w:p w14:paraId="15B43A53" w14:textId="77777777" w:rsidR="00160B5D" w:rsidRDefault="00160B5D" w:rsidP="006C322A">
            <w:pPr>
              <w:spacing w:before="120" w:after="120"/>
              <w:jc w:val="both"/>
              <w:rPr>
                <w:rFonts w:ascii="Arial" w:hAnsi="Arial" w:cs="Arial"/>
                <w:szCs w:val="22"/>
              </w:rPr>
            </w:pPr>
            <w:bookmarkStart w:id="7" w:name="_Hlk158298755"/>
          </w:p>
          <w:p w14:paraId="1080F3FF" w14:textId="5A38D382" w:rsidR="006C322A" w:rsidRDefault="006C322A" w:rsidP="006C322A">
            <w:pPr>
              <w:spacing w:before="120" w:after="120"/>
              <w:jc w:val="both"/>
              <w:rPr>
                <w:rFonts w:ascii="Arial" w:hAnsi="Arial" w:cs="Arial"/>
                <w:szCs w:val="22"/>
              </w:rPr>
            </w:pPr>
            <w:r w:rsidRPr="00DC644C">
              <w:rPr>
                <w:rFonts w:ascii="Arial" w:hAnsi="Arial" w:cs="Arial"/>
                <w:szCs w:val="22"/>
              </w:rPr>
              <w:t xml:space="preserve">Understanding and commitment to </w:t>
            </w:r>
            <w:r w:rsidR="00160B5D">
              <w:rPr>
                <w:rFonts w:ascii="Arial" w:hAnsi="Arial" w:cs="Arial"/>
                <w:szCs w:val="22"/>
              </w:rPr>
              <w:t xml:space="preserve">the </w:t>
            </w:r>
            <w:r w:rsidRPr="00DC644C">
              <w:rPr>
                <w:rFonts w:ascii="Arial" w:hAnsi="Arial" w:cs="Arial"/>
                <w:szCs w:val="22"/>
              </w:rPr>
              <w:t>equality and diversity agenda in service delivery and workforce.</w:t>
            </w:r>
            <w:bookmarkEnd w:id="7"/>
          </w:p>
          <w:p w14:paraId="7FFEF120" w14:textId="20EBEB72" w:rsidR="00160B5D" w:rsidRPr="00DC644C" w:rsidRDefault="00160B5D" w:rsidP="006C322A">
            <w:pPr>
              <w:spacing w:before="120" w:after="120"/>
              <w:jc w:val="both"/>
              <w:rPr>
                <w:rFonts w:ascii="Arial" w:hAnsi="Arial" w:cs="Arial"/>
                <w:szCs w:val="22"/>
              </w:rPr>
            </w:pPr>
          </w:p>
        </w:tc>
        <w:tc>
          <w:tcPr>
            <w:tcW w:w="985" w:type="pct"/>
          </w:tcPr>
          <w:p w14:paraId="72755D78" w14:textId="36C5075F" w:rsidR="006C322A" w:rsidRPr="00DC644C" w:rsidRDefault="006C322A" w:rsidP="006C322A">
            <w:pPr>
              <w:spacing w:before="120" w:after="120"/>
              <w:jc w:val="both"/>
              <w:rPr>
                <w:rFonts w:ascii="Arial" w:hAnsi="Arial" w:cs="Arial"/>
                <w:szCs w:val="22"/>
              </w:rPr>
            </w:pPr>
            <w:proofErr w:type="gramStart"/>
            <w:r w:rsidRPr="00DC644C">
              <w:rPr>
                <w:rFonts w:ascii="Arial" w:hAnsi="Arial" w:cs="Arial"/>
                <w:szCs w:val="22"/>
              </w:rPr>
              <w:t>A,I</w:t>
            </w:r>
            <w:proofErr w:type="gramEnd"/>
            <w:r w:rsidRPr="00DC644C">
              <w:rPr>
                <w:rFonts w:ascii="Arial" w:hAnsi="Arial" w:cs="Arial"/>
                <w:szCs w:val="22"/>
              </w:rPr>
              <w:t>,D</w:t>
            </w:r>
          </w:p>
        </w:tc>
      </w:tr>
      <w:tr w:rsidR="002D65C1" w:rsidRPr="002D65C1" w14:paraId="6CBB6A94" w14:textId="77777777" w:rsidTr="005021D7">
        <w:trPr>
          <w:trHeight w:val="70"/>
        </w:trPr>
        <w:tc>
          <w:tcPr>
            <w:tcW w:w="4015" w:type="pct"/>
          </w:tcPr>
          <w:p w14:paraId="16B5C1AA" w14:textId="77777777" w:rsidR="006C322A" w:rsidRDefault="006C322A" w:rsidP="006C322A">
            <w:pPr>
              <w:pStyle w:val="Heading3"/>
              <w:rPr>
                <w:rFonts w:cs="Arial"/>
                <w:b w:val="0"/>
                <w:bCs w:val="0"/>
                <w:sz w:val="22"/>
                <w:szCs w:val="22"/>
              </w:rPr>
            </w:pPr>
            <w:r w:rsidRPr="00DC644C">
              <w:rPr>
                <w:rFonts w:cs="Arial"/>
                <w:b w:val="0"/>
                <w:bCs w:val="0"/>
                <w:sz w:val="22"/>
                <w:szCs w:val="22"/>
              </w:rPr>
              <w:lastRenderedPageBreak/>
              <w:t>Experience of producing high standard quality analytical reports for internal scrutiny.</w:t>
            </w:r>
          </w:p>
          <w:p w14:paraId="0F8026C7" w14:textId="511705A8" w:rsidR="00160B5D" w:rsidRPr="00160B5D" w:rsidRDefault="00160B5D" w:rsidP="00160B5D"/>
        </w:tc>
        <w:tc>
          <w:tcPr>
            <w:tcW w:w="985" w:type="pct"/>
          </w:tcPr>
          <w:p w14:paraId="425C5F28" w14:textId="289FD08B" w:rsidR="006C322A" w:rsidRPr="00DC644C" w:rsidRDefault="006C322A" w:rsidP="006C322A">
            <w:pPr>
              <w:pStyle w:val="Heading3"/>
              <w:rPr>
                <w:b w:val="0"/>
                <w:bCs w:val="0"/>
                <w:sz w:val="22"/>
                <w:szCs w:val="22"/>
              </w:rPr>
            </w:pPr>
            <w:proofErr w:type="gramStart"/>
            <w:r w:rsidRPr="00DC644C">
              <w:rPr>
                <w:rFonts w:cs="Arial"/>
                <w:b w:val="0"/>
                <w:bCs w:val="0"/>
                <w:sz w:val="22"/>
                <w:szCs w:val="22"/>
              </w:rPr>
              <w:t>A,I</w:t>
            </w:r>
            <w:proofErr w:type="gramEnd"/>
            <w:r w:rsidRPr="00DC644C">
              <w:rPr>
                <w:rFonts w:cs="Arial"/>
                <w:b w:val="0"/>
                <w:bCs w:val="0"/>
                <w:sz w:val="22"/>
                <w:szCs w:val="22"/>
              </w:rPr>
              <w:t>,D</w:t>
            </w:r>
          </w:p>
        </w:tc>
      </w:tr>
      <w:tr w:rsidR="002D65C1" w:rsidRPr="002D65C1" w14:paraId="36C89A56" w14:textId="77777777" w:rsidTr="005021D7">
        <w:trPr>
          <w:trHeight w:val="70"/>
        </w:trPr>
        <w:tc>
          <w:tcPr>
            <w:tcW w:w="4015" w:type="pct"/>
          </w:tcPr>
          <w:p w14:paraId="270463C3" w14:textId="77777777" w:rsidR="006C322A" w:rsidRDefault="006C322A" w:rsidP="006C322A">
            <w:pPr>
              <w:pStyle w:val="Heading3"/>
              <w:rPr>
                <w:rFonts w:cs="Arial"/>
                <w:b w:val="0"/>
                <w:bCs w:val="0"/>
                <w:sz w:val="22"/>
                <w:szCs w:val="22"/>
              </w:rPr>
            </w:pPr>
            <w:r w:rsidRPr="00DC644C">
              <w:rPr>
                <w:rFonts w:cs="Arial"/>
                <w:b w:val="0"/>
                <w:bCs w:val="0"/>
                <w:sz w:val="22"/>
                <w:szCs w:val="22"/>
              </w:rPr>
              <w:t>Able to make clear management and financial decisions that take full account of value for money, efficiency, and risk.</w:t>
            </w:r>
          </w:p>
          <w:p w14:paraId="0022B23D" w14:textId="1F6DF961" w:rsidR="00160B5D" w:rsidRPr="00160B5D" w:rsidRDefault="00160B5D" w:rsidP="00160B5D"/>
        </w:tc>
        <w:tc>
          <w:tcPr>
            <w:tcW w:w="985" w:type="pct"/>
          </w:tcPr>
          <w:p w14:paraId="4E1C8289" w14:textId="161022EA" w:rsidR="006C322A" w:rsidRPr="00DC644C" w:rsidRDefault="006C322A" w:rsidP="006C322A">
            <w:pPr>
              <w:pStyle w:val="Heading3"/>
              <w:rPr>
                <w:b w:val="0"/>
                <w:bCs w:val="0"/>
                <w:sz w:val="22"/>
                <w:szCs w:val="22"/>
              </w:rPr>
            </w:pPr>
            <w:proofErr w:type="gramStart"/>
            <w:r w:rsidRPr="00DC644C">
              <w:rPr>
                <w:rFonts w:cs="Arial"/>
                <w:b w:val="0"/>
                <w:bCs w:val="0"/>
                <w:sz w:val="22"/>
                <w:szCs w:val="22"/>
              </w:rPr>
              <w:t>A,I</w:t>
            </w:r>
            <w:proofErr w:type="gramEnd"/>
            <w:r w:rsidRPr="00DC644C">
              <w:rPr>
                <w:rFonts w:cs="Arial"/>
                <w:b w:val="0"/>
                <w:bCs w:val="0"/>
                <w:sz w:val="22"/>
                <w:szCs w:val="22"/>
              </w:rPr>
              <w:t>,D</w:t>
            </w:r>
          </w:p>
        </w:tc>
      </w:tr>
      <w:tr w:rsidR="002D65C1" w:rsidRPr="002D65C1" w14:paraId="7F3FEDD2" w14:textId="77777777" w:rsidTr="005021D7">
        <w:trPr>
          <w:trHeight w:val="70"/>
        </w:trPr>
        <w:tc>
          <w:tcPr>
            <w:tcW w:w="4015" w:type="pct"/>
          </w:tcPr>
          <w:p w14:paraId="78CB3AF1" w14:textId="77777777" w:rsidR="006C322A" w:rsidRDefault="006C322A" w:rsidP="006C322A">
            <w:pPr>
              <w:pStyle w:val="Heading3"/>
              <w:rPr>
                <w:rFonts w:cs="Arial"/>
                <w:b w:val="0"/>
                <w:bCs w:val="0"/>
                <w:sz w:val="22"/>
                <w:szCs w:val="22"/>
              </w:rPr>
            </w:pPr>
            <w:r w:rsidRPr="00DC644C">
              <w:rPr>
                <w:rFonts w:cs="Arial"/>
                <w:b w:val="0"/>
                <w:bCs w:val="0"/>
                <w:sz w:val="22"/>
                <w:szCs w:val="22"/>
              </w:rPr>
              <w:t>Able to develop effective internal and external professional relationships</w:t>
            </w:r>
            <w:r w:rsidR="00160B5D">
              <w:rPr>
                <w:rFonts w:cs="Arial"/>
                <w:b w:val="0"/>
                <w:bCs w:val="0"/>
                <w:sz w:val="22"/>
                <w:szCs w:val="22"/>
              </w:rPr>
              <w:t>.</w:t>
            </w:r>
          </w:p>
          <w:p w14:paraId="61A3F7B9" w14:textId="6E73FA64" w:rsidR="00160B5D" w:rsidRPr="00160B5D" w:rsidRDefault="00160B5D" w:rsidP="00160B5D"/>
        </w:tc>
        <w:tc>
          <w:tcPr>
            <w:tcW w:w="985" w:type="pct"/>
          </w:tcPr>
          <w:p w14:paraId="6A6351A4" w14:textId="2E19986A" w:rsidR="006C322A" w:rsidRPr="00DC644C" w:rsidRDefault="006C322A" w:rsidP="006C322A">
            <w:pPr>
              <w:pStyle w:val="Heading3"/>
              <w:rPr>
                <w:b w:val="0"/>
                <w:bCs w:val="0"/>
                <w:sz w:val="22"/>
                <w:szCs w:val="22"/>
              </w:rPr>
            </w:pPr>
            <w:proofErr w:type="gramStart"/>
            <w:r w:rsidRPr="00DC644C">
              <w:rPr>
                <w:rFonts w:cs="Arial"/>
                <w:b w:val="0"/>
                <w:bCs w:val="0"/>
                <w:sz w:val="22"/>
                <w:szCs w:val="22"/>
              </w:rPr>
              <w:t>A,I</w:t>
            </w:r>
            <w:proofErr w:type="gramEnd"/>
            <w:r w:rsidRPr="00DC644C">
              <w:rPr>
                <w:rFonts w:cs="Arial"/>
                <w:b w:val="0"/>
                <w:bCs w:val="0"/>
                <w:sz w:val="22"/>
                <w:szCs w:val="22"/>
              </w:rPr>
              <w:t>,D</w:t>
            </w:r>
          </w:p>
        </w:tc>
      </w:tr>
      <w:tr w:rsidR="002D65C1" w:rsidRPr="002D65C1" w14:paraId="4340C717" w14:textId="77777777" w:rsidTr="005021D7">
        <w:tc>
          <w:tcPr>
            <w:tcW w:w="4015" w:type="pct"/>
          </w:tcPr>
          <w:p w14:paraId="322FFA2B" w14:textId="77777777" w:rsidR="008B3D87" w:rsidRDefault="008B3D87" w:rsidP="006C322A">
            <w:pPr>
              <w:spacing w:before="120" w:after="120"/>
              <w:jc w:val="both"/>
              <w:rPr>
                <w:rFonts w:ascii="Arial" w:hAnsi="Arial" w:cs="Arial"/>
                <w:szCs w:val="22"/>
              </w:rPr>
            </w:pPr>
            <w:bookmarkStart w:id="8" w:name="_Hlk158298855"/>
          </w:p>
          <w:p w14:paraId="24CE2894" w14:textId="77777777" w:rsidR="006C322A" w:rsidRDefault="006C322A" w:rsidP="006C322A">
            <w:pPr>
              <w:spacing w:before="120" w:after="120"/>
              <w:jc w:val="both"/>
              <w:rPr>
                <w:rFonts w:ascii="Arial" w:hAnsi="Arial" w:cs="Arial"/>
                <w:szCs w:val="22"/>
              </w:rPr>
            </w:pPr>
            <w:r w:rsidRPr="00DC644C">
              <w:rPr>
                <w:rFonts w:ascii="Arial" w:hAnsi="Arial" w:cs="Arial"/>
                <w:szCs w:val="22"/>
              </w:rPr>
              <w:t>Experience of developing and maintaining policies and procedures related to residential care home settings in line with practice standards and regulations</w:t>
            </w:r>
            <w:bookmarkEnd w:id="8"/>
            <w:r w:rsidRPr="00DC644C">
              <w:rPr>
                <w:rFonts w:ascii="Arial" w:hAnsi="Arial" w:cs="Arial"/>
                <w:szCs w:val="22"/>
              </w:rPr>
              <w:t>.</w:t>
            </w:r>
          </w:p>
          <w:p w14:paraId="48043D0B" w14:textId="1EE42A1A" w:rsidR="008B3D87" w:rsidRPr="00DC644C" w:rsidRDefault="008B3D87" w:rsidP="006C322A">
            <w:pPr>
              <w:spacing w:before="120" w:after="120"/>
              <w:jc w:val="both"/>
              <w:rPr>
                <w:rFonts w:ascii="Arial" w:hAnsi="Arial" w:cs="Arial"/>
                <w:szCs w:val="22"/>
              </w:rPr>
            </w:pPr>
          </w:p>
        </w:tc>
        <w:tc>
          <w:tcPr>
            <w:tcW w:w="985" w:type="pct"/>
          </w:tcPr>
          <w:p w14:paraId="65A698CC" w14:textId="26F8F912" w:rsidR="006C322A" w:rsidRPr="00DC644C" w:rsidRDefault="006C322A" w:rsidP="006C322A">
            <w:pPr>
              <w:spacing w:before="120" w:after="120"/>
              <w:jc w:val="both"/>
              <w:rPr>
                <w:rFonts w:ascii="Arial" w:hAnsi="Arial" w:cs="Arial"/>
                <w:szCs w:val="22"/>
              </w:rPr>
            </w:pPr>
            <w:proofErr w:type="gramStart"/>
            <w:r w:rsidRPr="00DC644C">
              <w:rPr>
                <w:rFonts w:ascii="Arial" w:hAnsi="Arial" w:cs="Arial"/>
                <w:szCs w:val="22"/>
              </w:rPr>
              <w:t>A,I</w:t>
            </w:r>
            <w:proofErr w:type="gramEnd"/>
            <w:r w:rsidRPr="00DC644C">
              <w:rPr>
                <w:rFonts w:ascii="Arial" w:hAnsi="Arial" w:cs="Arial"/>
                <w:szCs w:val="22"/>
              </w:rPr>
              <w:t>,D</w:t>
            </w:r>
          </w:p>
        </w:tc>
      </w:tr>
      <w:tr w:rsidR="002D65C1" w:rsidRPr="002D65C1" w14:paraId="7EE1ED4E" w14:textId="77777777" w:rsidTr="005021D7">
        <w:tc>
          <w:tcPr>
            <w:tcW w:w="4015" w:type="pct"/>
          </w:tcPr>
          <w:p w14:paraId="6E9B7D37" w14:textId="29DACBCB" w:rsidR="006C322A" w:rsidRPr="00DC644C" w:rsidRDefault="006C322A" w:rsidP="006C322A">
            <w:pPr>
              <w:spacing w:before="120" w:after="120"/>
              <w:jc w:val="both"/>
              <w:rPr>
                <w:rFonts w:ascii="Arial" w:hAnsi="Arial" w:cs="Arial"/>
                <w:b/>
                <w:bCs/>
                <w:szCs w:val="22"/>
              </w:rPr>
            </w:pPr>
            <w:r w:rsidRPr="00DC644C">
              <w:rPr>
                <w:rFonts w:cs="Arial"/>
                <w:b/>
                <w:bCs/>
              </w:rPr>
              <w:t>Desirable Criteria</w:t>
            </w:r>
          </w:p>
        </w:tc>
        <w:tc>
          <w:tcPr>
            <w:tcW w:w="985" w:type="pct"/>
          </w:tcPr>
          <w:p w14:paraId="5E1FA3F6" w14:textId="57BE6776" w:rsidR="006C322A" w:rsidRPr="00DC644C" w:rsidRDefault="006C322A" w:rsidP="006C322A">
            <w:pPr>
              <w:spacing w:before="120" w:after="120"/>
              <w:jc w:val="both"/>
              <w:rPr>
                <w:rFonts w:ascii="Arial" w:hAnsi="Arial" w:cs="Arial"/>
                <w:b/>
                <w:bCs/>
                <w:sz w:val="20"/>
                <w:szCs w:val="20"/>
              </w:rPr>
            </w:pPr>
            <w:r w:rsidRPr="00DC644C">
              <w:rPr>
                <w:b/>
                <w:bCs/>
              </w:rPr>
              <w:t>Assessed By:</w:t>
            </w:r>
          </w:p>
        </w:tc>
      </w:tr>
      <w:tr w:rsidR="00445F0F" w:rsidRPr="002D65C1" w14:paraId="5877D61D" w14:textId="77777777" w:rsidTr="005021D7">
        <w:tc>
          <w:tcPr>
            <w:tcW w:w="4015" w:type="pct"/>
          </w:tcPr>
          <w:p w14:paraId="1DCDEC78" w14:textId="77777777" w:rsidR="008B3D87" w:rsidRPr="003A7261" w:rsidRDefault="008B3D87" w:rsidP="006C322A">
            <w:pPr>
              <w:spacing w:before="120" w:after="120"/>
              <w:jc w:val="both"/>
              <w:rPr>
                <w:rFonts w:cs="Arial"/>
              </w:rPr>
            </w:pPr>
            <w:bookmarkStart w:id="9" w:name="_Hlk158298878"/>
          </w:p>
          <w:p w14:paraId="05B1BC5C" w14:textId="77777777" w:rsidR="00445F0F" w:rsidRPr="003A7261" w:rsidRDefault="00445F0F" w:rsidP="006C322A">
            <w:pPr>
              <w:spacing w:before="120" w:after="120"/>
              <w:jc w:val="both"/>
              <w:rPr>
                <w:rFonts w:cs="Arial"/>
              </w:rPr>
            </w:pPr>
            <w:r w:rsidRPr="003A7261">
              <w:rPr>
                <w:rFonts w:cs="Arial"/>
              </w:rPr>
              <w:t>Experience of management, training and development of staff including performance.</w:t>
            </w:r>
          </w:p>
          <w:p w14:paraId="55D47009" w14:textId="4F056A5A" w:rsidR="008B3D87" w:rsidRPr="003A7261" w:rsidRDefault="008B3D87" w:rsidP="006C322A">
            <w:pPr>
              <w:spacing w:before="120" w:after="120"/>
              <w:jc w:val="both"/>
              <w:rPr>
                <w:rFonts w:cs="Arial"/>
              </w:rPr>
            </w:pPr>
          </w:p>
        </w:tc>
        <w:tc>
          <w:tcPr>
            <w:tcW w:w="985" w:type="pct"/>
          </w:tcPr>
          <w:p w14:paraId="51DAF863" w14:textId="77777777" w:rsidR="00445F0F" w:rsidRPr="00DC644C" w:rsidRDefault="00445F0F" w:rsidP="006C322A">
            <w:pPr>
              <w:spacing w:before="120" w:after="120"/>
              <w:jc w:val="both"/>
            </w:pPr>
          </w:p>
        </w:tc>
      </w:tr>
      <w:tr w:rsidR="002D65C1" w:rsidRPr="002D65C1" w14:paraId="75EF7EF7" w14:textId="77777777" w:rsidTr="005021D7">
        <w:tc>
          <w:tcPr>
            <w:tcW w:w="4015" w:type="pct"/>
          </w:tcPr>
          <w:p w14:paraId="1C9764A9" w14:textId="77777777" w:rsidR="0086318C" w:rsidRPr="003A7261" w:rsidRDefault="0086318C" w:rsidP="006C322A">
            <w:pPr>
              <w:spacing w:before="120" w:after="120"/>
              <w:jc w:val="both"/>
              <w:rPr>
                <w:rFonts w:cs="Arial"/>
              </w:rPr>
            </w:pPr>
          </w:p>
          <w:p w14:paraId="70A25989" w14:textId="77777777" w:rsidR="006C322A" w:rsidRPr="003A7261" w:rsidRDefault="00F332F5" w:rsidP="006C322A">
            <w:pPr>
              <w:spacing w:before="120" w:after="120"/>
              <w:jc w:val="both"/>
              <w:rPr>
                <w:rFonts w:cs="Arial"/>
              </w:rPr>
            </w:pPr>
            <w:r w:rsidRPr="003A7261">
              <w:rPr>
                <w:rFonts w:cs="Arial"/>
              </w:rPr>
              <w:t>Ability to respond to Inspections, and Regulation 44 visits and formulate action plans.</w:t>
            </w:r>
          </w:p>
          <w:p w14:paraId="66302963" w14:textId="00CB9172" w:rsidR="0086318C" w:rsidRPr="003A7261" w:rsidRDefault="0086318C" w:rsidP="006C322A">
            <w:pPr>
              <w:spacing w:before="120" w:after="120"/>
              <w:jc w:val="both"/>
              <w:rPr>
                <w:rFonts w:cs="Arial"/>
              </w:rPr>
            </w:pPr>
          </w:p>
        </w:tc>
        <w:tc>
          <w:tcPr>
            <w:tcW w:w="985" w:type="pct"/>
          </w:tcPr>
          <w:p w14:paraId="60B0B3D3" w14:textId="77777777" w:rsidR="006C322A" w:rsidRPr="00DC644C" w:rsidRDefault="006C322A" w:rsidP="006C322A">
            <w:pPr>
              <w:spacing w:before="120" w:after="120"/>
              <w:jc w:val="both"/>
            </w:pPr>
          </w:p>
        </w:tc>
      </w:tr>
      <w:tr w:rsidR="002D65C1" w:rsidRPr="002D65C1" w14:paraId="62D78A43" w14:textId="77777777" w:rsidTr="005021D7">
        <w:tc>
          <w:tcPr>
            <w:tcW w:w="4015" w:type="pct"/>
          </w:tcPr>
          <w:p w14:paraId="21A59912" w14:textId="77777777" w:rsidR="0086318C" w:rsidRDefault="0086318C" w:rsidP="006C322A">
            <w:pPr>
              <w:spacing w:before="120" w:after="120"/>
              <w:jc w:val="both"/>
              <w:rPr>
                <w:rFonts w:cs="Arial"/>
              </w:rPr>
            </w:pPr>
          </w:p>
          <w:p w14:paraId="0DE02D53" w14:textId="29BD46C1" w:rsidR="006C322A" w:rsidRDefault="00F332F5" w:rsidP="006C322A">
            <w:pPr>
              <w:spacing w:before="120" w:after="120"/>
              <w:jc w:val="both"/>
              <w:rPr>
                <w:rFonts w:cs="Arial"/>
              </w:rPr>
            </w:pPr>
            <w:r w:rsidRPr="00DC644C">
              <w:rPr>
                <w:rFonts w:cs="Arial"/>
              </w:rPr>
              <w:t>Ability to translate strategic aims into practical and achievable plans</w:t>
            </w:r>
            <w:r w:rsidR="0086318C">
              <w:rPr>
                <w:rFonts w:cs="Arial"/>
              </w:rPr>
              <w:t>.</w:t>
            </w:r>
          </w:p>
          <w:p w14:paraId="5E2AB3E0" w14:textId="1F51D6AE" w:rsidR="0086318C" w:rsidRPr="00DC644C" w:rsidRDefault="0086318C" w:rsidP="006C322A">
            <w:pPr>
              <w:spacing w:before="120" w:after="120"/>
              <w:jc w:val="both"/>
              <w:rPr>
                <w:rFonts w:cs="Arial"/>
              </w:rPr>
            </w:pPr>
          </w:p>
        </w:tc>
        <w:tc>
          <w:tcPr>
            <w:tcW w:w="985" w:type="pct"/>
          </w:tcPr>
          <w:p w14:paraId="27437B22" w14:textId="77777777" w:rsidR="006C322A" w:rsidRPr="00DC644C" w:rsidRDefault="006C322A" w:rsidP="006C322A">
            <w:pPr>
              <w:spacing w:before="120" w:after="120"/>
              <w:jc w:val="both"/>
            </w:pPr>
          </w:p>
        </w:tc>
      </w:tr>
      <w:tr w:rsidR="002D65C1" w:rsidRPr="002D65C1" w14:paraId="41CEE18F" w14:textId="77777777" w:rsidTr="005021D7">
        <w:tc>
          <w:tcPr>
            <w:tcW w:w="4015" w:type="pct"/>
          </w:tcPr>
          <w:p w14:paraId="664B0750" w14:textId="77777777" w:rsidR="0086318C" w:rsidRDefault="0086318C" w:rsidP="006C322A">
            <w:pPr>
              <w:spacing w:before="120" w:after="120"/>
              <w:jc w:val="both"/>
              <w:rPr>
                <w:rFonts w:cs="Arial"/>
              </w:rPr>
            </w:pPr>
          </w:p>
          <w:p w14:paraId="16483054" w14:textId="50C1B268" w:rsidR="00900538" w:rsidRDefault="00900538" w:rsidP="006C322A">
            <w:pPr>
              <w:spacing w:before="120" w:after="120"/>
              <w:jc w:val="both"/>
              <w:rPr>
                <w:rFonts w:cs="Arial"/>
              </w:rPr>
            </w:pPr>
            <w:r w:rsidRPr="003A7261">
              <w:rPr>
                <w:rFonts w:cs="Arial"/>
              </w:rPr>
              <w:t xml:space="preserve">Experience in managing complaints, grievances and </w:t>
            </w:r>
            <w:r w:rsidR="0086318C" w:rsidRPr="003A7261">
              <w:rPr>
                <w:rFonts w:cs="Arial"/>
              </w:rPr>
              <w:t>Freedom of Information requests.</w:t>
            </w:r>
          </w:p>
          <w:p w14:paraId="36EFD167" w14:textId="5D502291" w:rsidR="0086318C" w:rsidRPr="00DC644C" w:rsidRDefault="0086318C" w:rsidP="006C322A">
            <w:pPr>
              <w:spacing w:before="120" w:after="120"/>
              <w:jc w:val="both"/>
              <w:rPr>
                <w:rFonts w:cs="Arial"/>
              </w:rPr>
            </w:pPr>
          </w:p>
        </w:tc>
        <w:tc>
          <w:tcPr>
            <w:tcW w:w="985" w:type="pct"/>
          </w:tcPr>
          <w:p w14:paraId="29411BA9" w14:textId="77777777" w:rsidR="00900538" w:rsidRPr="00DC644C" w:rsidRDefault="00900538" w:rsidP="006C322A">
            <w:pPr>
              <w:spacing w:before="120" w:after="120"/>
              <w:jc w:val="both"/>
            </w:pPr>
          </w:p>
        </w:tc>
      </w:tr>
      <w:tr w:rsidR="002D65C1" w:rsidRPr="002D65C1" w14:paraId="362974E0" w14:textId="77777777" w:rsidTr="005021D7">
        <w:tc>
          <w:tcPr>
            <w:tcW w:w="4015" w:type="pct"/>
          </w:tcPr>
          <w:p w14:paraId="6526A6C6" w14:textId="77777777" w:rsidR="0086318C" w:rsidRDefault="0086318C" w:rsidP="006C322A">
            <w:pPr>
              <w:spacing w:before="120" w:after="120"/>
              <w:jc w:val="both"/>
              <w:rPr>
                <w:rFonts w:cs="Arial"/>
              </w:rPr>
            </w:pPr>
            <w:bookmarkStart w:id="10" w:name="_Hlk158298934"/>
          </w:p>
          <w:p w14:paraId="1B0C9287" w14:textId="77777777" w:rsidR="006C322A" w:rsidRDefault="006C322A" w:rsidP="006C322A">
            <w:pPr>
              <w:spacing w:before="120" w:after="120"/>
              <w:jc w:val="both"/>
              <w:rPr>
                <w:rFonts w:cs="Arial"/>
              </w:rPr>
            </w:pPr>
            <w:r w:rsidRPr="00DC644C">
              <w:rPr>
                <w:rFonts w:cs="Arial"/>
              </w:rPr>
              <w:t>Understanding of county council and its challenges in context to social care and residential care settings.</w:t>
            </w:r>
            <w:bookmarkEnd w:id="10"/>
          </w:p>
          <w:p w14:paraId="73D6E9C4" w14:textId="31E62503" w:rsidR="0086318C" w:rsidRPr="00DC644C" w:rsidRDefault="0086318C" w:rsidP="006C322A">
            <w:pPr>
              <w:spacing w:before="120" w:after="120"/>
              <w:jc w:val="both"/>
              <w:rPr>
                <w:rFonts w:cs="Arial"/>
              </w:rPr>
            </w:pPr>
          </w:p>
        </w:tc>
        <w:tc>
          <w:tcPr>
            <w:tcW w:w="985" w:type="pct"/>
          </w:tcPr>
          <w:p w14:paraId="16D2F5B9" w14:textId="77777777" w:rsidR="006C322A" w:rsidRPr="00DC644C" w:rsidRDefault="006C322A" w:rsidP="006C322A">
            <w:pPr>
              <w:spacing w:before="120" w:after="120"/>
              <w:jc w:val="both"/>
            </w:pPr>
          </w:p>
        </w:tc>
      </w:tr>
      <w:tr w:rsidR="00454370" w:rsidRPr="002D65C1" w14:paraId="41D38111" w14:textId="77777777" w:rsidTr="005021D7">
        <w:tc>
          <w:tcPr>
            <w:tcW w:w="4015" w:type="pct"/>
          </w:tcPr>
          <w:p w14:paraId="0EC76708" w14:textId="77777777" w:rsidR="0086318C" w:rsidRDefault="0086318C" w:rsidP="006C322A">
            <w:pPr>
              <w:spacing w:before="120" w:after="120"/>
              <w:jc w:val="both"/>
              <w:rPr>
                <w:rFonts w:ascii="Arial" w:hAnsi="Arial" w:cs="Arial"/>
                <w:bCs/>
                <w:szCs w:val="22"/>
                <w:lang w:eastAsia="en-GB"/>
              </w:rPr>
            </w:pPr>
            <w:bookmarkStart w:id="11" w:name="_Hlk516569688"/>
            <w:bookmarkStart w:id="12" w:name="_Hlk518653385"/>
            <w:bookmarkStart w:id="13" w:name="_Hlk518651683"/>
            <w:bookmarkEnd w:id="9"/>
          </w:p>
          <w:p w14:paraId="2A76A7CF" w14:textId="25E4314D" w:rsidR="00454370" w:rsidRDefault="00454370" w:rsidP="006C322A">
            <w:pPr>
              <w:spacing w:before="120" w:after="120"/>
              <w:jc w:val="both"/>
              <w:rPr>
                <w:rFonts w:ascii="Arial" w:hAnsi="Arial" w:cs="Arial"/>
                <w:bCs/>
                <w:szCs w:val="22"/>
                <w:lang w:eastAsia="en-GB"/>
              </w:rPr>
            </w:pPr>
            <w:r>
              <w:rPr>
                <w:rFonts w:ascii="Arial" w:hAnsi="Arial" w:cs="Arial"/>
                <w:bCs/>
                <w:szCs w:val="22"/>
                <w:lang w:eastAsia="en-GB"/>
              </w:rPr>
              <w:t>Social Work Degree or Diploma</w:t>
            </w:r>
            <w:r w:rsidR="0086318C">
              <w:rPr>
                <w:rFonts w:ascii="Arial" w:hAnsi="Arial" w:cs="Arial"/>
                <w:bCs/>
                <w:szCs w:val="22"/>
                <w:lang w:eastAsia="en-GB"/>
              </w:rPr>
              <w:t>.</w:t>
            </w:r>
          </w:p>
          <w:p w14:paraId="0236000F" w14:textId="4BA8335D" w:rsidR="0086318C" w:rsidRPr="00DC644C" w:rsidRDefault="0086318C" w:rsidP="006C322A">
            <w:pPr>
              <w:spacing w:before="120" w:after="120"/>
              <w:jc w:val="both"/>
              <w:rPr>
                <w:rFonts w:cs="Arial"/>
              </w:rPr>
            </w:pPr>
          </w:p>
        </w:tc>
        <w:tc>
          <w:tcPr>
            <w:tcW w:w="985" w:type="pct"/>
          </w:tcPr>
          <w:p w14:paraId="6CACF22C" w14:textId="77777777" w:rsidR="00454370" w:rsidRPr="00DC644C" w:rsidRDefault="00454370" w:rsidP="006C322A">
            <w:pPr>
              <w:spacing w:before="120" w:after="120"/>
              <w:jc w:val="both"/>
            </w:pPr>
          </w:p>
        </w:tc>
      </w:tr>
    </w:tbl>
    <w:p w14:paraId="03C1D653" w14:textId="77777777" w:rsidR="00114762" w:rsidRPr="002D65C1" w:rsidRDefault="00114762" w:rsidP="00114762">
      <w:pPr>
        <w:rPr>
          <w:color w:val="FF0000"/>
        </w:rPr>
        <w:sectPr w:rsidR="00114762" w:rsidRPr="002D65C1" w:rsidSect="005E7A01">
          <w:headerReference w:type="default" r:id="rId15"/>
          <w:footerReference w:type="even" r:id="rId16"/>
          <w:footerReference w:type="default" r:id="rId17"/>
          <w:headerReference w:type="first" r:id="rId18"/>
          <w:footerReference w:type="first" r:id="rId19"/>
          <w:type w:val="continuous"/>
          <w:pgSz w:w="11907" w:h="16840" w:code="9"/>
          <w:pgMar w:top="1263" w:right="851" w:bottom="1418" w:left="851" w:header="567" w:footer="316" w:gutter="0"/>
          <w:cols w:space="708"/>
          <w:titlePg/>
          <w:docGrid w:linePitch="360"/>
        </w:sectPr>
      </w:pPr>
    </w:p>
    <w:p w14:paraId="0CD1E762" w14:textId="77777777" w:rsidR="00114762" w:rsidRPr="00DC644C" w:rsidRDefault="00114762" w:rsidP="00114762">
      <w:pPr>
        <w:pStyle w:val="Heading1"/>
        <w:spacing w:before="120"/>
      </w:pPr>
      <w:r w:rsidRPr="00DC644C">
        <w:lastRenderedPageBreak/>
        <w:t>Section C: Pre-employment Checks</w:t>
      </w:r>
    </w:p>
    <w:p w14:paraId="6BA656B1" w14:textId="77777777" w:rsidR="00114762" w:rsidRPr="00DC644C" w:rsidRDefault="00114762" w:rsidP="00114762">
      <w:pPr>
        <w:pStyle w:val="BodyText3"/>
        <w:tabs>
          <w:tab w:val="left" w:pos="4035"/>
        </w:tabs>
        <w:spacing w:before="0" w:line="240" w:lineRule="auto"/>
        <w:rPr>
          <w:rFonts w:cs="Arial"/>
          <w:szCs w:val="22"/>
        </w:rPr>
      </w:pPr>
      <w:r w:rsidRPr="00DC644C">
        <w:rPr>
          <w:rFonts w:cs="Arial"/>
        </w:rPr>
        <w:t>All appointments are subject to standard pre-employment screening. This will include identity, r</w:t>
      </w:r>
      <w:r w:rsidRPr="00DC644C">
        <w:rPr>
          <w:rFonts w:cs="Arial"/>
          <w:szCs w:val="22"/>
        </w:rPr>
        <w:t xml:space="preserve">eferences, proof of right to work in the UK, medical clearance and verification of certificates. Further information can be found here </w:t>
      </w:r>
      <w:hyperlink r:id="rId20" w:history="1">
        <w:r w:rsidRPr="00DC644C">
          <w:rPr>
            <w:rStyle w:val="Hyperlink"/>
            <w:rFonts w:cs="Arial"/>
            <w:color w:val="auto"/>
            <w:szCs w:val="22"/>
          </w:rPr>
          <w:t>Pre-employment checks</w:t>
        </w:r>
      </w:hyperlink>
      <w:r w:rsidRPr="00DC644C">
        <w:rPr>
          <w:rFonts w:cs="Arial"/>
          <w:szCs w:val="22"/>
        </w:rPr>
        <w:t xml:space="preserve"> </w:t>
      </w:r>
    </w:p>
    <w:p w14:paraId="6758B810" w14:textId="77777777" w:rsidR="00114762" w:rsidRPr="00DC644C" w:rsidRDefault="00114762" w:rsidP="00114762">
      <w:pPr>
        <w:pStyle w:val="BodyText3"/>
        <w:tabs>
          <w:tab w:val="left" w:pos="4035"/>
        </w:tabs>
        <w:spacing w:before="0" w:line="240" w:lineRule="auto"/>
        <w:rPr>
          <w:rFonts w:cs="Arial"/>
          <w:szCs w:val="22"/>
        </w:rPr>
      </w:pPr>
    </w:p>
    <w:p w14:paraId="0F603EB4" w14:textId="4FC5D96B" w:rsidR="00914FCC" w:rsidRPr="00DC644C" w:rsidRDefault="00114762" w:rsidP="00114762">
      <w:pPr>
        <w:pStyle w:val="BodyText3"/>
        <w:tabs>
          <w:tab w:val="left" w:pos="4035"/>
        </w:tabs>
        <w:spacing w:before="0" w:line="240" w:lineRule="auto"/>
        <w:rPr>
          <w:rFonts w:cs="Arial"/>
          <w:szCs w:val="22"/>
        </w:rPr>
      </w:pPr>
      <w:r w:rsidRPr="00DC644C">
        <w:rPr>
          <w:rFonts w:cs="Arial"/>
          <w:szCs w:val="22"/>
        </w:rPr>
        <w:t xml:space="preserve">Additional </w:t>
      </w:r>
      <w:r w:rsidR="00E67DA5" w:rsidRPr="00DC644C">
        <w:rPr>
          <w:rFonts w:cs="Arial"/>
          <w:szCs w:val="22"/>
        </w:rPr>
        <w:t>pre-employment</w:t>
      </w:r>
      <w:r w:rsidRPr="00DC644C">
        <w:rPr>
          <w:rFonts w:cs="Arial"/>
          <w:szCs w:val="22"/>
        </w:rPr>
        <w:t xml:space="preserve"> checks specific to this role </w:t>
      </w:r>
      <w:r w:rsidR="00914FCC" w:rsidRPr="00DC644C">
        <w:rPr>
          <w:rFonts w:cs="Arial"/>
        </w:rPr>
        <w:t>are identified below (those ticked).</w:t>
      </w:r>
    </w:p>
    <w:p w14:paraId="2333492F" w14:textId="77777777" w:rsidR="00114762" w:rsidRPr="00DC644C"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DC644C" w:rsidRPr="00DC644C" w14:paraId="72FE861E" w14:textId="77777777" w:rsidTr="005021D7">
        <w:trPr>
          <w:trHeight w:val="381"/>
        </w:trPr>
        <w:tc>
          <w:tcPr>
            <w:tcW w:w="278" w:type="pct"/>
          </w:tcPr>
          <w:p w14:paraId="018B425B" w14:textId="7AAE7CD2" w:rsidR="007A55C8" w:rsidRPr="00DC644C" w:rsidRDefault="003A7261"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6C322A" w:rsidRPr="00DC644C">
                  <w:rPr>
                    <w:rFonts w:ascii="Wingdings 2" w:hAnsi="Wingdings 2" w:cs="Arial"/>
                    <w:sz w:val="36"/>
                  </w:rPr>
                  <w:t>R</w:t>
                </w:r>
              </w:sdtContent>
            </w:sdt>
          </w:p>
        </w:tc>
        <w:tc>
          <w:tcPr>
            <w:tcW w:w="2132" w:type="pct"/>
          </w:tcPr>
          <w:p w14:paraId="567D4BF6" w14:textId="77777777" w:rsidR="007A55C8" w:rsidRPr="00DC644C" w:rsidRDefault="007A55C8" w:rsidP="007A55C8">
            <w:pPr>
              <w:pStyle w:val="Normaltable"/>
              <w:rPr>
                <w:rFonts w:ascii="Arial" w:hAnsi="Arial" w:cs="Arial"/>
              </w:rPr>
            </w:pPr>
            <w:r w:rsidRPr="00DC644C">
              <w:rPr>
                <w:rFonts w:ascii="Arial" w:hAnsi="Arial" w:cs="Arial"/>
              </w:rPr>
              <w:t>Enhanced Disclosure and Barring Service check with Children’s and Adults Barred List</w:t>
            </w:r>
          </w:p>
        </w:tc>
        <w:tc>
          <w:tcPr>
            <w:tcW w:w="278" w:type="pct"/>
          </w:tcPr>
          <w:p w14:paraId="1FD81155" w14:textId="77777777" w:rsidR="007A55C8" w:rsidRPr="00DC644C" w:rsidRDefault="003A7261"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sidRPr="00DC644C">
                  <w:rPr>
                    <w:rFonts w:ascii="MS Gothic" w:eastAsia="MS Gothic" w:hAnsi="MS Gothic" w:cs="Arial" w:hint="eastAsia"/>
                    <w:sz w:val="36"/>
                  </w:rPr>
                  <w:t>☐</w:t>
                </w:r>
              </w:sdtContent>
            </w:sdt>
          </w:p>
        </w:tc>
        <w:tc>
          <w:tcPr>
            <w:tcW w:w="2311" w:type="pct"/>
          </w:tcPr>
          <w:p w14:paraId="3F1DBD93" w14:textId="77777777" w:rsidR="007A55C8" w:rsidRPr="00DC644C" w:rsidRDefault="007A55C8" w:rsidP="007A55C8">
            <w:pPr>
              <w:pStyle w:val="Normaltable"/>
              <w:rPr>
                <w:rFonts w:ascii="Arial" w:hAnsi="Arial" w:cs="Arial"/>
              </w:rPr>
            </w:pPr>
            <w:r w:rsidRPr="00DC644C">
              <w:rPr>
                <w:rFonts w:ascii="Arial" w:hAnsi="Arial" w:cs="Arial"/>
              </w:rPr>
              <w:t xml:space="preserve">Enhanced Disclosure and Barring Service check without </w:t>
            </w:r>
            <w:hyperlink r:id="rId21" w:anchor="enhanced-dbs-check-without-an-adult-childrens-barred-list-check" w:history="1">
              <w:r w:rsidRPr="00DC644C">
                <w:rPr>
                  <w:rFonts w:ascii="Arial" w:hAnsi="Arial" w:cs="Arial"/>
                </w:rPr>
                <w:t>an Adult/Children’s barred list check</w:t>
              </w:r>
            </w:hyperlink>
          </w:p>
        </w:tc>
      </w:tr>
      <w:tr w:rsidR="00DC644C" w:rsidRPr="00DC644C" w14:paraId="69FF68C0" w14:textId="77777777" w:rsidTr="005021D7">
        <w:trPr>
          <w:trHeight w:val="381"/>
        </w:trPr>
        <w:tc>
          <w:tcPr>
            <w:tcW w:w="278" w:type="pct"/>
          </w:tcPr>
          <w:p w14:paraId="296C254F" w14:textId="77777777" w:rsidR="007A55C8" w:rsidRPr="00DC644C" w:rsidRDefault="003A7261"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sidRPr="00DC644C">
                  <w:rPr>
                    <w:rFonts w:ascii="MS Gothic" w:eastAsia="MS Gothic" w:hAnsi="MS Gothic" w:cs="Arial" w:hint="eastAsia"/>
                    <w:sz w:val="36"/>
                  </w:rPr>
                  <w:t>☐</w:t>
                </w:r>
              </w:sdtContent>
            </w:sdt>
          </w:p>
        </w:tc>
        <w:tc>
          <w:tcPr>
            <w:tcW w:w="2132" w:type="pct"/>
          </w:tcPr>
          <w:p w14:paraId="34E01DA5" w14:textId="77777777" w:rsidR="007A55C8" w:rsidRPr="00DC644C" w:rsidRDefault="007A55C8" w:rsidP="007A55C8">
            <w:pPr>
              <w:pStyle w:val="Normaltable"/>
              <w:rPr>
                <w:rFonts w:ascii="Arial" w:hAnsi="Arial" w:cs="Arial"/>
              </w:rPr>
            </w:pPr>
            <w:r w:rsidRPr="00DC644C">
              <w:rPr>
                <w:rFonts w:ascii="Arial" w:hAnsi="Arial" w:cs="Arial"/>
              </w:rPr>
              <w:t>Enhanced Disclosure and Barring Service check with Children’s Barred List</w:t>
            </w:r>
          </w:p>
        </w:tc>
        <w:tc>
          <w:tcPr>
            <w:tcW w:w="278" w:type="pct"/>
          </w:tcPr>
          <w:p w14:paraId="14DE0388" w14:textId="77777777" w:rsidR="007A55C8" w:rsidRPr="00DC644C" w:rsidRDefault="003A7261"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sidRPr="00DC644C">
                  <w:rPr>
                    <w:rFonts w:ascii="MS Gothic" w:eastAsia="MS Gothic" w:hAnsi="MS Gothic" w:cs="Arial" w:hint="eastAsia"/>
                    <w:sz w:val="36"/>
                  </w:rPr>
                  <w:t>☐</w:t>
                </w:r>
              </w:sdtContent>
            </w:sdt>
          </w:p>
        </w:tc>
        <w:tc>
          <w:tcPr>
            <w:tcW w:w="2311" w:type="pct"/>
          </w:tcPr>
          <w:p w14:paraId="243A41EA" w14:textId="77777777" w:rsidR="007A55C8" w:rsidRPr="00DC644C" w:rsidRDefault="007A55C8" w:rsidP="007A55C8">
            <w:pPr>
              <w:pStyle w:val="Normaltable"/>
              <w:rPr>
                <w:rFonts w:ascii="Arial" w:hAnsi="Arial" w:cs="Arial"/>
              </w:rPr>
            </w:pPr>
            <w:r w:rsidRPr="00DC644C">
              <w:rPr>
                <w:rFonts w:ascii="Arial" w:hAnsi="Arial" w:cs="Arial"/>
              </w:rPr>
              <w:t>Enhanced Disclosure and Barring Service check with Adults Barred List</w:t>
            </w:r>
          </w:p>
        </w:tc>
      </w:tr>
      <w:tr w:rsidR="00DC644C" w:rsidRPr="00DC644C" w14:paraId="37679EBA" w14:textId="77777777" w:rsidTr="005021D7">
        <w:trPr>
          <w:trHeight w:val="381"/>
        </w:trPr>
        <w:tc>
          <w:tcPr>
            <w:tcW w:w="278" w:type="pct"/>
          </w:tcPr>
          <w:p w14:paraId="0662772E" w14:textId="77777777" w:rsidR="007A55C8" w:rsidRPr="00DC644C" w:rsidRDefault="003A7261"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sidRPr="00DC644C">
                  <w:rPr>
                    <w:rFonts w:ascii="MS Gothic" w:eastAsia="MS Gothic" w:hAnsi="MS Gothic" w:cs="Arial" w:hint="eastAsia"/>
                    <w:sz w:val="36"/>
                  </w:rPr>
                  <w:t>☐</w:t>
                </w:r>
              </w:sdtContent>
            </w:sdt>
          </w:p>
        </w:tc>
        <w:tc>
          <w:tcPr>
            <w:tcW w:w="2132" w:type="pct"/>
          </w:tcPr>
          <w:p w14:paraId="0A82C2A2" w14:textId="77777777" w:rsidR="007A55C8" w:rsidRPr="00DC644C" w:rsidRDefault="007A55C8" w:rsidP="007A55C8">
            <w:pPr>
              <w:pStyle w:val="Normaltable"/>
              <w:rPr>
                <w:rFonts w:ascii="Arial" w:hAnsi="Arial" w:cs="Arial"/>
              </w:rPr>
            </w:pPr>
            <w:r w:rsidRPr="00DC644C">
              <w:rPr>
                <w:rFonts w:ascii="Arial" w:hAnsi="Arial" w:cs="Arial"/>
              </w:rPr>
              <w:t>Standard Disclosure and Barring Service check</w:t>
            </w:r>
          </w:p>
        </w:tc>
        <w:tc>
          <w:tcPr>
            <w:tcW w:w="278" w:type="pct"/>
          </w:tcPr>
          <w:p w14:paraId="557166B0" w14:textId="77777777" w:rsidR="007A55C8" w:rsidRPr="00DC644C" w:rsidRDefault="003A7261"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sidRPr="00DC644C">
                  <w:rPr>
                    <w:rFonts w:ascii="MS Gothic" w:eastAsia="MS Gothic" w:hAnsi="MS Gothic" w:cs="Arial" w:hint="eastAsia"/>
                    <w:sz w:val="36"/>
                  </w:rPr>
                  <w:t>☐</w:t>
                </w:r>
              </w:sdtContent>
            </w:sdt>
          </w:p>
        </w:tc>
        <w:tc>
          <w:tcPr>
            <w:tcW w:w="2311" w:type="pct"/>
          </w:tcPr>
          <w:p w14:paraId="7A7D63B9" w14:textId="77777777" w:rsidR="007A55C8" w:rsidRPr="00DC644C" w:rsidRDefault="007A55C8" w:rsidP="007A55C8">
            <w:pPr>
              <w:pStyle w:val="Normaltable"/>
              <w:rPr>
                <w:rFonts w:ascii="Arial" w:hAnsi="Arial" w:cs="Arial"/>
              </w:rPr>
            </w:pPr>
            <w:r w:rsidRPr="00DC644C">
              <w:rPr>
                <w:rFonts w:ascii="Arial" w:hAnsi="Arial" w:cs="Arial"/>
              </w:rPr>
              <w:t>Basic Disclosure</w:t>
            </w:r>
          </w:p>
        </w:tc>
      </w:tr>
      <w:tr w:rsidR="00DC644C" w:rsidRPr="00DC644C" w14:paraId="26A08BAA" w14:textId="77777777" w:rsidTr="005021D7">
        <w:trPr>
          <w:trHeight w:val="381"/>
        </w:trPr>
        <w:tc>
          <w:tcPr>
            <w:tcW w:w="278" w:type="pct"/>
          </w:tcPr>
          <w:p w14:paraId="1D411C6A" w14:textId="77777777" w:rsidR="007A55C8" w:rsidRPr="00DC644C" w:rsidRDefault="003A7261"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sidRPr="00DC644C">
                  <w:rPr>
                    <w:rFonts w:ascii="MS Gothic" w:eastAsia="MS Gothic" w:hAnsi="MS Gothic" w:cs="Arial" w:hint="eastAsia"/>
                    <w:sz w:val="36"/>
                  </w:rPr>
                  <w:t>☐</w:t>
                </w:r>
              </w:sdtContent>
            </w:sdt>
          </w:p>
        </w:tc>
        <w:tc>
          <w:tcPr>
            <w:tcW w:w="2132" w:type="pct"/>
          </w:tcPr>
          <w:p w14:paraId="65EBD5FD" w14:textId="217E2D74" w:rsidR="007A55C8" w:rsidRPr="00DC644C" w:rsidRDefault="007A55C8" w:rsidP="007A55C8">
            <w:pPr>
              <w:pStyle w:val="Normaltable"/>
              <w:rPr>
                <w:rFonts w:ascii="Arial" w:hAnsi="Arial" w:cs="Arial"/>
              </w:rPr>
            </w:pPr>
            <w:r w:rsidRPr="00DC644C">
              <w:rPr>
                <w:rFonts w:ascii="Arial" w:hAnsi="Arial" w:cs="Arial"/>
              </w:rPr>
              <w:t>Disqualification for Caring for Children</w:t>
            </w:r>
            <w:r w:rsidR="005E0DBE" w:rsidRPr="00DC644C">
              <w:rPr>
                <w:rFonts w:ascii="Arial" w:hAnsi="Arial" w:cs="Arial"/>
              </w:rPr>
              <w:t xml:space="preserve"> </w:t>
            </w:r>
            <w:r w:rsidRPr="00DC644C">
              <w:rPr>
                <w:rFonts w:ascii="Arial" w:hAnsi="Arial" w:cs="Arial"/>
              </w:rPr>
              <w:t>(Education)</w:t>
            </w:r>
          </w:p>
        </w:tc>
        <w:tc>
          <w:tcPr>
            <w:tcW w:w="278" w:type="pct"/>
          </w:tcPr>
          <w:p w14:paraId="237D2FB1" w14:textId="77777777" w:rsidR="007A55C8" w:rsidRPr="00DC644C" w:rsidRDefault="003A7261"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sidRPr="00DC644C">
                  <w:rPr>
                    <w:rFonts w:ascii="MS Gothic" w:eastAsia="MS Gothic" w:hAnsi="MS Gothic" w:cs="Arial" w:hint="eastAsia"/>
                    <w:sz w:val="36"/>
                  </w:rPr>
                  <w:t>☐</w:t>
                </w:r>
              </w:sdtContent>
            </w:sdt>
          </w:p>
        </w:tc>
        <w:tc>
          <w:tcPr>
            <w:tcW w:w="2311" w:type="pct"/>
          </w:tcPr>
          <w:p w14:paraId="149B588B" w14:textId="77777777" w:rsidR="007A55C8" w:rsidRPr="00DC644C" w:rsidRDefault="007A55C8" w:rsidP="007A55C8">
            <w:pPr>
              <w:pStyle w:val="Normaltable"/>
              <w:rPr>
                <w:rFonts w:ascii="Arial" w:hAnsi="Arial" w:cs="Arial"/>
              </w:rPr>
            </w:pPr>
            <w:r w:rsidRPr="00DC644C">
              <w:rPr>
                <w:rFonts w:ascii="Arial" w:hAnsi="Arial" w:cs="Arial"/>
              </w:rPr>
              <w:t>Overseas Criminal Record Checks</w:t>
            </w:r>
          </w:p>
        </w:tc>
      </w:tr>
      <w:tr w:rsidR="00DC644C" w:rsidRPr="00DC644C" w14:paraId="3EC279D2" w14:textId="77777777" w:rsidTr="005021D7">
        <w:trPr>
          <w:trHeight w:val="381"/>
        </w:trPr>
        <w:tc>
          <w:tcPr>
            <w:tcW w:w="278" w:type="pct"/>
          </w:tcPr>
          <w:p w14:paraId="781AB0F3" w14:textId="77777777" w:rsidR="007A55C8" w:rsidRPr="00DC644C" w:rsidRDefault="003A7261"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sidRPr="00DC644C">
                  <w:rPr>
                    <w:rFonts w:ascii="MS Gothic" w:eastAsia="MS Gothic" w:hAnsi="MS Gothic" w:cs="Arial" w:hint="eastAsia"/>
                    <w:sz w:val="36"/>
                  </w:rPr>
                  <w:t>☐</w:t>
                </w:r>
              </w:sdtContent>
            </w:sdt>
          </w:p>
        </w:tc>
        <w:tc>
          <w:tcPr>
            <w:tcW w:w="2132" w:type="pct"/>
          </w:tcPr>
          <w:p w14:paraId="33036353" w14:textId="77777777" w:rsidR="007A55C8" w:rsidRPr="00DC644C" w:rsidRDefault="007A55C8" w:rsidP="007A55C8">
            <w:pPr>
              <w:pStyle w:val="Normaltable"/>
              <w:rPr>
                <w:rFonts w:ascii="Arial" w:hAnsi="Arial" w:cs="Arial"/>
              </w:rPr>
            </w:pPr>
            <w:r w:rsidRPr="00DC644C">
              <w:rPr>
                <w:rFonts w:ascii="Arial" w:hAnsi="Arial" w:cs="Arial"/>
              </w:rPr>
              <w:t>Prohibition from Teaching</w:t>
            </w:r>
          </w:p>
        </w:tc>
        <w:tc>
          <w:tcPr>
            <w:tcW w:w="278" w:type="pct"/>
          </w:tcPr>
          <w:p w14:paraId="2406232C" w14:textId="38E572A9" w:rsidR="007A55C8" w:rsidRPr="00DC644C" w:rsidRDefault="003A7261"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6C322A" w:rsidRPr="00DC644C">
                  <w:rPr>
                    <w:rFonts w:ascii="Arial" w:hAnsi="Arial" w:cs="Arial"/>
                    <w:sz w:val="36"/>
                  </w:rPr>
                  <w:sym w:font="Wingdings 2" w:char="F052"/>
                </w:r>
              </w:sdtContent>
            </w:sdt>
          </w:p>
        </w:tc>
        <w:tc>
          <w:tcPr>
            <w:tcW w:w="2311" w:type="pct"/>
          </w:tcPr>
          <w:p w14:paraId="1A80156B" w14:textId="77777777" w:rsidR="007A55C8" w:rsidRPr="00DC644C" w:rsidRDefault="007A55C8" w:rsidP="007A55C8">
            <w:pPr>
              <w:pStyle w:val="Normaltable"/>
              <w:rPr>
                <w:rFonts w:ascii="Arial" w:hAnsi="Arial" w:cs="Arial"/>
              </w:rPr>
            </w:pPr>
            <w:r w:rsidRPr="00DC644C">
              <w:rPr>
                <w:rFonts w:ascii="Arial" w:hAnsi="Arial" w:cs="Arial"/>
              </w:rPr>
              <w:t>Professional Registration</w:t>
            </w:r>
          </w:p>
        </w:tc>
      </w:tr>
      <w:tr w:rsidR="00DC644C" w:rsidRPr="00DC644C" w14:paraId="37230CD9" w14:textId="77777777" w:rsidTr="005021D7">
        <w:trPr>
          <w:trHeight w:val="381"/>
        </w:trPr>
        <w:tc>
          <w:tcPr>
            <w:tcW w:w="278" w:type="pct"/>
          </w:tcPr>
          <w:p w14:paraId="45C83FDC" w14:textId="368E1D76" w:rsidR="007A55C8" w:rsidRPr="00DC644C" w:rsidRDefault="003A7261"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sidRPr="00DC644C">
                  <w:rPr>
                    <w:rFonts w:ascii="MS Gothic" w:eastAsia="MS Gothic" w:hAnsi="MS Gothic" w:cs="Arial" w:hint="eastAsia"/>
                    <w:sz w:val="36"/>
                  </w:rPr>
                  <w:t>☐</w:t>
                </w:r>
              </w:sdtContent>
            </w:sdt>
          </w:p>
        </w:tc>
        <w:tc>
          <w:tcPr>
            <w:tcW w:w="2132" w:type="pct"/>
          </w:tcPr>
          <w:p w14:paraId="2E46BB35" w14:textId="77777777" w:rsidR="007A55C8" w:rsidRPr="00DC644C" w:rsidRDefault="007A55C8" w:rsidP="007A55C8">
            <w:pPr>
              <w:pStyle w:val="Normaltable"/>
              <w:rPr>
                <w:rFonts w:ascii="Arial" w:hAnsi="Arial" w:cs="Arial"/>
              </w:rPr>
            </w:pPr>
            <w:r w:rsidRPr="00DC644C">
              <w:rPr>
                <w:rFonts w:ascii="Arial" w:hAnsi="Arial" w:cs="Arial"/>
              </w:rPr>
              <w:t>Non police personnel vetting</w:t>
            </w:r>
          </w:p>
        </w:tc>
        <w:tc>
          <w:tcPr>
            <w:tcW w:w="278" w:type="pct"/>
          </w:tcPr>
          <w:p w14:paraId="6A88A363" w14:textId="77777777" w:rsidR="007A55C8" w:rsidRPr="00DC644C" w:rsidRDefault="003A7261"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sidRPr="00DC644C">
                  <w:rPr>
                    <w:rFonts w:ascii="MS Gothic" w:eastAsia="MS Gothic" w:hAnsi="MS Gothic" w:cs="Arial" w:hint="eastAsia"/>
                    <w:sz w:val="36"/>
                  </w:rPr>
                  <w:t>☐</w:t>
                </w:r>
              </w:sdtContent>
            </w:sdt>
          </w:p>
        </w:tc>
        <w:tc>
          <w:tcPr>
            <w:tcW w:w="2311" w:type="pct"/>
          </w:tcPr>
          <w:p w14:paraId="16F10394" w14:textId="77777777" w:rsidR="007A55C8" w:rsidRPr="00DC644C" w:rsidRDefault="007A55C8" w:rsidP="007A55C8">
            <w:pPr>
              <w:pStyle w:val="Normaltable"/>
              <w:rPr>
                <w:rFonts w:ascii="Arial" w:hAnsi="Arial" w:cs="Arial"/>
              </w:rPr>
            </w:pPr>
            <w:r w:rsidRPr="00DC644C">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rsidRPr="00DC644C" w14:paraId="3E76E4E6" w14:textId="77777777" w:rsidTr="005021D7">
        <w:tc>
          <w:tcPr>
            <w:tcW w:w="576" w:type="dxa"/>
          </w:tcPr>
          <w:p w14:paraId="088B0D69" w14:textId="2FB94431" w:rsidR="00DB2194" w:rsidRPr="00DC644C" w:rsidRDefault="003A7261"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sidRPr="00DC644C">
                  <w:rPr>
                    <w:rFonts w:ascii="MS Gothic" w:eastAsia="MS Gothic" w:hAnsi="MS Gothic" w:cs="Arial" w:hint="eastAsia"/>
                    <w:sz w:val="36"/>
                  </w:rPr>
                  <w:t>☐</w:t>
                </w:r>
              </w:sdtContent>
            </w:sdt>
          </w:p>
        </w:tc>
        <w:tc>
          <w:tcPr>
            <w:tcW w:w="9767" w:type="dxa"/>
          </w:tcPr>
          <w:p w14:paraId="598E2D90" w14:textId="1009118F" w:rsidR="00DB2194" w:rsidRPr="00DC644C" w:rsidRDefault="00DB2194" w:rsidP="00114762">
            <w:pPr>
              <w:rPr>
                <w:rFonts w:ascii="Arial" w:hAnsi="Arial" w:cs="Arial"/>
              </w:rPr>
            </w:pPr>
            <w:r w:rsidRPr="00DC644C">
              <w:rPr>
                <w:rFonts w:ascii="Arial" w:hAnsi="Arial" w:cs="Arial"/>
              </w:rPr>
              <w:t xml:space="preserve">Other (please specify): </w:t>
            </w:r>
            <w:r w:rsidRPr="00DC644C">
              <w:rPr>
                <w:rFonts w:ascii="Arial" w:hAnsi="Arial" w:cs="Arial"/>
                <w:szCs w:val="22"/>
              </w:rPr>
              <w:fldChar w:fldCharType="begin">
                <w:ffData>
                  <w:name w:val="Text115"/>
                  <w:enabled/>
                  <w:calcOnExit w:val="0"/>
                  <w:textInput/>
                </w:ffData>
              </w:fldChar>
            </w:r>
            <w:r w:rsidRPr="00DC644C">
              <w:rPr>
                <w:rFonts w:ascii="Arial" w:hAnsi="Arial" w:cs="Arial"/>
                <w:szCs w:val="22"/>
              </w:rPr>
              <w:instrText xml:space="preserve"> FORMTEXT </w:instrText>
            </w:r>
            <w:r w:rsidRPr="00DC644C">
              <w:rPr>
                <w:rFonts w:ascii="Arial" w:hAnsi="Arial" w:cs="Arial"/>
                <w:szCs w:val="22"/>
              </w:rPr>
            </w:r>
            <w:r w:rsidRPr="00DC644C">
              <w:rPr>
                <w:rFonts w:ascii="Arial" w:hAnsi="Arial" w:cs="Arial"/>
                <w:szCs w:val="22"/>
              </w:rPr>
              <w:fldChar w:fldCharType="separate"/>
            </w:r>
            <w:r w:rsidRPr="00DC644C">
              <w:rPr>
                <w:rFonts w:ascii="Arial" w:hAnsi="Arial" w:cs="Arial"/>
                <w:noProof/>
                <w:szCs w:val="22"/>
              </w:rPr>
              <w:t> </w:t>
            </w:r>
            <w:r w:rsidRPr="00DC644C">
              <w:rPr>
                <w:rFonts w:ascii="Arial" w:hAnsi="Arial" w:cs="Arial"/>
                <w:noProof/>
                <w:szCs w:val="22"/>
              </w:rPr>
              <w:t> </w:t>
            </w:r>
            <w:r w:rsidRPr="00DC644C">
              <w:rPr>
                <w:rFonts w:ascii="Arial" w:hAnsi="Arial" w:cs="Arial"/>
                <w:noProof/>
                <w:szCs w:val="22"/>
              </w:rPr>
              <w:t> </w:t>
            </w:r>
            <w:r w:rsidRPr="00DC644C">
              <w:rPr>
                <w:rFonts w:ascii="Arial" w:hAnsi="Arial" w:cs="Arial"/>
                <w:noProof/>
                <w:szCs w:val="22"/>
              </w:rPr>
              <w:t> </w:t>
            </w:r>
            <w:r w:rsidRPr="00DC644C">
              <w:rPr>
                <w:rFonts w:ascii="Arial" w:hAnsi="Arial" w:cs="Arial"/>
                <w:noProof/>
                <w:szCs w:val="22"/>
              </w:rPr>
              <w:t> </w:t>
            </w:r>
            <w:r w:rsidRPr="00DC644C">
              <w:rPr>
                <w:rFonts w:ascii="Arial" w:hAnsi="Arial" w:cs="Arial"/>
                <w:szCs w:val="22"/>
              </w:rPr>
              <w:fldChar w:fldCharType="end"/>
            </w:r>
          </w:p>
        </w:tc>
      </w:tr>
    </w:tbl>
    <w:p w14:paraId="12C59BD6" w14:textId="77777777" w:rsidR="00DB2194" w:rsidRPr="00DC644C" w:rsidRDefault="00DB2194" w:rsidP="00114762">
      <w:pPr>
        <w:rPr>
          <w:rFonts w:ascii="Arial" w:hAnsi="Arial" w:cs="Arial"/>
        </w:rPr>
      </w:pPr>
    </w:p>
    <w:p w14:paraId="59406E58" w14:textId="77777777" w:rsidR="00114762" w:rsidRPr="00DC644C" w:rsidRDefault="00114762" w:rsidP="00114762">
      <w:pPr>
        <w:pStyle w:val="Heading1"/>
      </w:pPr>
      <w:bookmarkStart w:id="17" w:name="_Hlk535396535"/>
      <w:bookmarkEnd w:id="11"/>
      <w:bookmarkEnd w:id="12"/>
      <w:r w:rsidRPr="00DC644C">
        <w:t>Section D: Working Conditions</w:t>
      </w:r>
    </w:p>
    <w:p w14:paraId="17D60DD2" w14:textId="7055A3E2" w:rsidR="00114762" w:rsidRPr="00DC644C" w:rsidRDefault="00114762" w:rsidP="00114762">
      <w:pPr>
        <w:rPr>
          <w:rFonts w:ascii="Arial" w:hAnsi="Arial" w:cs="Arial"/>
        </w:rPr>
      </w:pPr>
      <w:r w:rsidRPr="00DC644C">
        <w:rPr>
          <w:rFonts w:ascii="Arial" w:hAnsi="Arial" w:cs="Arial"/>
        </w:rPr>
        <w:t>This is a guide to the working conditions and the potential hazards and risks that may be faced by the post-holder.</w:t>
      </w:r>
    </w:p>
    <w:p w14:paraId="0EF664B2" w14:textId="77777777" w:rsidR="006B51E3" w:rsidRPr="00DC644C" w:rsidRDefault="006B51E3" w:rsidP="006B51E3">
      <w:pPr>
        <w:pStyle w:val="Heading2"/>
        <w:rPr>
          <w:rFonts w:cs="Arial"/>
          <w:color w:val="auto"/>
        </w:rPr>
      </w:pPr>
      <w:r w:rsidRPr="00DC644C">
        <w:rPr>
          <w:color w:val="auto"/>
        </w:rPr>
        <w:t>Health and Safety at Work</w:t>
      </w:r>
      <w:r w:rsidRPr="00DC644C">
        <w:rPr>
          <w:rFonts w:cs="Arial"/>
          <w:color w:val="auto"/>
        </w:rPr>
        <w:t xml:space="preserve"> </w:t>
      </w:r>
    </w:p>
    <w:p w14:paraId="76E03AEB" w14:textId="77777777" w:rsidR="00A405EF" w:rsidRPr="00DC644C" w:rsidRDefault="00A405EF" w:rsidP="006B51E3"/>
    <w:p w14:paraId="207D0A97" w14:textId="0F7782C3" w:rsidR="006B51E3" w:rsidRPr="00DC644C" w:rsidRDefault="006B51E3" w:rsidP="006B51E3">
      <w:r w:rsidRPr="00DC644C">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Pr="00DC644C" w:rsidRDefault="00A405EF" w:rsidP="006B51E3"/>
    <w:p w14:paraId="0D5D8FEF" w14:textId="59678709" w:rsidR="00A405EF" w:rsidRPr="00DC644C" w:rsidRDefault="00A405EF" w:rsidP="006B51E3">
      <w:r w:rsidRPr="00DC644C">
        <w:rPr>
          <w:rFonts w:ascii="Arial" w:hAnsi="Arial" w:cs="Arial"/>
        </w:rPr>
        <w:t>The potential significant hazard(s) and risk(s) for this job are identified below (those ticked).</w:t>
      </w:r>
    </w:p>
    <w:p w14:paraId="66F2875A" w14:textId="77777777" w:rsidR="006B51E3" w:rsidRPr="00DC644C"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DC644C" w:rsidRPr="00DC644C" w14:paraId="6753CCAC" w14:textId="77777777" w:rsidTr="005021D7">
        <w:tc>
          <w:tcPr>
            <w:tcW w:w="278" w:type="pct"/>
          </w:tcPr>
          <w:p w14:paraId="2CF5151A" w14:textId="42A7C252" w:rsidR="00114762" w:rsidRPr="00DC644C" w:rsidRDefault="003A7261" w:rsidP="007A55C8">
            <w:pPr>
              <w:pStyle w:val="Normaltable"/>
              <w:spacing w:before="0" w:after="0"/>
              <w:ind w:left="342" w:hanging="342"/>
              <w:rPr>
                <w:rFonts w:ascii="Arial" w:hAnsi="Arial" w:cs="Arial"/>
              </w:rPr>
            </w:pPr>
            <w:sdt>
              <w:sdtPr>
                <w:rPr>
                  <w:rFonts w:ascii="Arial" w:hAnsi="Arial" w:cs="Arial"/>
                  <w:sz w:val="36"/>
                </w:rPr>
                <w:id w:val="197595797"/>
                <w14:checkbox>
                  <w14:checked w14:val="1"/>
                  <w14:checkedState w14:val="0052" w14:font="Wingdings 2"/>
                  <w14:uncheckedState w14:val="2610" w14:font="MS Gothic"/>
                </w14:checkbox>
              </w:sdtPr>
              <w:sdtEndPr/>
              <w:sdtContent>
                <w:r w:rsidR="006C322A" w:rsidRPr="00DC644C">
                  <w:rPr>
                    <w:rFonts w:ascii="Arial" w:hAnsi="Arial" w:cs="Arial"/>
                    <w:sz w:val="36"/>
                  </w:rPr>
                  <w:sym w:font="Wingdings 2" w:char="F052"/>
                </w:r>
              </w:sdtContent>
            </w:sdt>
          </w:p>
        </w:tc>
        <w:tc>
          <w:tcPr>
            <w:tcW w:w="2062" w:type="pct"/>
          </w:tcPr>
          <w:p w14:paraId="5137515F" w14:textId="77777777" w:rsidR="00114762" w:rsidRPr="00DC644C" w:rsidRDefault="00114762" w:rsidP="007A55C8">
            <w:pPr>
              <w:pStyle w:val="Normaltable"/>
              <w:rPr>
                <w:rFonts w:ascii="Arial" w:hAnsi="Arial" w:cs="Arial"/>
              </w:rPr>
            </w:pPr>
            <w:r w:rsidRPr="00DC644C">
              <w:rPr>
                <w:rFonts w:ascii="Arial" w:hAnsi="Arial" w:cs="Arial"/>
              </w:rPr>
              <w:t xml:space="preserve">Provision of personal care on a regular </w:t>
            </w:r>
            <w:r w:rsidR="007A55C8" w:rsidRPr="00DC644C">
              <w:rPr>
                <w:rFonts w:ascii="Arial" w:hAnsi="Arial" w:cs="Arial"/>
              </w:rPr>
              <w:t>b</w:t>
            </w:r>
            <w:r w:rsidRPr="00DC644C">
              <w:rPr>
                <w:rFonts w:ascii="Arial" w:hAnsi="Arial" w:cs="Arial"/>
              </w:rPr>
              <w:t>asis</w:t>
            </w:r>
          </w:p>
        </w:tc>
        <w:tc>
          <w:tcPr>
            <w:tcW w:w="278" w:type="pct"/>
          </w:tcPr>
          <w:p w14:paraId="52399BED" w14:textId="77777777" w:rsidR="00114762" w:rsidRPr="00DC644C" w:rsidRDefault="003A7261"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sidRPr="00DC644C">
                  <w:rPr>
                    <w:rFonts w:ascii="MS Gothic" w:eastAsia="MS Gothic" w:hAnsi="MS Gothic" w:cs="Arial" w:hint="eastAsia"/>
                    <w:sz w:val="36"/>
                  </w:rPr>
                  <w:t>☐</w:t>
                </w:r>
              </w:sdtContent>
            </w:sdt>
          </w:p>
        </w:tc>
        <w:tc>
          <w:tcPr>
            <w:tcW w:w="2381" w:type="pct"/>
          </w:tcPr>
          <w:p w14:paraId="071FBAF4" w14:textId="77777777" w:rsidR="00114762" w:rsidRPr="00DC644C" w:rsidRDefault="00114762" w:rsidP="007A55C8">
            <w:pPr>
              <w:pStyle w:val="Normaltable"/>
              <w:rPr>
                <w:rFonts w:ascii="Arial" w:hAnsi="Arial" w:cs="Arial"/>
              </w:rPr>
            </w:pPr>
            <w:r w:rsidRPr="00DC644C">
              <w:rPr>
                <w:rFonts w:ascii="Arial" w:hAnsi="Arial" w:cs="Arial"/>
              </w:rPr>
              <w:t>Driving HGV or LGV for work</w:t>
            </w:r>
          </w:p>
        </w:tc>
      </w:tr>
      <w:tr w:rsidR="00DC644C" w:rsidRPr="00DC644C" w14:paraId="1B4C084F" w14:textId="77777777" w:rsidTr="005021D7">
        <w:tc>
          <w:tcPr>
            <w:tcW w:w="278" w:type="pct"/>
          </w:tcPr>
          <w:p w14:paraId="14DFDEDE" w14:textId="77777777" w:rsidR="00114762" w:rsidRPr="00DC644C" w:rsidRDefault="003A7261"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sidRPr="00DC644C">
                  <w:rPr>
                    <w:rFonts w:ascii="MS Gothic" w:eastAsia="MS Gothic" w:hAnsi="MS Gothic" w:cs="Arial" w:hint="eastAsia"/>
                    <w:sz w:val="36"/>
                  </w:rPr>
                  <w:t>☐</w:t>
                </w:r>
              </w:sdtContent>
            </w:sdt>
          </w:p>
        </w:tc>
        <w:tc>
          <w:tcPr>
            <w:tcW w:w="2062" w:type="pct"/>
          </w:tcPr>
          <w:p w14:paraId="6B75B234" w14:textId="77777777" w:rsidR="00114762" w:rsidRPr="00DC644C" w:rsidRDefault="00114762" w:rsidP="007A55C8">
            <w:pPr>
              <w:pStyle w:val="Normaltable"/>
              <w:rPr>
                <w:rFonts w:ascii="Arial" w:hAnsi="Arial" w:cs="Arial"/>
              </w:rPr>
            </w:pPr>
            <w:r w:rsidRPr="00DC644C">
              <w:rPr>
                <w:rFonts w:ascii="Arial" w:hAnsi="Arial" w:cs="Arial"/>
              </w:rPr>
              <w:t>Regular manual handling (which includes assisting, manoeuvring, pushing and pulling) of people (including pupils) or objects</w:t>
            </w:r>
          </w:p>
        </w:tc>
        <w:tc>
          <w:tcPr>
            <w:tcW w:w="278" w:type="pct"/>
          </w:tcPr>
          <w:p w14:paraId="1D4260A4" w14:textId="1DAECC8C" w:rsidR="00114762" w:rsidRPr="00DC644C" w:rsidRDefault="003A7261"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6C322A" w:rsidRPr="00DC644C">
                  <w:rPr>
                    <w:rFonts w:ascii="Arial" w:hAnsi="Arial" w:cs="Arial"/>
                    <w:sz w:val="36"/>
                  </w:rPr>
                  <w:sym w:font="Wingdings 2" w:char="F052"/>
                </w:r>
              </w:sdtContent>
            </w:sdt>
          </w:p>
        </w:tc>
        <w:tc>
          <w:tcPr>
            <w:tcW w:w="2381" w:type="pct"/>
          </w:tcPr>
          <w:p w14:paraId="16822ED9" w14:textId="3E13BB37" w:rsidR="00114762" w:rsidRPr="00DC644C" w:rsidRDefault="00114762" w:rsidP="007A55C8">
            <w:pPr>
              <w:pStyle w:val="Normaltable"/>
              <w:rPr>
                <w:rFonts w:ascii="Arial" w:hAnsi="Arial" w:cs="Arial"/>
              </w:rPr>
            </w:pPr>
            <w:r w:rsidRPr="00DC644C">
              <w:rPr>
                <w:rFonts w:ascii="Arial" w:hAnsi="Arial" w:cs="Arial"/>
              </w:rPr>
              <w:t xml:space="preserve">Any other frequent driving or prolonged driving at work activities (e.g. long journeys driving own private vehicle or </w:t>
            </w:r>
            <w:r w:rsidR="00C7665B" w:rsidRPr="00DC644C">
              <w:rPr>
                <w:rFonts w:ascii="Arial" w:hAnsi="Arial" w:cs="Arial"/>
              </w:rPr>
              <w:t xml:space="preserve">a council </w:t>
            </w:r>
            <w:r w:rsidRPr="00DC644C">
              <w:rPr>
                <w:rFonts w:ascii="Arial" w:hAnsi="Arial" w:cs="Arial"/>
              </w:rPr>
              <w:t>vehicle for work purposes)</w:t>
            </w:r>
          </w:p>
        </w:tc>
      </w:tr>
      <w:tr w:rsidR="00DC644C" w:rsidRPr="00DC644C" w14:paraId="10F848AE" w14:textId="77777777" w:rsidTr="005021D7">
        <w:tc>
          <w:tcPr>
            <w:tcW w:w="278" w:type="pct"/>
          </w:tcPr>
          <w:p w14:paraId="4EE7917F" w14:textId="77777777" w:rsidR="00114762" w:rsidRPr="00DC644C" w:rsidRDefault="003A7261"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sidRPr="00DC644C">
                  <w:rPr>
                    <w:rFonts w:ascii="MS Gothic" w:eastAsia="MS Gothic" w:hAnsi="MS Gothic" w:cs="Arial" w:hint="eastAsia"/>
                    <w:sz w:val="36"/>
                  </w:rPr>
                  <w:t>☐</w:t>
                </w:r>
              </w:sdtContent>
            </w:sdt>
          </w:p>
        </w:tc>
        <w:tc>
          <w:tcPr>
            <w:tcW w:w="2062" w:type="pct"/>
          </w:tcPr>
          <w:p w14:paraId="24C583F7" w14:textId="77777777" w:rsidR="00114762" w:rsidRPr="00DC644C" w:rsidRDefault="00114762" w:rsidP="007A55C8">
            <w:pPr>
              <w:pStyle w:val="Normaltable"/>
              <w:rPr>
                <w:rFonts w:ascii="Arial" w:hAnsi="Arial" w:cs="Arial"/>
              </w:rPr>
            </w:pPr>
            <w:r w:rsidRPr="00DC644C">
              <w:rPr>
                <w:rFonts w:ascii="Arial" w:hAnsi="Arial" w:cs="Arial"/>
              </w:rPr>
              <w:t>Working at height/ using ladders on a regular/ repetitive basis</w:t>
            </w:r>
          </w:p>
        </w:tc>
        <w:tc>
          <w:tcPr>
            <w:tcW w:w="278" w:type="pct"/>
          </w:tcPr>
          <w:p w14:paraId="48645181" w14:textId="77777777" w:rsidR="00114762" w:rsidRPr="00DC644C" w:rsidRDefault="003A7261"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sidRPr="00DC644C">
                  <w:rPr>
                    <w:rFonts w:ascii="MS Gothic" w:eastAsia="MS Gothic" w:hAnsi="MS Gothic" w:cs="Arial" w:hint="eastAsia"/>
                    <w:sz w:val="36"/>
                  </w:rPr>
                  <w:t>☐</w:t>
                </w:r>
              </w:sdtContent>
            </w:sdt>
          </w:p>
        </w:tc>
        <w:tc>
          <w:tcPr>
            <w:tcW w:w="2381" w:type="pct"/>
          </w:tcPr>
          <w:p w14:paraId="4B97933C" w14:textId="77777777" w:rsidR="00114762" w:rsidRPr="00DC644C" w:rsidRDefault="00114762" w:rsidP="007A55C8">
            <w:pPr>
              <w:pStyle w:val="Normaltable"/>
              <w:rPr>
                <w:rFonts w:ascii="Arial" w:hAnsi="Arial" w:cs="Arial"/>
              </w:rPr>
            </w:pPr>
            <w:r w:rsidRPr="00DC644C">
              <w:rPr>
                <w:rFonts w:ascii="Arial" w:hAnsi="Arial" w:cs="Arial"/>
              </w:rPr>
              <w:t>Restricted postural change – prolonged sitting</w:t>
            </w:r>
          </w:p>
        </w:tc>
      </w:tr>
      <w:tr w:rsidR="00DC644C" w:rsidRPr="00DC644C" w14:paraId="3C7EAB5F" w14:textId="77777777" w:rsidTr="005021D7">
        <w:tc>
          <w:tcPr>
            <w:tcW w:w="278" w:type="pct"/>
          </w:tcPr>
          <w:p w14:paraId="2008F38F" w14:textId="682BA0B5" w:rsidR="00114762" w:rsidRPr="00DC644C" w:rsidRDefault="003A7261"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900538" w:rsidRPr="00DC644C">
                  <w:rPr>
                    <w:rFonts w:ascii="Arial" w:hAnsi="Arial" w:cs="Arial"/>
                    <w:sz w:val="36"/>
                  </w:rPr>
                  <w:sym w:font="Wingdings 2" w:char="F052"/>
                </w:r>
              </w:sdtContent>
            </w:sdt>
          </w:p>
        </w:tc>
        <w:tc>
          <w:tcPr>
            <w:tcW w:w="2062" w:type="pct"/>
          </w:tcPr>
          <w:p w14:paraId="12747F35" w14:textId="77777777" w:rsidR="00114762" w:rsidRPr="00DC644C" w:rsidRDefault="00114762" w:rsidP="007A55C8">
            <w:pPr>
              <w:pStyle w:val="Normaltable"/>
              <w:rPr>
                <w:rFonts w:ascii="Arial" w:hAnsi="Arial" w:cs="Arial"/>
              </w:rPr>
            </w:pPr>
            <w:r w:rsidRPr="00DC644C">
              <w:rPr>
                <w:rFonts w:ascii="Arial" w:hAnsi="Arial" w:cs="Arial"/>
              </w:rPr>
              <w:t>Lone working on a regular basis</w:t>
            </w:r>
          </w:p>
        </w:tc>
        <w:tc>
          <w:tcPr>
            <w:tcW w:w="278" w:type="pct"/>
          </w:tcPr>
          <w:p w14:paraId="1A40C7F5" w14:textId="77777777" w:rsidR="00114762" w:rsidRPr="00DC644C" w:rsidRDefault="003A7261"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sidRPr="00DC644C">
                  <w:rPr>
                    <w:rFonts w:ascii="MS Gothic" w:eastAsia="MS Gothic" w:hAnsi="MS Gothic" w:cs="Arial" w:hint="eastAsia"/>
                    <w:sz w:val="36"/>
                  </w:rPr>
                  <w:t>☐</w:t>
                </w:r>
              </w:sdtContent>
            </w:sdt>
          </w:p>
        </w:tc>
        <w:tc>
          <w:tcPr>
            <w:tcW w:w="2381" w:type="pct"/>
          </w:tcPr>
          <w:p w14:paraId="4243C238" w14:textId="77777777" w:rsidR="00114762" w:rsidRPr="00DC644C" w:rsidRDefault="00114762" w:rsidP="007A55C8">
            <w:pPr>
              <w:pStyle w:val="Normaltable"/>
              <w:rPr>
                <w:rFonts w:ascii="Arial" w:hAnsi="Arial" w:cs="Arial"/>
              </w:rPr>
            </w:pPr>
            <w:r w:rsidRPr="00DC644C">
              <w:rPr>
                <w:rFonts w:ascii="Arial" w:hAnsi="Arial" w:cs="Arial"/>
              </w:rPr>
              <w:t>Restricted postural change – prolonged standing</w:t>
            </w:r>
          </w:p>
        </w:tc>
      </w:tr>
      <w:tr w:rsidR="00DC644C" w:rsidRPr="00DC644C" w14:paraId="30924B84" w14:textId="77777777" w:rsidTr="005021D7">
        <w:tc>
          <w:tcPr>
            <w:tcW w:w="278" w:type="pct"/>
          </w:tcPr>
          <w:p w14:paraId="62812ADC" w14:textId="77777777" w:rsidR="00114762" w:rsidRPr="00DC644C" w:rsidRDefault="003A7261"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sidRPr="00DC644C">
                  <w:rPr>
                    <w:rFonts w:ascii="MS Gothic" w:eastAsia="MS Gothic" w:hAnsi="MS Gothic" w:cs="Arial" w:hint="eastAsia"/>
                    <w:sz w:val="36"/>
                  </w:rPr>
                  <w:t>☐</w:t>
                </w:r>
              </w:sdtContent>
            </w:sdt>
          </w:p>
        </w:tc>
        <w:tc>
          <w:tcPr>
            <w:tcW w:w="2062" w:type="pct"/>
          </w:tcPr>
          <w:p w14:paraId="1056217A" w14:textId="77777777" w:rsidR="00114762" w:rsidRPr="00DC644C" w:rsidRDefault="00114762" w:rsidP="007A55C8">
            <w:pPr>
              <w:pStyle w:val="Normaltable"/>
              <w:rPr>
                <w:rFonts w:ascii="Arial" w:hAnsi="Arial" w:cs="Arial"/>
              </w:rPr>
            </w:pPr>
            <w:r w:rsidRPr="00DC644C">
              <w:rPr>
                <w:rFonts w:ascii="Arial" w:hAnsi="Arial" w:cs="Arial"/>
              </w:rPr>
              <w:t>Night work</w:t>
            </w:r>
          </w:p>
        </w:tc>
        <w:tc>
          <w:tcPr>
            <w:tcW w:w="278" w:type="pct"/>
          </w:tcPr>
          <w:p w14:paraId="534EF9D8" w14:textId="77777777" w:rsidR="00114762" w:rsidRPr="00DC644C" w:rsidRDefault="003A7261"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sidRPr="00DC644C">
                  <w:rPr>
                    <w:rFonts w:ascii="MS Gothic" w:eastAsia="MS Gothic" w:hAnsi="MS Gothic" w:cs="Arial" w:hint="eastAsia"/>
                    <w:sz w:val="36"/>
                  </w:rPr>
                  <w:t>☐</w:t>
                </w:r>
              </w:sdtContent>
            </w:sdt>
          </w:p>
        </w:tc>
        <w:tc>
          <w:tcPr>
            <w:tcW w:w="2381" w:type="pct"/>
          </w:tcPr>
          <w:p w14:paraId="17D3B9F9" w14:textId="77777777" w:rsidR="00114762" w:rsidRPr="00DC644C" w:rsidRDefault="00114762" w:rsidP="007A55C8">
            <w:pPr>
              <w:pStyle w:val="Normaltable"/>
              <w:rPr>
                <w:rFonts w:ascii="Arial" w:hAnsi="Arial" w:cs="Arial"/>
              </w:rPr>
            </w:pPr>
            <w:r w:rsidRPr="00DC644C">
              <w:rPr>
                <w:rFonts w:ascii="Arial" w:hAnsi="Arial" w:cs="Arial"/>
              </w:rPr>
              <w:t>Regular/repetitive bending/ squatting/ kneeling/crouching</w:t>
            </w:r>
          </w:p>
        </w:tc>
      </w:tr>
      <w:tr w:rsidR="00DC644C" w:rsidRPr="00DC644C" w14:paraId="295368F5" w14:textId="77777777" w:rsidTr="005021D7">
        <w:tc>
          <w:tcPr>
            <w:tcW w:w="278" w:type="pct"/>
          </w:tcPr>
          <w:p w14:paraId="7767DA6C" w14:textId="77777777" w:rsidR="00114762" w:rsidRPr="00DC644C" w:rsidRDefault="003A7261"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sidRPr="00DC644C">
                  <w:rPr>
                    <w:rFonts w:ascii="MS Gothic" w:eastAsia="MS Gothic" w:hAnsi="MS Gothic" w:cs="Arial" w:hint="eastAsia"/>
                    <w:sz w:val="36"/>
                  </w:rPr>
                  <w:t>☐</w:t>
                </w:r>
              </w:sdtContent>
            </w:sdt>
          </w:p>
        </w:tc>
        <w:tc>
          <w:tcPr>
            <w:tcW w:w="2062" w:type="pct"/>
          </w:tcPr>
          <w:p w14:paraId="66334869" w14:textId="77777777" w:rsidR="00114762" w:rsidRPr="00DC644C" w:rsidRDefault="00114762" w:rsidP="007A55C8">
            <w:pPr>
              <w:pStyle w:val="Normaltable"/>
              <w:rPr>
                <w:rFonts w:ascii="Arial" w:hAnsi="Arial" w:cs="Arial"/>
              </w:rPr>
            </w:pPr>
            <w:r w:rsidRPr="00DC644C">
              <w:rPr>
                <w:rFonts w:ascii="Arial" w:hAnsi="Arial" w:cs="Arial"/>
              </w:rPr>
              <w:t>Rotating shift work</w:t>
            </w:r>
          </w:p>
        </w:tc>
        <w:tc>
          <w:tcPr>
            <w:tcW w:w="278" w:type="pct"/>
          </w:tcPr>
          <w:p w14:paraId="586DC2A1" w14:textId="77777777" w:rsidR="00114762" w:rsidRPr="00DC644C" w:rsidRDefault="003A7261"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sidRPr="00DC644C">
                  <w:rPr>
                    <w:rFonts w:ascii="MS Gothic" w:eastAsia="MS Gothic" w:hAnsi="MS Gothic" w:cs="Arial" w:hint="eastAsia"/>
                    <w:sz w:val="36"/>
                  </w:rPr>
                  <w:t>☐</w:t>
                </w:r>
              </w:sdtContent>
            </w:sdt>
          </w:p>
        </w:tc>
        <w:tc>
          <w:tcPr>
            <w:tcW w:w="2381" w:type="pct"/>
          </w:tcPr>
          <w:p w14:paraId="05D07634" w14:textId="77777777" w:rsidR="00114762" w:rsidRPr="00DC644C" w:rsidRDefault="00114762" w:rsidP="007A55C8">
            <w:pPr>
              <w:pStyle w:val="Normaltable"/>
              <w:rPr>
                <w:rFonts w:ascii="Arial" w:hAnsi="Arial" w:cs="Arial"/>
              </w:rPr>
            </w:pPr>
            <w:r w:rsidRPr="00DC644C">
              <w:rPr>
                <w:rFonts w:ascii="Arial" w:hAnsi="Arial" w:cs="Arial"/>
              </w:rPr>
              <w:t>Manual cleaning/ domestic duties</w:t>
            </w:r>
          </w:p>
        </w:tc>
      </w:tr>
      <w:tr w:rsidR="00DC644C" w:rsidRPr="00DC644C" w14:paraId="6EA6B225" w14:textId="77777777" w:rsidTr="005021D7">
        <w:tc>
          <w:tcPr>
            <w:tcW w:w="278" w:type="pct"/>
          </w:tcPr>
          <w:p w14:paraId="7FEE3E17" w14:textId="77777777" w:rsidR="00114762" w:rsidRPr="00DC644C" w:rsidRDefault="003A7261"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sidRPr="00DC644C">
                  <w:rPr>
                    <w:rFonts w:ascii="MS Gothic" w:eastAsia="MS Gothic" w:hAnsi="MS Gothic" w:cs="Arial" w:hint="eastAsia"/>
                    <w:sz w:val="36"/>
                  </w:rPr>
                  <w:t>☐</w:t>
                </w:r>
              </w:sdtContent>
            </w:sdt>
          </w:p>
        </w:tc>
        <w:tc>
          <w:tcPr>
            <w:tcW w:w="2062" w:type="pct"/>
          </w:tcPr>
          <w:p w14:paraId="71D0F64F" w14:textId="77777777" w:rsidR="00114762" w:rsidRPr="00DC644C" w:rsidRDefault="00114762" w:rsidP="007A55C8">
            <w:pPr>
              <w:pStyle w:val="Normaltable"/>
              <w:rPr>
                <w:rFonts w:ascii="Arial" w:hAnsi="Arial" w:cs="Arial"/>
              </w:rPr>
            </w:pPr>
            <w:r w:rsidRPr="00DC644C">
              <w:rPr>
                <w:rFonts w:ascii="Arial" w:hAnsi="Arial" w:cs="Arial"/>
              </w:rPr>
              <w:t>Working on/ or near a road</w:t>
            </w:r>
          </w:p>
        </w:tc>
        <w:tc>
          <w:tcPr>
            <w:tcW w:w="278" w:type="pct"/>
          </w:tcPr>
          <w:p w14:paraId="78861B93" w14:textId="77777777" w:rsidR="00114762" w:rsidRPr="00DC644C" w:rsidRDefault="003A7261"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sidRPr="00DC644C">
                  <w:rPr>
                    <w:rFonts w:ascii="MS Gothic" w:eastAsia="MS Gothic" w:hAnsi="MS Gothic" w:cs="Arial" w:hint="eastAsia"/>
                    <w:sz w:val="36"/>
                  </w:rPr>
                  <w:t>☐</w:t>
                </w:r>
              </w:sdtContent>
            </w:sdt>
          </w:p>
        </w:tc>
        <w:tc>
          <w:tcPr>
            <w:tcW w:w="2381" w:type="pct"/>
          </w:tcPr>
          <w:p w14:paraId="4BDCBF60" w14:textId="77777777" w:rsidR="00114762" w:rsidRPr="00DC644C" w:rsidRDefault="00114762" w:rsidP="007A55C8">
            <w:pPr>
              <w:pStyle w:val="Normaltable"/>
              <w:rPr>
                <w:rFonts w:ascii="Arial" w:hAnsi="Arial" w:cs="Arial"/>
              </w:rPr>
            </w:pPr>
            <w:r w:rsidRPr="00DC644C">
              <w:rPr>
                <w:rFonts w:ascii="Arial" w:hAnsi="Arial" w:cs="Arial"/>
              </w:rPr>
              <w:t>Regular work outdoors</w:t>
            </w:r>
          </w:p>
        </w:tc>
      </w:tr>
      <w:tr w:rsidR="00DC644C" w:rsidRPr="00DC644C" w14:paraId="42944026" w14:textId="77777777" w:rsidTr="005021D7">
        <w:tc>
          <w:tcPr>
            <w:tcW w:w="278" w:type="pct"/>
          </w:tcPr>
          <w:p w14:paraId="0C0D2157" w14:textId="115FA77D" w:rsidR="00114762" w:rsidRPr="00DC644C" w:rsidRDefault="003A7261"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6C322A" w:rsidRPr="00DC644C">
                  <w:rPr>
                    <w:rFonts w:ascii="Arial" w:hAnsi="Arial" w:cs="Arial"/>
                    <w:sz w:val="36"/>
                  </w:rPr>
                  <w:sym w:font="Wingdings 2" w:char="F052"/>
                </w:r>
              </w:sdtContent>
            </w:sdt>
          </w:p>
        </w:tc>
        <w:tc>
          <w:tcPr>
            <w:tcW w:w="2062" w:type="pct"/>
          </w:tcPr>
          <w:p w14:paraId="6EC4CFA8" w14:textId="77777777" w:rsidR="00114762" w:rsidRPr="00DC644C" w:rsidRDefault="00114762" w:rsidP="007A55C8">
            <w:pPr>
              <w:pStyle w:val="Normaltable"/>
              <w:rPr>
                <w:rFonts w:ascii="Arial" w:hAnsi="Arial" w:cs="Arial"/>
              </w:rPr>
            </w:pPr>
            <w:r w:rsidRPr="00DC644C">
              <w:rPr>
                <w:rFonts w:ascii="Arial" w:hAnsi="Arial" w:cs="Arial"/>
              </w:rPr>
              <w:t>Significant use of computers (display screen equipment)</w:t>
            </w:r>
          </w:p>
        </w:tc>
        <w:tc>
          <w:tcPr>
            <w:tcW w:w="278" w:type="pct"/>
          </w:tcPr>
          <w:p w14:paraId="0F5F640F" w14:textId="09E67EA9" w:rsidR="00114762" w:rsidRPr="00DC644C" w:rsidRDefault="003A7261"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6C322A" w:rsidRPr="00DC644C">
                  <w:rPr>
                    <w:rFonts w:ascii="Arial" w:hAnsi="Arial" w:cs="Arial"/>
                    <w:sz w:val="36"/>
                  </w:rPr>
                  <w:sym w:font="Wingdings 2" w:char="F052"/>
                </w:r>
              </w:sdtContent>
            </w:sdt>
          </w:p>
        </w:tc>
        <w:tc>
          <w:tcPr>
            <w:tcW w:w="2381" w:type="pct"/>
          </w:tcPr>
          <w:p w14:paraId="598E4906" w14:textId="77777777" w:rsidR="00114762" w:rsidRPr="00DC644C" w:rsidRDefault="00114762" w:rsidP="007A55C8">
            <w:pPr>
              <w:pStyle w:val="Normaltable"/>
              <w:rPr>
                <w:rFonts w:ascii="Arial" w:hAnsi="Arial" w:cs="Arial"/>
              </w:rPr>
            </w:pPr>
            <w:r w:rsidRPr="00DC644C">
              <w:rPr>
                <w:rFonts w:ascii="Arial" w:hAnsi="Arial" w:cs="Arial"/>
              </w:rPr>
              <w:t>Work with vulnerable children or vulnerable adults</w:t>
            </w:r>
          </w:p>
        </w:tc>
      </w:tr>
      <w:tr w:rsidR="00DC644C" w:rsidRPr="00DC644C" w14:paraId="2FBE89B7" w14:textId="77777777" w:rsidTr="005021D7">
        <w:tc>
          <w:tcPr>
            <w:tcW w:w="278" w:type="pct"/>
          </w:tcPr>
          <w:p w14:paraId="4C6DCAE5" w14:textId="77777777" w:rsidR="00114762" w:rsidRPr="00DC644C" w:rsidRDefault="003A7261"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sidRPr="00DC644C">
                  <w:rPr>
                    <w:rFonts w:ascii="MS Gothic" w:eastAsia="MS Gothic" w:hAnsi="MS Gothic" w:cs="Arial" w:hint="eastAsia"/>
                    <w:sz w:val="36"/>
                  </w:rPr>
                  <w:t>☐</w:t>
                </w:r>
              </w:sdtContent>
            </w:sdt>
          </w:p>
        </w:tc>
        <w:tc>
          <w:tcPr>
            <w:tcW w:w="2062" w:type="pct"/>
          </w:tcPr>
          <w:p w14:paraId="2B0D8BE8" w14:textId="77777777" w:rsidR="00114762" w:rsidRPr="00DC644C" w:rsidRDefault="00114762" w:rsidP="007A55C8">
            <w:pPr>
              <w:pStyle w:val="Normaltable"/>
              <w:rPr>
                <w:rFonts w:ascii="Arial" w:hAnsi="Arial" w:cs="Arial"/>
              </w:rPr>
            </w:pPr>
            <w:r w:rsidRPr="00DC644C">
              <w:rPr>
                <w:rFonts w:ascii="Arial" w:hAnsi="Arial" w:cs="Arial"/>
              </w:rPr>
              <w:t>Undertaking repetitive tasks</w:t>
            </w:r>
          </w:p>
        </w:tc>
        <w:tc>
          <w:tcPr>
            <w:tcW w:w="278" w:type="pct"/>
          </w:tcPr>
          <w:p w14:paraId="41BD1F85" w14:textId="3906A2CE" w:rsidR="00114762" w:rsidRPr="00DC644C" w:rsidRDefault="003A7261"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6C1B17" w:rsidRPr="00DC644C">
                  <w:rPr>
                    <w:rFonts w:ascii="Arial" w:hAnsi="Arial" w:cs="Arial"/>
                    <w:sz w:val="36"/>
                  </w:rPr>
                  <w:sym w:font="Wingdings 2" w:char="F052"/>
                </w:r>
              </w:sdtContent>
            </w:sdt>
          </w:p>
        </w:tc>
        <w:tc>
          <w:tcPr>
            <w:tcW w:w="2381" w:type="pct"/>
          </w:tcPr>
          <w:p w14:paraId="0F6EFBCC" w14:textId="77777777" w:rsidR="00114762" w:rsidRPr="00DC644C" w:rsidRDefault="00114762" w:rsidP="007A55C8">
            <w:pPr>
              <w:pStyle w:val="Normaltable"/>
              <w:rPr>
                <w:rFonts w:ascii="Arial" w:hAnsi="Arial" w:cs="Arial"/>
              </w:rPr>
            </w:pPr>
            <w:r w:rsidRPr="00DC644C">
              <w:rPr>
                <w:rFonts w:ascii="Arial" w:hAnsi="Arial" w:cs="Arial"/>
              </w:rPr>
              <w:t>Working with challenging behaviours</w:t>
            </w:r>
          </w:p>
        </w:tc>
      </w:tr>
      <w:tr w:rsidR="00DC644C" w:rsidRPr="00DC644C" w14:paraId="02E5BF7E" w14:textId="77777777" w:rsidTr="005021D7">
        <w:tc>
          <w:tcPr>
            <w:tcW w:w="278" w:type="pct"/>
          </w:tcPr>
          <w:p w14:paraId="3BB60BB2" w14:textId="77777777" w:rsidR="00114762" w:rsidRPr="00DC644C" w:rsidRDefault="003A7261"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sidRPr="00DC644C">
                  <w:rPr>
                    <w:rFonts w:ascii="MS Gothic" w:eastAsia="MS Gothic" w:hAnsi="MS Gothic" w:cs="Arial" w:hint="eastAsia"/>
                    <w:sz w:val="36"/>
                  </w:rPr>
                  <w:t>☐</w:t>
                </w:r>
              </w:sdtContent>
            </w:sdt>
          </w:p>
        </w:tc>
        <w:tc>
          <w:tcPr>
            <w:tcW w:w="2062" w:type="pct"/>
          </w:tcPr>
          <w:p w14:paraId="51EB79D0" w14:textId="77777777" w:rsidR="00114762" w:rsidRPr="00DC644C" w:rsidRDefault="00114762" w:rsidP="007A55C8">
            <w:pPr>
              <w:pStyle w:val="Normaltable"/>
              <w:rPr>
                <w:rFonts w:ascii="Arial" w:hAnsi="Arial" w:cs="Arial"/>
              </w:rPr>
            </w:pPr>
            <w:r w:rsidRPr="00DC644C">
              <w:rPr>
                <w:rFonts w:ascii="Arial" w:hAnsi="Arial" w:cs="Arial"/>
              </w:rPr>
              <w:t>Continual telephone use (call centres)</w:t>
            </w:r>
          </w:p>
        </w:tc>
        <w:tc>
          <w:tcPr>
            <w:tcW w:w="278" w:type="pct"/>
          </w:tcPr>
          <w:p w14:paraId="51AD0BB6" w14:textId="77777777" w:rsidR="00114762" w:rsidRPr="00DC644C" w:rsidRDefault="003A7261"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sidRPr="00DC644C">
                  <w:rPr>
                    <w:rFonts w:ascii="MS Gothic" w:eastAsia="MS Gothic" w:hAnsi="MS Gothic" w:cs="Arial" w:hint="eastAsia"/>
                    <w:sz w:val="36"/>
                  </w:rPr>
                  <w:t>☐</w:t>
                </w:r>
              </w:sdtContent>
            </w:sdt>
          </w:p>
        </w:tc>
        <w:tc>
          <w:tcPr>
            <w:tcW w:w="2381" w:type="pct"/>
          </w:tcPr>
          <w:p w14:paraId="76A71536" w14:textId="77777777" w:rsidR="00114762" w:rsidRPr="00DC644C" w:rsidRDefault="00114762" w:rsidP="007A55C8">
            <w:pPr>
              <w:pStyle w:val="Normaltable"/>
              <w:rPr>
                <w:rFonts w:ascii="Arial" w:hAnsi="Arial" w:cs="Arial"/>
              </w:rPr>
            </w:pPr>
            <w:r w:rsidRPr="00DC644C">
              <w:rPr>
                <w:rFonts w:ascii="Arial" w:hAnsi="Arial" w:cs="Arial"/>
              </w:rPr>
              <w:t>Regular work with skin irritants/ allergens</w:t>
            </w:r>
          </w:p>
        </w:tc>
      </w:tr>
      <w:tr w:rsidR="00DC644C" w:rsidRPr="00DC644C" w14:paraId="1A7C8687" w14:textId="77777777" w:rsidTr="005021D7">
        <w:tc>
          <w:tcPr>
            <w:tcW w:w="278" w:type="pct"/>
          </w:tcPr>
          <w:p w14:paraId="42EFF673" w14:textId="77777777" w:rsidR="00114762" w:rsidRPr="00DC644C" w:rsidRDefault="003A7261"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sidRPr="00DC644C">
                  <w:rPr>
                    <w:rFonts w:ascii="MS Gothic" w:eastAsia="MS Gothic" w:hAnsi="MS Gothic" w:cs="Arial" w:hint="eastAsia"/>
                    <w:sz w:val="36"/>
                  </w:rPr>
                  <w:t>☐</w:t>
                </w:r>
              </w:sdtContent>
            </w:sdt>
          </w:p>
        </w:tc>
        <w:tc>
          <w:tcPr>
            <w:tcW w:w="2062" w:type="pct"/>
          </w:tcPr>
          <w:p w14:paraId="0ACE8408" w14:textId="77777777" w:rsidR="00114762" w:rsidRPr="00DC644C" w:rsidRDefault="00114762" w:rsidP="007A55C8">
            <w:pPr>
              <w:pStyle w:val="Normaltable"/>
              <w:rPr>
                <w:rFonts w:ascii="Arial" w:hAnsi="Arial" w:cs="Arial"/>
              </w:rPr>
            </w:pPr>
            <w:r w:rsidRPr="00DC644C">
              <w:rPr>
                <w:rFonts w:ascii="Arial" w:hAnsi="Arial" w:cs="Arial"/>
              </w:rPr>
              <w:t>Work requiring hearing protection (exposure to noise above action levels)</w:t>
            </w:r>
          </w:p>
        </w:tc>
        <w:tc>
          <w:tcPr>
            <w:tcW w:w="278" w:type="pct"/>
          </w:tcPr>
          <w:p w14:paraId="2FABE0C1" w14:textId="77777777" w:rsidR="00114762" w:rsidRPr="00DC644C" w:rsidRDefault="003A7261"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sidRPr="00DC644C">
                  <w:rPr>
                    <w:rFonts w:ascii="MS Gothic" w:eastAsia="MS Gothic" w:hAnsi="MS Gothic" w:cs="Arial" w:hint="eastAsia"/>
                    <w:sz w:val="36"/>
                  </w:rPr>
                  <w:t>☐</w:t>
                </w:r>
              </w:sdtContent>
            </w:sdt>
          </w:p>
        </w:tc>
        <w:tc>
          <w:tcPr>
            <w:tcW w:w="2381" w:type="pct"/>
          </w:tcPr>
          <w:p w14:paraId="6FDA0847" w14:textId="77777777" w:rsidR="00114762" w:rsidRPr="00DC644C" w:rsidRDefault="00114762" w:rsidP="007A55C8">
            <w:pPr>
              <w:pStyle w:val="Normaltable"/>
              <w:rPr>
                <w:rFonts w:ascii="Arial" w:hAnsi="Arial" w:cs="Arial"/>
              </w:rPr>
            </w:pPr>
            <w:r w:rsidRPr="00DC644C">
              <w:rPr>
                <w:rFonts w:ascii="Arial" w:hAnsi="Arial" w:cs="Arial"/>
              </w:rPr>
              <w:t>Regular work with respiratory irritants/ allergens (exposure to dust, fumes, chemicals, fibres)</w:t>
            </w:r>
          </w:p>
        </w:tc>
      </w:tr>
      <w:tr w:rsidR="00DC644C" w:rsidRPr="00DC644C" w14:paraId="27E36EA6" w14:textId="77777777" w:rsidTr="005021D7">
        <w:tc>
          <w:tcPr>
            <w:tcW w:w="278" w:type="pct"/>
          </w:tcPr>
          <w:p w14:paraId="3641B0E6" w14:textId="77777777" w:rsidR="00114762" w:rsidRPr="00DC644C" w:rsidRDefault="003A7261"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sidRPr="00DC644C">
                  <w:rPr>
                    <w:rFonts w:ascii="MS Gothic" w:eastAsia="MS Gothic" w:hAnsi="MS Gothic" w:cs="Arial" w:hint="eastAsia"/>
                    <w:sz w:val="36"/>
                  </w:rPr>
                  <w:t>☐</w:t>
                </w:r>
              </w:sdtContent>
            </w:sdt>
          </w:p>
        </w:tc>
        <w:tc>
          <w:tcPr>
            <w:tcW w:w="2062" w:type="pct"/>
          </w:tcPr>
          <w:p w14:paraId="112C48D1" w14:textId="77777777" w:rsidR="00114762" w:rsidRPr="00DC644C" w:rsidRDefault="00114762" w:rsidP="007A55C8">
            <w:pPr>
              <w:pStyle w:val="Normaltable"/>
              <w:rPr>
                <w:rFonts w:ascii="Arial" w:hAnsi="Arial" w:cs="Arial"/>
              </w:rPr>
            </w:pPr>
            <w:r w:rsidRPr="00DC644C">
              <w:rPr>
                <w:rFonts w:ascii="Arial" w:hAnsi="Arial" w:cs="Arial"/>
              </w:rPr>
              <w:t>Work requiring respirators or masks</w:t>
            </w:r>
          </w:p>
        </w:tc>
        <w:tc>
          <w:tcPr>
            <w:tcW w:w="278" w:type="pct"/>
          </w:tcPr>
          <w:p w14:paraId="6AF2248F" w14:textId="77777777" w:rsidR="00114762" w:rsidRPr="00DC644C" w:rsidRDefault="003A7261"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sidRPr="00DC644C">
                  <w:rPr>
                    <w:rFonts w:ascii="MS Gothic" w:eastAsia="MS Gothic" w:hAnsi="MS Gothic" w:cs="Arial" w:hint="eastAsia"/>
                    <w:sz w:val="36"/>
                  </w:rPr>
                  <w:t>☐</w:t>
                </w:r>
              </w:sdtContent>
            </w:sdt>
          </w:p>
        </w:tc>
        <w:tc>
          <w:tcPr>
            <w:tcW w:w="2381" w:type="pct"/>
          </w:tcPr>
          <w:p w14:paraId="66716959" w14:textId="77777777" w:rsidR="00114762" w:rsidRPr="00DC644C" w:rsidRDefault="00114762" w:rsidP="007A55C8">
            <w:pPr>
              <w:pStyle w:val="Normaltable"/>
              <w:rPr>
                <w:rFonts w:ascii="Arial" w:hAnsi="Arial" w:cs="Arial"/>
              </w:rPr>
            </w:pPr>
            <w:r w:rsidRPr="00DC644C">
              <w:rPr>
                <w:rFonts w:ascii="Arial" w:hAnsi="Arial" w:cs="Arial"/>
              </w:rPr>
              <w:t>Work with vibrating tools/ machinery</w:t>
            </w:r>
          </w:p>
        </w:tc>
      </w:tr>
      <w:tr w:rsidR="00DC644C" w:rsidRPr="00DC644C" w14:paraId="7516FAED" w14:textId="77777777" w:rsidTr="005021D7">
        <w:tc>
          <w:tcPr>
            <w:tcW w:w="278" w:type="pct"/>
          </w:tcPr>
          <w:p w14:paraId="5B189EAF" w14:textId="385AFC6A" w:rsidR="00114762" w:rsidRPr="00DC644C" w:rsidRDefault="003A7261"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1"/>
                  <w14:checkedState w14:val="0052" w14:font="Wingdings 2"/>
                  <w14:uncheckedState w14:val="2610" w14:font="MS Gothic"/>
                </w14:checkbox>
              </w:sdtPr>
              <w:sdtEndPr/>
              <w:sdtContent>
                <w:r w:rsidR="00900538" w:rsidRPr="00DC644C">
                  <w:rPr>
                    <w:rFonts w:ascii="Arial" w:hAnsi="Arial" w:cs="Arial"/>
                    <w:sz w:val="36"/>
                  </w:rPr>
                  <w:sym w:font="Wingdings 2" w:char="F052"/>
                </w:r>
              </w:sdtContent>
            </w:sdt>
          </w:p>
        </w:tc>
        <w:tc>
          <w:tcPr>
            <w:tcW w:w="2062" w:type="pct"/>
          </w:tcPr>
          <w:p w14:paraId="5A8C8B3F" w14:textId="77777777" w:rsidR="00114762" w:rsidRPr="00DC644C" w:rsidRDefault="00114762" w:rsidP="007A55C8">
            <w:pPr>
              <w:pStyle w:val="Normaltable"/>
              <w:rPr>
                <w:rFonts w:ascii="Arial" w:hAnsi="Arial" w:cs="Arial"/>
              </w:rPr>
            </w:pPr>
            <w:r w:rsidRPr="00DC644C">
              <w:rPr>
                <w:rFonts w:ascii="Arial" w:hAnsi="Arial" w:cs="Arial"/>
              </w:rPr>
              <w:t>Work involving food handling</w:t>
            </w:r>
          </w:p>
        </w:tc>
        <w:tc>
          <w:tcPr>
            <w:tcW w:w="278" w:type="pct"/>
          </w:tcPr>
          <w:p w14:paraId="5CC6CA66" w14:textId="33181973" w:rsidR="00114762" w:rsidRPr="00DC644C" w:rsidRDefault="003A7261"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sidRPr="00DC644C">
                  <w:rPr>
                    <w:rFonts w:ascii="MS Gothic" w:eastAsia="MS Gothic" w:hAnsi="MS Gothic" w:cs="Arial" w:hint="eastAsia"/>
                    <w:sz w:val="36"/>
                  </w:rPr>
                  <w:t>☐</w:t>
                </w:r>
              </w:sdtContent>
            </w:sdt>
          </w:p>
        </w:tc>
        <w:tc>
          <w:tcPr>
            <w:tcW w:w="2381" w:type="pct"/>
          </w:tcPr>
          <w:p w14:paraId="514F9514" w14:textId="77777777" w:rsidR="00114762" w:rsidRPr="00DC644C" w:rsidRDefault="00114762" w:rsidP="007A55C8">
            <w:pPr>
              <w:pStyle w:val="Normaltable"/>
              <w:rPr>
                <w:rFonts w:ascii="Arial" w:hAnsi="Arial" w:cs="Arial"/>
              </w:rPr>
            </w:pPr>
            <w:r w:rsidRPr="00DC644C">
              <w:rPr>
                <w:rFonts w:ascii="Arial" w:hAnsi="Arial" w:cs="Arial"/>
              </w:rPr>
              <w:t>Work with waste, refuse</w:t>
            </w:r>
          </w:p>
        </w:tc>
      </w:tr>
      <w:tr w:rsidR="00DC644C" w:rsidRPr="00DC644C" w14:paraId="1C58842D" w14:textId="77777777" w:rsidTr="005021D7">
        <w:tc>
          <w:tcPr>
            <w:tcW w:w="278" w:type="pct"/>
          </w:tcPr>
          <w:p w14:paraId="0DA54E10" w14:textId="77777777" w:rsidR="00114762" w:rsidRPr="00DC644C" w:rsidRDefault="003A7261"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sidRPr="00DC644C">
                  <w:rPr>
                    <w:rFonts w:ascii="MS Gothic" w:eastAsia="MS Gothic" w:hAnsi="MS Gothic" w:cs="Arial" w:hint="eastAsia"/>
                    <w:sz w:val="36"/>
                  </w:rPr>
                  <w:t>☐</w:t>
                </w:r>
              </w:sdtContent>
            </w:sdt>
          </w:p>
        </w:tc>
        <w:tc>
          <w:tcPr>
            <w:tcW w:w="2062" w:type="pct"/>
          </w:tcPr>
          <w:p w14:paraId="19B067F3" w14:textId="77777777" w:rsidR="00114762" w:rsidRPr="00DC644C" w:rsidRDefault="00114762" w:rsidP="007A55C8">
            <w:pPr>
              <w:pStyle w:val="Normaltable"/>
              <w:rPr>
                <w:rFonts w:ascii="Arial" w:hAnsi="Arial" w:cs="Arial"/>
              </w:rPr>
            </w:pPr>
            <w:r w:rsidRPr="00DC644C">
              <w:rPr>
                <w:rFonts w:ascii="Arial" w:hAnsi="Arial" w:cs="Arial"/>
              </w:rPr>
              <w:t>Potential exposure to blood or bodily fluids</w:t>
            </w:r>
          </w:p>
        </w:tc>
        <w:tc>
          <w:tcPr>
            <w:tcW w:w="278" w:type="pct"/>
          </w:tcPr>
          <w:p w14:paraId="1F90883B" w14:textId="799B1EEC" w:rsidR="00114762" w:rsidRPr="00DC644C" w:rsidRDefault="003A7261"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6C322A" w:rsidRPr="00DC644C">
                  <w:rPr>
                    <w:rFonts w:ascii="Arial" w:hAnsi="Arial" w:cs="Arial"/>
                    <w:sz w:val="36"/>
                  </w:rPr>
                  <w:sym w:font="Wingdings 2" w:char="F052"/>
                </w:r>
              </w:sdtContent>
            </w:sdt>
          </w:p>
        </w:tc>
        <w:tc>
          <w:tcPr>
            <w:tcW w:w="2381" w:type="pct"/>
          </w:tcPr>
          <w:p w14:paraId="06C706B2" w14:textId="77777777" w:rsidR="00114762" w:rsidRPr="00DC644C" w:rsidRDefault="00114762" w:rsidP="007A55C8">
            <w:pPr>
              <w:pStyle w:val="Normaltable"/>
              <w:rPr>
                <w:rFonts w:ascii="Arial" w:hAnsi="Arial" w:cs="Arial"/>
              </w:rPr>
            </w:pPr>
            <w:r w:rsidRPr="00DC644C">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rsidRPr="00DC644C" w14:paraId="763D68EB" w14:textId="77777777" w:rsidTr="005021D7">
        <w:trPr>
          <w:trHeight w:val="389"/>
        </w:trPr>
        <w:tc>
          <w:tcPr>
            <w:tcW w:w="576" w:type="dxa"/>
          </w:tcPr>
          <w:bookmarkEnd w:id="13"/>
          <w:p w14:paraId="61A2A42D" w14:textId="453CAB5A" w:rsidR="00607DED" w:rsidRPr="00DC644C" w:rsidRDefault="003A7261"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DC644C">
                  <w:rPr>
                    <w:rFonts w:ascii="Segoe UI Symbol" w:eastAsia="MS Gothic" w:hAnsi="Segoe UI Symbol" w:cs="Segoe UI Symbol"/>
                    <w:szCs w:val="22"/>
                  </w:rPr>
                  <w:t>☐</w:t>
                </w:r>
              </w:sdtContent>
            </w:sdt>
          </w:p>
        </w:tc>
        <w:tc>
          <w:tcPr>
            <w:tcW w:w="9625" w:type="dxa"/>
          </w:tcPr>
          <w:p w14:paraId="37814B95" w14:textId="33530FB2" w:rsidR="00607DED" w:rsidRPr="00DC644C" w:rsidRDefault="00607DED" w:rsidP="00114762">
            <w:pPr>
              <w:rPr>
                <w:rFonts w:ascii="Arial" w:hAnsi="Arial" w:cs="Arial"/>
                <w:szCs w:val="22"/>
              </w:rPr>
            </w:pPr>
            <w:r w:rsidRPr="00DC644C">
              <w:rPr>
                <w:rFonts w:ascii="Arial" w:hAnsi="Arial" w:cs="Arial"/>
                <w:szCs w:val="22"/>
              </w:rPr>
              <w:t xml:space="preserve">Other (please specify): </w:t>
            </w:r>
          </w:p>
        </w:tc>
      </w:tr>
    </w:tbl>
    <w:p w14:paraId="6928BF1B" w14:textId="77777777" w:rsidR="00114762" w:rsidRPr="00DC644C" w:rsidRDefault="00114762" w:rsidP="00114762">
      <w:pPr>
        <w:rPr>
          <w:rFonts w:ascii="Arial" w:hAnsi="Arial" w:cs="Arial"/>
          <w:sz w:val="24"/>
        </w:rPr>
      </w:pPr>
    </w:p>
    <w:bookmarkEnd w:id="17"/>
    <w:p w14:paraId="15090DA4" w14:textId="175D1496" w:rsidR="00C57F20" w:rsidRPr="00DC644C" w:rsidRDefault="00C57F20">
      <w:pPr>
        <w:rPr>
          <w:rFonts w:ascii="Arial" w:hAnsi="Arial" w:cs="Arial"/>
          <w:iCs/>
          <w:szCs w:val="22"/>
        </w:rPr>
      </w:pPr>
    </w:p>
    <w:p w14:paraId="68EB8752" w14:textId="3EC9D4C2" w:rsidR="00C57F20" w:rsidRPr="00DC644C" w:rsidRDefault="00C515DD">
      <w:r>
        <w:rPr>
          <w:rFonts w:ascii="Arial" w:hAnsi="Arial" w:cs="Arial"/>
          <w:iCs/>
          <w:szCs w:val="22"/>
        </w:rPr>
        <w:t>May 2026</w:t>
      </w:r>
    </w:p>
    <w:sectPr w:rsidR="00C57F20" w:rsidRPr="00DC644C"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EE2E8" w14:textId="77777777" w:rsidR="00931734" w:rsidRDefault="00931734" w:rsidP="007A55C8">
      <w:r>
        <w:separator/>
      </w:r>
    </w:p>
  </w:endnote>
  <w:endnote w:type="continuationSeparator" w:id="0">
    <w:p w14:paraId="7F775558" w14:textId="77777777" w:rsidR="00931734" w:rsidRDefault="00931734" w:rsidP="007A55C8">
      <w:r>
        <w:continuationSeparator/>
      </w:r>
    </w:p>
  </w:endnote>
  <w:endnote w:type="continuationNotice" w:id="1">
    <w:p w14:paraId="7004387C" w14:textId="77777777" w:rsidR="00931734" w:rsidRDefault="009317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D1906" w14:textId="77777777" w:rsidR="00D572F0" w:rsidRDefault="00D572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781FD8"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781FD8" w:rsidRDefault="00781FD8" w:rsidP="00FB5876">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781FD8" w:rsidRPr="0006028D" w:rsidRDefault="00781FD8" w:rsidP="00D20953">
    <w:pPr>
      <w:pStyle w:val="Footer"/>
      <w:rPr>
        <w:rFonts w:ascii="Arial" w:hAnsi="Arial" w:cs="Arial"/>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781FD8" w:rsidRDefault="00DA7303" w:rsidP="00FC4D27">
    <w:pPr>
      <w:pStyle w:val="Footer"/>
      <w:ind w:firstLine="2880"/>
      <w:jc w:val="right"/>
      <w:rPr>
        <w:noProof/>
      </w:rPr>
    </w:pPr>
    <w:bookmarkStart w:id="14" w:name="_Hlk517706516"/>
    <w:bookmarkStart w:id="15" w:name="_Hlk517706521"/>
    <w:bookmarkStart w:id="16" w:name="_Hlk517706522"/>
    <w:r>
      <w:rPr>
        <w:noProof/>
      </w:rPr>
      <w:t xml:space="preserve">                                 </w:t>
    </w:r>
  </w:p>
  <w:p w14:paraId="2458FBAD" w14:textId="77777777" w:rsidR="00781FD8" w:rsidRDefault="00781FD8" w:rsidP="00FC4D27">
    <w:pPr>
      <w:pStyle w:val="Footer"/>
      <w:ind w:firstLine="2880"/>
      <w:jc w:val="right"/>
      <w:rPr>
        <w:rFonts w:ascii="Arial" w:hAnsi="Arial" w:cs="Arial"/>
        <w:noProof/>
      </w:rPr>
    </w:pPr>
  </w:p>
  <w:p w14:paraId="04BBDEFD" w14:textId="77777777" w:rsidR="00781FD8" w:rsidRDefault="00781FD8" w:rsidP="00FC4D27">
    <w:pPr>
      <w:pStyle w:val="Footer"/>
      <w:ind w:firstLine="2880"/>
      <w:jc w:val="right"/>
      <w:rPr>
        <w:rFonts w:ascii="Arial" w:hAnsi="Arial" w:cs="Arial"/>
        <w:noProof/>
      </w:rPr>
    </w:pPr>
  </w:p>
  <w:p w14:paraId="0AC40F32" w14:textId="77777777" w:rsidR="00781FD8"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4"/>
    <w:bookmarkEnd w:id="15"/>
    <w:bookmarkEnd w:id="1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C76FA" w14:textId="77777777" w:rsidR="00931734" w:rsidRDefault="00931734" w:rsidP="007A55C8">
      <w:r>
        <w:separator/>
      </w:r>
    </w:p>
  </w:footnote>
  <w:footnote w:type="continuationSeparator" w:id="0">
    <w:p w14:paraId="62DCA009" w14:textId="77777777" w:rsidR="00931734" w:rsidRDefault="00931734" w:rsidP="007A55C8">
      <w:r>
        <w:continuationSeparator/>
      </w:r>
    </w:p>
  </w:footnote>
  <w:footnote w:type="continuationNotice" w:id="1">
    <w:p w14:paraId="6F3BA747" w14:textId="77777777" w:rsidR="00931734" w:rsidRDefault="009317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65C64" w14:textId="77777777" w:rsidR="00D572F0" w:rsidRDefault="00D572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781FD8"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99381C"/>
    <w:multiLevelType w:val="hybridMultilevel"/>
    <w:tmpl w:val="882678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7651CB"/>
    <w:multiLevelType w:val="hybridMultilevel"/>
    <w:tmpl w:val="9F10CD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AB5462A"/>
    <w:multiLevelType w:val="hybridMultilevel"/>
    <w:tmpl w:val="D6E6B1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FA6180"/>
    <w:multiLevelType w:val="hybridMultilevel"/>
    <w:tmpl w:val="C428C9A0"/>
    <w:lvl w:ilvl="0" w:tplc="E39699E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736097"/>
    <w:multiLevelType w:val="hybridMultilevel"/>
    <w:tmpl w:val="886E81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8" w15:restartNumberingAfterBreak="0">
    <w:nsid w:val="2EA94F3B"/>
    <w:multiLevelType w:val="hybridMultilevel"/>
    <w:tmpl w:val="89864D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317533"/>
    <w:multiLevelType w:val="hybridMultilevel"/>
    <w:tmpl w:val="A912BE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50754F"/>
    <w:multiLevelType w:val="hybridMultilevel"/>
    <w:tmpl w:val="687CD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63E2819"/>
    <w:multiLevelType w:val="hybridMultilevel"/>
    <w:tmpl w:val="11A8C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301F3F"/>
    <w:multiLevelType w:val="hybridMultilevel"/>
    <w:tmpl w:val="9EF49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7036D4"/>
    <w:multiLevelType w:val="hybridMultilevel"/>
    <w:tmpl w:val="4FD4ED5A"/>
    <w:lvl w:ilvl="0" w:tplc="04090001">
      <w:start w:val="1"/>
      <w:numFmt w:val="bullet"/>
      <w:lvlText w:val=""/>
      <w:lvlJc w:val="left"/>
      <w:pPr>
        <w:tabs>
          <w:tab w:val="num" w:pos="1035"/>
        </w:tabs>
        <w:ind w:left="1035" w:hanging="360"/>
      </w:pPr>
      <w:rPr>
        <w:rFonts w:ascii="Symbol" w:hAnsi="Symbol" w:hint="default"/>
      </w:rPr>
    </w:lvl>
    <w:lvl w:ilvl="1" w:tplc="04090003">
      <w:start w:val="1"/>
      <w:numFmt w:val="bullet"/>
      <w:lvlText w:val="o"/>
      <w:lvlJc w:val="left"/>
      <w:pPr>
        <w:tabs>
          <w:tab w:val="num" w:pos="1755"/>
        </w:tabs>
        <w:ind w:left="1755" w:hanging="360"/>
      </w:pPr>
      <w:rPr>
        <w:rFonts w:ascii="Courier New" w:hAnsi="Courier New" w:cs="Courier New" w:hint="default"/>
      </w:rPr>
    </w:lvl>
    <w:lvl w:ilvl="2" w:tplc="04090001">
      <w:start w:val="1"/>
      <w:numFmt w:val="bullet"/>
      <w:lvlText w:val=""/>
      <w:lvlJc w:val="left"/>
      <w:pPr>
        <w:tabs>
          <w:tab w:val="num" w:pos="2475"/>
        </w:tabs>
        <w:ind w:left="2475" w:hanging="360"/>
      </w:pPr>
      <w:rPr>
        <w:rFonts w:ascii="Symbol" w:hAnsi="Symbol" w:hint="default"/>
      </w:rPr>
    </w:lvl>
    <w:lvl w:ilvl="3" w:tplc="04090001" w:tentative="1">
      <w:start w:val="1"/>
      <w:numFmt w:val="bullet"/>
      <w:lvlText w:val=""/>
      <w:lvlJc w:val="left"/>
      <w:pPr>
        <w:tabs>
          <w:tab w:val="num" w:pos="3195"/>
        </w:tabs>
        <w:ind w:left="3195" w:hanging="360"/>
      </w:pPr>
      <w:rPr>
        <w:rFonts w:ascii="Symbol" w:hAnsi="Symbol" w:hint="default"/>
      </w:rPr>
    </w:lvl>
    <w:lvl w:ilvl="4" w:tplc="04090003" w:tentative="1">
      <w:start w:val="1"/>
      <w:numFmt w:val="bullet"/>
      <w:lvlText w:val="o"/>
      <w:lvlJc w:val="left"/>
      <w:pPr>
        <w:tabs>
          <w:tab w:val="num" w:pos="3915"/>
        </w:tabs>
        <w:ind w:left="3915" w:hanging="360"/>
      </w:pPr>
      <w:rPr>
        <w:rFonts w:ascii="Courier New" w:hAnsi="Courier New" w:cs="Courier New" w:hint="default"/>
      </w:rPr>
    </w:lvl>
    <w:lvl w:ilvl="5" w:tplc="04090005" w:tentative="1">
      <w:start w:val="1"/>
      <w:numFmt w:val="bullet"/>
      <w:lvlText w:val=""/>
      <w:lvlJc w:val="left"/>
      <w:pPr>
        <w:tabs>
          <w:tab w:val="num" w:pos="4635"/>
        </w:tabs>
        <w:ind w:left="4635" w:hanging="360"/>
      </w:pPr>
      <w:rPr>
        <w:rFonts w:ascii="Wingdings" w:hAnsi="Wingdings" w:hint="default"/>
      </w:rPr>
    </w:lvl>
    <w:lvl w:ilvl="6" w:tplc="04090001" w:tentative="1">
      <w:start w:val="1"/>
      <w:numFmt w:val="bullet"/>
      <w:lvlText w:val=""/>
      <w:lvlJc w:val="left"/>
      <w:pPr>
        <w:tabs>
          <w:tab w:val="num" w:pos="5355"/>
        </w:tabs>
        <w:ind w:left="5355" w:hanging="360"/>
      </w:pPr>
      <w:rPr>
        <w:rFonts w:ascii="Symbol" w:hAnsi="Symbol" w:hint="default"/>
      </w:rPr>
    </w:lvl>
    <w:lvl w:ilvl="7" w:tplc="04090003" w:tentative="1">
      <w:start w:val="1"/>
      <w:numFmt w:val="bullet"/>
      <w:lvlText w:val="o"/>
      <w:lvlJc w:val="left"/>
      <w:pPr>
        <w:tabs>
          <w:tab w:val="num" w:pos="6075"/>
        </w:tabs>
        <w:ind w:left="6075" w:hanging="360"/>
      </w:pPr>
      <w:rPr>
        <w:rFonts w:ascii="Courier New" w:hAnsi="Courier New" w:cs="Courier New" w:hint="default"/>
      </w:rPr>
    </w:lvl>
    <w:lvl w:ilvl="8" w:tplc="04090005" w:tentative="1">
      <w:start w:val="1"/>
      <w:numFmt w:val="bullet"/>
      <w:lvlText w:val=""/>
      <w:lvlJc w:val="left"/>
      <w:pPr>
        <w:tabs>
          <w:tab w:val="num" w:pos="6795"/>
        </w:tabs>
        <w:ind w:left="6795" w:hanging="360"/>
      </w:pPr>
      <w:rPr>
        <w:rFonts w:ascii="Wingdings" w:hAnsi="Wingdings" w:hint="default"/>
      </w:rPr>
    </w:lvl>
  </w:abstractNum>
  <w:abstractNum w:abstractNumId="21" w15:restartNumberingAfterBreak="0">
    <w:nsid w:val="76DB7E87"/>
    <w:multiLevelType w:val="hybridMultilevel"/>
    <w:tmpl w:val="56405D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75509202">
    <w:abstractNumId w:val="7"/>
  </w:num>
  <w:num w:numId="2" w16cid:durableId="1995375839">
    <w:abstractNumId w:val="16"/>
  </w:num>
  <w:num w:numId="3" w16cid:durableId="1328903905">
    <w:abstractNumId w:val="12"/>
  </w:num>
  <w:num w:numId="4" w16cid:durableId="201676128">
    <w:abstractNumId w:val="10"/>
  </w:num>
  <w:num w:numId="5" w16cid:durableId="1642152156">
    <w:abstractNumId w:val="17"/>
  </w:num>
  <w:num w:numId="6" w16cid:durableId="707795899">
    <w:abstractNumId w:val="15"/>
  </w:num>
  <w:num w:numId="7" w16cid:durableId="1181622402">
    <w:abstractNumId w:val="5"/>
  </w:num>
  <w:num w:numId="8" w16cid:durableId="560679586">
    <w:abstractNumId w:val="19"/>
  </w:num>
  <w:num w:numId="9" w16cid:durableId="1391611340">
    <w:abstractNumId w:val="9"/>
  </w:num>
  <w:num w:numId="10" w16cid:durableId="786391271">
    <w:abstractNumId w:val="0"/>
  </w:num>
  <w:num w:numId="11" w16cid:durableId="708918085">
    <w:abstractNumId w:val="13"/>
  </w:num>
  <w:num w:numId="12" w16cid:durableId="240169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610858">
    <w:abstractNumId w:val="8"/>
  </w:num>
  <w:num w:numId="14" w16cid:durableId="1842623670">
    <w:abstractNumId w:val="2"/>
  </w:num>
  <w:num w:numId="15" w16cid:durableId="1461345013">
    <w:abstractNumId w:val="20"/>
  </w:num>
  <w:num w:numId="16" w16cid:durableId="1569027907">
    <w:abstractNumId w:val="1"/>
  </w:num>
  <w:num w:numId="17" w16cid:durableId="1554732199">
    <w:abstractNumId w:val="18"/>
  </w:num>
  <w:num w:numId="18" w16cid:durableId="1078285631">
    <w:abstractNumId w:val="14"/>
  </w:num>
  <w:num w:numId="19" w16cid:durableId="785006704">
    <w:abstractNumId w:val="4"/>
  </w:num>
  <w:num w:numId="20" w16cid:durableId="1850295075">
    <w:abstractNumId w:val="21"/>
  </w:num>
  <w:num w:numId="21" w16cid:durableId="504907109">
    <w:abstractNumId w:val="3"/>
  </w:num>
  <w:num w:numId="22" w16cid:durableId="881210362">
    <w:abstractNumId w:val="6"/>
  </w:num>
  <w:num w:numId="23" w16cid:durableId="17424876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7EE6"/>
    <w:rsid w:val="00026181"/>
    <w:rsid w:val="00042E71"/>
    <w:rsid w:val="00066208"/>
    <w:rsid w:val="00073EF7"/>
    <w:rsid w:val="00095994"/>
    <w:rsid w:val="000A5746"/>
    <w:rsid w:val="000B1DD9"/>
    <w:rsid w:val="000B4310"/>
    <w:rsid w:val="000C313F"/>
    <w:rsid w:val="000F3934"/>
    <w:rsid w:val="00112331"/>
    <w:rsid w:val="00114762"/>
    <w:rsid w:val="00125ADA"/>
    <w:rsid w:val="00160B5D"/>
    <w:rsid w:val="00172A40"/>
    <w:rsid w:val="00181ECA"/>
    <w:rsid w:val="0019309F"/>
    <w:rsid w:val="001A3EA1"/>
    <w:rsid w:val="001C2FBE"/>
    <w:rsid w:val="001D1341"/>
    <w:rsid w:val="001E1A41"/>
    <w:rsid w:val="001E6F64"/>
    <w:rsid w:val="001F4CD2"/>
    <w:rsid w:val="0022059D"/>
    <w:rsid w:val="00232267"/>
    <w:rsid w:val="00277475"/>
    <w:rsid w:val="00287E9C"/>
    <w:rsid w:val="002B2D2A"/>
    <w:rsid w:val="002D65C1"/>
    <w:rsid w:val="002F2D61"/>
    <w:rsid w:val="002F5C19"/>
    <w:rsid w:val="00300275"/>
    <w:rsid w:val="00322BF1"/>
    <w:rsid w:val="00354670"/>
    <w:rsid w:val="00357D83"/>
    <w:rsid w:val="00361C14"/>
    <w:rsid w:val="003930B2"/>
    <w:rsid w:val="003A3EEF"/>
    <w:rsid w:val="003A7261"/>
    <w:rsid w:val="003E7E21"/>
    <w:rsid w:val="004000D7"/>
    <w:rsid w:val="00410B49"/>
    <w:rsid w:val="00425E92"/>
    <w:rsid w:val="00445F0F"/>
    <w:rsid w:val="00447A18"/>
    <w:rsid w:val="004520D3"/>
    <w:rsid w:val="00454370"/>
    <w:rsid w:val="00457CB0"/>
    <w:rsid w:val="00460CB3"/>
    <w:rsid w:val="004619FB"/>
    <w:rsid w:val="0046450A"/>
    <w:rsid w:val="00484F06"/>
    <w:rsid w:val="004A4044"/>
    <w:rsid w:val="004C2C2C"/>
    <w:rsid w:val="004D5D62"/>
    <w:rsid w:val="004D7CA2"/>
    <w:rsid w:val="004E77EF"/>
    <w:rsid w:val="005021D7"/>
    <w:rsid w:val="00504E43"/>
    <w:rsid w:val="00525DDB"/>
    <w:rsid w:val="005538F8"/>
    <w:rsid w:val="00565268"/>
    <w:rsid w:val="00584DE3"/>
    <w:rsid w:val="00585C20"/>
    <w:rsid w:val="00586503"/>
    <w:rsid w:val="00597117"/>
    <w:rsid w:val="005A310E"/>
    <w:rsid w:val="005A55A0"/>
    <w:rsid w:val="005B391B"/>
    <w:rsid w:val="005C0B9B"/>
    <w:rsid w:val="005C6495"/>
    <w:rsid w:val="005E0DBE"/>
    <w:rsid w:val="005E7A01"/>
    <w:rsid w:val="00607DED"/>
    <w:rsid w:val="00612CCF"/>
    <w:rsid w:val="006212E6"/>
    <w:rsid w:val="00625D49"/>
    <w:rsid w:val="00630669"/>
    <w:rsid w:val="0065462D"/>
    <w:rsid w:val="0065581A"/>
    <w:rsid w:val="00675FDF"/>
    <w:rsid w:val="00681B28"/>
    <w:rsid w:val="006B51E3"/>
    <w:rsid w:val="006C11BB"/>
    <w:rsid w:val="006C1B17"/>
    <w:rsid w:val="006C322A"/>
    <w:rsid w:val="006C3EC9"/>
    <w:rsid w:val="006D4B64"/>
    <w:rsid w:val="006E030D"/>
    <w:rsid w:val="006F60E2"/>
    <w:rsid w:val="007004F3"/>
    <w:rsid w:val="007139F9"/>
    <w:rsid w:val="00725B7B"/>
    <w:rsid w:val="00736470"/>
    <w:rsid w:val="00743EFE"/>
    <w:rsid w:val="007573B9"/>
    <w:rsid w:val="00760609"/>
    <w:rsid w:val="007802D3"/>
    <w:rsid w:val="00781FD8"/>
    <w:rsid w:val="00783534"/>
    <w:rsid w:val="007855E7"/>
    <w:rsid w:val="007908F4"/>
    <w:rsid w:val="00793F0E"/>
    <w:rsid w:val="007A55C8"/>
    <w:rsid w:val="007A5ECF"/>
    <w:rsid w:val="007B3D46"/>
    <w:rsid w:val="007D55E0"/>
    <w:rsid w:val="007D58A0"/>
    <w:rsid w:val="008113A7"/>
    <w:rsid w:val="00817372"/>
    <w:rsid w:val="008232A8"/>
    <w:rsid w:val="008310C4"/>
    <w:rsid w:val="008361E2"/>
    <w:rsid w:val="008361F0"/>
    <w:rsid w:val="008538D9"/>
    <w:rsid w:val="00854601"/>
    <w:rsid w:val="0086318C"/>
    <w:rsid w:val="00863690"/>
    <w:rsid w:val="008802E7"/>
    <w:rsid w:val="00882210"/>
    <w:rsid w:val="00884A1D"/>
    <w:rsid w:val="008B3D87"/>
    <w:rsid w:val="008C0294"/>
    <w:rsid w:val="008C335F"/>
    <w:rsid w:val="008D59C2"/>
    <w:rsid w:val="008E67DA"/>
    <w:rsid w:val="00900538"/>
    <w:rsid w:val="00914FCC"/>
    <w:rsid w:val="00921BFF"/>
    <w:rsid w:val="00925E8C"/>
    <w:rsid w:val="00931734"/>
    <w:rsid w:val="009555CB"/>
    <w:rsid w:val="00980C0A"/>
    <w:rsid w:val="009A7FD0"/>
    <w:rsid w:val="009D43F7"/>
    <w:rsid w:val="009D77D8"/>
    <w:rsid w:val="009E3B80"/>
    <w:rsid w:val="009F3D66"/>
    <w:rsid w:val="00A05B4E"/>
    <w:rsid w:val="00A30690"/>
    <w:rsid w:val="00A405EF"/>
    <w:rsid w:val="00A44D7A"/>
    <w:rsid w:val="00A50C5D"/>
    <w:rsid w:val="00A82555"/>
    <w:rsid w:val="00A827C9"/>
    <w:rsid w:val="00A90E16"/>
    <w:rsid w:val="00A9293D"/>
    <w:rsid w:val="00AA0373"/>
    <w:rsid w:val="00AD3168"/>
    <w:rsid w:val="00AD47F9"/>
    <w:rsid w:val="00AE305E"/>
    <w:rsid w:val="00B0457A"/>
    <w:rsid w:val="00B26C50"/>
    <w:rsid w:val="00B33CDB"/>
    <w:rsid w:val="00B3507B"/>
    <w:rsid w:val="00B36406"/>
    <w:rsid w:val="00B402F1"/>
    <w:rsid w:val="00B50963"/>
    <w:rsid w:val="00B5727E"/>
    <w:rsid w:val="00B627C3"/>
    <w:rsid w:val="00B629E1"/>
    <w:rsid w:val="00BA65A0"/>
    <w:rsid w:val="00BE3A8A"/>
    <w:rsid w:val="00BF55EA"/>
    <w:rsid w:val="00C22EE6"/>
    <w:rsid w:val="00C248F1"/>
    <w:rsid w:val="00C515DD"/>
    <w:rsid w:val="00C57F20"/>
    <w:rsid w:val="00C7665B"/>
    <w:rsid w:val="00C935BF"/>
    <w:rsid w:val="00CA010C"/>
    <w:rsid w:val="00CA1CE8"/>
    <w:rsid w:val="00CA2BAB"/>
    <w:rsid w:val="00CB40BC"/>
    <w:rsid w:val="00CB71DC"/>
    <w:rsid w:val="00CC5DA1"/>
    <w:rsid w:val="00D00434"/>
    <w:rsid w:val="00D204FB"/>
    <w:rsid w:val="00D20861"/>
    <w:rsid w:val="00D20953"/>
    <w:rsid w:val="00D20A09"/>
    <w:rsid w:val="00D572F0"/>
    <w:rsid w:val="00D622C8"/>
    <w:rsid w:val="00D757B0"/>
    <w:rsid w:val="00D8033C"/>
    <w:rsid w:val="00D85F83"/>
    <w:rsid w:val="00D93D43"/>
    <w:rsid w:val="00DA7303"/>
    <w:rsid w:val="00DB2194"/>
    <w:rsid w:val="00DC644C"/>
    <w:rsid w:val="00DC7E80"/>
    <w:rsid w:val="00DD3ED0"/>
    <w:rsid w:val="00DE5141"/>
    <w:rsid w:val="00DF3CC6"/>
    <w:rsid w:val="00DF5B9B"/>
    <w:rsid w:val="00E107B8"/>
    <w:rsid w:val="00E16025"/>
    <w:rsid w:val="00E34F5F"/>
    <w:rsid w:val="00E55BE7"/>
    <w:rsid w:val="00E602BD"/>
    <w:rsid w:val="00E67DA5"/>
    <w:rsid w:val="00E709E9"/>
    <w:rsid w:val="00E82B67"/>
    <w:rsid w:val="00E86136"/>
    <w:rsid w:val="00EA124D"/>
    <w:rsid w:val="00EA1628"/>
    <w:rsid w:val="00EA1CA0"/>
    <w:rsid w:val="00EA6D19"/>
    <w:rsid w:val="00EB2C58"/>
    <w:rsid w:val="00EB3DAE"/>
    <w:rsid w:val="00EB6F28"/>
    <w:rsid w:val="00ED16B6"/>
    <w:rsid w:val="00EE76E6"/>
    <w:rsid w:val="00EF59A0"/>
    <w:rsid w:val="00EF6D56"/>
    <w:rsid w:val="00F01386"/>
    <w:rsid w:val="00F22BA3"/>
    <w:rsid w:val="00F25B75"/>
    <w:rsid w:val="00F32270"/>
    <w:rsid w:val="00F332F5"/>
    <w:rsid w:val="00F449DC"/>
    <w:rsid w:val="00F50B0D"/>
    <w:rsid w:val="00F6368D"/>
    <w:rsid w:val="00F745FE"/>
    <w:rsid w:val="00F80811"/>
    <w:rsid w:val="00F93102"/>
    <w:rsid w:val="00F96573"/>
    <w:rsid w:val="00FB26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Revision">
    <w:name w:val="Revision"/>
    <w:hidden/>
    <w:uiPriority w:val="99"/>
    <w:semiHidden/>
    <w:rsid w:val="00D572F0"/>
    <w:rPr>
      <w:rFonts w:ascii="Tahoma" w:eastAsia="Times New Roman" w:hAnsi="Tahom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85691">
      <w:bodyDiv w:val="1"/>
      <w:marLeft w:val="0"/>
      <w:marRight w:val="0"/>
      <w:marTop w:val="0"/>
      <w:marBottom w:val="0"/>
      <w:divBdr>
        <w:top w:val="none" w:sz="0" w:space="0" w:color="auto"/>
        <w:left w:val="none" w:sz="0" w:space="0" w:color="auto"/>
        <w:bottom w:val="none" w:sz="0" w:space="0" w:color="auto"/>
        <w:right w:val="none" w:sz="0" w:space="0" w:color="auto"/>
      </w:divBdr>
    </w:div>
    <w:div w:id="367536586">
      <w:bodyDiv w:val="1"/>
      <w:marLeft w:val="0"/>
      <w:marRight w:val="0"/>
      <w:marTop w:val="0"/>
      <w:marBottom w:val="0"/>
      <w:divBdr>
        <w:top w:val="none" w:sz="0" w:space="0" w:color="auto"/>
        <w:left w:val="none" w:sz="0" w:space="0" w:color="auto"/>
        <w:bottom w:val="none" w:sz="0" w:space="0" w:color="auto"/>
        <w:right w:val="none" w:sz="0" w:space="0" w:color="auto"/>
      </w:divBdr>
    </w:div>
    <w:div w:id="459886562">
      <w:bodyDiv w:val="1"/>
      <w:marLeft w:val="0"/>
      <w:marRight w:val="0"/>
      <w:marTop w:val="0"/>
      <w:marBottom w:val="0"/>
      <w:divBdr>
        <w:top w:val="none" w:sz="0" w:space="0" w:color="auto"/>
        <w:left w:val="none" w:sz="0" w:space="0" w:color="auto"/>
        <w:bottom w:val="none" w:sz="0" w:space="0" w:color="auto"/>
        <w:right w:val="none" w:sz="0" w:space="0" w:color="auto"/>
      </w:divBdr>
    </w:div>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 w:id="195232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intranet.oxfordshire.gov.uk/cms/content/safer-recruitment-and-disclosure-and-barring-service-check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2.oxfordshire.gov.uk/cms/content/support-attending-interview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2890</Words>
  <Characters>16739</Characters>
  <Application>Microsoft Office Word</Application>
  <DocSecurity>0</DocSecurity>
  <Lines>507</Lines>
  <Paragraphs>297</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Hughes, Sarah - Oxfordshire County Council</cp:lastModifiedBy>
  <cp:revision>64</cp:revision>
  <dcterms:created xsi:type="dcterms:W3CDTF">2026-04-29T11:50:00Z</dcterms:created>
  <dcterms:modified xsi:type="dcterms:W3CDTF">2026-04-29T13:26:00Z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