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4F650" w14:textId="77777777" w:rsidR="00497A24" w:rsidRPr="00285ADE" w:rsidRDefault="00497A24" w:rsidP="00497A24">
      <w:pPr>
        <w:rPr>
          <w:rFonts w:ascii="Arial" w:hAnsi="Arial" w:cs="Arial"/>
          <w:b/>
          <w:szCs w:val="22"/>
        </w:rPr>
      </w:pPr>
      <w:r w:rsidRPr="00285ADE">
        <w:rPr>
          <w:rFonts w:ascii="Arial" w:hAnsi="Arial" w:cs="Arial"/>
          <w:b/>
          <w:szCs w:val="22"/>
        </w:rPr>
        <w:t>Job Description</w:t>
      </w:r>
    </w:p>
    <w:p w14:paraId="131F8A7C" w14:textId="77777777" w:rsidR="00497A24" w:rsidRPr="00285ADE" w:rsidRDefault="00497A24" w:rsidP="00497A24">
      <w:pPr>
        <w:jc w:val="both"/>
        <w:rPr>
          <w:rFonts w:ascii="Arial" w:hAnsi="Arial" w:cs="Arial"/>
          <w:szCs w:val="22"/>
        </w:rPr>
      </w:pPr>
      <w:r w:rsidRPr="00285ADE">
        <w:rPr>
          <w:rFonts w:ascii="Arial" w:hAnsi="Arial" w:cs="Arial"/>
          <w:szCs w:val="22"/>
        </w:rPr>
        <w:t xml:space="preserve">This form is used to provide a complete description of the specific job and defines the required </w:t>
      </w:r>
      <w:bookmarkStart w:id="0" w:name="_Hlk530663196"/>
      <w:r w:rsidRPr="00285ADE">
        <w:rPr>
          <w:rFonts w:ascii="Arial" w:hAnsi="Arial" w:cs="Arial"/>
          <w:szCs w:val="22"/>
        </w:rPr>
        <w:t>skills, knowledge, behaviours, qualifications and experience.</w:t>
      </w:r>
    </w:p>
    <w:p w14:paraId="3C106A99" w14:textId="77777777" w:rsidR="00497A24" w:rsidRPr="00285ADE" w:rsidRDefault="00497A24" w:rsidP="00497A24">
      <w:pPr>
        <w:jc w:val="both"/>
        <w:rPr>
          <w:rFonts w:ascii="Arial" w:hAnsi="Arial" w:cs="Arial"/>
          <w:szCs w:val="22"/>
        </w:rPr>
      </w:pPr>
    </w:p>
    <w:bookmarkEnd w:id="0"/>
    <w:p w14:paraId="5CD64839" w14:textId="77777777" w:rsidR="00497A24" w:rsidRPr="00285ADE" w:rsidRDefault="00497A24" w:rsidP="00497A24">
      <w:pPr>
        <w:pStyle w:val="Heading1"/>
        <w:spacing w:before="0" w:after="0"/>
        <w:rPr>
          <w:rFonts w:cs="Arial"/>
          <w:sz w:val="22"/>
          <w:szCs w:val="22"/>
        </w:rPr>
      </w:pPr>
      <w:r w:rsidRPr="00285ADE">
        <w:rPr>
          <w:rFonts w:cs="Arial"/>
          <w:sz w:val="22"/>
          <w:szCs w:val="22"/>
        </w:rPr>
        <w:t>Section A: Job Profile</w:t>
      </w:r>
    </w:p>
    <w:p w14:paraId="239D87FA" w14:textId="77777777" w:rsidR="00497A24" w:rsidRPr="00285ADE" w:rsidRDefault="00497A24" w:rsidP="00497A24">
      <w:pPr>
        <w:jc w:val="both"/>
        <w:rPr>
          <w:rFonts w:ascii="Arial" w:hAnsi="Arial" w:cs="Arial"/>
          <w:szCs w:val="22"/>
        </w:rPr>
      </w:pPr>
      <w:r w:rsidRPr="00285ADE">
        <w:rPr>
          <w:rFonts w:ascii="Arial" w:hAnsi="Arial" w:cs="Arial"/>
          <w:szCs w:val="22"/>
        </w:rPr>
        <w:t>The job profile provides key information relating to the salary and working conditions e.g. location of a job, along with the current focus of the role and a brief description of the main duties.</w:t>
      </w:r>
    </w:p>
    <w:p w14:paraId="6D76506B" w14:textId="77777777" w:rsidR="00497A24" w:rsidRPr="00285ADE" w:rsidRDefault="00497A24" w:rsidP="00497A24">
      <w:pPr>
        <w:jc w:val="both"/>
        <w:rPr>
          <w:rFonts w:ascii="Arial" w:hAnsi="Arial" w:cs="Arial"/>
          <w:szCs w:val="22"/>
        </w:rPr>
      </w:pPr>
    </w:p>
    <w:p w14:paraId="538974F6" w14:textId="500E297E" w:rsidR="00497A24" w:rsidRPr="00285ADE" w:rsidRDefault="00497A24" w:rsidP="008C334D">
      <w:pPr>
        <w:pStyle w:val="Heading2"/>
        <w:spacing w:before="0" w:after="0"/>
        <w:rPr>
          <w:rFonts w:cs="Arial"/>
          <w:b w:val="0"/>
          <w:bCs/>
          <w:i/>
          <w:iCs/>
          <w:sz w:val="22"/>
          <w:szCs w:val="22"/>
        </w:rPr>
      </w:pPr>
      <w:r w:rsidRPr="00285ADE">
        <w:rPr>
          <w:rFonts w:cs="Arial"/>
          <w:sz w:val="22"/>
          <w:szCs w:val="22"/>
        </w:rPr>
        <w:t>Job Details</w:t>
      </w:r>
    </w:p>
    <w:tbl>
      <w:tblPr>
        <w:tblStyle w:val="TableGridLight1"/>
        <w:tblW w:w="5002" w:type="pct"/>
        <w:tblLook w:val="01E0" w:firstRow="1" w:lastRow="1" w:firstColumn="1" w:lastColumn="1" w:noHBand="0" w:noVBand="0"/>
      </w:tblPr>
      <w:tblGrid>
        <w:gridCol w:w="2548"/>
        <w:gridCol w:w="7651"/>
      </w:tblGrid>
      <w:tr w:rsidR="008C334D" w:rsidRPr="00285ADE" w14:paraId="076B00FD" w14:textId="77777777" w:rsidTr="008C334D">
        <w:tc>
          <w:tcPr>
            <w:tcW w:w="1249" w:type="pct"/>
          </w:tcPr>
          <w:p w14:paraId="6242F419" w14:textId="77777777" w:rsidR="008C334D" w:rsidRPr="00285ADE" w:rsidRDefault="008C334D" w:rsidP="008C334D">
            <w:pPr>
              <w:spacing w:before="60" w:after="60"/>
              <w:rPr>
                <w:rFonts w:ascii="Arial" w:hAnsi="Arial" w:cs="Arial"/>
                <w:szCs w:val="22"/>
              </w:rPr>
            </w:pPr>
            <w:r w:rsidRPr="00285ADE">
              <w:rPr>
                <w:rFonts w:ascii="Arial" w:hAnsi="Arial" w:cs="Arial"/>
                <w:szCs w:val="22"/>
              </w:rPr>
              <w:t>Job Title:</w:t>
            </w:r>
          </w:p>
        </w:tc>
        <w:tc>
          <w:tcPr>
            <w:tcW w:w="3751" w:type="pct"/>
          </w:tcPr>
          <w:p w14:paraId="3D9B5A85" w14:textId="77777777" w:rsidR="008C334D" w:rsidRPr="00285ADE" w:rsidRDefault="008C334D" w:rsidP="008C334D">
            <w:pPr>
              <w:rPr>
                <w:rFonts w:ascii="Arial" w:hAnsi="Arial" w:cs="Arial"/>
                <w:b/>
                <w:bCs/>
                <w:szCs w:val="22"/>
              </w:rPr>
            </w:pPr>
            <w:r w:rsidRPr="00285ADE">
              <w:rPr>
                <w:rFonts w:ascii="Arial" w:hAnsi="Arial" w:cs="Arial"/>
                <w:b/>
                <w:bCs/>
                <w:szCs w:val="22"/>
              </w:rPr>
              <w:t>Graduate Trainee Public Health Practitioner</w:t>
            </w:r>
          </w:p>
          <w:p w14:paraId="0BEC6853" w14:textId="77777777" w:rsidR="008C334D" w:rsidRPr="00285ADE" w:rsidRDefault="008C334D" w:rsidP="008C334D">
            <w:pPr>
              <w:rPr>
                <w:rFonts w:ascii="Arial" w:hAnsi="Arial" w:cs="Arial"/>
                <w:iCs/>
                <w:szCs w:val="22"/>
              </w:rPr>
            </w:pPr>
          </w:p>
        </w:tc>
      </w:tr>
      <w:tr w:rsidR="008C334D" w:rsidRPr="00285ADE" w14:paraId="7101E788" w14:textId="77777777" w:rsidTr="008C334D">
        <w:tc>
          <w:tcPr>
            <w:tcW w:w="1249" w:type="pct"/>
          </w:tcPr>
          <w:p w14:paraId="2F118C4E" w14:textId="77777777" w:rsidR="008C334D" w:rsidRPr="00285ADE" w:rsidRDefault="008C334D" w:rsidP="008C334D">
            <w:pPr>
              <w:spacing w:before="60" w:after="60"/>
              <w:rPr>
                <w:rFonts w:ascii="Arial" w:hAnsi="Arial" w:cs="Arial"/>
                <w:szCs w:val="22"/>
              </w:rPr>
            </w:pPr>
            <w:r w:rsidRPr="00285ADE">
              <w:rPr>
                <w:rFonts w:ascii="Arial" w:hAnsi="Arial" w:cs="Arial"/>
                <w:szCs w:val="22"/>
              </w:rPr>
              <w:t>Salary:</w:t>
            </w:r>
          </w:p>
        </w:tc>
        <w:tc>
          <w:tcPr>
            <w:tcW w:w="3751" w:type="pct"/>
          </w:tcPr>
          <w:p w14:paraId="4F404E1F" w14:textId="790A4313" w:rsidR="008C334D" w:rsidRPr="00285ADE" w:rsidRDefault="00244E2C" w:rsidP="008C334D">
            <w:pPr>
              <w:spacing w:before="60" w:after="60"/>
              <w:rPr>
                <w:rFonts w:ascii="Arial" w:hAnsi="Arial" w:cs="Arial"/>
                <w:szCs w:val="22"/>
              </w:rPr>
            </w:pPr>
            <w:r w:rsidRPr="00244E2C">
              <w:rPr>
                <w:rFonts w:ascii="Arial" w:hAnsi="Arial" w:cs="Arial"/>
                <w:szCs w:val="22"/>
              </w:rPr>
              <w:t>£38,220 - £40,777</w:t>
            </w:r>
          </w:p>
        </w:tc>
      </w:tr>
      <w:tr w:rsidR="008C334D" w:rsidRPr="00285ADE" w14:paraId="0175C711" w14:textId="77777777" w:rsidTr="008C334D">
        <w:tc>
          <w:tcPr>
            <w:tcW w:w="1249" w:type="pct"/>
          </w:tcPr>
          <w:p w14:paraId="711C384D" w14:textId="77777777" w:rsidR="008C334D" w:rsidRPr="00285ADE" w:rsidRDefault="008C334D" w:rsidP="008C334D">
            <w:pPr>
              <w:spacing w:before="60" w:after="60"/>
              <w:rPr>
                <w:rFonts w:ascii="Arial" w:hAnsi="Arial" w:cs="Arial"/>
                <w:szCs w:val="22"/>
              </w:rPr>
            </w:pPr>
            <w:r w:rsidRPr="00285ADE">
              <w:rPr>
                <w:rFonts w:ascii="Arial" w:hAnsi="Arial" w:cs="Arial"/>
                <w:szCs w:val="22"/>
              </w:rPr>
              <w:t>Grade:</w:t>
            </w:r>
          </w:p>
        </w:tc>
        <w:tc>
          <w:tcPr>
            <w:tcW w:w="3751" w:type="pct"/>
          </w:tcPr>
          <w:p w14:paraId="62A8D164" w14:textId="016920E8" w:rsidR="008C334D" w:rsidRPr="00285ADE" w:rsidRDefault="002F6F12" w:rsidP="008C334D">
            <w:pPr>
              <w:rPr>
                <w:rFonts w:ascii="Arial" w:hAnsi="Arial" w:cs="Arial"/>
                <w:szCs w:val="22"/>
              </w:rPr>
            </w:pPr>
            <w:r w:rsidRPr="00285ADE">
              <w:rPr>
                <w:rFonts w:ascii="Arial" w:hAnsi="Arial" w:cs="Arial"/>
                <w:szCs w:val="22"/>
              </w:rPr>
              <w:t>Grade 10</w:t>
            </w:r>
            <w:r w:rsidR="008C334D" w:rsidRPr="00285ADE">
              <w:rPr>
                <w:rFonts w:ascii="Arial" w:hAnsi="Arial" w:cs="Arial"/>
                <w:szCs w:val="22"/>
              </w:rPr>
              <w:t xml:space="preserve"> </w:t>
            </w:r>
          </w:p>
        </w:tc>
      </w:tr>
      <w:tr w:rsidR="008C334D" w:rsidRPr="00285ADE" w14:paraId="18EBDD3B" w14:textId="77777777" w:rsidTr="008C334D">
        <w:tc>
          <w:tcPr>
            <w:tcW w:w="1249" w:type="pct"/>
          </w:tcPr>
          <w:p w14:paraId="1E629392" w14:textId="77777777" w:rsidR="008C334D" w:rsidRPr="00285ADE" w:rsidRDefault="008C334D" w:rsidP="008C334D">
            <w:pPr>
              <w:spacing w:before="60" w:after="60"/>
              <w:rPr>
                <w:rFonts w:ascii="Arial" w:hAnsi="Arial" w:cs="Arial"/>
                <w:szCs w:val="22"/>
              </w:rPr>
            </w:pPr>
            <w:r w:rsidRPr="00285ADE">
              <w:rPr>
                <w:rFonts w:ascii="Arial" w:hAnsi="Arial" w:cs="Arial"/>
                <w:szCs w:val="22"/>
              </w:rPr>
              <w:t>Hours:</w:t>
            </w:r>
          </w:p>
        </w:tc>
        <w:tc>
          <w:tcPr>
            <w:tcW w:w="3751" w:type="pct"/>
          </w:tcPr>
          <w:p w14:paraId="46C40AF3" w14:textId="77777777" w:rsidR="008C334D" w:rsidRPr="00285ADE" w:rsidRDefault="008C334D" w:rsidP="008C334D">
            <w:pPr>
              <w:jc w:val="both"/>
              <w:rPr>
                <w:rFonts w:ascii="Arial" w:hAnsi="Arial" w:cs="Arial"/>
                <w:szCs w:val="22"/>
              </w:rPr>
            </w:pPr>
            <w:r w:rsidRPr="00285ADE">
              <w:rPr>
                <w:rFonts w:ascii="Arial" w:hAnsi="Arial" w:cs="Arial"/>
                <w:szCs w:val="22"/>
              </w:rPr>
              <w:t>37 – We are open to discussions about flexible working</w:t>
            </w:r>
          </w:p>
          <w:p w14:paraId="69E4F97C" w14:textId="77777777" w:rsidR="008C334D" w:rsidRPr="00285ADE" w:rsidRDefault="008C334D" w:rsidP="008C334D">
            <w:pPr>
              <w:rPr>
                <w:rFonts w:ascii="Arial" w:hAnsi="Arial" w:cs="Arial"/>
                <w:szCs w:val="22"/>
              </w:rPr>
            </w:pPr>
          </w:p>
          <w:p w14:paraId="1043ED1B" w14:textId="693CD1D1" w:rsidR="008C334D" w:rsidRPr="00285ADE" w:rsidRDefault="008C334D" w:rsidP="008C334D">
            <w:pPr>
              <w:rPr>
                <w:rFonts w:ascii="Arial" w:hAnsi="Arial" w:cs="Arial"/>
                <w:szCs w:val="22"/>
              </w:rPr>
            </w:pPr>
            <w:r w:rsidRPr="00285ADE">
              <w:rPr>
                <w:rFonts w:ascii="Arial" w:hAnsi="Arial" w:cs="Arial"/>
                <w:szCs w:val="22"/>
              </w:rPr>
              <w:t xml:space="preserve">Fixed term – </w:t>
            </w:r>
            <w:r w:rsidR="000261CA" w:rsidRPr="00285ADE">
              <w:rPr>
                <w:rFonts w:ascii="Arial" w:hAnsi="Arial" w:cs="Arial"/>
                <w:szCs w:val="22"/>
              </w:rPr>
              <w:t>31 months (2.5 years)</w:t>
            </w:r>
          </w:p>
        </w:tc>
      </w:tr>
      <w:tr w:rsidR="008C334D" w:rsidRPr="00285ADE" w14:paraId="1D992A69" w14:textId="77777777" w:rsidTr="008C334D">
        <w:tc>
          <w:tcPr>
            <w:tcW w:w="1249" w:type="pct"/>
          </w:tcPr>
          <w:p w14:paraId="2B92F1A8" w14:textId="77777777" w:rsidR="008C334D" w:rsidRPr="00285ADE" w:rsidRDefault="008C334D" w:rsidP="008C334D">
            <w:pPr>
              <w:spacing w:before="60" w:after="60"/>
              <w:rPr>
                <w:rFonts w:ascii="Arial" w:hAnsi="Arial" w:cs="Arial"/>
                <w:szCs w:val="22"/>
              </w:rPr>
            </w:pPr>
            <w:r w:rsidRPr="00285ADE">
              <w:rPr>
                <w:rFonts w:ascii="Arial" w:hAnsi="Arial" w:cs="Arial"/>
                <w:szCs w:val="22"/>
              </w:rPr>
              <w:t>Team:</w:t>
            </w:r>
          </w:p>
        </w:tc>
        <w:tc>
          <w:tcPr>
            <w:tcW w:w="3751" w:type="pct"/>
          </w:tcPr>
          <w:p w14:paraId="3F4D8FF9" w14:textId="77777777" w:rsidR="008C334D" w:rsidRPr="00285ADE" w:rsidRDefault="008C334D" w:rsidP="008C334D">
            <w:pPr>
              <w:rPr>
                <w:rFonts w:ascii="Arial" w:hAnsi="Arial" w:cs="Arial"/>
                <w:szCs w:val="22"/>
              </w:rPr>
            </w:pPr>
            <w:r w:rsidRPr="00285ADE">
              <w:rPr>
                <w:rFonts w:ascii="Arial" w:hAnsi="Arial" w:cs="Arial"/>
                <w:szCs w:val="22"/>
              </w:rPr>
              <w:t xml:space="preserve">Public Health  </w:t>
            </w:r>
          </w:p>
        </w:tc>
      </w:tr>
      <w:tr w:rsidR="008C334D" w:rsidRPr="00285ADE" w14:paraId="7FDD0191" w14:textId="77777777" w:rsidTr="008C334D">
        <w:tc>
          <w:tcPr>
            <w:tcW w:w="1249" w:type="pct"/>
          </w:tcPr>
          <w:p w14:paraId="17FCC7A7" w14:textId="77777777" w:rsidR="008C334D" w:rsidRPr="00285ADE" w:rsidRDefault="008C334D" w:rsidP="008C334D">
            <w:pPr>
              <w:spacing w:before="60" w:after="60"/>
              <w:rPr>
                <w:rFonts w:ascii="Arial" w:hAnsi="Arial" w:cs="Arial"/>
                <w:szCs w:val="22"/>
              </w:rPr>
            </w:pPr>
            <w:r w:rsidRPr="00285ADE">
              <w:rPr>
                <w:rFonts w:ascii="Arial" w:hAnsi="Arial" w:cs="Arial"/>
                <w:szCs w:val="22"/>
              </w:rPr>
              <w:t>Service Area:</w:t>
            </w:r>
          </w:p>
        </w:tc>
        <w:tc>
          <w:tcPr>
            <w:tcW w:w="3751" w:type="pct"/>
          </w:tcPr>
          <w:p w14:paraId="57840C69" w14:textId="77777777" w:rsidR="008C334D" w:rsidRPr="00285ADE" w:rsidRDefault="008C334D" w:rsidP="008C334D">
            <w:pPr>
              <w:rPr>
                <w:rFonts w:ascii="Arial" w:hAnsi="Arial" w:cs="Arial"/>
                <w:szCs w:val="22"/>
              </w:rPr>
            </w:pPr>
            <w:r w:rsidRPr="00285ADE">
              <w:rPr>
                <w:rFonts w:ascii="Arial" w:hAnsi="Arial" w:cs="Arial"/>
                <w:szCs w:val="22"/>
              </w:rPr>
              <w:t xml:space="preserve">Public Health  </w:t>
            </w:r>
          </w:p>
        </w:tc>
      </w:tr>
      <w:tr w:rsidR="008C334D" w:rsidRPr="00285ADE" w14:paraId="6345BF70" w14:textId="77777777" w:rsidTr="008C334D">
        <w:tc>
          <w:tcPr>
            <w:tcW w:w="1249" w:type="pct"/>
          </w:tcPr>
          <w:p w14:paraId="5C920751" w14:textId="77777777" w:rsidR="008C334D" w:rsidRPr="00285ADE" w:rsidRDefault="008C334D" w:rsidP="008C334D">
            <w:pPr>
              <w:spacing w:before="60" w:after="60"/>
              <w:rPr>
                <w:rFonts w:ascii="Arial" w:hAnsi="Arial" w:cs="Arial"/>
                <w:szCs w:val="22"/>
              </w:rPr>
            </w:pPr>
            <w:r w:rsidRPr="00285ADE">
              <w:rPr>
                <w:rFonts w:ascii="Arial" w:hAnsi="Arial" w:cs="Arial"/>
                <w:szCs w:val="22"/>
              </w:rPr>
              <w:t>Primary Location:</w:t>
            </w:r>
          </w:p>
        </w:tc>
        <w:tc>
          <w:tcPr>
            <w:tcW w:w="3751" w:type="pct"/>
          </w:tcPr>
          <w:p w14:paraId="692FA124" w14:textId="77777777" w:rsidR="008C334D" w:rsidRPr="00285ADE" w:rsidRDefault="008C334D" w:rsidP="008C334D">
            <w:pPr>
              <w:rPr>
                <w:rFonts w:ascii="Arial" w:hAnsi="Arial" w:cs="Arial"/>
                <w:szCs w:val="22"/>
              </w:rPr>
            </w:pPr>
            <w:r w:rsidRPr="00285ADE">
              <w:rPr>
                <w:rFonts w:ascii="Arial" w:hAnsi="Arial" w:cs="Arial"/>
                <w:szCs w:val="22"/>
              </w:rPr>
              <w:t xml:space="preserve">The primary location is usually County </w:t>
            </w:r>
            <w:proofErr w:type="gramStart"/>
            <w:r w:rsidRPr="00285ADE">
              <w:rPr>
                <w:rFonts w:ascii="Arial" w:hAnsi="Arial" w:cs="Arial"/>
                <w:szCs w:val="22"/>
              </w:rPr>
              <w:t>Hall,</w:t>
            </w:r>
            <w:proofErr w:type="gramEnd"/>
            <w:r w:rsidRPr="00285ADE">
              <w:rPr>
                <w:rFonts w:ascii="Arial" w:hAnsi="Arial" w:cs="Arial"/>
                <w:szCs w:val="22"/>
              </w:rPr>
              <w:t xml:space="preserve"> Oxford and you will be required to work from this location and in an agile manner when government guidelines permit this.  </w:t>
            </w:r>
          </w:p>
        </w:tc>
      </w:tr>
      <w:tr w:rsidR="008C334D" w:rsidRPr="00285ADE" w14:paraId="430D38B8" w14:textId="77777777" w:rsidTr="008C334D">
        <w:tc>
          <w:tcPr>
            <w:tcW w:w="1249" w:type="pct"/>
          </w:tcPr>
          <w:p w14:paraId="05CE11F8" w14:textId="06A3E2C8" w:rsidR="008C334D" w:rsidRPr="00285ADE" w:rsidRDefault="008C334D" w:rsidP="008C334D">
            <w:pPr>
              <w:spacing w:before="60" w:after="60"/>
              <w:rPr>
                <w:rFonts w:ascii="Arial" w:hAnsi="Arial" w:cs="Arial"/>
                <w:szCs w:val="22"/>
              </w:rPr>
            </w:pPr>
            <w:r w:rsidRPr="00285ADE">
              <w:rPr>
                <w:rFonts w:ascii="Arial" w:hAnsi="Arial" w:cs="Arial"/>
                <w:szCs w:val="22"/>
              </w:rPr>
              <w:t>Budget responsibility:</w:t>
            </w:r>
          </w:p>
        </w:tc>
        <w:tc>
          <w:tcPr>
            <w:tcW w:w="3751" w:type="pct"/>
          </w:tcPr>
          <w:p w14:paraId="4D94083F" w14:textId="77777777" w:rsidR="008C334D" w:rsidRPr="00285ADE" w:rsidRDefault="008C334D" w:rsidP="008C334D">
            <w:pPr>
              <w:spacing w:before="60" w:after="60"/>
              <w:rPr>
                <w:rFonts w:ascii="Arial" w:hAnsi="Arial" w:cs="Arial"/>
                <w:szCs w:val="22"/>
              </w:rPr>
            </w:pPr>
            <w:r w:rsidRPr="00285ADE">
              <w:rPr>
                <w:rFonts w:ascii="Arial" w:hAnsi="Arial" w:cs="Arial"/>
                <w:szCs w:val="22"/>
              </w:rPr>
              <w:t>0</w:t>
            </w:r>
          </w:p>
        </w:tc>
      </w:tr>
      <w:tr w:rsidR="008C334D" w:rsidRPr="00285ADE" w14:paraId="04379988" w14:textId="77777777" w:rsidTr="008C334D">
        <w:tc>
          <w:tcPr>
            <w:tcW w:w="1249" w:type="pct"/>
          </w:tcPr>
          <w:p w14:paraId="6D45D0E5" w14:textId="77777777" w:rsidR="008C334D" w:rsidRPr="00285ADE" w:rsidRDefault="008C334D" w:rsidP="008C334D">
            <w:pPr>
              <w:spacing w:before="60" w:after="60"/>
              <w:rPr>
                <w:rFonts w:ascii="Arial" w:hAnsi="Arial" w:cs="Arial"/>
                <w:szCs w:val="22"/>
              </w:rPr>
            </w:pPr>
            <w:r w:rsidRPr="00285ADE">
              <w:rPr>
                <w:rFonts w:ascii="Arial" w:hAnsi="Arial" w:cs="Arial"/>
                <w:szCs w:val="22"/>
              </w:rPr>
              <w:t>Responsible to:</w:t>
            </w:r>
          </w:p>
        </w:tc>
        <w:tc>
          <w:tcPr>
            <w:tcW w:w="3751" w:type="pct"/>
          </w:tcPr>
          <w:p w14:paraId="2A6BCA2B" w14:textId="77777777" w:rsidR="008C334D" w:rsidRPr="00285ADE" w:rsidRDefault="008C334D" w:rsidP="008C334D">
            <w:pPr>
              <w:spacing w:before="60" w:after="60"/>
              <w:rPr>
                <w:rFonts w:ascii="Arial" w:hAnsi="Arial" w:cs="Arial"/>
                <w:szCs w:val="22"/>
              </w:rPr>
            </w:pPr>
            <w:r w:rsidRPr="00285ADE">
              <w:rPr>
                <w:rFonts w:ascii="Arial" w:hAnsi="Arial" w:cs="Arial"/>
                <w:szCs w:val="22"/>
              </w:rPr>
              <w:t>Public Health Principal</w:t>
            </w:r>
          </w:p>
        </w:tc>
      </w:tr>
      <w:tr w:rsidR="008C334D" w:rsidRPr="00285ADE" w14:paraId="7DBE78F7" w14:textId="77777777" w:rsidTr="008C334D">
        <w:tc>
          <w:tcPr>
            <w:tcW w:w="1249" w:type="pct"/>
          </w:tcPr>
          <w:p w14:paraId="6409BBF0" w14:textId="77777777" w:rsidR="008C334D" w:rsidRPr="00285ADE" w:rsidRDefault="008C334D" w:rsidP="008C334D">
            <w:pPr>
              <w:spacing w:before="60" w:after="60"/>
              <w:rPr>
                <w:rFonts w:ascii="Arial" w:hAnsi="Arial" w:cs="Arial"/>
                <w:szCs w:val="22"/>
              </w:rPr>
            </w:pPr>
            <w:r w:rsidRPr="00285ADE">
              <w:rPr>
                <w:rFonts w:ascii="Arial" w:hAnsi="Arial" w:cs="Arial"/>
                <w:szCs w:val="22"/>
              </w:rPr>
              <w:t>Responsible for:</w:t>
            </w:r>
          </w:p>
        </w:tc>
        <w:tc>
          <w:tcPr>
            <w:tcW w:w="3751" w:type="pct"/>
          </w:tcPr>
          <w:p w14:paraId="647BD59B" w14:textId="77777777" w:rsidR="008C334D" w:rsidRPr="00285ADE" w:rsidRDefault="008C334D" w:rsidP="008C334D">
            <w:pPr>
              <w:rPr>
                <w:rFonts w:ascii="Arial" w:hAnsi="Arial" w:cs="Arial"/>
                <w:szCs w:val="22"/>
              </w:rPr>
            </w:pPr>
            <w:r w:rsidRPr="00285ADE">
              <w:rPr>
                <w:rFonts w:ascii="Arial" w:hAnsi="Arial" w:cs="Arial"/>
                <w:szCs w:val="22"/>
              </w:rPr>
              <w:t>n/a</w:t>
            </w:r>
          </w:p>
        </w:tc>
      </w:tr>
    </w:tbl>
    <w:p w14:paraId="100671A8" w14:textId="77777777" w:rsidR="008C334D" w:rsidRPr="00285ADE" w:rsidRDefault="008C334D" w:rsidP="008F16AB">
      <w:pPr>
        <w:rPr>
          <w:rFonts w:ascii="Arial" w:hAnsi="Arial" w:cs="Arial"/>
          <w:szCs w:val="22"/>
        </w:rPr>
      </w:pPr>
    </w:p>
    <w:p w14:paraId="5B58F115" w14:textId="27BF5FFF" w:rsidR="00497A24" w:rsidRPr="00285ADE" w:rsidRDefault="00497A24" w:rsidP="00497A24">
      <w:pPr>
        <w:pStyle w:val="Heading2"/>
        <w:spacing w:before="0" w:after="0"/>
        <w:rPr>
          <w:rFonts w:cs="Arial"/>
          <w:sz w:val="22"/>
          <w:szCs w:val="22"/>
        </w:rPr>
      </w:pPr>
      <w:r w:rsidRPr="00285ADE">
        <w:rPr>
          <w:rFonts w:cs="Arial"/>
          <w:sz w:val="22"/>
          <w:szCs w:val="22"/>
        </w:rPr>
        <w:t>Job Purpose</w:t>
      </w:r>
    </w:p>
    <w:p w14:paraId="73D2877C" w14:textId="6EA495AF" w:rsidR="008C334D" w:rsidRPr="00285ADE" w:rsidRDefault="008C334D" w:rsidP="008C334D">
      <w:pPr>
        <w:rPr>
          <w:rFonts w:ascii="Arial" w:hAnsi="Arial" w:cs="Arial"/>
          <w:szCs w:val="22"/>
        </w:rPr>
      </w:pPr>
      <w:r w:rsidRPr="00285ADE">
        <w:rPr>
          <w:rFonts w:ascii="Arial" w:hAnsi="Arial" w:cs="Arial"/>
          <w:kern w:val="32"/>
          <w:szCs w:val="22"/>
        </w:rPr>
        <w:t>This is a brief overview of the key objectives of the job.</w:t>
      </w:r>
    </w:p>
    <w:tbl>
      <w:tblPr>
        <w:tblStyle w:val="TableGridLight"/>
        <w:tblW w:w="0" w:type="auto"/>
        <w:tblLook w:val="04A0" w:firstRow="1" w:lastRow="0" w:firstColumn="1" w:lastColumn="0" w:noHBand="0" w:noVBand="1"/>
      </w:tblPr>
      <w:tblGrid>
        <w:gridCol w:w="10195"/>
      </w:tblGrid>
      <w:tr w:rsidR="00497A24" w:rsidRPr="00285ADE" w14:paraId="09AD4D79" w14:textId="77777777" w:rsidTr="00987AB0">
        <w:tc>
          <w:tcPr>
            <w:tcW w:w="10195" w:type="dxa"/>
          </w:tcPr>
          <w:p w14:paraId="7B0EF941" w14:textId="73D7FC3F" w:rsidR="00555380" w:rsidRDefault="000261CA" w:rsidP="000261CA">
            <w:pPr>
              <w:contextualSpacing/>
              <w:textAlignment w:val="baseline"/>
              <w:rPr>
                <w:rFonts w:ascii="Arial" w:hAnsi="Arial" w:cs="Arial"/>
                <w:szCs w:val="22"/>
              </w:rPr>
            </w:pPr>
            <w:bookmarkStart w:id="1" w:name="_Hlk513794740"/>
            <w:r w:rsidRPr="00285ADE">
              <w:rPr>
                <w:rFonts w:ascii="Arial" w:eastAsia="+mn-ea" w:hAnsi="Arial" w:cs="Arial"/>
                <w:color w:val="231F20"/>
                <w:kern w:val="24"/>
                <w:szCs w:val="22"/>
                <w:lang w:eastAsia="en-GB"/>
              </w:rPr>
              <w:t xml:space="preserve">This is </w:t>
            </w:r>
            <w:r w:rsidR="00244E2C" w:rsidRPr="000261CA">
              <w:rPr>
                <w:rFonts w:ascii="Arial" w:eastAsia="+mn-ea" w:hAnsi="Arial" w:cs="Arial"/>
                <w:color w:val="231F20"/>
                <w:kern w:val="24"/>
                <w:szCs w:val="22"/>
                <w:lang w:eastAsia="en-GB"/>
              </w:rPr>
              <w:t xml:space="preserve">fixed term contract funded by </w:t>
            </w:r>
            <w:proofErr w:type="gramStart"/>
            <w:r w:rsidR="00244E2C" w:rsidRPr="000261CA">
              <w:rPr>
                <w:rFonts w:ascii="Arial" w:eastAsia="+mn-ea" w:hAnsi="Arial" w:cs="Arial"/>
                <w:color w:val="231F20"/>
                <w:kern w:val="24"/>
                <w:szCs w:val="22"/>
                <w:lang w:eastAsia="en-GB"/>
              </w:rPr>
              <w:t>South East</w:t>
            </w:r>
            <w:proofErr w:type="gramEnd"/>
            <w:r w:rsidR="00244E2C" w:rsidRPr="000261CA">
              <w:rPr>
                <w:rFonts w:ascii="Arial" w:eastAsia="+mn-ea" w:hAnsi="Arial" w:cs="Arial"/>
                <w:color w:val="231F20"/>
                <w:kern w:val="24"/>
                <w:szCs w:val="22"/>
                <w:lang w:eastAsia="en-GB"/>
              </w:rPr>
              <w:t xml:space="preserve"> School of Public Health, NHS England </w:t>
            </w:r>
            <w:proofErr w:type="gramStart"/>
            <w:r w:rsidR="00244E2C" w:rsidRPr="000261CA">
              <w:rPr>
                <w:rFonts w:ascii="Arial" w:eastAsia="+mn-ea" w:hAnsi="Arial" w:cs="Arial"/>
                <w:color w:val="231F20"/>
                <w:kern w:val="24"/>
                <w:szCs w:val="22"/>
                <w:lang w:eastAsia="en-GB"/>
              </w:rPr>
              <w:t>South East</w:t>
            </w:r>
            <w:proofErr w:type="gramEnd"/>
            <w:r w:rsidR="00244E2C" w:rsidRPr="000261CA">
              <w:rPr>
                <w:rFonts w:ascii="Arial" w:eastAsia="+mn-ea" w:hAnsi="Arial" w:cs="Arial"/>
                <w:color w:val="231F20"/>
                <w:kern w:val="24"/>
                <w:szCs w:val="22"/>
                <w:lang w:eastAsia="en-GB"/>
              </w:rPr>
              <w:t> to grow a trained and diverse public health practitioner workforce</w:t>
            </w:r>
            <w:r w:rsidRPr="00285ADE">
              <w:rPr>
                <w:rFonts w:ascii="Arial" w:eastAsia="+mn-ea" w:hAnsi="Arial" w:cs="Arial"/>
                <w:color w:val="231F20"/>
                <w:kern w:val="24"/>
                <w:szCs w:val="22"/>
                <w:lang w:eastAsia="en-GB"/>
              </w:rPr>
              <w:t xml:space="preserve">. This training role will work </w:t>
            </w:r>
            <w:r w:rsidR="00244E2C" w:rsidRPr="000261CA">
              <w:rPr>
                <w:rFonts w:ascii="Arial" w:eastAsia="+mn-ea" w:hAnsi="Arial" w:cs="Arial"/>
                <w:color w:val="231F20"/>
                <w:kern w:val="24"/>
                <w:szCs w:val="22"/>
                <w:lang w:eastAsia="en-GB"/>
              </w:rPr>
              <w:t>towards Practitioner registration with the UK Public Health Register (UKPHR)</w:t>
            </w:r>
            <w:r w:rsidRPr="00285ADE">
              <w:rPr>
                <w:rFonts w:ascii="Arial" w:eastAsia="+mn-ea" w:hAnsi="Arial" w:cs="Arial"/>
                <w:color w:val="231F20"/>
                <w:kern w:val="24"/>
                <w:szCs w:val="22"/>
                <w:lang w:eastAsia="en-GB"/>
              </w:rPr>
              <w:t xml:space="preserve">. </w:t>
            </w:r>
            <w:r w:rsidR="008C334D" w:rsidRPr="00285ADE">
              <w:rPr>
                <w:rFonts w:ascii="Arial" w:hAnsi="Arial" w:cs="Arial"/>
                <w:szCs w:val="22"/>
              </w:rPr>
              <w:t xml:space="preserve">The post holder </w:t>
            </w:r>
            <w:r w:rsidR="00555380" w:rsidRPr="00285ADE">
              <w:rPr>
                <w:rFonts w:ascii="Arial" w:hAnsi="Arial" w:cs="Arial"/>
                <w:szCs w:val="22"/>
              </w:rPr>
              <w:t xml:space="preserve">will lead specific project work to ensure that they can demonstrate experience in the full range of Public Health Practitioner competencies by the end of the 2.5-year placement and they will </w:t>
            </w:r>
            <w:r w:rsidR="008C334D" w:rsidRPr="00285ADE">
              <w:rPr>
                <w:rFonts w:ascii="Arial" w:hAnsi="Arial" w:cs="Arial"/>
                <w:szCs w:val="22"/>
              </w:rPr>
              <w:t>be supported to</w:t>
            </w:r>
            <w:r w:rsidR="00555380" w:rsidRPr="00285ADE">
              <w:rPr>
                <w:rFonts w:ascii="Arial" w:hAnsi="Arial" w:cs="Arial"/>
                <w:szCs w:val="22"/>
              </w:rPr>
              <w:t>:</w:t>
            </w:r>
          </w:p>
          <w:p w14:paraId="71A9CE57" w14:textId="77777777" w:rsidR="00285ADE" w:rsidRPr="00285ADE" w:rsidRDefault="00285ADE" w:rsidP="000261CA">
            <w:pPr>
              <w:contextualSpacing/>
              <w:textAlignment w:val="baseline"/>
              <w:rPr>
                <w:rFonts w:ascii="Arial" w:hAnsi="Arial" w:cs="Arial"/>
                <w:color w:val="231F20"/>
                <w:szCs w:val="22"/>
                <w:lang w:eastAsia="en-GB"/>
              </w:rPr>
            </w:pPr>
          </w:p>
          <w:p w14:paraId="029A2A64" w14:textId="7D67B63A" w:rsidR="00555380" w:rsidRPr="00285ADE" w:rsidRDefault="002E21BD" w:rsidP="00ED562D">
            <w:pPr>
              <w:numPr>
                <w:ilvl w:val="0"/>
                <w:numId w:val="19"/>
              </w:numPr>
              <w:autoSpaceDE w:val="0"/>
              <w:autoSpaceDN w:val="0"/>
              <w:adjustRightInd w:val="0"/>
              <w:rPr>
                <w:rFonts w:ascii="Arial" w:hAnsi="Arial" w:cs="Arial"/>
                <w:szCs w:val="22"/>
                <w:lang w:val="en-US"/>
              </w:rPr>
            </w:pPr>
            <w:proofErr w:type="gramStart"/>
            <w:r w:rsidRPr="00285ADE">
              <w:rPr>
                <w:rFonts w:ascii="Arial" w:hAnsi="Arial" w:cs="Arial"/>
                <w:szCs w:val="22"/>
                <w:lang w:val="en-US"/>
              </w:rPr>
              <w:t>U</w:t>
            </w:r>
            <w:r w:rsidR="008C334D" w:rsidRPr="00285ADE">
              <w:rPr>
                <w:rFonts w:ascii="Arial" w:hAnsi="Arial" w:cs="Arial"/>
                <w:szCs w:val="22"/>
                <w:lang w:val="en-US"/>
              </w:rPr>
              <w:t>ndertake</w:t>
            </w:r>
            <w:proofErr w:type="gramEnd"/>
            <w:r w:rsidR="008C334D" w:rsidRPr="00285ADE">
              <w:rPr>
                <w:rFonts w:ascii="Arial" w:hAnsi="Arial" w:cs="Arial"/>
                <w:szCs w:val="22"/>
                <w:lang w:val="en-US"/>
              </w:rPr>
              <w:t xml:space="preserve"> a structured development </w:t>
            </w:r>
            <w:proofErr w:type="spellStart"/>
            <w:r w:rsidR="008C334D" w:rsidRPr="00285ADE">
              <w:rPr>
                <w:rFonts w:ascii="Arial" w:hAnsi="Arial" w:cs="Arial"/>
                <w:szCs w:val="22"/>
                <w:lang w:val="en-US"/>
              </w:rPr>
              <w:t>programme</w:t>
            </w:r>
            <w:proofErr w:type="spellEnd"/>
            <w:r w:rsidR="008C334D" w:rsidRPr="00285ADE">
              <w:rPr>
                <w:rFonts w:ascii="Arial" w:hAnsi="Arial" w:cs="Arial"/>
                <w:szCs w:val="22"/>
                <w:lang w:val="en-US"/>
              </w:rPr>
              <w:t xml:space="preserve"> as part of this role, building on existing knowledge through further training and education to broaden knowledge, understanding and application across all domains of public health</w:t>
            </w:r>
          </w:p>
          <w:p w14:paraId="191E7F7B" w14:textId="79026517" w:rsidR="00555380" w:rsidRPr="00285ADE" w:rsidRDefault="002E21BD" w:rsidP="00ED562D">
            <w:pPr>
              <w:numPr>
                <w:ilvl w:val="0"/>
                <w:numId w:val="19"/>
              </w:numPr>
              <w:autoSpaceDE w:val="0"/>
              <w:autoSpaceDN w:val="0"/>
              <w:adjustRightInd w:val="0"/>
              <w:rPr>
                <w:rFonts w:ascii="Arial" w:hAnsi="Arial" w:cs="Arial"/>
                <w:szCs w:val="22"/>
                <w:lang w:val="en-US"/>
              </w:rPr>
            </w:pPr>
            <w:r w:rsidRPr="00285ADE">
              <w:rPr>
                <w:rFonts w:ascii="Arial" w:hAnsi="Arial" w:cs="Arial"/>
                <w:szCs w:val="22"/>
                <w:lang w:val="en-US"/>
              </w:rPr>
              <w:t>U</w:t>
            </w:r>
            <w:r w:rsidR="008C334D" w:rsidRPr="00285ADE">
              <w:rPr>
                <w:rFonts w:ascii="Arial" w:hAnsi="Arial" w:cs="Arial"/>
                <w:szCs w:val="22"/>
                <w:lang w:val="en-US"/>
              </w:rPr>
              <w:t>ndertake placements and/or projects to gain a broad understanding across the domains of public health</w:t>
            </w:r>
          </w:p>
          <w:p w14:paraId="0146531F" w14:textId="0479CB1D" w:rsidR="008C334D" w:rsidRPr="00285ADE" w:rsidRDefault="002E21BD" w:rsidP="00ED562D">
            <w:pPr>
              <w:numPr>
                <w:ilvl w:val="0"/>
                <w:numId w:val="19"/>
              </w:numPr>
              <w:autoSpaceDE w:val="0"/>
              <w:autoSpaceDN w:val="0"/>
              <w:adjustRightInd w:val="0"/>
              <w:rPr>
                <w:rFonts w:ascii="Arial" w:hAnsi="Arial" w:cs="Arial"/>
                <w:szCs w:val="22"/>
                <w:lang w:val="en-US"/>
              </w:rPr>
            </w:pPr>
            <w:r w:rsidRPr="00285ADE">
              <w:rPr>
                <w:rFonts w:ascii="Arial" w:hAnsi="Arial" w:cs="Arial"/>
                <w:szCs w:val="22"/>
                <w:lang w:val="en-US"/>
              </w:rPr>
              <w:t>T</w:t>
            </w:r>
            <w:r w:rsidR="00555380" w:rsidRPr="00285ADE">
              <w:rPr>
                <w:rFonts w:ascii="Arial" w:hAnsi="Arial" w:cs="Arial"/>
                <w:szCs w:val="22"/>
                <w:lang w:val="en-US"/>
              </w:rPr>
              <w:t>here will be 1 day protected study day for the duration of the contract</w:t>
            </w:r>
          </w:p>
          <w:p w14:paraId="3467DEA5" w14:textId="77777777" w:rsidR="00555380" w:rsidRPr="00285ADE" w:rsidRDefault="00555380" w:rsidP="00555380">
            <w:pPr>
              <w:rPr>
                <w:rFonts w:ascii="Arial" w:hAnsi="Arial" w:cs="Arial"/>
                <w:szCs w:val="22"/>
              </w:rPr>
            </w:pPr>
          </w:p>
          <w:p w14:paraId="0FD51D9C" w14:textId="53EAC471" w:rsidR="00555380" w:rsidRPr="00285ADE" w:rsidRDefault="00555380" w:rsidP="00555380">
            <w:pPr>
              <w:rPr>
                <w:rFonts w:ascii="Arial" w:hAnsi="Arial" w:cs="Arial"/>
                <w:szCs w:val="22"/>
              </w:rPr>
            </w:pPr>
            <w:r w:rsidRPr="00285ADE">
              <w:rPr>
                <w:rFonts w:ascii="Arial" w:hAnsi="Arial" w:cs="Arial"/>
                <w:szCs w:val="22"/>
              </w:rPr>
              <w:t xml:space="preserve">The post holder will </w:t>
            </w:r>
            <w:r w:rsidR="002A0215" w:rsidRPr="00285ADE">
              <w:rPr>
                <w:rFonts w:ascii="Arial" w:hAnsi="Arial" w:cs="Arial"/>
                <w:szCs w:val="22"/>
              </w:rPr>
              <w:t>support</w:t>
            </w:r>
            <w:r w:rsidRPr="00285ADE">
              <w:rPr>
                <w:rFonts w:ascii="Arial" w:hAnsi="Arial" w:cs="Arial"/>
                <w:szCs w:val="22"/>
              </w:rPr>
              <w:t>:</w:t>
            </w:r>
          </w:p>
          <w:p w14:paraId="3CB40C04" w14:textId="1C54EB7F" w:rsidR="00555380" w:rsidRPr="00285ADE" w:rsidRDefault="00555380" w:rsidP="00555380">
            <w:pPr>
              <w:numPr>
                <w:ilvl w:val="0"/>
                <w:numId w:val="19"/>
              </w:numPr>
              <w:autoSpaceDE w:val="0"/>
              <w:autoSpaceDN w:val="0"/>
              <w:adjustRightInd w:val="0"/>
              <w:rPr>
                <w:rFonts w:ascii="Arial" w:hAnsi="Arial" w:cs="Arial"/>
                <w:szCs w:val="22"/>
                <w:lang w:val="en-US"/>
              </w:rPr>
            </w:pPr>
            <w:r w:rsidRPr="00285ADE">
              <w:rPr>
                <w:rFonts w:ascii="Arial" w:hAnsi="Arial" w:cs="Arial"/>
                <w:szCs w:val="22"/>
                <w:lang w:val="en-US"/>
              </w:rPr>
              <w:t xml:space="preserve">Development and implementation for public health </w:t>
            </w:r>
            <w:proofErr w:type="spellStart"/>
            <w:r w:rsidRPr="00285ADE">
              <w:rPr>
                <w:rFonts w:ascii="Arial" w:hAnsi="Arial" w:cs="Arial"/>
                <w:szCs w:val="22"/>
                <w:lang w:val="en-US"/>
              </w:rPr>
              <w:t>programmes</w:t>
            </w:r>
            <w:proofErr w:type="spellEnd"/>
          </w:p>
          <w:p w14:paraId="623DD057" w14:textId="77777777" w:rsidR="00555380" w:rsidRPr="00285ADE" w:rsidRDefault="00555380" w:rsidP="00555380">
            <w:pPr>
              <w:numPr>
                <w:ilvl w:val="0"/>
                <w:numId w:val="19"/>
              </w:numPr>
              <w:autoSpaceDE w:val="0"/>
              <w:autoSpaceDN w:val="0"/>
              <w:adjustRightInd w:val="0"/>
              <w:rPr>
                <w:rFonts w:ascii="Arial" w:hAnsi="Arial" w:cs="Arial"/>
                <w:szCs w:val="22"/>
                <w:lang w:val="en-US"/>
              </w:rPr>
            </w:pPr>
            <w:r w:rsidRPr="00285ADE">
              <w:rPr>
                <w:rFonts w:ascii="Arial" w:hAnsi="Arial" w:cs="Arial"/>
                <w:szCs w:val="22"/>
                <w:lang w:val="en-US"/>
              </w:rPr>
              <w:t xml:space="preserve">Contributing to the public health commissioning cycle for designated </w:t>
            </w:r>
            <w:proofErr w:type="spellStart"/>
            <w:r w:rsidRPr="00285ADE">
              <w:rPr>
                <w:rFonts w:ascii="Arial" w:hAnsi="Arial" w:cs="Arial"/>
                <w:szCs w:val="22"/>
                <w:lang w:val="en-US"/>
              </w:rPr>
              <w:t>programme</w:t>
            </w:r>
            <w:proofErr w:type="spellEnd"/>
            <w:r w:rsidRPr="00285ADE">
              <w:rPr>
                <w:rFonts w:ascii="Arial" w:hAnsi="Arial" w:cs="Arial"/>
                <w:szCs w:val="22"/>
                <w:lang w:val="en-US"/>
              </w:rPr>
              <w:t xml:space="preserve"> areas</w:t>
            </w:r>
          </w:p>
          <w:p w14:paraId="786E801B" w14:textId="77777777" w:rsidR="00555380" w:rsidRPr="00285ADE" w:rsidRDefault="00555380" w:rsidP="00555380">
            <w:pPr>
              <w:numPr>
                <w:ilvl w:val="0"/>
                <w:numId w:val="19"/>
              </w:numPr>
              <w:autoSpaceDE w:val="0"/>
              <w:autoSpaceDN w:val="0"/>
              <w:adjustRightInd w:val="0"/>
              <w:rPr>
                <w:rFonts w:ascii="Arial" w:hAnsi="Arial" w:cs="Arial"/>
                <w:szCs w:val="22"/>
                <w:lang w:val="en-US"/>
              </w:rPr>
            </w:pPr>
            <w:r w:rsidRPr="00285ADE">
              <w:rPr>
                <w:rFonts w:ascii="Arial" w:hAnsi="Arial" w:cs="Arial"/>
                <w:szCs w:val="22"/>
                <w:lang w:val="en-US"/>
              </w:rPr>
              <w:t xml:space="preserve">Developing knowledge and skills to </w:t>
            </w:r>
            <w:proofErr w:type="gramStart"/>
            <w:r w:rsidRPr="00285ADE">
              <w:rPr>
                <w:rFonts w:ascii="Arial" w:hAnsi="Arial" w:cs="Arial"/>
                <w:szCs w:val="22"/>
                <w:lang w:val="en-US"/>
              </w:rPr>
              <w:t>performance</w:t>
            </w:r>
            <w:proofErr w:type="gramEnd"/>
            <w:r w:rsidRPr="00285ADE">
              <w:rPr>
                <w:rFonts w:ascii="Arial" w:hAnsi="Arial" w:cs="Arial"/>
                <w:szCs w:val="22"/>
                <w:lang w:val="en-US"/>
              </w:rPr>
              <w:t xml:space="preserve"> manage public health services and work </w:t>
            </w:r>
            <w:proofErr w:type="spellStart"/>
            <w:r w:rsidRPr="00285ADE">
              <w:rPr>
                <w:rFonts w:ascii="Arial" w:hAnsi="Arial" w:cs="Arial"/>
                <w:szCs w:val="22"/>
                <w:lang w:val="en-US"/>
              </w:rPr>
              <w:t>programmes</w:t>
            </w:r>
            <w:proofErr w:type="spellEnd"/>
          </w:p>
          <w:p w14:paraId="4235783B" w14:textId="77777777" w:rsidR="00555380" w:rsidRPr="00285ADE" w:rsidRDefault="00555380" w:rsidP="00555380">
            <w:pPr>
              <w:numPr>
                <w:ilvl w:val="0"/>
                <w:numId w:val="19"/>
              </w:numPr>
              <w:autoSpaceDE w:val="0"/>
              <w:autoSpaceDN w:val="0"/>
              <w:adjustRightInd w:val="0"/>
              <w:rPr>
                <w:rFonts w:ascii="Arial" w:hAnsi="Arial" w:cs="Arial"/>
                <w:szCs w:val="22"/>
                <w:lang w:val="en-US"/>
              </w:rPr>
            </w:pPr>
            <w:r w:rsidRPr="00285ADE">
              <w:rPr>
                <w:rFonts w:ascii="Arial" w:hAnsi="Arial" w:cs="Arial"/>
                <w:szCs w:val="22"/>
                <w:lang w:val="en-US"/>
              </w:rPr>
              <w:t xml:space="preserve">Developing specialist advice to inform the delivery of evidence </w:t>
            </w:r>
            <w:proofErr w:type="gramStart"/>
            <w:r w:rsidRPr="00285ADE">
              <w:rPr>
                <w:rFonts w:ascii="Arial" w:hAnsi="Arial" w:cs="Arial"/>
                <w:szCs w:val="22"/>
                <w:lang w:val="en-US"/>
              </w:rPr>
              <w:t>based</w:t>
            </w:r>
            <w:proofErr w:type="gramEnd"/>
            <w:r w:rsidRPr="00285ADE">
              <w:rPr>
                <w:rFonts w:ascii="Arial" w:hAnsi="Arial" w:cs="Arial"/>
                <w:szCs w:val="22"/>
                <w:lang w:val="en-US"/>
              </w:rPr>
              <w:t xml:space="preserve"> public health interventions </w:t>
            </w:r>
          </w:p>
          <w:p w14:paraId="185242FB" w14:textId="77777777" w:rsidR="00555380" w:rsidRPr="00285ADE" w:rsidRDefault="00555380" w:rsidP="00555380">
            <w:pPr>
              <w:numPr>
                <w:ilvl w:val="0"/>
                <w:numId w:val="19"/>
              </w:numPr>
              <w:autoSpaceDE w:val="0"/>
              <w:autoSpaceDN w:val="0"/>
              <w:adjustRightInd w:val="0"/>
              <w:rPr>
                <w:rFonts w:ascii="Arial" w:hAnsi="Arial" w:cs="Arial"/>
                <w:szCs w:val="22"/>
                <w:lang w:val="en-US"/>
              </w:rPr>
            </w:pPr>
            <w:r w:rsidRPr="00285ADE">
              <w:rPr>
                <w:rFonts w:ascii="Arial" w:hAnsi="Arial" w:cs="Arial"/>
                <w:szCs w:val="22"/>
                <w:lang w:val="en-US"/>
              </w:rPr>
              <w:t xml:space="preserve">Participate in surveillance and assessment of the population health and wellbeing, and </w:t>
            </w:r>
            <w:proofErr w:type="spellStart"/>
            <w:r w:rsidRPr="00285ADE">
              <w:rPr>
                <w:rFonts w:ascii="Arial" w:hAnsi="Arial" w:cs="Arial"/>
                <w:szCs w:val="22"/>
                <w:lang w:val="en-US"/>
              </w:rPr>
              <w:t>analyse</w:t>
            </w:r>
            <w:proofErr w:type="spellEnd"/>
            <w:r w:rsidRPr="00285ADE">
              <w:rPr>
                <w:rFonts w:ascii="Arial" w:hAnsi="Arial" w:cs="Arial"/>
                <w:szCs w:val="22"/>
                <w:lang w:val="en-US"/>
              </w:rPr>
              <w:t xml:space="preserve"> outputs to inform public health interventions</w:t>
            </w:r>
          </w:p>
          <w:p w14:paraId="26E05EF7" w14:textId="77777777" w:rsidR="00555380" w:rsidRPr="00285ADE" w:rsidRDefault="00555380" w:rsidP="00555380">
            <w:pPr>
              <w:numPr>
                <w:ilvl w:val="0"/>
                <w:numId w:val="19"/>
              </w:numPr>
              <w:autoSpaceDE w:val="0"/>
              <w:autoSpaceDN w:val="0"/>
              <w:adjustRightInd w:val="0"/>
              <w:rPr>
                <w:rFonts w:ascii="Arial" w:hAnsi="Arial" w:cs="Arial"/>
                <w:szCs w:val="22"/>
                <w:lang w:val="en-US"/>
              </w:rPr>
            </w:pPr>
            <w:r w:rsidRPr="00285ADE">
              <w:rPr>
                <w:rFonts w:ascii="Arial" w:hAnsi="Arial" w:cs="Arial"/>
                <w:szCs w:val="22"/>
                <w:lang w:val="en-US"/>
              </w:rPr>
              <w:t xml:space="preserve">Facilitating the development and delivery of public/professional educational and training </w:t>
            </w:r>
            <w:proofErr w:type="spellStart"/>
            <w:r w:rsidRPr="00285ADE">
              <w:rPr>
                <w:rFonts w:ascii="Arial" w:hAnsi="Arial" w:cs="Arial"/>
                <w:szCs w:val="22"/>
                <w:lang w:val="en-US"/>
              </w:rPr>
              <w:t>programmes</w:t>
            </w:r>
            <w:proofErr w:type="spellEnd"/>
            <w:r w:rsidRPr="00285ADE">
              <w:rPr>
                <w:rFonts w:ascii="Arial" w:hAnsi="Arial" w:cs="Arial"/>
                <w:szCs w:val="22"/>
                <w:lang w:val="en-US"/>
              </w:rPr>
              <w:t xml:space="preserve"> and campaigns</w:t>
            </w:r>
          </w:p>
          <w:p w14:paraId="08A80406" w14:textId="77777777" w:rsidR="00555380" w:rsidRPr="00285ADE" w:rsidRDefault="00555380" w:rsidP="00555380">
            <w:pPr>
              <w:numPr>
                <w:ilvl w:val="0"/>
                <w:numId w:val="19"/>
              </w:numPr>
              <w:autoSpaceDE w:val="0"/>
              <w:autoSpaceDN w:val="0"/>
              <w:adjustRightInd w:val="0"/>
              <w:rPr>
                <w:rFonts w:ascii="Arial" w:hAnsi="Arial" w:cs="Arial"/>
                <w:szCs w:val="22"/>
                <w:lang w:val="en-US"/>
              </w:rPr>
            </w:pPr>
            <w:r w:rsidRPr="00285ADE">
              <w:rPr>
                <w:rFonts w:ascii="Arial" w:hAnsi="Arial" w:cs="Arial"/>
                <w:szCs w:val="22"/>
                <w:lang w:val="en-US"/>
              </w:rPr>
              <w:t>To identify key partner agencies and develop effective working relationships that will support shared public health priorities</w:t>
            </w:r>
          </w:p>
          <w:p w14:paraId="30AF08F0" w14:textId="77777777" w:rsidR="00555380" w:rsidRPr="00285ADE" w:rsidRDefault="00555380" w:rsidP="00555380">
            <w:pPr>
              <w:numPr>
                <w:ilvl w:val="0"/>
                <w:numId w:val="2"/>
              </w:numPr>
              <w:autoSpaceDE w:val="0"/>
              <w:autoSpaceDN w:val="0"/>
              <w:adjustRightInd w:val="0"/>
              <w:rPr>
                <w:rFonts w:ascii="Arial" w:hAnsi="Arial" w:cs="Arial"/>
                <w:szCs w:val="22"/>
                <w:lang w:val="en-US"/>
              </w:rPr>
            </w:pPr>
            <w:r w:rsidRPr="00285ADE">
              <w:rPr>
                <w:rFonts w:ascii="Arial" w:hAnsi="Arial" w:cs="Arial"/>
                <w:szCs w:val="22"/>
                <w:lang w:val="en-US"/>
              </w:rPr>
              <w:t xml:space="preserve">Providing flexible support across cover for other members of the public health team </w:t>
            </w:r>
          </w:p>
          <w:p w14:paraId="477F2E18" w14:textId="77777777" w:rsidR="00497A24" w:rsidRPr="00285ADE" w:rsidRDefault="00497A24" w:rsidP="00987AB0">
            <w:pPr>
              <w:jc w:val="both"/>
              <w:rPr>
                <w:rFonts w:ascii="Arial" w:hAnsi="Arial" w:cs="Arial"/>
                <w:szCs w:val="22"/>
              </w:rPr>
            </w:pPr>
          </w:p>
          <w:p w14:paraId="75181692" w14:textId="77777777" w:rsidR="00497A24" w:rsidRPr="00285ADE" w:rsidRDefault="00497A24" w:rsidP="00987AB0">
            <w:pPr>
              <w:jc w:val="both"/>
              <w:rPr>
                <w:rFonts w:ascii="Arial" w:hAnsi="Arial" w:cs="Arial"/>
                <w:szCs w:val="22"/>
              </w:rPr>
            </w:pPr>
            <w:r w:rsidRPr="00285ADE">
              <w:rPr>
                <w:rFonts w:ascii="Arial" w:hAnsi="Arial" w:cs="Arial"/>
                <w:szCs w:val="22"/>
              </w:rPr>
              <w:t xml:space="preserve">Designated areas of responsibility, accountability and objectives for this post will be agreed annually according to organisational requirements and key priorities within the Public Health team. This record will also include specific information on reporting arrangements. </w:t>
            </w:r>
          </w:p>
          <w:p w14:paraId="3826E6A9" w14:textId="77777777" w:rsidR="00497A24" w:rsidRPr="00285ADE" w:rsidRDefault="00497A24" w:rsidP="00987AB0">
            <w:pPr>
              <w:jc w:val="both"/>
              <w:rPr>
                <w:rStyle w:val="Strong"/>
                <w:rFonts w:ascii="Arial" w:hAnsi="Arial" w:cs="Arial"/>
                <w:b w:val="0"/>
                <w:bCs w:val="0"/>
                <w:szCs w:val="22"/>
              </w:rPr>
            </w:pPr>
          </w:p>
          <w:p w14:paraId="476BB28B" w14:textId="77777777" w:rsidR="00497A24" w:rsidRPr="00285ADE" w:rsidRDefault="00497A24" w:rsidP="00987AB0">
            <w:pPr>
              <w:jc w:val="both"/>
              <w:rPr>
                <w:rFonts w:ascii="Arial" w:hAnsi="Arial" w:cs="Arial"/>
                <w:szCs w:val="22"/>
              </w:rPr>
            </w:pPr>
            <w:r w:rsidRPr="00285ADE">
              <w:rPr>
                <w:rStyle w:val="Strong"/>
                <w:rFonts w:ascii="Arial" w:hAnsi="Arial" w:cs="Arial"/>
                <w:szCs w:val="22"/>
              </w:rPr>
              <w:t>This post holder is responsible for ensuring that all relevant County policies and procedures are adhered to and concerns are raised in accordance with these policies</w:t>
            </w:r>
            <w:bookmarkEnd w:id="1"/>
            <w:r w:rsidRPr="00285ADE">
              <w:rPr>
                <w:rStyle w:val="Strong"/>
                <w:rFonts w:ascii="Arial" w:hAnsi="Arial" w:cs="Arial"/>
                <w:szCs w:val="22"/>
              </w:rPr>
              <w:t>.</w:t>
            </w:r>
          </w:p>
        </w:tc>
      </w:tr>
    </w:tbl>
    <w:p w14:paraId="52630C5B" w14:textId="77777777" w:rsidR="008C334D" w:rsidRPr="00285ADE" w:rsidRDefault="008C334D" w:rsidP="00497A24">
      <w:pPr>
        <w:pStyle w:val="Heading2"/>
        <w:spacing w:before="0" w:after="0"/>
        <w:rPr>
          <w:rFonts w:cs="Arial"/>
          <w:sz w:val="22"/>
          <w:szCs w:val="22"/>
        </w:rPr>
      </w:pPr>
    </w:p>
    <w:p w14:paraId="5DFE674F" w14:textId="77777777" w:rsidR="002E21BD" w:rsidRPr="00285ADE" w:rsidRDefault="002E21BD" w:rsidP="00497A24">
      <w:pPr>
        <w:pStyle w:val="Heading2"/>
        <w:spacing w:before="0" w:after="0"/>
        <w:rPr>
          <w:rFonts w:cs="Arial"/>
          <w:sz w:val="22"/>
          <w:szCs w:val="22"/>
        </w:rPr>
      </w:pPr>
    </w:p>
    <w:p w14:paraId="5881DFAA" w14:textId="4F71DB7F" w:rsidR="00497A24" w:rsidRPr="00285ADE" w:rsidRDefault="00497A24" w:rsidP="00497A24">
      <w:pPr>
        <w:pStyle w:val="Heading2"/>
        <w:spacing w:before="0" w:after="0"/>
        <w:rPr>
          <w:rFonts w:cs="Arial"/>
          <w:sz w:val="22"/>
          <w:szCs w:val="22"/>
        </w:rPr>
      </w:pPr>
      <w:r w:rsidRPr="00285ADE">
        <w:rPr>
          <w:rFonts w:cs="Arial"/>
          <w:sz w:val="22"/>
          <w:szCs w:val="22"/>
        </w:rPr>
        <w:t xml:space="preserve">Job Responsibilities </w:t>
      </w:r>
    </w:p>
    <w:p w14:paraId="64323330" w14:textId="77777777" w:rsidR="00555380" w:rsidRPr="00285ADE" w:rsidRDefault="00555380" w:rsidP="00555380">
      <w:pPr>
        <w:jc w:val="both"/>
        <w:rPr>
          <w:rFonts w:ascii="Arial" w:hAnsi="Arial" w:cs="Arial"/>
          <w:noProof/>
          <w:szCs w:val="22"/>
        </w:rPr>
      </w:pPr>
      <w:r w:rsidRPr="00285ADE">
        <w:rPr>
          <w:rFonts w:ascii="Arial" w:hAnsi="Arial" w:cs="Arial"/>
          <w:szCs w:val="22"/>
        </w:rPr>
        <w:t>This is a list of the main duties or tasks that the post holder will be expected to undertake.</w:t>
      </w:r>
    </w:p>
    <w:p w14:paraId="728B4710" w14:textId="77777777" w:rsidR="00555380" w:rsidRPr="00285ADE" w:rsidRDefault="00555380" w:rsidP="00555380">
      <w:pPr>
        <w:rPr>
          <w:rFonts w:ascii="Arial" w:hAnsi="Arial" w:cs="Arial"/>
          <w:szCs w:val="22"/>
        </w:rPr>
      </w:pPr>
    </w:p>
    <w:tbl>
      <w:tblPr>
        <w:tblStyle w:val="TableGridLight"/>
        <w:tblW w:w="0" w:type="auto"/>
        <w:tblLook w:val="04A0" w:firstRow="1" w:lastRow="0" w:firstColumn="1" w:lastColumn="0" w:noHBand="0" w:noVBand="1"/>
      </w:tblPr>
      <w:tblGrid>
        <w:gridCol w:w="10195"/>
      </w:tblGrid>
      <w:tr w:rsidR="00497A24" w:rsidRPr="00285ADE" w14:paraId="37E29A90" w14:textId="77777777" w:rsidTr="00987AB0">
        <w:trPr>
          <w:trHeight w:val="859"/>
        </w:trPr>
        <w:tc>
          <w:tcPr>
            <w:tcW w:w="10195" w:type="dxa"/>
          </w:tcPr>
          <w:p w14:paraId="4A0A0A67" w14:textId="77777777" w:rsidR="00497A24" w:rsidRPr="00285ADE" w:rsidRDefault="00497A24" w:rsidP="00987AB0">
            <w:pPr>
              <w:autoSpaceDE w:val="0"/>
              <w:autoSpaceDN w:val="0"/>
              <w:jc w:val="both"/>
              <w:rPr>
                <w:rFonts w:ascii="Arial" w:hAnsi="Arial" w:cs="Arial"/>
                <w:b/>
                <w:bCs/>
                <w:szCs w:val="22"/>
                <w:lang w:eastAsia="en-GB"/>
              </w:rPr>
            </w:pPr>
            <w:r w:rsidRPr="00285ADE">
              <w:rPr>
                <w:rFonts w:ascii="Arial" w:hAnsi="Arial" w:cs="Arial"/>
                <w:b/>
                <w:bCs/>
                <w:szCs w:val="22"/>
              </w:rPr>
              <w:t>Use of public health intelligence to survey and assess a population’s health and wellbeing</w:t>
            </w:r>
            <w:r w:rsidRPr="00285ADE">
              <w:rPr>
                <w:rFonts w:ascii="Arial" w:hAnsi="Arial" w:cs="Arial"/>
                <w:b/>
                <w:bCs/>
                <w:szCs w:val="22"/>
                <w:lang w:eastAsia="en-GB"/>
              </w:rPr>
              <w:t xml:space="preserve"> </w:t>
            </w:r>
          </w:p>
          <w:p w14:paraId="7E3DFF56" w14:textId="1F7F97AB" w:rsidR="00497A24" w:rsidRPr="00285ADE" w:rsidRDefault="00497A24" w:rsidP="004056E3">
            <w:pPr>
              <w:numPr>
                <w:ilvl w:val="0"/>
                <w:numId w:val="9"/>
              </w:numPr>
              <w:autoSpaceDE w:val="0"/>
              <w:autoSpaceDN w:val="0"/>
              <w:jc w:val="both"/>
              <w:rPr>
                <w:rFonts w:ascii="Arial" w:hAnsi="Arial" w:cs="Arial"/>
                <w:szCs w:val="22"/>
                <w:lang w:eastAsia="en-GB"/>
              </w:rPr>
            </w:pPr>
            <w:r w:rsidRPr="00285ADE">
              <w:rPr>
                <w:rFonts w:ascii="Arial" w:hAnsi="Arial" w:cs="Arial"/>
                <w:szCs w:val="22"/>
                <w:lang w:eastAsia="en-GB"/>
              </w:rPr>
              <w:t xml:space="preserve">To provide, receive and analyse and interpret complex epidemiological and statistical data about the health of populations </w:t>
            </w:r>
          </w:p>
          <w:p w14:paraId="2B7971FE" w14:textId="77777777" w:rsidR="00497A24" w:rsidRPr="00285ADE" w:rsidRDefault="00497A24" w:rsidP="004056E3">
            <w:pPr>
              <w:numPr>
                <w:ilvl w:val="0"/>
                <w:numId w:val="9"/>
              </w:numPr>
              <w:autoSpaceDE w:val="0"/>
              <w:autoSpaceDN w:val="0"/>
              <w:jc w:val="both"/>
              <w:rPr>
                <w:rFonts w:ascii="Arial" w:hAnsi="Arial" w:cs="Arial"/>
                <w:szCs w:val="22"/>
                <w:lang w:eastAsia="en-GB"/>
              </w:rPr>
            </w:pPr>
            <w:bookmarkStart w:id="2" w:name="_Hlk855436"/>
            <w:r w:rsidRPr="00285ADE">
              <w:rPr>
                <w:rFonts w:ascii="Arial" w:hAnsi="Arial" w:cs="Arial"/>
                <w:szCs w:val="22"/>
                <w:lang w:eastAsia="en-GB"/>
              </w:rPr>
              <w:t xml:space="preserve">To facilitate the use of the best available </w:t>
            </w:r>
            <w:proofErr w:type="gramStart"/>
            <w:r w:rsidRPr="00285ADE">
              <w:rPr>
                <w:rFonts w:ascii="Arial" w:hAnsi="Arial" w:cs="Arial"/>
                <w:szCs w:val="22"/>
                <w:lang w:eastAsia="en-GB"/>
              </w:rPr>
              <w:t>evidence</w:t>
            </w:r>
            <w:proofErr w:type="gramEnd"/>
            <w:r w:rsidRPr="00285ADE">
              <w:rPr>
                <w:rFonts w:ascii="Arial" w:hAnsi="Arial" w:cs="Arial"/>
                <w:szCs w:val="22"/>
                <w:lang w:eastAsia="en-GB"/>
              </w:rPr>
              <w:t xml:space="preserve"> base to support the assessment of health needs, health inequalities, health impact assessment, health equity audit and the identification of priorities for public health action </w:t>
            </w:r>
          </w:p>
          <w:bookmarkEnd w:id="2"/>
          <w:p w14:paraId="6D16D88A" w14:textId="1FC38807" w:rsidR="00497A24" w:rsidRPr="00285ADE" w:rsidRDefault="004703F1" w:rsidP="004056E3">
            <w:pPr>
              <w:numPr>
                <w:ilvl w:val="0"/>
                <w:numId w:val="9"/>
              </w:numPr>
              <w:jc w:val="both"/>
              <w:rPr>
                <w:rFonts w:ascii="Arial" w:hAnsi="Arial" w:cs="Arial"/>
                <w:szCs w:val="22"/>
              </w:rPr>
            </w:pPr>
            <w:r w:rsidRPr="00285ADE">
              <w:rPr>
                <w:rFonts w:ascii="Arial" w:hAnsi="Arial" w:cs="Arial"/>
                <w:szCs w:val="22"/>
              </w:rPr>
              <w:t>The</w:t>
            </w:r>
            <w:r w:rsidR="00497A24" w:rsidRPr="00285ADE">
              <w:rPr>
                <w:rFonts w:ascii="Arial" w:hAnsi="Arial" w:cs="Arial"/>
                <w:szCs w:val="22"/>
              </w:rPr>
              <w:t xml:space="preserve"> development of reports and presentations </w:t>
            </w:r>
            <w:r w:rsidR="00555380" w:rsidRPr="00285ADE">
              <w:rPr>
                <w:rFonts w:ascii="Arial" w:hAnsi="Arial" w:cs="Arial"/>
                <w:szCs w:val="22"/>
              </w:rPr>
              <w:t>to</w:t>
            </w:r>
            <w:r w:rsidR="00497A24" w:rsidRPr="00285ADE">
              <w:rPr>
                <w:rFonts w:ascii="Arial" w:hAnsi="Arial" w:cs="Arial"/>
                <w:szCs w:val="22"/>
              </w:rPr>
              <w:t xml:space="preserve"> communicate complex public health information in a format suitable for varying audiences including professional partnership groups across a wide range of agencies, public meetings and the media, in situations where there may be barriers to understanding</w:t>
            </w:r>
          </w:p>
          <w:p w14:paraId="207E19F9" w14:textId="74E2945F" w:rsidR="00497A24" w:rsidRPr="00285ADE" w:rsidRDefault="00497A24" w:rsidP="004056E3">
            <w:pPr>
              <w:numPr>
                <w:ilvl w:val="0"/>
                <w:numId w:val="9"/>
              </w:numPr>
              <w:jc w:val="both"/>
              <w:rPr>
                <w:rFonts w:ascii="Arial" w:hAnsi="Arial" w:cs="Arial"/>
                <w:szCs w:val="22"/>
              </w:rPr>
            </w:pPr>
            <w:r w:rsidRPr="00285ADE">
              <w:rPr>
                <w:rFonts w:ascii="Arial" w:hAnsi="Arial" w:cs="Arial"/>
                <w:szCs w:val="22"/>
              </w:rPr>
              <w:t>Support the ongoing maintenance and development of local public health surveillance systems ensuring that local trends are monitored effectively</w:t>
            </w:r>
          </w:p>
          <w:p w14:paraId="20B73868" w14:textId="77777777" w:rsidR="00497A24" w:rsidRPr="00285ADE" w:rsidRDefault="00497A24" w:rsidP="00987AB0">
            <w:pPr>
              <w:jc w:val="both"/>
              <w:rPr>
                <w:rFonts w:ascii="Arial" w:hAnsi="Arial" w:cs="Arial"/>
                <w:b/>
                <w:bCs/>
                <w:szCs w:val="22"/>
              </w:rPr>
            </w:pPr>
          </w:p>
          <w:p w14:paraId="2FFBA42E" w14:textId="77777777" w:rsidR="00497A24" w:rsidRPr="00285ADE" w:rsidRDefault="00497A24" w:rsidP="00987AB0">
            <w:pPr>
              <w:autoSpaceDE w:val="0"/>
              <w:autoSpaceDN w:val="0"/>
              <w:adjustRightInd w:val="0"/>
              <w:jc w:val="both"/>
              <w:rPr>
                <w:rFonts w:ascii="Arial" w:hAnsi="Arial" w:cs="Arial"/>
                <w:b/>
                <w:bCs/>
                <w:szCs w:val="22"/>
                <w:lang w:val="en-US"/>
              </w:rPr>
            </w:pPr>
            <w:r w:rsidRPr="00285ADE">
              <w:rPr>
                <w:rFonts w:ascii="Arial" w:hAnsi="Arial" w:cs="Arial"/>
                <w:b/>
                <w:bCs/>
                <w:szCs w:val="22"/>
              </w:rPr>
              <w:t>Assessing the evidence of effectiveness of interventions, programmes and services intended to improve the health or wellbeing of individuals or populations</w:t>
            </w:r>
            <w:r w:rsidRPr="00285ADE">
              <w:rPr>
                <w:rFonts w:ascii="Arial" w:hAnsi="Arial" w:cs="Arial"/>
                <w:b/>
                <w:bCs/>
                <w:szCs w:val="22"/>
                <w:lang w:val="en-US"/>
              </w:rPr>
              <w:t xml:space="preserve"> </w:t>
            </w:r>
          </w:p>
          <w:p w14:paraId="63D64D9A" w14:textId="77777777" w:rsidR="00497A24" w:rsidRPr="00285ADE" w:rsidRDefault="00497A24" w:rsidP="004056E3">
            <w:pPr>
              <w:numPr>
                <w:ilvl w:val="0"/>
                <w:numId w:val="9"/>
              </w:numPr>
              <w:autoSpaceDE w:val="0"/>
              <w:autoSpaceDN w:val="0"/>
              <w:jc w:val="both"/>
              <w:rPr>
                <w:rFonts w:ascii="Arial" w:hAnsi="Arial" w:cs="Arial"/>
                <w:b/>
                <w:szCs w:val="22"/>
              </w:rPr>
            </w:pPr>
            <w:r w:rsidRPr="00285ADE">
              <w:rPr>
                <w:rFonts w:ascii="Arial" w:hAnsi="Arial" w:cs="Arial"/>
                <w:szCs w:val="22"/>
                <w:lang w:eastAsia="en-GB"/>
              </w:rPr>
              <w:t xml:space="preserve">To provide specialist public health advice to support and inform the delivery of high-quality evidence based public health programmes and services </w:t>
            </w:r>
          </w:p>
          <w:p w14:paraId="2F6C056E" w14:textId="77777777" w:rsidR="00497A24" w:rsidRPr="00285ADE" w:rsidRDefault="00497A24" w:rsidP="004056E3">
            <w:pPr>
              <w:numPr>
                <w:ilvl w:val="0"/>
                <w:numId w:val="9"/>
              </w:numPr>
              <w:autoSpaceDE w:val="0"/>
              <w:autoSpaceDN w:val="0"/>
              <w:jc w:val="both"/>
              <w:rPr>
                <w:rFonts w:ascii="Arial" w:hAnsi="Arial" w:cs="Arial"/>
                <w:b/>
                <w:szCs w:val="22"/>
              </w:rPr>
            </w:pPr>
            <w:r w:rsidRPr="00285ADE">
              <w:rPr>
                <w:rFonts w:ascii="Arial" w:hAnsi="Arial" w:cs="Arial"/>
                <w:szCs w:val="22"/>
                <w:lang w:eastAsia="en-GB"/>
              </w:rPr>
              <w:t>To develop monitoring and evaluation frameworks to assess the effectiveness of local public health programmes and services as part of the public health commissioning cycle</w:t>
            </w:r>
          </w:p>
          <w:p w14:paraId="5E1929CC" w14:textId="60ACADED" w:rsidR="00497A24" w:rsidRPr="00285ADE" w:rsidRDefault="00497A24" w:rsidP="004056E3">
            <w:pPr>
              <w:numPr>
                <w:ilvl w:val="0"/>
                <w:numId w:val="9"/>
              </w:numPr>
              <w:autoSpaceDE w:val="0"/>
              <w:autoSpaceDN w:val="0"/>
              <w:jc w:val="both"/>
              <w:rPr>
                <w:rFonts w:ascii="Arial" w:hAnsi="Arial" w:cs="Arial"/>
                <w:b/>
                <w:szCs w:val="22"/>
              </w:rPr>
            </w:pPr>
            <w:r w:rsidRPr="00285ADE">
              <w:rPr>
                <w:rFonts w:ascii="Arial" w:hAnsi="Arial" w:cs="Arial"/>
                <w:szCs w:val="22"/>
                <w:lang w:eastAsia="en-GB"/>
              </w:rPr>
              <w:t>To monitor and evaluate of local public health programmes and services ensuring that the findings result in continuous service improvement</w:t>
            </w:r>
          </w:p>
          <w:p w14:paraId="6DDEADB6" w14:textId="77777777" w:rsidR="00497A24" w:rsidRPr="00285ADE" w:rsidRDefault="00497A24" w:rsidP="00987AB0">
            <w:pPr>
              <w:jc w:val="both"/>
              <w:rPr>
                <w:rFonts w:ascii="Arial" w:hAnsi="Arial" w:cs="Arial"/>
                <w:b/>
                <w:bCs/>
                <w:szCs w:val="22"/>
              </w:rPr>
            </w:pPr>
          </w:p>
          <w:p w14:paraId="12BB1DD3" w14:textId="77777777" w:rsidR="00497A24" w:rsidRPr="00285ADE" w:rsidRDefault="00497A24" w:rsidP="00987AB0">
            <w:pPr>
              <w:jc w:val="both"/>
              <w:rPr>
                <w:rFonts w:ascii="Arial" w:hAnsi="Arial" w:cs="Arial"/>
                <w:b/>
                <w:szCs w:val="22"/>
              </w:rPr>
            </w:pPr>
            <w:r w:rsidRPr="00285ADE">
              <w:rPr>
                <w:rFonts w:ascii="Arial" w:hAnsi="Arial" w:cs="Arial"/>
                <w:b/>
                <w:szCs w:val="22"/>
              </w:rPr>
              <w:t>Policy and strategy development and implementation</w:t>
            </w:r>
            <w:r w:rsidRPr="00285ADE">
              <w:rPr>
                <w:rFonts w:ascii="Arial" w:hAnsi="Arial" w:cs="Arial"/>
                <w:szCs w:val="22"/>
              </w:rPr>
              <w:t xml:space="preserve"> </w:t>
            </w:r>
          </w:p>
          <w:p w14:paraId="2F73E120" w14:textId="631A55A4" w:rsidR="00497A24" w:rsidRPr="00285ADE" w:rsidRDefault="00497A24" w:rsidP="004056E3">
            <w:pPr>
              <w:numPr>
                <w:ilvl w:val="0"/>
                <w:numId w:val="9"/>
              </w:numPr>
              <w:jc w:val="both"/>
              <w:rPr>
                <w:rFonts w:ascii="Arial" w:hAnsi="Arial" w:cs="Arial"/>
                <w:b/>
                <w:bCs/>
                <w:szCs w:val="22"/>
              </w:rPr>
            </w:pPr>
            <w:r w:rsidRPr="00285ADE">
              <w:rPr>
                <w:rFonts w:ascii="Arial" w:hAnsi="Arial" w:cs="Arial"/>
                <w:szCs w:val="22"/>
              </w:rPr>
              <w:t>To interpret and implement national public health policy at a local level, ensuring relevance to the local population</w:t>
            </w:r>
          </w:p>
          <w:p w14:paraId="0B904851" w14:textId="0454564A" w:rsidR="00497A24" w:rsidRPr="00285ADE" w:rsidRDefault="00497A24" w:rsidP="004056E3">
            <w:pPr>
              <w:numPr>
                <w:ilvl w:val="0"/>
                <w:numId w:val="9"/>
              </w:numPr>
              <w:jc w:val="both"/>
              <w:rPr>
                <w:rFonts w:ascii="Arial" w:hAnsi="Arial" w:cs="Arial"/>
                <w:b/>
                <w:bCs/>
                <w:szCs w:val="22"/>
              </w:rPr>
            </w:pPr>
            <w:r w:rsidRPr="00285ADE">
              <w:rPr>
                <w:rFonts w:ascii="Arial" w:hAnsi="Arial" w:cs="Arial"/>
                <w:szCs w:val="22"/>
              </w:rPr>
              <w:t>Support the development, implementation and evaluation of long-term multi-agency plans and strategies to achieve health gain for the local population based on identification of areas of potential health improvement, the diversity of local needs and the reduction of inequalities</w:t>
            </w:r>
          </w:p>
          <w:p w14:paraId="39330E0A" w14:textId="77777777" w:rsidR="00497A24" w:rsidRPr="00285ADE" w:rsidRDefault="00497A24" w:rsidP="004056E3">
            <w:pPr>
              <w:numPr>
                <w:ilvl w:val="0"/>
                <w:numId w:val="9"/>
              </w:numPr>
              <w:jc w:val="both"/>
              <w:rPr>
                <w:rFonts w:ascii="Arial" w:hAnsi="Arial" w:cs="Arial"/>
                <w:b/>
                <w:bCs/>
                <w:szCs w:val="22"/>
              </w:rPr>
            </w:pPr>
            <w:r w:rsidRPr="00285ADE">
              <w:rPr>
                <w:rFonts w:ascii="Arial" w:hAnsi="Arial" w:cs="Arial"/>
                <w:szCs w:val="22"/>
              </w:rPr>
              <w:t>Facilitate collaboration with partner organisations when consulting on key strategy developments and implementation plans.</w:t>
            </w:r>
          </w:p>
          <w:p w14:paraId="76AE5B77" w14:textId="77777777" w:rsidR="00497A24" w:rsidRPr="00285ADE" w:rsidRDefault="00497A24" w:rsidP="004056E3">
            <w:pPr>
              <w:numPr>
                <w:ilvl w:val="0"/>
                <w:numId w:val="9"/>
              </w:numPr>
              <w:jc w:val="both"/>
              <w:rPr>
                <w:rFonts w:ascii="Arial" w:hAnsi="Arial" w:cs="Arial"/>
                <w:bCs/>
                <w:szCs w:val="22"/>
              </w:rPr>
            </w:pPr>
            <w:r w:rsidRPr="00285ADE">
              <w:rPr>
                <w:rFonts w:ascii="Arial" w:hAnsi="Arial" w:cs="Arial"/>
                <w:bCs/>
                <w:szCs w:val="22"/>
              </w:rPr>
              <w:t>Contribute to public health policy development at a local or regional level through the provision of expert advice within specified work areas</w:t>
            </w:r>
          </w:p>
          <w:p w14:paraId="19F7C929" w14:textId="77777777" w:rsidR="00497A24" w:rsidRPr="00285ADE" w:rsidRDefault="00497A24" w:rsidP="00987AB0">
            <w:pPr>
              <w:jc w:val="both"/>
              <w:rPr>
                <w:rFonts w:ascii="Arial" w:hAnsi="Arial" w:cs="Arial"/>
                <w:b/>
                <w:szCs w:val="22"/>
              </w:rPr>
            </w:pPr>
          </w:p>
          <w:p w14:paraId="51ECF725" w14:textId="72AA933D" w:rsidR="00497A24" w:rsidRPr="00285ADE" w:rsidRDefault="00ED562D" w:rsidP="00987AB0">
            <w:pPr>
              <w:jc w:val="both"/>
              <w:rPr>
                <w:rFonts w:ascii="Arial" w:hAnsi="Arial" w:cs="Arial"/>
                <w:b/>
                <w:szCs w:val="22"/>
              </w:rPr>
            </w:pPr>
            <w:r w:rsidRPr="00285ADE">
              <w:rPr>
                <w:rFonts w:ascii="Arial" w:hAnsi="Arial" w:cs="Arial"/>
                <w:b/>
                <w:szCs w:val="22"/>
              </w:rPr>
              <w:t>C</w:t>
            </w:r>
            <w:r w:rsidR="00497A24" w:rsidRPr="00285ADE">
              <w:rPr>
                <w:rFonts w:ascii="Arial" w:hAnsi="Arial" w:cs="Arial"/>
                <w:b/>
                <w:szCs w:val="22"/>
              </w:rPr>
              <w:t xml:space="preserve">ollaborative working for health </w:t>
            </w:r>
          </w:p>
          <w:p w14:paraId="0AD22AB3" w14:textId="77777777" w:rsidR="00497A24" w:rsidRPr="00285ADE" w:rsidRDefault="00497A24" w:rsidP="004056E3">
            <w:pPr>
              <w:numPr>
                <w:ilvl w:val="0"/>
                <w:numId w:val="9"/>
              </w:numPr>
              <w:jc w:val="both"/>
              <w:rPr>
                <w:rFonts w:ascii="Arial" w:hAnsi="Arial" w:cs="Arial"/>
                <w:szCs w:val="22"/>
              </w:rPr>
            </w:pPr>
            <w:r w:rsidRPr="00285ADE">
              <w:rPr>
                <w:rFonts w:ascii="Arial" w:hAnsi="Arial" w:cs="Arial"/>
                <w:szCs w:val="22"/>
              </w:rPr>
              <w:t xml:space="preserve">Support colleagues across the organisation and other key partners to ensure that health improvement and inequalities targets are integrated within commissioning and service delivery plans.  </w:t>
            </w:r>
          </w:p>
          <w:p w14:paraId="3BBCC9DA" w14:textId="327F02F7" w:rsidR="00497A24" w:rsidRPr="00285ADE" w:rsidRDefault="00497A24" w:rsidP="004056E3">
            <w:pPr>
              <w:numPr>
                <w:ilvl w:val="0"/>
                <w:numId w:val="9"/>
              </w:numPr>
              <w:jc w:val="both"/>
              <w:rPr>
                <w:rFonts w:ascii="Arial" w:hAnsi="Arial" w:cs="Arial"/>
                <w:szCs w:val="22"/>
              </w:rPr>
            </w:pPr>
            <w:r w:rsidRPr="00285ADE">
              <w:rPr>
                <w:rFonts w:ascii="Arial" w:hAnsi="Arial" w:cs="Arial"/>
                <w:szCs w:val="22"/>
              </w:rPr>
              <w:t>Work in partnership with statutory, non-statutory, voluntary and private sectors to promote effective collaborative working to achieve shared health improvement priorities</w:t>
            </w:r>
          </w:p>
          <w:p w14:paraId="7B47A930" w14:textId="4DA18C68" w:rsidR="00497A24" w:rsidRPr="00285ADE" w:rsidRDefault="00497A24" w:rsidP="004056E3">
            <w:pPr>
              <w:numPr>
                <w:ilvl w:val="0"/>
                <w:numId w:val="9"/>
              </w:numPr>
              <w:jc w:val="both"/>
              <w:rPr>
                <w:rFonts w:ascii="Arial" w:hAnsi="Arial" w:cs="Arial"/>
                <w:szCs w:val="22"/>
              </w:rPr>
            </w:pPr>
            <w:r w:rsidRPr="00285ADE">
              <w:rPr>
                <w:rFonts w:ascii="Arial" w:hAnsi="Arial" w:cs="Arial"/>
                <w:szCs w:val="22"/>
              </w:rPr>
              <w:t xml:space="preserve">Contribute specialist knowledge and information, including interpreting and communicating key public health messages, to a wide range of audiences including councillors, health professionals and the </w:t>
            </w:r>
            <w:proofErr w:type="gramStart"/>
            <w:r w:rsidRPr="00285ADE">
              <w:rPr>
                <w:rFonts w:ascii="Arial" w:hAnsi="Arial" w:cs="Arial"/>
                <w:szCs w:val="22"/>
              </w:rPr>
              <w:t>general public</w:t>
            </w:r>
            <w:proofErr w:type="gramEnd"/>
          </w:p>
          <w:p w14:paraId="073291C6" w14:textId="77777777" w:rsidR="00497A24" w:rsidRPr="00285ADE" w:rsidRDefault="00497A24" w:rsidP="004056E3">
            <w:pPr>
              <w:numPr>
                <w:ilvl w:val="0"/>
                <w:numId w:val="9"/>
              </w:numPr>
              <w:jc w:val="both"/>
              <w:rPr>
                <w:rFonts w:ascii="Arial" w:hAnsi="Arial" w:cs="Arial"/>
                <w:szCs w:val="22"/>
              </w:rPr>
            </w:pPr>
            <w:r w:rsidRPr="00285ADE">
              <w:rPr>
                <w:rFonts w:ascii="Arial" w:hAnsi="Arial" w:cs="Arial"/>
                <w:szCs w:val="22"/>
              </w:rPr>
              <w:lastRenderedPageBreak/>
              <w:t xml:space="preserve">Support the development, implementation and evaluation of long-term public health plans and strategies, impacting on a range of community agencies and strategic partnerships to improve health and reduce local health inequalities </w:t>
            </w:r>
          </w:p>
          <w:p w14:paraId="3A0F0BCF" w14:textId="14DF70EA" w:rsidR="00497A24" w:rsidRPr="00285ADE" w:rsidRDefault="00497A24" w:rsidP="004056E3">
            <w:pPr>
              <w:numPr>
                <w:ilvl w:val="0"/>
                <w:numId w:val="9"/>
              </w:numPr>
              <w:jc w:val="both"/>
              <w:rPr>
                <w:rFonts w:ascii="Arial" w:hAnsi="Arial" w:cs="Arial"/>
                <w:szCs w:val="22"/>
              </w:rPr>
            </w:pPr>
            <w:r w:rsidRPr="00285ADE">
              <w:rPr>
                <w:rFonts w:ascii="Arial" w:hAnsi="Arial" w:cs="Arial"/>
                <w:szCs w:val="22"/>
              </w:rPr>
              <w:t>Facilitate public involvement and consultation exercises on designated iss</w:t>
            </w:r>
            <w:r w:rsidRPr="00285ADE">
              <w:rPr>
                <w:rFonts w:ascii="Arial" w:hAnsi="Arial" w:cs="Arial"/>
                <w:bCs/>
                <w:iCs/>
                <w:szCs w:val="22"/>
              </w:rPr>
              <w:t>ues</w:t>
            </w:r>
            <w:r w:rsidRPr="00285ADE">
              <w:rPr>
                <w:rFonts w:ascii="Arial" w:hAnsi="Arial" w:cs="Arial"/>
                <w:szCs w:val="22"/>
              </w:rPr>
              <w:t>, promoting dialogue with community groups and working in partnership with public involvement leads</w:t>
            </w:r>
          </w:p>
          <w:p w14:paraId="6E44C47C" w14:textId="77777777" w:rsidR="00497A24" w:rsidRPr="00285ADE" w:rsidRDefault="00497A24" w:rsidP="00987AB0">
            <w:pPr>
              <w:tabs>
                <w:tab w:val="left" w:pos="3585"/>
              </w:tabs>
              <w:jc w:val="both"/>
              <w:rPr>
                <w:rFonts w:ascii="Arial" w:hAnsi="Arial" w:cs="Arial"/>
                <w:b/>
                <w:bCs/>
                <w:szCs w:val="22"/>
              </w:rPr>
            </w:pPr>
            <w:r w:rsidRPr="00285ADE">
              <w:rPr>
                <w:rFonts w:ascii="Arial" w:hAnsi="Arial" w:cs="Arial"/>
                <w:b/>
                <w:bCs/>
                <w:szCs w:val="22"/>
              </w:rPr>
              <w:tab/>
            </w:r>
          </w:p>
          <w:p w14:paraId="5F32C367" w14:textId="77777777" w:rsidR="00497A24" w:rsidRPr="00285ADE" w:rsidRDefault="00497A24" w:rsidP="00987AB0">
            <w:pPr>
              <w:autoSpaceDE w:val="0"/>
              <w:autoSpaceDN w:val="0"/>
              <w:jc w:val="both"/>
              <w:rPr>
                <w:rFonts w:ascii="Arial" w:hAnsi="Arial" w:cs="Arial"/>
                <w:b/>
                <w:bCs/>
                <w:szCs w:val="22"/>
              </w:rPr>
            </w:pPr>
            <w:r w:rsidRPr="00285ADE">
              <w:rPr>
                <w:rFonts w:ascii="Arial" w:hAnsi="Arial" w:cs="Arial"/>
                <w:b/>
                <w:bCs/>
                <w:szCs w:val="22"/>
              </w:rPr>
              <w:t xml:space="preserve">Health Improvement, Determinants of Health, and Health Communication </w:t>
            </w:r>
          </w:p>
          <w:p w14:paraId="397F3816" w14:textId="77777777" w:rsidR="00497A24" w:rsidRPr="00285ADE" w:rsidRDefault="00497A24" w:rsidP="004056E3">
            <w:pPr>
              <w:pStyle w:val="ListParagraph"/>
              <w:numPr>
                <w:ilvl w:val="0"/>
                <w:numId w:val="9"/>
              </w:numPr>
              <w:autoSpaceDE w:val="0"/>
              <w:autoSpaceDN w:val="0"/>
              <w:jc w:val="both"/>
              <w:rPr>
                <w:rFonts w:ascii="Arial" w:hAnsi="Arial" w:cs="Arial"/>
                <w:szCs w:val="22"/>
              </w:rPr>
            </w:pPr>
            <w:r w:rsidRPr="00285ADE">
              <w:rPr>
                <w:rFonts w:ascii="Arial" w:hAnsi="Arial" w:cs="Arial"/>
                <w:szCs w:val="22"/>
              </w:rPr>
              <w:t>Facilitate the commissioning of designated health improvement programmes, ensuring that they effectively target vulnerable groups to reduce local health inequalities</w:t>
            </w:r>
          </w:p>
          <w:p w14:paraId="60976C85" w14:textId="6D64D89E" w:rsidR="00497A24" w:rsidRPr="00285ADE" w:rsidRDefault="00497A24" w:rsidP="004056E3">
            <w:pPr>
              <w:numPr>
                <w:ilvl w:val="0"/>
                <w:numId w:val="9"/>
              </w:numPr>
              <w:autoSpaceDE w:val="0"/>
              <w:autoSpaceDN w:val="0"/>
              <w:jc w:val="both"/>
              <w:rPr>
                <w:rFonts w:ascii="Arial" w:hAnsi="Arial" w:cs="Arial"/>
                <w:szCs w:val="22"/>
              </w:rPr>
            </w:pPr>
            <w:r w:rsidRPr="00285ADE">
              <w:rPr>
                <w:rFonts w:ascii="Arial" w:hAnsi="Arial" w:cs="Arial"/>
                <w:szCs w:val="22"/>
              </w:rPr>
              <w:t>Facilitate the development and implementation of health improvement interventions targeting local communities, vulnerable groups and hard to reach populations, helping them to take action to tackle longstanding health inequality issues, using community development approaches as appropriat</w:t>
            </w:r>
            <w:r w:rsidR="00ED562D" w:rsidRPr="00285ADE">
              <w:rPr>
                <w:rFonts w:ascii="Arial" w:hAnsi="Arial" w:cs="Arial"/>
                <w:szCs w:val="22"/>
              </w:rPr>
              <w:t>e</w:t>
            </w:r>
          </w:p>
          <w:p w14:paraId="2C2B23ED" w14:textId="77777777" w:rsidR="00497A24" w:rsidRPr="00285ADE" w:rsidRDefault="00497A24" w:rsidP="004056E3">
            <w:pPr>
              <w:numPr>
                <w:ilvl w:val="0"/>
                <w:numId w:val="9"/>
              </w:numPr>
              <w:autoSpaceDE w:val="0"/>
              <w:autoSpaceDN w:val="0"/>
              <w:jc w:val="both"/>
              <w:rPr>
                <w:rFonts w:ascii="Arial" w:hAnsi="Arial" w:cs="Arial"/>
                <w:szCs w:val="22"/>
              </w:rPr>
            </w:pPr>
            <w:r w:rsidRPr="00285ADE">
              <w:rPr>
                <w:rFonts w:ascii="Arial" w:hAnsi="Arial" w:cs="Arial"/>
                <w:szCs w:val="22"/>
              </w:rPr>
              <w:t>Provide public health expertise to ensure effective community involvement in developing and evaluating health improvement interventions at a local level</w:t>
            </w:r>
          </w:p>
          <w:p w14:paraId="0E0E0D5F" w14:textId="77777777" w:rsidR="00497A24" w:rsidRPr="00285ADE" w:rsidRDefault="00497A24" w:rsidP="00987AB0">
            <w:pPr>
              <w:jc w:val="both"/>
              <w:rPr>
                <w:rFonts w:ascii="Arial" w:hAnsi="Arial" w:cs="Arial"/>
                <w:b/>
                <w:bCs/>
                <w:szCs w:val="22"/>
              </w:rPr>
            </w:pPr>
          </w:p>
          <w:p w14:paraId="4C23B9EC" w14:textId="77777777" w:rsidR="00497A24" w:rsidRPr="00285ADE" w:rsidRDefault="00497A24" w:rsidP="00987AB0">
            <w:pPr>
              <w:jc w:val="both"/>
              <w:rPr>
                <w:rFonts w:ascii="Arial" w:hAnsi="Arial" w:cs="Arial"/>
                <w:b/>
                <w:szCs w:val="22"/>
              </w:rPr>
            </w:pPr>
            <w:r w:rsidRPr="00285ADE">
              <w:rPr>
                <w:rFonts w:ascii="Arial" w:hAnsi="Arial" w:cs="Arial"/>
                <w:b/>
                <w:szCs w:val="22"/>
              </w:rPr>
              <w:t xml:space="preserve">Health Protection </w:t>
            </w:r>
          </w:p>
          <w:p w14:paraId="11A0665C" w14:textId="77777777" w:rsidR="00497A24" w:rsidRPr="00285ADE" w:rsidRDefault="00497A24" w:rsidP="004056E3">
            <w:pPr>
              <w:numPr>
                <w:ilvl w:val="0"/>
                <w:numId w:val="9"/>
              </w:numPr>
              <w:jc w:val="both"/>
              <w:rPr>
                <w:rFonts w:ascii="Arial" w:hAnsi="Arial" w:cs="Arial"/>
                <w:szCs w:val="22"/>
              </w:rPr>
            </w:pPr>
            <w:r w:rsidRPr="00285ADE">
              <w:rPr>
                <w:rFonts w:ascii="Arial" w:hAnsi="Arial" w:cs="Arial"/>
                <w:szCs w:val="22"/>
              </w:rPr>
              <w:t>Contribute to the organisational response to public health emergencies including communicable disease outbreaks and major incidents involving chemical, biological or radiological hazards</w:t>
            </w:r>
          </w:p>
          <w:p w14:paraId="51837FCF" w14:textId="77777777" w:rsidR="00497A24" w:rsidRPr="00285ADE" w:rsidRDefault="00497A24" w:rsidP="004056E3">
            <w:pPr>
              <w:numPr>
                <w:ilvl w:val="0"/>
                <w:numId w:val="9"/>
              </w:numPr>
              <w:autoSpaceDE w:val="0"/>
              <w:autoSpaceDN w:val="0"/>
              <w:jc w:val="both"/>
              <w:rPr>
                <w:rFonts w:ascii="Arial" w:hAnsi="Arial" w:cs="Arial"/>
                <w:szCs w:val="22"/>
              </w:rPr>
            </w:pPr>
            <w:r w:rsidRPr="00285ADE">
              <w:rPr>
                <w:rFonts w:ascii="Arial" w:hAnsi="Arial" w:cs="Arial"/>
                <w:szCs w:val="22"/>
              </w:rPr>
              <w:t>Support the development and implementation of policies which protect the health of the population in relation to communicable disease and environmental hazards applicable to designated work areas.</w:t>
            </w:r>
          </w:p>
          <w:p w14:paraId="3CCAFE5E" w14:textId="77777777" w:rsidR="00497A24" w:rsidRPr="00285ADE" w:rsidRDefault="00497A24" w:rsidP="00987AB0">
            <w:pPr>
              <w:autoSpaceDE w:val="0"/>
              <w:autoSpaceDN w:val="0"/>
              <w:jc w:val="both"/>
              <w:rPr>
                <w:rFonts w:ascii="Arial" w:hAnsi="Arial" w:cs="Arial"/>
                <w:b/>
                <w:szCs w:val="22"/>
              </w:rPr>
            </w:pPr>
          </w:p>
          <w:p w14:paraId="528D31A4" w14:textId="34D773B6" w:rsidR="00497A24" w:rsidRPr="00285ADE" w:rsidRDefault="00497A24" w:rsidP="00987AB0">
            <w:pPr>
              <w:autoSpaceDE w:val="0"/>
              <w:autoSpaceDN w:val="0"/>
              <w:jc w:val="both"/>
              <w:rPr>
                <w:rFonts w:ascii="Arial" w:hAnsi="Arial" w:cs="Arial"/>
                <w:b/>
                <w:szCs w:val="22"/>
              </w:rPr>
            </w:pPr>
            <w:r w:rsidRPr="00285ADE">
              <w:rPr>
                <w:rFonts w:ascii="Arial" w:hAnsi="Arial" w:cs="Arial"/>
                <w:b/>
                <w:szCs w:val="22"/>
              </w:rPr>
              <w:t>Health Care Public Health</w:t>
            </w:r>
          </w:p>
          <w:p w14:paraId="487EE575" w14:textId="34EFFC91" w:rsidR="00DB2E22" w:rsidRPr="00285ADE" w:rsidRDefault="00DB2E22" w:rsidP="00DB2E22">
            <w:pPr>
              <w:pStyle w:val="ListParagraph"/>
              <w:numPr>
                <w:ilvl w:val="0"/>
                <w:numId w:val="11"/>
              </w:numPr>
              <w:autoSpaceDE w:val="0"/>
              <w:autoSpaceDN w:val="0"/>
              <w:jc w:val="both"/>
              <w:rPr>
                <w:rFonts w:ascii="Arial" w:hAnsi="Arial" w:cs="Arial"/>
                <w:b/>
                <w:szCs w:val="22"/>
              </w:rPr>
            </w:pPr>
            <w:r w:rsidRPr="00285ADE">
              <w:rPr>
                <w:rFonts w:ascii="Arial" w:hAnsi="Arial" w:cs="Arial"/>
                <w:szCs w:val="22"/>
              </w:rPr>
              <w:t xml:space="preserve">To be able to </w:t>
            </w:r>
            <w:r w:rsidR="002016E0" w:rsidRPr="00285ADE">
              <w:rPr>
                <w:rFonts w:ascii="Arial" w:hAnsi="Arial" w:cs="Arial"/>
                <w:szCs w:val="22"/>
              </w:rPr>
              <w:t>support the improvement in</w:t>
            </w:r>
            <w:r w:rsidRPr="00285ADE">
              <w:rPr>
                <w:rFonts w:ascii="Arial" w:hAnsi="Arial" w:cs="Arial"/>
                <w:szCs w:val="22"/>
              </w:rPr>
              <w:t xml:space="preserve"> the efficiency, effectiveness, safety, reliability, responsiveness and equity of health and care services through applying insights from multiple sources including formal research, health surveillance, needs analysis, service monitoring and evaluation.</w:t>
            </w:r>
          </w:p>
          <w:p w14:paraId="0DB64416" w14:textId="77777777" w:rsidR="00497A24" w:rsidRPr="00285ADE" w:rsidRDefault="00497A24" w:rsidP="00987AB0">
            <w:pPr>
              <w:jc w:val="both"/>
              <w:rPr>
                <w:rFonts w:ascii="Arial" w:hAnsi="Arial" w:cs="Arial"/>
                <w:szCs w:val="22"/>
              </w:rPr>
            </w:pPr>
          </w:p>
          <w:p w14:paraId="245EBBDD" w14:textId="77777777" w:rsidR="00497A24" w:rsidRPr="00285ADE" w:rsidRDefault="00497A24" w:rsidP="00987AB0">
            <w:pPr>
              <w:jc w:val="both"/>
              <w:rPr>
                <w:rFonts w:ascii="Arial" w:hAnsi="Arial" w:cs="Arial"/>
                <w:b/>
                <w:szCs w:val="22"/>
              </w:rPr>
            </w:pPr>
            <w:r w:rsidRPr="00285ADE">
              <w:rPr>
                <w:rFonts w:ascii="Arial" w:hAnsi="Arial" w:cs="Arial"/>
                <w:b/>
                <w:szCs w:val="22"/>
              </w:rPr>
              <w:t>Public Health Intelligence (Knowledge and Intelligence)</w:t>
            </w:r>
          </w:p>
          <w:p w14:paraId="6159C5C8" w14:textId="77777777" w:rsidR="00497A24" w:rsidRPr="00285ADE" w:rsidRDefault="00497A24" w:rsidP="004056E3">
            <w:pPr>
              <w:numPr>
                <w:ilvl w:val="0"/>
                <w:numId w:val="9"/>
              </w:numPr>
              <w:autoSpaceDE w:val="0"/>
              <w:autoSpaceDN w:val="0"/>
              <w:jc w:val="both"/>
              <w:rPr>
                <w:rFonts w:ascii="Arial" w:hAnsi="Arial" w:cs="Arial"/>
                <w:szCs w:val="22"/>
              </w:rPr>
            </w:pPr>
            <w:r w:rsidRPr="00285ADE">
              <w:rPr>
                <w:rFonts w:ascii="Arial" w:hAnsi="Arial" w:cs="Arial"/>
                <w:szCs w:val="22"/>
              </w:rPr>
              <w:t>Analyse, evaluate and interpret data and critically appraise research evidence from a range of sources to inform the development and review of public health interventions</w:t>
            </w:r>
          </w:p>
          <w:p w14:paraId="4C0561D9" w14:textId="77777777" w:rsidR="00497A24" w:rsidRPr="00285ADE" w:rsidRDefault="00497A24" w:rsidP="004056E3">
            <w:pPr>
              <w:numPr>
                <w:ilvl w:val="0"/>
                <w:numId w:val="9"/>
              </w:numPr>
              <w:autoSpaceDE w:val="0"/>
              <w:autoSpaceDN w:val="0"/>
              <w:jc w:val="both"/>
              <w:rPr>
                <w:rFonts w:ascii="Arial" w:hAnsi="Arial" w:cs="Arial"/>
                <w:szCs w:val="22"/>
              </w:rPr>
            </w:pPr>
            <w:r w:rsidRPr="00285ADE">
              <w:rPr>
                <w:rFonts w:ascii="Arial" w:hAnsi="Arial" w:cs="Arial"/>
                <w:szCs w:val="22"/>
              </w:rPr>
              <w:t>Compare, analyse and enable the development of options for addressing public health priorities</w:t>
            </w:r>
          </w:p>
          <w:p w14:paraId="058793A8" w14:textId="50D727D9" w:rsidR="00497A24" w:rsidRPr="00285ADE" w:rsidRDefault="00497A24" w:rsidP="004056E3">
            <w:pPr>
              <w:numPr>
                <w:ilvl w:val="0"/>
                <w:numId w:val="9"/>
              </w:numPr>
              <w:jc w:val="both"/>
              <w:rPr>
                <w:rFonts w:ascii="Arial" w:hAnsi="Arial" w:cs="Arial"/>
                <w:szCs w:val="22"/>
              </w:rPr>
            </w:pPr>
            <w:r w:rsidRPr="00285ADE">
              <w:rPr>
                <w:rFonts w:ascii="Arial" w:hAnsi="Arial" w:cs="Arial"/>
                <w:szCs w:val="22"/>
                <w:lang w:val="en-US"/>
              </w:rPr>
              <w:t>Support the presentation and communication of public health data in a way that promotes understanding of complex issues, to a wide range of audiences influences decision-making and supports community engagement</w:t>
            </w:r>
          </w:p>
          <w:p w14:paraId="3D3854FF" w14:textId="77777777" w:rsidR="00497A24" w:rsidRPr="00285ADE" w:rsidRDefault="00497A24" w:rsidP="004056E3">
            <w:pPr>
              <w:numPr>
                <w:ilvl w:val="0"/>
                <w:numId w:val="9"/>
              </w:numPr>
              <w:autoSpaceDE w:val="0"/>
              <w:autoSpaceDN w:val="0"/>
              <w:jc w:val="both"/>
              <w:rPr>
                <w:rFonts w:ascii="Arial" w:hAnsi="Arial" w:cs="Arial"/>
                <w:szCs w:val="22"/>
                <w:lang w:eastAsia="en-GB"/>
              </w:rPr>
            </w:pPr>
            <w:r w:rsidRPr="00285ADE">
              <w:rPr>
                <w:rFonts w:ascii="Arial" w:hAnsi="Arial" w:cs="Arial"/>
                <w:szCs w:val="22"/>
                <w:lang w:eastAsia="en-GB"/>
              </w:rPr>
              <w:t xml:space="preserve">Support the process of identifying robust health outcome measures to monitor and evaluation public health interventions </w:t>
            </w:r>
          </w:p>
          <w:p w14:paraId="3521809F" w14:textId="77777777" w:rsidR="00497A24" w:rsidRPr="00285ADE" w:rsidRDefault="00497A24" w:rsidP="004056E3">
            <w:pPr>
              <w:numPr>
                <w:ilvl w:val="0"/>
                <w:numId w:val="9"/>
              </w:numPr>
              <w:jc w:val="both"/>
              <w:rPr>
                <w:rFonts w:ascii="Arial" w:hAnsi="Arial" w:cs="Arial"/>
                <w:b/>
                <w:szCs w:val="22"/>
              </w:rPr>
            </w:pPr>
            <w:r w:rsidRPr="00285ADE">
              <w:rPr>
                <w:rFonts w:ascii="Arial" w:hAnsi="Arial" w:cs="Arial"/>
                <w:szCs w:val="22"/>
              </w:rPr>
              <w:t>Develop and maintain an appropriate level of technical skill in managing and manipulating public health information databases in relation to designated work areas</w:t>
            </w:r>
          </w:p>
          <w:p w14:paraId="61502043" w14:textId="77777777" w:rsidR="00497A24" w:rsidRPr="00285ADE" w:rsidRDefault="00497A24" w:rsidP="00987AB0">
            <w:pPr>
              <w:jc w:val="both"/>
              <w:rPr>
                <w:rFonts w:ascii="Arial" w:hAnsi="Arial" w:cs="Arial"/>
                <w:b/>
                <w:szCs w:val="22"/>
              </w:rPr>
            </w:pPr>
          </w:p>
          <w:p w14:paraId="59F295A3" w14:textId="77777777" w:rsidR="00497A24" w:rsidRPr="00285ADE" w:rsidRDefault="00497A24" w:rsidP="00987AB0">
            <w:pPr>
              <w:jc w:val="both"/>
              <w:rPr>
                <w:rFonts w:ascii="Arial" w:hAnsi="Arial" w:cs="Arial"/>
                <w:szCs w:val="22"/>
              </w:rPr>
            </w:pPr>
            <w:r w:rsidRPr="00285ADE">
              <w:rPr>
                <w:rFonts w:ascii="Arial" w:hAnsi="Arial" w:cs="Arial"/>
                <w:b/>
                <w:szCs w:val="22"/>
              </w:rPr>
              <w:t>Research and Development</w:t>
            </w:r>
          </w:p>
          <w:p w14:paraId="4A636C40" w14:textId="77777777" w:rsidR="00497A24" w:rsidRPr="00285ADE" w:rsidRDefault="00497A24" w:rsidP="004056E3">
            <w:pPr>
              <w:numPr>
                <w:ilvl w:val="0"/>
                <w:numId w:val="9"/>
              </w:numPr>
              <w:jc w:val="both"/>
              <w:rPr>
                <w:rFonts w:ascii="Arial" w:hAnsi="Arial" w:cs="Arial"/>
                <w:b/>
                <w:bCs/>
                <w:szCs w:val="22"/>
              </w:rPr>
            </w:pPr>
            <w:r w:rsidRPr="00285ADE">
              <w:rPr>
                <w:rFonts w:ascii="Arial" w:hAnsi="Arial" w:cs="Arial"/>
                <w:szCs w:val="22"/>
              </w:rPr>
              <w:t>Maintain an up-to-date specialist knowledge of appropriate research and policy to inform service developments for designated work areas</w:t>
            </w:r>
          </w:p>
          <w:p w14:paraId="633CAB84" w14:textId="692092CF" w:rsidR="00497A24" w:rsidRPr="00285ADE" w:rsidRDefault="00497A24" w:rsidP="004056E3">
            <w:pPr>
              <w:numPr>
                <w:ilvl w:val="0"/>
                <w:numId w:val="9"/>
              </w:numPr>
              <w:jc w:val="both"/>
              <w:rPr>
                <w:rFonts w:ascii="Arial" w:hAnsi="Arial" w:cs="Arial"/>
                <w:szCs w:val="22"/>
              </w:rPr>
            </w:pPr>
            <w:r w:rsidRPr="00285ADE">
              <w:rPr>
                <w:rFonts w:ascii="Arial" w:hAnsi="Arial" w:cs="Arial"/>
                <w:szCs w:val="22"/>
              </w:rPr>
              <w:t xml:space="preserve">Provide, receive and analyse and interpret complex information in various formats which involves seeking out, critically appraising and interpreting research evidence and statistics  </w:t>
            </w:r>
          </w:p>
          <w:p w14:paraId="298CBFBF" w14:textId="77777777" w:rsidR="00497A24" w:rsidRPr="00285ADE" w:rsidRDefault="00497A24" w:rsidP="004056E3">
            <w:pPr>
              <w:numPr>
                <w:ilvl w:val="0"/>
                <w:numId w:val="9"/>
              </w:numPr>
              <w:jc w:val="both"/>
              <w:rPr>
                <w:rFonts w:ascii="Arial" w:hAnsi="Arial" w:cs="Arial"/>
                <w:szCs w:val="22"/>
              </w:rPr>
            </w:pPr>
            <w:r w:rsidRPr="00285ADE">
              <w:rPr>
                <w:rFonts w:ascii="Arial" w:hAnsi="Arial" w:cs="Arial"/>
                <w:szCs w:val="22"/>
              </w:rPr>
              <w:t xml:space="preserve">Seek out, promote and implement evidence-based practice informed by current research </w:t>
            </w:r>
          </w:p>
          <w:p w14:paraId="17A4BF3B" w14:textId="21AD0D61" w:rsidR="00497A24" w:rsidRPr="00285ADE" w:rsidRDefault="00497A24" w:rsidP="004056E3">
            <w:pPr>
              <w:numPr>
                <w:ilvl w:val="0"/>
                <w:numId w:val="9"/>
              </w:numPr>
              <w:jc w:val="both"/>
              <w:rPr>
                <w:rFonts w:ascii="Arial" w:hAnsi="Arial" w:cs="Arial"/>
                <w:b/>
                <w:bCs/>
                <w:szCs w:val="22"/>
              </w:rPr>
            </w:pPr>
            <w:r w:rsidRPr="00285ADE">
              <w:rPr>
                <w:rFonts w:ascii="Arial" w:hAnsi="Arial" w:cs="Arial"/>
                <w:szCs w:val="22"/>
              </w:rPr>
              <w:t>Support the commissioning of public health research and audit of services in lead areas, including Health Equity Audits, Health Needs Assessments, Public Consultation and evaluative research surveys to inform the delivery of equitable and effective services</w:t>
            </w:r>
          </w:p>
          <w:p w14:paraId="264900CB" w14:textId="77777777" w:rsidR="00497A24" w:rsidRPr="00285ADE" w:rsidRDefault="00497A24" w:rsidP="00987AB0">
            <w:pPr>
              <w:autoSpaceDE w:val="0"/>
              <w:autoSpaceDN w:val="0"/>
              <w:jc w:val="both"/>
              <w:rPr>
                <w:rFonts w:ascii="Arial" w:hAnsi="Arial" w:cs="Arial"/>
                <w:b/>
                <w:szCs w:val="22"/>
              </w:rPr>
            </w:pPr>
          </w:p>
          <w:p w14:paraId="59B034BA" w14:textId="77777777" w:rsidR="00497A24" w:rsidRPr="00285ADE" w:rsidRDefault="00497A24" w:rsidP="00987AB0">
            <w:pPr>
              <w:autoSpaceDE w:val="0"/>
              <w:autoSpaceDN w:val="0"/>
              <w:jc w:val="both"/>
              <w:rPr>
                <w:rFonts w:ascii="Arial" w:hAnsi="Arial" w:cs="Arial"/>
                <w:b/>
                <w:szCs w:val="22"/>
              </w:rPr>
            </w:pPr>
            <w:r w:rsidRPr="00285ADE">
              <w:rPr>
                <w:rFonts w:ascii="Arial" w:hAnsi="Arial" w:cs="Arial"/>
                <w:b/>
                <w:szCs w:val="22"/>
              </w:rPr>
              <w:t xml:space="preserve">Service Improvement </w:t>
            </w:r>
          </w:p>
          <w:p w14:paraId="57E39A43" w14:textId="77777777" w:rsidR="00497A24" w:rsidRPr="00285ADE" w:rsidRDefault="00497A24" w:rsidP="004056E3">
            <w:pPr>
              <w:numPr>
                <w:ilvl w:val="0"/>
                <w:numId w:val="9"/>
              </w:numPr>
              <w:jc w:val="both"/>
              <w:rPr>
                <w:rFonts w:ascii="Arial" w:hAnsi="Arial" w:cs="Arial"/>
                <w:szCs w:val="22"/>
              </w:rPr>
            </w:pPr>
            <w:r w:rsidRPr="00285ADE">
              <w:rPr>
                <w:rFonts w:ascii="Arial" w:hAnsi="Arial" w:cs="Arial"/>
                <w:szCs w:val="22"/>
              </w:rPr>
              <w:t>Performance monitoring of public health services and programmes, to enable identification of areas of poor performance and the delivery of recovery plans to improve service outcomes</w:t>
            </w:r>
          </w:p>
          <w:p w14:paraId="51A1DC3F" w14:textId="77777777" w:rsidR="00497A24" w:rsidRPr="00285ADE" w:rsidRDefault="00497A24" w:rsidP="004056E3">
            <w:pPr>
              <w:numPr>
                <w:ilvl w:val="0"/>
                <w:numId w:val="9"/>
              </w:numPr>
              <w:jc w:val="both"/>
              <w:rPr>
                <w:rFonts w:ascii="Arial" w:hAnsi="Arial" w:cs="Arial"/>
                <w:szCs w:val="22"/>
              </w:rPr>
            </w:pPr>
            <w:r w:rsidRPr="00285ADE">
              <w:rPr>
                <w:rFonts w:ascii="Arial" w:hAnsi="Arial" w:cs="Arial"/>
                <w:szCs w:val="22"/>
              </w:rPr>
              <w:t xml:space="preserve">Develop public health services and programmes using project management skills to ensure the effective and fair targeting of resources.  </w:t>
            </w:r>
          </w:p>
          <w:p w14:paraId="498B49E8" w14:textId="77777777" w:rsidR="00497A24" w:rsidRPr="00285ADE" w:rsidRDefault="00497A24" w:rsidP="004056E3">
            <w:pPr>
              <w:numPr>
                <w:ilvl w:val="0"/>
                <w:numId w:val="9"/>
              </w:numPr>
              <w:jc w:val="both"/>
              <w:rPr>
                <w:rFonts w:ascii="Arial" w:hAnsi="Arial" w:cs="Arial"/>
                <w:szCs w:val="22"/>
              </w:rPr>
            </w:pPr>
            <w:r w:rsidRPr="00285ADE">
              <w:rPr>
                <w:rFonts w:ascii="Arial" w:hAnsi="Arial" w:cs="Arial"/>
                <w:szCs w:val="22"/>
              </w:rPr>
              <w:lastRenderedPageBreak/>
              <w:t xml:space="preserve">Identify and share good practice to improve the delivery of local public health services and programmes </w:t>
            </w:r>
          </w:p>
          <w:p w14:paraId="7F9F2E22" w14:textId="6A8084B2" w:rsidR="00497A24" w:rsidRPr="00285ADE" w:rsidRDefault="00497A24" w:rsidP="004056E3">
            <w:pPr>
              <w:numPr>
                <w:ilvl w:val="0"/>
                <w:numId w:val="9"/>
              </w:numPr>
              <w:autoSpaceDE w:val="0"/>
              <w:autoSpaceDN w:val="0"/>
              <w:jc w:val="both"/>
              <w:rPr>
                <w:rFonts w:ascii="Arial" w:hAnsi="Arial" w:cs="Arial"/>
                <w:szCs w:val="22"/>
              </w:rPr>
            </w:pPr>
            <w:r w:rsidRPr="00285ADE">
              <w:rPr>
                <w:rFonts w:ascii="Arial" w:hAnsi="Arial" w:cs="Arial"/>
                <w:szCs w:val="22"/>
              </w:rPr>
              <w:t xml:space="preserve">Support evidence-based commissioning and the prioritisation of health and social care services for the population </w:t>
            </w:r>
            <w:proofErr w:type="gramStart"/>
            <w:r w:rsidRPr="00285ADE">
              <w:rPr>
                <w:rFonts w:ascii="Arial" w:hAnsi="Arial" w:cs="Arial"/>
                <w:szCs w:val="22"/>
              </w:rPr>
              <w:t>in order to</w:t>
            </w:r>
            <w:proofErr w:type="gramEnd"/>
            <w:r w:rsidRPr="00285ADE">
              <w:rPr>
                <w:rFonts w:ascii="Arial" w:hAnsi="Arial" w:cs="Arial"/>
                <w:szCs w:val="22"/>
              </w:rPr>
              <w:t xml:space="preserve"> maximise health outcomes</w:t>
            </w:r>
          </w:p>
          <w:p w14:paraId="18B9BAED" w14:textId="06E71796" w:rsidR="00497A24" w:rsidRPr="00285ADE" w:rsidRDefault="00497A24" w:rsidP="004056E3">
            <w:pPr>
              <w:numPr>
                <w:ilvl w:val="0"/>
                <w:numId w:val="9"/>
              </w:numPr>
              <w:autoSpaceDE w:val="0"/>
              <w:autoSpaceDN w:val="0"/>
              <w:jc w:val="both"/>
              <w:rPr>
                <w:rFonts w:ascii="Arial" w:hAnsi="Arial" w:cs="Arial"/>
                <w:szCs w:val="22"/>
              </w:rPr>
            </w:pPr>
            <w:r w:rsidRPr="00285ADE">
              <w:rPr>
                <w:rFonts w:ascii="Arial" w:hAnsi="Arial" w:cs="Arial"/>
                <w:szCs w:val="22"/>
              </w:rPr>
              <w:t>Ensure that national service standards and guidance including NICE and National Service Frameworks are implemented within designated work areas</w:t>
            </w:r>
          </w:p>
          <w:p w14:paraId="731B10E1" w14:textId="77777777" w:rsidR="00497A24" w:rsidRPr="00285ADE" w:rsidRDefault="00497A24" w:rsidP="00987AB0">
            <w:pPr>
              <w:jc w:val="both"/>
              <w:rPr>
                <w:rFonts w:ascii="Arial" w:hAnsi="Arial" w:cs="Arial"/>
                <w:b/>
                <w:bCs/>
                <w:szCs w:val="22"/>
              </w:rPr>
            </w:pPr>
          </w:p>
          <w:p w14:paraId="70638923" w14:textId="77777777" w:rsidR="00497A24" w:rsidRPr="00285ADE" w:rsidRDefault="00497A24" w:rsidP="00987AB0">
            <w:pPr>
              <w:jc w:val="both"/>
              <w:rPr>
                <w:rFonts w:ascii="Arial" w:hAnsi="Arial" w:cs="Arial"/>
                <w:b/>
                <w:bCs/>
                <w:szCs w:val="22"/>
              </w:rPr>
            </w:pPr>
            <w:r w:rsidRPr="00285ADE">
              <w:rPr>
                <w:rFonts w:ascii="Arial" w:hAnsi="Arial" w:cs="Arial"/>
                <w:b/>
                <w:bCs/>
                <w:szCs w:val="22"/>
              </w:rPr>
              <w:t>Ethically managing self, people and resources</w:t>
            </w:r>
          </w:p>
          <w:p w14:paraId="3590F83B" w14:textId="77777777" w:rsidR="00497A24" w:rsidRPr="00285ADE" w:rsidRDefault="00497A24" w:rsidP="004056E3">
            <w:pPr>
              <w:numPr>
                <w:ilvl w:val="0"/>
                <w:numId w:val="9"/>
              </w:numPr>
              <w:jc w:val="both"/>
              <w:rPr>
                <w:rFonts w:ascii="Arial" w:hAnsi="Arial" w:cs="Arial"/>
                <w:b/>
                <w:bCs/>
                <w:szCs w:val="22"/>
              </w:rPr>
            </w:pPr>
            <w:r w:rsidRPr="00285ADE">
              <w:rPr>
                <w:rFonts w:ascii="Arial" w:hAnsi="Arial" w:cs="Arial"/>
                <w:szCs w:val="22"/>
              </w:rPr>
              <w:t>Manage a varying and unpredictable workload to meet the needs of the Directorate</w:t>
            </w:r>
          </w:p>
          <w:p w14:paraId="158FB44C" w14:textId="77777777" w:rsidR="00497A24" w:rsidRPr="00285ADE" w:rsidRDefault="00497A24" w:rsidP="004056E3">
            <w:pPr>
              <w:numPr>
                <w:ilvl w:val="0"/>
                <w:numId w:val="9"/>
              </w:numPr>
              <w:jc w:val="both"/>
              <w:rPr>
                <w:rFonts w:ascii="Arial" w:hAnsi="Arial" w:cs="Arial"/>
                <w:b/>
                <w:bCs/>
                <w:szCs w:val="22"/>
              </w:rPr>
            </w:pPr>
            <w:r w:rsidRPr="00285ADE">
              <w:rPr>
                <w:rFonts w:ascii="Arial" w:hAnsi="Arial" w:cs="Arial"/>
                <w:szCs w:val="22"/>
              </w:rPr>
              <w:t>May be required to line manage members of the team and / or project manage staff in other Directorates or Organisations.  This may include supervising work, managing performance and leading on recruitment, selection, appraisal and staff development.</w:t>
            </w:r>
          </w:p>
          <w:p w14:paraId="57887173" w14:textId="5F6F8B23" w:rsidR="00497A24" w:rsidRPr="00285ADE" w:rsidRDefault="00497A24" w:rsidP="004056E3">
            <w:pPr>
              <w:numPr>
                <w:ilvl w:val="0"/>
                <w:numId w:val="9"/>
              </w:numPr>
              <w:jc w:val="both"/>
              <w:rPr>
                <w:rFonts w:ascii="Arial" w:hAnsi="Arial" w:cs="Arial"/>
                <w:szCs w:val="22"/>
              </w:rPr>
            </w:pPr>
            <w:r w:rsidRPr="00285ADE">
              <w:rPr>
                <w:rFonts w:ascii="Arial" w:hAnsi="Arial" w:cs="Arial"/>
                <w:szCs w:val="22"/>
              </w:rPr>
              <w:t>Participate in continuing professional development in accordance with an agreed personal development plan</w:t>
            </w:r>
          </w:p>
          <w:p w14:paraId="28752132" w14:textId="1E1BCCE3" w:rsidR="00497A24" w:rsidRPr="00285ADE" w:rsidRDefault="00497A24" w:rsidP="004056E3">
            <w:pPr>
              <w:numPr>
                <w:ilvl w:val="0"/>
                <w:numId w:val="9"/>
              </w:numPr>
              <w:jc w:val="both"/>
              <w:rPr>
                <w:rFonts w:ascii="Arial" w:hAnsi="Arial" w:cs="Arial"/>
                <w:szCs w:val="22"/>
              </w:rPr>
            </w:pPr>
            <w:r w:rsidRPr="00285ADE">
              <w:rPr>
                <w:rFonts w:ascii="Arial" w:hAnsi="Arial" w:cs="Arial"/>
                <w:szCs w:val="22"/>
              </w:rPr>
              <w:t>Deal effectively with conflict within the team and with partner organisations to gain and maintain good working relationships</w:t>
            </w:r>
          </w:p>
          <w:p w14:paraId="4F038501" w14:textId="77777777" w:rsidR="00497A24" w:rsidRPr="00285ADE" w:rsidRDefault="00497A24" w:rsidP="00987AB0">
            <w:pPr>
              <w:ind w:left="360"/>
              <w:jc w:val="both"/>
              <w:rPr>
                <w:rFonts w:ascii="Arial" w:hAnsi="Arial" w:cs="Arial"/>
                <w:szCs w:val="22"/>
              </w:rPr>
            </w:pPr>
          </w:p>
          <w:p w14:paraId="551264D5" w14:textId="77777777" w:rsidR="00497A24" w:rsidRPr="00285ADE" w:rsidRDefault="00497A24" w:rsidP="00987AB0">
            <w:pPr>
              <w:pStyle w:val="Heading1"/>
              <w:spacing w:before="0" w:after="0"/>
              <w:jc w:val="both"/>
              <w:rPr>
                <w:rFonts w:cs="Arial"/>
                <w:iCs w:val="0"/>
                <w:sz w:val="22"/>
                <w:szCs w:val="22"/>
              </w:rPr>
            </w:pPr>
            <w:r w:rsidRPr="00285ADE">
              <w:rPr>
                <w:rFonts w:cs="Arial"/>
                <w:iCs w:val="0"/>
                <w:sz w:val="22"/>
                <w:szCs w:val="22"/>
              </w:rPr>
              <w:t>Human Resources</w:t>
            </w:r>
          </w:p>
          <w:p w14:paraId="1D06120F" w14:textId="2B8FF523" w:rsidR="00497A24" w:rsidRPr="00285ADE" w:rsidRDefault="00497A24" w:rsidP="004056E3">
            <w:pPr>
              <w:numPr>
                <w:ilvl w:val="0"/>
                <w:numId w:val="9"/>
              </w:numPr>
              <w:tabs>
                <w:tab w:val="num" w:pos="1080"/>
              </w:tabs>
              <w:jc w:val="both"/>
              <w:rPr>
                <w:rFonts w:ascii="Arial" w:hAnsi="Arial" w:cs="Arial"/>
                <w:szCs w:val="22"/>
              </w:rPr>
            </w:pPr>
            <w:r w:rsidRPr="00285ADE">
              <w:rPr>
                <w:rFonts w:ascii="Arial" w:hAnsi="Arial" w:cs="Arial"/>
                <w:szCs w:val="22"/>
              </w:rPr>
              <w:t>To be responsible for ensuring that own annual performance review in line with the OCC Policy is completed and that there is an up-to-date Personal Development Plan</w:t>
            </w:r>
          </w:p>
          <w:p w14:paraId="0CEF86BE" w14:textId="4CBBFCEE" w:rsidR="00497A24" w:rsidRPr="00285ADE" w:rsidRDefault="00497A24" w:rsidP="004056E3">
            <w:pPr>
              <w:numPr>
                <w:ilvl w:val="0"/>
                <w:numId w:val="9"/>
              </w:numPr>
              <w:tabs>
                <w:tab w:val="num" w:pos="1080"/>
              </w:tabs>
              <w:jc w:val="both"/>
              <w:rPr>
                <w:rFonts w:ascii="Arial" w:hAnsi="Arial" w:cs="Arial"/>
                <w:szCs w:val="22"/>
              </w:rPr>
            </w:pPr>
            <w:r w:rsidRPr="00285ADE">
              <w:rPr>
                <w:rFonts w:ascii="Arial" w:hAnsi="Arial" w:cs="Arial"/>
                <w:szCs w:val="22"/>
              </w:rPr>
              <w:t>To be responsible for own professional development and to participate in the organisational Performance Review Process</w:t>
            </w:r>
          </w:p>
          <w:p w14:paraId="5C10F0D4" w14:textId="70FDF0CB" w:rsidR="00497A24" w:rsidRPr="00285ADE" w:rsidRDefault="00497A24" w:rsidP="004056E3">
            <w:pPr>
              <w:tabs>
                <w:tab w:val="num" w:pos="1080"/>
              </w:tabs>
              <w:jc w:val="both"/>
              <w:rPr>
                <w:rFonts w:ascii="Arial" w:hAnsi="Arial" w:cs="Arial"/>
                <w:szCs w:val="22"/>
              </w:rPr>
            </w:pPr>
          </w:p>
          <w:p w14:paraId="7A33E8D4" w14:textId="77777777" w:rsidR="004056E3" w:rsidRPr="00285ADE" w:rsidRDefault="004056E3" w:rsidP="004056E3">
            <w:pPr>
              <w:pStyle w:val="Heading2"/>
              <w:spacing w:before="0" w:after="0"/>
              <w:rPr>
                <w:rFonts w:cs="Arial"/>
                <w:sz w:val="22"/>
                <w:szCs w:val="22"/>
              </w:rPr>
            </w:pPr>
            <w:r w:rsidRPr="00285ADE">
              <w:rPr>
                <w:rFonts w:cs="Arial"/>
                <w:sz w:val="22"/>
                <w:szCs w:val="22"/>
              </w:rPr>
              <w:t>Physical Skills, Physical Effort and Mental Effort</w:t>
            </w:r>
          </w:p>
          <w:p w14:paraId="17D6CFB4" w14:textId="55155539" w:rsidR="004056E3" w:rsidRPr="00285ADE" w:rsidRDefault="004056E3" w:rsidP="004056E3">
            <w:pPr>
              <w:numPr>
                <w:ilvl w:val="0"/>
                <w:numId w:val="9"/>
              </w:numPr>
              <w:rPr>
                <w:rFonts w:ascii="Arial" w:hAnsi="Arial" w:cs="Arial"/>
                <w:szCs w:val="22"/>
              </w:rPr>
            </w:pPr>
            <w:r w:rsidRPr="00285ADE">
              <w:rPr>
                <w:rFonts w:ascii="Arial" w:hAnsi="Arial" w:cs="Arial"/>
                <w:szCs w:val="22"/>
              </w:rPr>
              <w:t>To be competent in using a keyboard and basic IT packages.</w:t>
            </w:r>
          </w:p>
          <w:p w14:paraId="2CEFF7B6" w14:textId="62E31FA9" w:rsidR="004056E3" w:rsidRPr="00285ADE" w:rsidRDefault="004056E3" w:rsidP="004056E3">
            <w:pPr>
              <w:numPr>
                <w:ilvl w:val="0"/>
                <w:numId w:val="9"/>
              </w:numPr>
              <w:rPr>
                <w:rFonts w:ascii="Arial" w:hAnsi="Arial" w:cs="Arial"/>
                <w:szCs w:val="22"/>
              </w:rPr>
            </w:pPr>
            <w:r w:rsidRPr="00285ADE">
              <w:rPr>
                <w:rFonts w:ascii="Arial" w:hAnsi="Arial" w:cs="Arial"/>
                <w:szCs w:val="22"/>
              </w:rPr>
              <w:t>Concentration effort required in the development and analysis of public health reports</w:t>
            </w:r>
          </w:p>
          <w:p w14:paraId="0ED771C2" w14:textId="77777777" w:rsidR="004056E3" w:rsidRPr="00285ADE" w:rsidRDefault="004056E3" w:rsidP="004056E3">
            <w:pPr>
              <w:tabs>
                <w:tab w:val="num" w:pos="1080"/>
              </w:tabs>
              <w:jc w:val="both"/>
              <w:rPr>
                <w:rFonts w:ascii="Arial" w:hAnsi="Arial" w:cs="Arial"/>
                <w:szCs w:val="22"/>
              </w:rPr>
            </w:pPr>
          </w:p>
          <w:p w14:paraId="10F3CBA3" w14:textId="77777777" w:rsidR="00497A24" w:rsidRPr="00285ADE" w:rsidRDefault="00497A24" w:rsidP="00987AB0">
            <w:pPr>
              <w:pStyle w:val="Heading1"/>
              <w:spacing w:before="0" w:after="0"/>
              <w:jc w:val="both"/>
              <w:rPr>
                <w:rFonts w:cs="Arial"/>
                <w:iCs w:val="0"/>
                <w:sz w:val="22"/>
                <w:szCs w:val="22"/>
              </w:rPr>
            </w:pPr>
            <w:r w:rsidRPr="00285ADE">
              <w:rPr>
                <w:rFonts w:cs="Arial"/>
                <w:iCs w:val="0"/>
                <w:sz w:val="22"/>
                <w:szCs w:val="22"/>
              </w:rPr>
              <w:t>Information</w:t>
            </w:r>
          </w:p>
          <w:p w14:paraId="73D7DECA" w14:textId="77777777" w:rsidR="00497A24" w:rsidRPr="00285ADE" w:rsidRDefault="00497A24" w:rsidP="004056E3">
            <w:pPr>
              <w:numPr>
                <w:ilvl w:val="0"/>
                <w:numId w:val="9"/>
              </w:numPr>
              <w:jc w:val="both"/>
              <w:rPr>
                <w:rFonts w:ascii="Arial" w:hAnsi="Arial" w:cs="Arial"/>
                <w:szCs w:val="22"/>
              </w:rPr>
            </w:pPr>
            <w:r w:rsidRPr="00285ADE">
              <w:rPr>
                <w:rFonts w:ascii="Arial" w:hAnsi="Arial" w:cs="Arial"/>
                <w:szCs w:val="22"/>
              </w:rPr>
              <w:t>To be responsible for maintaining the confidentiality of all patient and staff records in your area.</w:t>
            </w:r>
          </w:p>
          <w:p w14:paraId="3B8ADC86" w14:textId="3E427122" w:rsidR="00497A24" w:rsidRPr="00285ADE" w:rsidRDefault="00497A24" w:rsidP="004056E3">
            <w:pPr>
              <w:numPr>
                <w:ilvl w:val="0"/>
                <w:numId w:val="9"/>
              </w:numPr>
              <w:jc w:val="both"/>
              <w:rPr>
                <w:rFonts w:ascii="Arial" w:hAnsi="Arial" w:cs="Arial"/>
                <w:szCs w:val="22"/>
              </w:rPr>
            </w:pPr>
            <w:r w:rsidRPr="00285ADE">
              <w:rPr>
                <w:rFonts w:ascii="Arial" w:hAnsi="Arial" w:cs="Arial"/>
                <w:szCs w:val="22"/>
              </w:rPr>
              <w:t>To be responsible for ensuring that all staff within the department adheres to all areas of the Data Security Policy held</w:t>
            </w:r>
          </w:p>
          <w:p w14:paraId="593AE54F" w14:textId="15FAFDEB" w:rsidR="00497A24" w:rsidRPr="00285ADE" w:rsidRDefault="00497A24" w:rsidP="004056E3">
            <w:pPr>
              <w:numPr>
                <w:ilvl w:val="0"/>
                <w:numId w:val="9"/>
              </w:numPr>
              <w:jc w:val="both"/>
              <w:rPr>
                <w:rFonts w:ascii="Arial" w:hAnsi="Arial" w:cs="Arial"/>
                <w:szCs w:val="22"/>
              </w:rPr>
            </w:pPr>
            <w:r w:rsidRPr="00285ADE">
              <w:rPr>
                <w:rFonts w:ascii="Arial" w:hAnsi="Arial" w:cs="Arial"/>
                <w:szCs w:val="22"/>
              </w:rPr>
              <w:t>To be responsible for addressing all training needs of yourself and this should be done in line with organisational policy</w:t>
            </w:r>
          </w:p>
          <w:p w14:paraId="437BDF5E" w14:textId="77777777" w:rsidR="00497A24" w:rsidRPr="00285ADE" w:rsidRDefault="00497A24" w:rsidP="00987AB0">
            <w:pPr>
              <w:ind w:left="360"/>
              <w:jc w:val="both"/>
              <w:rPr>
                <w:rFonts w:ascii="Arial" w:hAnsi="Arial" w:cs="Arial"/>
                <w:szCs w:val="22"/>
              </w:rPr>
            </w:pPr>
          </w:p>
          <w:p w14:paraId="0234E08F" w14:textId="77777777" w:rsidR="00497A24" w:rsidRPr="00285ADE" w:rsidRDefault="00497A24" w:rsidP="00987AB0">
            <w:pPr>
              <w:pStyle w:val="Heading1"/>
              <w:spacing w:before="0" w:after="0"/>
              <w:jc w:val="both"/>
              <w:rPr>
                <w:rFonts w:cs="Arial"/>
                <w:iCs w:val="0"/>
                <w:sz w:val="22"/>
                <w:szCs w:val="22"/>
              </w:rPr>
            </w:pPr>
            <w:r w:rsidRPr="00285ADE">
              <w:rPr>
                <w:rFonts w:cs="Arial"/>
                <w:iCs w:val="0"/>
                <w:sz w:val="22"/>
                <w:szCs w:val="22"/>
              </w:rPr>
              <w:t>Code of Conduct</w:t>
            </w:r>
          </w:p>
          <w:p w14:paraId="6CE55D6A" w14:textId="17B52F0D" w:rsidR="00497A24" w:rsidRPr="00285ADE" w:rsidRDefault="00497A24" w:rsidP="00987AB0">
            <w:pPr>
              <w:numPr>
                <w:ilvl w:val="0"/>
                <w:numId w:val="9"/>
              </w:numPr>
              <w:jc w:val="both"/>
              <w:rPr>
                <w:rFonts w:ascii="Arial" w:hAnsi="Arial" w:cs="Arial"/>
                <w:szCs w:val="22"/>
              </w:rPr>
            </w:pPr>
            <w:r w:rsidRPr="00285ADE">
              <w:rPr>
                <w:rFonts w:ascii="Arial" w:hAnsi="Arial" w:cs="Arial"/>
                <w:szCs w:val="22"/>
              </w:rPr>
              <w:t>Post holders are expected to comply with organisational schemes of delegation, standing financial instructions, policies, procedures and guidelines</w:t>
            </w:r>
          </w:p>
          <w:p w14:paraId="1CDAB66E" w14:textId="77777777" w:rsidR="00ED562D" w:rsidRPr="00285ADE" w:rsidRDefault="00ED562D" w:rsidP="00ED562D">
            <w:pPr>
              <w:ind w:left="360"/>
              <w:jc w:val="both"/>
              <w:rPr>
                <w:rFonts w:ascii="Arial" w:hAnsi="Arial" w:cs="Arial"/>
                <w:szCs w:val="22"/>
              </w:rPr>
            </w:pPr>
          </w:p>
          <w:p w14:paraId="363DA7AA" w14:textId="77777777" w:rsidR="00497A24" w:rsidRPr="00285ADE" w:rsidRDefault="00497A24" w:rsidP="00987AB0">
            <w:pPr>
              <w:jc w:val="both"/>
              <w:rPr>
                <w:rFonts w:ascii="Arial" w:hAnsi="Arial" w:cs="Arial"/>
                <w:b/>
                <w:szCs w:val="22"/>
              </w:rPr>
            </w:pPr>
            <w:r w:rsidRPr="00285ADE">
              <w:rPr>
                <w:rFonts w:ascii="Arial" w:hAnsi="Arial" w:cs="Arial"/>
                <w:b/>
                <w:szCs w:val="22"/>
              </w:rPr>
              <w:t>Equal Opportunities/Diversity</w:t>
            </w:r>
          </w:p>
          <w:p w14:paraId="5EB74518" w14:textId="79E45CCE" w:rsidR="00497A24" w:rsidRPr="00285ADE" w:rsidRDefault="00497A24" w:rsidP="00987AB0">
            <w:pPr>
              <w:numPr>
                <w:ilvl w:val="0"/>
                <w:numId w:val="9"/>
              </w:numPr>
              <w:jc w:val="both"/>
              <w:rPr>
                <w:rFonts w:ascii="Arial" w:hAnsi="Arial" w:cs="Arial"/>
                <w:b/>
                <w:szCs w:val="22"/>
              </w:rPr>
            </w:pPr>
            <w:r w:rsidRPr="00285ADE">
              <w:rPr>
                <w:rFonts w:ascii="Arial" w:hAnsi="Arial" w:cs="Arial"/>
                <w:szCs w:val="22"/>
              </w:rPr>
              <w:t>The organisation is committed to an Equal Opportunities Policy which affirms that all staff should be afforded equality of treatment and opportunity in employment irrespective of sex, sexuality, age, marital status, ethnic origin or disability.  All staff are required to observe this policy in their behaviour to their behaviour to other employees and service users</w:t>
            </w:r>
          </w:p>
        </w:tc>
      </w:tr>
    </w:tbl>
    <w:p w14:paraId="0B504EEC" w14:textId="77777777" w:rsidR="00497A24" w:rsidRPr="00285ADE" w:rsidRDefault="00497A24" w:rsidP="00497A24">
      <w:pPr>
        <w:tabs>
          <w:tab w:val="left" w:pos="726"/>
        </w:tabs>
        <w:rPr>
          <w:rFonts w:ascii="Arial" w:hAnsi="Arial" w:cs="Arial"/>
          <w:szCs w:val="22"/>
        </w:rPr>
        <w:sectPr w:rsidR="00497A24" w:rsidRPr="00285ADE" w:rsidSect="00497A24">
          <w:pgSz w:w="11907" w:h="16840" w:code="9"/>
          <w:pgMar w:top="851" w:right="851" w:bottom="1418" w:left="851" w:header="567" w:footer="567" w:gutter="0"/>
          <w:cols w:space="708"/>
          <w:titlePg/>
          <w:docGrid w:linePitch="360"/>
        </w:sectPr>
      </w:pPr>
    </w:p>
    <w:p w14:paraId="511942E0" w14:textId="77777777" w:rsidR="00497A24" w:rsidRPr="00285ADE" w:rsidRDefault="00497A24" w:rsidP="00497A24">
      <w:pPr>
        <w:pStyle w:val="Heading1"/>
        <w:spacing w:before="0" w:after="0"/>
        <w:rPr>
          <w:rFonts w:cs="Arial"/>
          <w:sz w:val="22"/>
          <w:szCs w:val="22"/>
        </w:rPr>
      </w:pPr>
      <w:bookmarkStart w:id="3" w:name="_Hlk535396426"/>
      <w:r w:rsidRPr="00285ADE">
        <w:rPr>
          <w:rFonts w:cs="Arial"/>
          <w:sz w:val="22"/>
          <w:szCs w:val="22"/>
        </w:rPr>
        <w:t>Section B: Selection Criteria</w:t>
      </w:r>
    </w:p>
    <w:p w14:paraId="512765D0" w14:textId="10BD31AF" w:rsidR="00497A24" w:rsidRPr="00285ADE" w:rsidRDefault="00497A24" w:rsidP="00497A24">
      <w:pPr>
        <w:jc w:val="both"/>
        <w:rPr>
          <w:rFonts w:ascii="Arial" w:hAnsi="Arial" w:cs="Arial"/>
          <w:szCs w:val="22"/>
        </w:rPr>
      </w:pPr>
      <w:r w:rsidRPr="00285ADE">
        <w:rPr>
          <w:rFonts w:ascii="Arial" w:hAnsi="Arial" w:cs="Arial"/>
          <w:szCs w:val="22"/>
        </w:rPr>
        <w:t xml:space="preserve">This section provides a list of essential and desirable criteria that detail the skills, knowledge, behaviours, qualifications and experience that a candidate should have </w:t>
      </w:r>
      <w:proofErr w:type="gramStart"/>
      <w:r w:rsidRPr="00285ADE">
        <w:rPr>
          <w:rFonts w:ascii="Arial" w:hAnsi="Arial" w:cs="Arial"/>
          <w:szCs w:val="22"/>
        </w:rPr>
        <w:t>in order to</w:t>
      </w:r>
      <w:proofErr w:type="gramEnd"/>
      <w:r w:rsidRPr="00285ADE">
        <w:rPr>
          <w:rFonts w:ascii="Arial" w:hAnsi="Arial" w:cs="Arial"/>
          <w:szCs w:val="22"/>
        </w:rPr>
        <w:t xml:space="preserve"> perform the job. </w:t>
      </w:r>
      <w:bookmarkStart w:id="4" w:name="_Hlk518652118"/>
      <w:r w:rsidRPr="00285ADE">
        <w:rPr>
          <w:rFonts w:ascii="Arial" w:hAnsi="Arial" w:cs="Arial"/>
          <w:szCs w:val="22"/>
        </w:rPr>
        <w:t xml:space="preserve">The selection criteria provide a list of essential and desirable criteria The criteria are aligned to our </w:t>
      </w:r>
      <w:hyperlink r:id="rId8" w:history="1">
        <w:r w:rsidRPr="00285ADE">
          <w:rPr>
            <w:rStyle w:val="Hyperlink"/>
            <w:rFonts w:ascii="Arial" w:hAnsi="Arial" w:cs="Arial"/>
            <w:szCs w:val="22"/>
          </w:rPr>
          <w:t>corporate values</w:t>
        </w:r>
      </w:hyperlink>
      <w:r w:rsidRPr="00285ADE">
        <w:rPr>
          <w:rFonts w:ascii="Arial" w:hAnsi="Arial" w:cs="Arial"/>
          <w:szCs w:val="22"/>
        </w:rPr>
        <w:t>.</w:t>
      </w:r>
      <w:bookmarkEnd w:id="4"/>
    </w:p>
    <w:p w14:paraId="6F79BF9D" w14:textId="77777777" w:rsidR="00497A24" w:rsidRPr="00285ADE" w:rsidRDefault="00497A24" w:rsidP="00497A24">
      <w:pPr>
        <w:jc w:val="both"/>
        <w:rPr>
          <w:rFonts w:ascii="Arial" w:hAnsi="Arial" w:cs="Arial"/>
          <w:szCs w:val="22"/>
        </w:rPr>
      </w:pPr>
    </w:p>
    <w:p w14:paraId="2CB8EF2F" w14:textId="77777777" w:rsidR="00497A24" w:rsidRPr="00285ADE" w:rsidRDefault="00497A24" w:rsidP="00497A24">
      <w:pPr>
        <w:jc w:val="both"/>
        <w:rPr>
          <w:rFonts w:ascii="Arial" w:hAnsi="Arial" w:cs="Arial"/>
          <w:bCs/>
          <w:szCs w:val="22"/>
        </w:rPr>
      </w:pPr>
      <w:r w:rsidRPr="00285ADE">
        <w:rPr>
          <w:rFonts w:ascii="Arial" w:hAnsi="Arial" w:cs="Arial"/>
          <w:szCs w:val="22"/>
        </w:rPr>
        <w:t>Each of the criteria listed below will be measured through; the a</w:t>
      </w:r>
      <w:r w:rsidRPr="00285ADE">
        <w:rPr>
          <w:rFonts w:ascii="Arial" w:hAnsi="Arial" w:cs="Arial"/>
          <w:bCs/>
          <w:szCs w:val="22"/>
        </w:rPr>
        <w:t>pplication form (A), a test / exercise (T), an interview (I), a presentation (P) or documentation (D).</w:t>
      </w:r>
    </w:p>
    <w:p w14:paraId="4DBCAF5F" w14:textId="77777777" w:rsidR="00497A24" w:rsidRPr="00285ADE" w:rsidRDefault="00497A24" w:rsidP="00497A24">
      <w:pPr>
        <w:jc w:val="both"/>
        <w:rPr>
          <w:rFonts w:ascii="Arial" w:hAnsi="Arial" w:cs="Arial"/>
          <w:bCs/>
          <w:szCs w:val="22"/>
        </w:rPr>
      </w:pPr>
    </w:p>
    <w:p w14:paraId="5AA0AC6C" w14:textId="7F5D4C55" w:rsidR="00497A24" w:rsidRPr="00285ADE" w:rsidRDefault="00ED562D" w:rsidP="00497A24">
      <w:pPr>
        <w:jc w:val="both"/>
        <w:rPr>
          <w:rFonts w:ascii="Arial" w:hAnsi="Arial" w:cs="Arial"/>
          <w:bCs/>
          <w:szCs w:val="22"/>
        </w:rPr>
      </w:pPr>
      <w:r w:rsidRPr="00285ADE">
        <w:rPr>
          <w:rFonts w:ascii="Arial" w:hAnsi="Arial" w:cs="Arial"/>
          <w:b/>
          <w:szCs w:val="22"/>
        </w:rPr>
        <w:t>Please Note:</w:t>
      </w:r>
      <w:r w:rsidRPr="00285ADE">
        <w:rPr>
          <w:rFonts w:ascii="Arial" w:hAnsi="Arial" w:cs="Arial"/>
          <w:bCs/>
          <w:szCs w:val="22"/>
        </w:rPr>
        <w:t xml:space="preserve"> y</w:t>
      </w:r>
      <w:r w:rsidR="00497A24" w:rsidRPr="00285ADE">
        <w:rPr>
          <w:rFonts w:ascii="Arial" w:hAnsi="Arial" w:cs="Arial"/>
          <w:bCs/>
          <w:szCs w:val="22"/>
        </w:rPr>
        <w:t xml:space="preserve">ou must provide a </w:t>
      </w:r>
      <w:r w:rsidR="00497A24" w:rsidRPr="00285ADE">
        <w:rPr>
          <w:rFonts w:ascii="Arial" w:hAnsi="Arial" w:cs="Arial"/>
          <w:bCs/>
          <w:szCs w:val="22"/>
          <w:u w:val="single"/>
        </w:rPr>
        <w:t>supporting statement</w:t>
      </w:r>
      <w:r w:rsidR="00497A24" w:rsidRPr="00285ADE">
        <w:rPr>
          <w:rFonts w:ascii="Arial" w:hAnsi="Arial" w:cs="Arial"/>
          <w:bCs/>
          <w:szCs w:val="22"/>
        </w:rPr>
        <w:t xml:space="preserve"> as part of your application which includes </w:t>
      </w:r>
      <w:r w:rsidR="00497A24" w:rsidRPr="00285ADE">
        <w:rPr>
          <w:rFonts w:ascii="Arial" w:hAnsi="Arial" w:cs="Arial"/>
          <w:bCs/>
          <w:szCs w:val="22"/>
          <w:u w:val="single"/>
        </w:rPr>
        <w:t>examples and evidence</w:t>
      </w:r>
      <w:r w:rsidR="00497A24" w:rsidRPr="00285ADE">
        <w:rPr>
          <w:rFonts w:ascii="Arial" w:hAnsi="Arial" w:cs="Arial"/>
          <w:bCs/>
          <w:szCs w:val="22"/>
        </w:rPr>
        <w:t xml:space="preserve"> of when you have demonstrated the criteria listed below. You will be expected to </w:t>
      </w:r>
      <w:r w:rsidR="00497A24" w:rsidRPr="00285ADE">
        <w:rPr>
          <w:rFonts w:ascii="Arial" w:hAnsi="Arial" w:cs="Arial"/>
          <w:bCs/>
          <w:szCs w:val="22"/>
          <w:u w:val="single"/>
        </w:rPr>
        <w:t>address each point separately and, in the order, listed</w:t>
      </w:r>
      <w:r w:rsidR="00497A24" w:rsidRPr="00285ADE">
        <w:rPr>
          <w:rFonts w:ascii="Arial" w:hAnsi="Arial" w:cs="Arial"/>
          <w:bCs/>
          <w:szCs w:val="22"/>
        </w:rPr>
        <w:t xml:space="preserve">. </w:t>
      </w:r>
      <w:r w:rsidR="00497A24" w:rsidRPr="00285ADE">
        <w:rPr>
          <w:rFonts w:ascii="Arial" w:hAnsi="Arial" w:cs="Arial"/>
          <w:b/>
          <w:szCs w:val="22"/>
        </w:rPr>
        <w:t>If you do not complete a full supporting statement in the requested format your application may be rejected.</w:t>
      </w:r>
    </w:p>
    <w:p w14:paraId="61038E10" w14:textId="77777777" w:rsidR="00497A24" w:rsidRPr="00285ADE" w:rsidRDefault="00497A24" w:rsidP="00497A24">
      <w:pPr>
        <w:jc w:val="both"/>
        <w:rPr>
          <w:rFonts w:ascii="Arial" w:hAnsi="Arial" w:cs="Arial"/>
          <w:bCs/>
          <w:szCs w:val="22"/>
        </w:rPr>
      </w:pPr>
    </w:p>
    <w:tbl>
      <w:tblPr>
        <w:tblStyle w:val="TableGridLight"/>
        <w:tblW w:w="5035" w:type="pct"/>
        <w:jc w:val="center"/>
        <w:tblLook w:val="01E0" w:firstRow="1" w:lastRow="1" w:firstColumn="1" w:lastColumn="1" w:noHBand="0" w:noVBand="0"/>
      </w:tblPr>
      <w:tblGrid>
        <w:gridCol w:w="8929"/>
        <w:gridCol w:w="1337"/>
      </w:tblGrid>
      <w:tr w:rsidR="00497A24" w:rsidRPr="00285ADE" w14:paraId="19A4454E" w14:textId="77777777" w:rsidTr="004474DB">
        <w:trPr>
          <w:trHeight w:val="80"/>
          <w:jc w:val="center"/>
        </w:trPr>
        <w:tc>
          <w:tcPr>
            <w:tcW w:w="4349" w:type="pct"/>
            <w:shd w:val="clear" w:color="auto" w:fill="D9D9D9" w:themeFill="background1" w:themeFillShade="D9"/>
            <w:vAlign w:val="center"/>
          </w:tcPr>
          <w:bookmarkEnd w:id="3"/>
          <w:p w14:paraId="606DEC0E" w14:textId="77777777" w:rsidR="00497A24" w:rsidRPr="00285ADE" w:rsidRDefault="00497A24" w:rsidP="00502CE0">
            <w:pPr>
              <w:pStyle w:val="Heading3"/>
              <w:spacing w:before="0" w:after="0"/>
              <w:rPr>
                <w:rFonts w:cs="Arial"/>
                <w:sz w:val="22"/>
                <w:szCs w:val="22"/>
              </w:rPr>
            </w:pPr>
            <w:r w:rsidRPr="00285ADE">
              <w:rPr>
                <w:rFonts w:cs="Arial"/>
                <w:sz w:val="22"/>
                <w:szCs w:val="22"/>
              </w:rPr>
              <w:t>Essential Criteria</w:t>
            </w:r>
          </w:p>
        </w:tc>
        <w:tc>
          <w:tcPr>
            <w:tcW w:w="651" w:type="pct"/>
            <w:shd w:val="clear" w:color="auto" w:fill="D9D9D9" w:themeFill="background1" w:themeFillShade="D9"/>
            <w:vAlign w:val="center"/>
          </w:tcPr>
          <w:p w14:paraId="7405B2AB" w14:textId="77777777" w:rsidR="00497A24" w:rsidRPr="00285ADE" w:rsidRDefault="00497A24" w:rsidP="00987AB0">
            <w:pPr>
              <w:pStyle w:val="Heading3"/>
              <w:spacing w:before="0" w:after="0"/>
              <w:jc w:val="center"/>
              <w:rPr>
                <w:rFonts w:cs="Arial"/>
                <w:sz w:val="22"/>
                <w:szCs w:val="22"/>
              </w:rPr>
            </w:pPr>
            <w:r w:rsidRPr="00285ADE">
              <w:rPr>
                <w:rFonts w:cs="Arial"/>
                <w:sz w:val="22"/>
                <w:szCs w:val="22"/>
              </w:rPr>
              <w:t>Assessed By:</w:t>
            </w:r>
          </w:p>
        </w:tc>
      </w:tr>
      <w:tr w:rsidR="00497A24" w:rsidRPr="00285ADE" w14:paraId="08E59105" w14:textId="77777777" w:rsidTr="004474DB">
        <w:trPr>
          <w:jc w:val="center"/>
        </w:trPr>
        <w:tc>
          <w:tcPr>
            <w:tcW w:w="4349" w:type="pct"/>
          </w:tcPr>
          <w:p w14:paraId="4E038C7D" w14:textId="77777777" w:rsidR="00497A24" w:rsidRPr="00285ADE" w:rsidRDefault="00497A24" w:rsidP="004474DB">
            <w:pPr>
              <w:jc w:val="both"/>
              <w:rPr>
                <w:rFonts w:ascii="Arial" w:hAnsi="Arial" w:cs="Arial"/>
                <w:b/>
                <w:szCs w:val="22"/>
              </w:rPr>
            </w:pPr>
            <w:r w:rsidRPr="00285ADE">
              <w:rPr>
                <w:rFonts w:ascii="Arial" w:hAnsi="Arial" w:cs="Arial"/>
                <w:b/>
                <w:szCs w:val="22"/>
              </w:rPr>
              <w:t xml:space="preserve">Knowledge, Training and Experience  </w:t>
            </w:r>
          </w:p>
          <w:p w14:paraId="7B88FEEE" w14:textId="77777777" w:rsidR="000261CA" w:rsidRPr="000261CA" w:rsidRDefault="000261CA" w:rsidP="00285ADE">
            <w:pPr>
              <w:pStyle w:val="ListParagraph"/>
              <w:numPr>
                <w:ilvl w:val="0"/>
                <w:numId w:val="22"/>
              </w:numPr>
              <w:rPr>
                <w:rFonts w:ascii="Arial" w:hAnsi="Arial" w:cs="Arial"/>
                <w:szCs w:val="22"/>
              </w:rPr>
            </w:pPr>
            <w:r w:rsidRPr="000261CA">
              <w:rPr>
                <w:rFonts w:ascii="Arial" w:hAnsi="Arial" w:cs="Arial"/>
                <w:szCs w:val="22"/>
              </w:rPr>
              <w:t>Hold a degree or postgraduate qualification in public health or a related field </w:t>
            </w:r>
          </w:p>
          <w:p w14:paraId="6C550A71" w14:textId="0697B87B" w:rsidR="00497A24" w:rsidRPr="00285ADE" w:rsidRDefault="000261CA" w:rsidP="00285ADE">
            <w:pPr>
              <w:pStyle w:val="ListParagraph"/>
              <w:numPr>
                <w:ilvl w:val="0"/>
                <w:numId w:val="22"/>
              </w:numPr>
              <w:rPr>
                <w:rFonts w:ascii="Arial" w:hAnsi="Arial" w:cs="Arial"/>
                <w:szCs w:val="22"/>
              </w:rPr>
            </w:pPr>
            <w:r w:rsidRPr="00285ADE">
              <w:rPr>
                <w:rFonts w:ascii="Arial" w:hAnsi="Arial" w:cs="Arial"/>
                <w:szCs w:val="22"/>
              </w:rPr>
              <w:t xml:space="preserve">Be committed to </w:t>
            </w:r>
            <w:r w:rsidR="00285ADE" w:rsidRPr="00285ADE">
              <w:rPr>
                <w:rFonts w:ascii="Arial" w:hAnsi="Arial" w:cs="Arial"/>
                <w:szCs w:val="22"/>
              </w:rPr>
              <w:t>fully engage with the structured development programme for 31 months and s</w:t>
            </w:r>
            <w:r w:rsidRPr="00285ADE">
              <w:rPr>
                <w:rFonts w:ascii="Arial" w:hAnsi="Arial" w:cs="Arial"/>
                <w:szCs w:val="22"/>
              </w:rPr>
              <w:t>ubmit a portfolio to gain UKPHR Practitioner registration</w:t>
            </w:r>
          </w:p>
          <w:p w14:paraId="7C049080" w14:textId="5F69D0F8" w:rsidR="00285ADE" w:rsidRPr="00285ADE" w:rsidRDefault="00285ADE" w:rsidP="00285ADE">
            <w:pPr>
              <w:pStyle w:val="ListParagraph"/>
              <w:numPr>
                <w:ilvl w:val="0"/>
                <w:numId w:val="22"/>
              </w:numPr>
              <w:rPr>
                <w:rFonts w:ascii="Arial" w:hAnsi="Arial" w:cs="Arial"/>
                <w:szCs w:val="22"/>
              </w:rPr>
            </w:pPr>
            <w:r w:rsidRPr="00285ADE">
              <w:rPr>
                <w:rFonts w:ascii="Arial" w:hAnsi="Arial" w:cs="Arial"/>
                <w:szCs w:val="22"/>
              </w:rPr>
              <w:t xml:space="preserve">Knowledge and understanding of the public health issues, health inequalities and the priorities for residents within Oxfordshire  </w:t>
            </w:r>
          </w:p>
          <w:p w14:paraId="71420EAC" w14:textId="0766562C" w:rsidR="00285ADE" w:rsidRPr="00285ADE" w:rsidRDefault="00285ADE" w:rsidP="00285ADE">
            <w:pPr>
              <w:pStyle w:val="ListParagraph"/>
              <w:numPr>
                <w:ilvl w:val="0"/>
                <w:numId w:val="22"/>
              </w:numPr>
              <w:rPr>
                <w:rFonts w:ascii="Arial" w:hAnsi="Arial" w:cs="Arial"/>
                <w:szCs w:val="22"/>
              </w:rPr>
            </w:pPr>
            <w:r w:rsidRPr="00285ADE">
              <w:rPr>
                <w:rFonts w:ascii="Arial" w:hAnsi="Arial" w:cs="Arial"/>
                <w:szCs w:val="22"/>
              </w:rPr>
              <w:t>Live within or work within Oxfordshire</w:t>
            </w:r>
          </w:p>
          <w:p w14:paraId="65B3150E" w14:textId="478C1F29" w:rsidR="00285ADE" w:rsidRPr="00285ADE" w:rsidRDefault="00285ADE" w:rsidP="00285ADE">
            <w:pPr>
              <w:pStyle w:val="ListParagraph"/>
              <w:numPr>
                <w:ilvl w:val="0"/>
                <w:numId w:val="22"/>
              </w:numPr>
              <w:rPr>
                <w:rFonts w:ascii="Arial" w:hAnsi="Arial" w:cs="Arial"/>
                <w:szCs w:val="22"/>
              </w:rPr>
            </w:pPr>
            <w:r w:rsidRPr="00285ADE">
              <w:rPr>
                <w:rFonts w:ascii="Arial" w:hAnsi="Arial" w:cs="Arial"/>
                <w:szCs w:val="22"/>
              </w:rPr>
              <w:t>Have a strong working knowledge and experience of local services within Oxfordshire</w:t>
            </w:r>
          </w:p>
        </w:tc>
        <w:tc>
          <w:tcPr>
            <w:tcW w:w="651" w:type="pct"/>
          </w:tcPr>
          <w:p w14:paraId="223BB9C4" w14:textId="77777777" w:rsidR="00497A24" w:rsidRPr="00285ADE" w:rsidRDefault="00497A24" w:rsidP="00987AB0">
            <w:pPr>
              <w:jc w:val="center"/>
              <w:rPr>
                <w:rFonts w:ascii="Arial" w:hAnsi="Arial" w:cs="Arial"/>
                <w:noProof/>
                <w:szCs w:val="22"/>
              </w:rPr>
            </w:pPr>
          </w:p>
          <w:p w14:paraId="16C97DA1" w14:textId="5AFC13E9" w:rsidR="00497A24" w:rsidRPr="00285ADE" w:rsidRDefault="00497A24" w:rsidP="00502CE0">
            <w:pPr>
              <w:jc w:val="center"/>
              <w:rPr>
                <w:rFonts w:ascii="Arial" w:hAnsi="Arial" w:cs="Arial"/>
                <w:noProof/>
                <w:szCs w:val="22"/>
              </w:rPr>
            </w:pPr>
            <w:r w:rsidRPr="00285ADE">
              <w:rPr>
                <w:rFonts w:ascii="Arial" w:hAnsi="Arial" w:cs="Arial"/>
                <w:noProof/>
                <w:szCs w:val="22"/>
              </w:rPr>
              <w:t>A /D</w:t>
            </w:r>
            <w:r w:rsidR="002E21BD" w:rsidRPr="00285ADE">
              <w:rPr>
                <w:rFonts w:ascii="Arial" w:hAnsi="Arial" w:cs="Arial"/>
                <w:noProof/>
                <w:szCs w:val="22"/>
              </w:rPr>
              <w:t>/I/P</w:t>
            </w:r>
          </w:p>
          <w:p w14:paraId="58F5EF2B" w14:textId="61FC0C39" w:rsidR="00497A24" w:rsidRPr="00285ADE" w:rsidRDefault="00497A24" w:rsidP="00987AB0">
            <w:pPr>
              <w:jc w:val="center"/>
              <w:rPr>
                <w:rFonts w:ascii="Arial" w:hAnsi="Arial" w:cs="Arial"/>
                <w:noProof/>
                <w:szCs w:val="22"/>
              </w:rPr>
            </w:pPr>
          </w:p>
          <w:p w14:paraId="1D6DDC92" w14:textId="77777777" w:rsidR="0016256A" w:rsidRPr="00285ADE" w:rsidRDefault="0016256A" w:rsidP="00987AB0">
            <w:pPr>
              <w:jc w:val="center"/>
              <w:rPr>
                <w:rFonts w:ascii="Arial" w:hAnsi="Arial" w:cs="Arial"/>
                <w:noProof/>
                <w:szCs w:val="22"/>
              </w:rPr>
            </w:pPr>
          </w:p>
          <w:p w14:paraId="6DE51863" w14:textId="5522D6F5" w:rsidR="00497A24" w:rsidRPr="00285ADE" w:rsidRDefault="00497A24" w:rsidP="00987AB0">
            <w:pPr>
              <w:jc w:val="center"/>
              <w:rPr>
                <w:rFonts w:ascii="Arial" w:hAnsi="Arial" w:cs="Arial"/>
                <w:noProof/>
                <w:szCs w:val="22"/>
              </w:rPr>
            </w:pPr>
          </w:p>
        </w:tc>
      </w:tr>
      <w:tr w:rsidR="00497A24" w:rsidRPr="00285ADE" w14:paraId="1C1E1D72" w14:textId="77777777" w:rsidTr="004474DB">
        <w:trPr>
          <w:trHeight w:val="1045"/>
          <w:jc w:val="center"/>
        </w:trPr>
        <w:tc>
          <w:tcPr>
            <w:tcW w:w="4349" w:type="pct"/>
          </w:tcPr>
          <w:p w14:paraId="69F91474" w14:textId="77777777" w:rsidR="00497A24" w:rsidRPr="00285ADE" w:rsidRDefault="00497A24" w:rsidP="004474DB">
            <w:pPr>
              <w:jc w:val="both"/>
              <w:rPr>
                <w:rFonts w:ascii="Arial" w:hAnsi="Arial" w:cs="Arial"/>
                <w:b/>
                <w:bCs/>
                <w:szCs w:val="22"/>
              </w:rPr>
            </w:pPr>
            <w:r w:rsidRPr="00285ADE">
              <w:rPr>
                <w:rFonts w:ascii="Arial" w:hAnsi="Arial" w:cs="Arial"/>
                <w:b/>
                <w:bCs/>
                <w:szCs w:val="22"/>
                <w:lang w:val="en-US"/>
              </w:rPr>
              <w:t xml:space="preserve">Communication and Relationship Skills </w:t>
            </w:r>
          </w:p>
          <w:p w14:paraId="76C5EC08" w14:textId="03081560" w:rsidR="0016256A" w:rsidRPr="00285ADE" w:rsidRDefault="0016256A" w:rsidP="002E21BD">
            <w:pPr>
              <w:numPr>
                <w:ilvl w:val="0"/>
                <w:numId w:val="3"/>
              </w:numPr>
              <w:jc w:val="both"/>
              <w:rPr>
                <w:rFonts w:ascii="Arial" w:hAnsi="Arial" w:cs="Arial"/>
                <w:szCs w:val="22"/>
              </w:rPr>
            </w:pPr>
            <w:bookmarkStart w:id="5" w:name="_Hlk93412056"/>
            <w:r w:rsidRPr="00285ADE">
              <w:rPr>
                <w:rFonts w:ascii="Arial" w:hAnsi="Arial" w:cs="Arial"/>
                <w:szCs w:val="22"/>
                <w:lang w:val="en-US"/>
              </w:rPr>
              <w:t>Ability to a</w:t>
            </w:r>
            <w:r w:rsidR="00497A24" w:rsidRPr="00285ADE">
              <w:rPr>
                <w:rFonts w:ascii="Arial" w:hAnsi="Arial" w:cs="Arial"/>
                <w:szCs w:val="22"/>
                <w:lang w:val="en-US"/>
              </w:rPr>
              <w:t>ctively communicate sensitive information to a range of different agencies on a range of issues</w:t>
            </w:r>
            <w:r w:rsidRPr="00285ADE">
              <w:rPr>
                <w:rFonts w:ascii="Arial" w:hAnsi="Arial" w:cs="Arial"/>
                <w:szCs w:val="22"/>
                <w:lang w:val="en-US"/>
              </w:rPr>
              <w:t xml:space="preserve"> using a range of communication, interpersonal and presentation skills</w:t>
            </w:r>
            <w:bookmarkEnd w:id="5"/>
          </w:p>
        </w:tc>
        <w:tc>
          <w:tcPr>
            <w:tcW w:w="651" w:type="pct"/>
          </w:tcPr>
          <w:p w14:paraId="21FCF508" w14:textId="77777777" w:rsidR="00497A24" w:rsidRPr="00285ADE" w:rsidRDefault="00497A24" w:rsidP="00987AB0">
            <w:pPr>
              <w:jc w:val="both"/>
              <w:rPr>
                <w:rFonts w:ascii="Arial" w:hAnsi="Arial" w:cs="Arial"/>
                <w:noProof/>
                <w:szCs w:val="22"/>
              </w:rPr>
            </w:pPr>
          </w:p>
          <w:p w14:paraId="5470F792" w14:textId="77777777" w:rsidR="00F910BD" w:rsidRPr="00285ADE" w:rsidRDefault="00F910BD" w:rsidP="00F910BD">
            <w:pPr>
              <w:jc w:val="center"/>
              <w:rPr>
                <w:rFonts w:ascii="Arial" w:hAnsi="Arial" w:cs="Arial"/>
                <w:noProof/>
                <w:szCs w:val="22"/>
              </w:rPr>
            </w:pPr>
          </w:p>
          <w:p w14:paraId="3B9862F6" w14:textId="1915950F" w:rsidR="00497A24" w:rsidRPr="00285ADE" w:rsidRDefault="00497A24" w:rsidP="00987AB0">
            <w:pPr>
              <w:jc w:val="center"/>
              <w:rPr>
                <w:rFonts w:ascii="Arial" w:hAnsi="Arial" w:cs="Arial"/>
                <w:noProof/>
                <w:szCs w:val="22"/>
              </w:rPr>
            </w:pPr>
            <w:r w:rsidRPr="00285ADE">
              <w:rPr>
                <w:rFonts w:ascii="Arial" w:hAnsi="Arial" w:cs="Arial"/>
                <w:noProof/>
                <w:szCs w:val="22"/>
              </w:rPr>
              <w:t>A / I</w:t>
            </w:r>
            <w:r w:rsidR="00F910BD" w:rsidRPr="00285ADE">
              <w:rPr>
                <w:rFonts w:ascii="Arial" w:hAnsi="Arial" w:cs="Arial"/>
                <w:noProof/>
                <w:szCs w:val="22"/>
              </w:rPr>
              <w:t xml:space="preserve"> / P</w:t>
            </w:r>
          </w:p>
          <w:p w14:paraId="6C041B91" w14:textId="74A26F93" w:rsidR="00A753ED" w:rsidRPr="00285ADE" w:rsidRDefault="00A753ED" w:rsidP="00987AB0">
            <w:pPr>
              <w:jc w:val="center"/>
              <w:rPr>
                <w:rFonts w:ascii="Arial" w:hAnsi="Arial" w:cs="Arial"/>
                <w:noProof/>
                <w:szCs w:val="22"/>
              </w:rPr>
            </w:pPr>
          </w:p>
          <w:p w14:paraId="47C2ED80" w14:textId="77777777" w:rsidR="00497A24" w:rsidRPr="00285ADE" w:rsidRDefault="00497A24" w:rsidP="002E21BD">
            <w:pPr>
              <w:jc w:val="center"/>
              <w:rPr>
                <w:rFonts w:ascii="Arial" w:hAnsi="Arial" w:cs="Arial"/>
                <w:noProof/>
                <w:szCs w:val="22"/>
              </w:rPr>
            </w:pPr>
          </w:p>
        </w:tc>
      </w:tr>
      <w:tr w:rsidR="00497A24" w:rsidRPr="00285ADE" w14:paraId="5003A28A" w14:textId="77777777" w:rsidTr="004474DB">
        <w:trPr>
          <w:jc w:val="center"/>
        </w:trPr>
        <w:tc>
          <w:tcPr>
            <w:tcW w:w="4349" w:type="pct"/>
          </w:tcPr>
          <w:p w14:paraId="4A5C5F00" w14:textId="77777777" w:rsidR="00497A24" w:rsidRPr="00285ADE" w:rsidRDefault="00497A24" w:rsidP="004474DB">
            <w:pPr>
              <w:jc w:val="both"/>
              <w:rPr>
                <w:rFonts w:ascii="Arial" w:hAnsi="Arial" w:cs="Arial"/>
                <w:b/>
                <w:bCs/>
                <w:szCs w:val="22"/>
              </w:rPr>
            </w:pPr>
            <w:r w:rsidRPr="00285ADE">
              <w:rPr>
                <w:rFonts w:ascii="Arial" w:hAnsi="Arial" w:cs="Arial"/>
                <w:b/>
                <w:bCs/>
                <w:szCs w:val="22"/>
              </w:rPr>
              <w:t>Planning and Organisational Skills</w:t>
            </w:r>
          </w:p>
          <w:p w14:paraId="50048FC1" w14:textId="41D0566F" w:rsidR="00F910BD" w:rsidRPr="00285ADE" w:rsidRDefault="0016256A" w:rsidP="002E21BD">
            <w:pPr>
              <w:numPr>
                <w:ilvl w:val="0"/>
                <w:numId w:val="3"/>
              </w:numPr>
              <w:jc w:val="both"/>
              <w:rPr>
                <w:rFonts w:ascii="Arial" w:hAnsi="Arial" w:cs="Arial"/>
                <w:b/>
                <w:szCs w:val="22"/>
              </w:rPr>
            </w:pPr>
            <w:r w:rsidRPr="00285ADE">
              <w:rPr>
                <w:rFonts w:ascii="Arial" w:hAnsi="Arial" w:cs="Arial"/>
                <w:szCs w:val="22"/>
              </w:rPr>
              <w:t>Ability to p</w:t>
            </w:r>
            <w:r w:rsidR="00497A24" w:rsidRPr="00285ADE">
              <w:rPr>
                <w:rFonts w:ascii="Arial" w:hAnsi="Arial" w:cs="Arial"/>
                <w:szCs w:val="22"/>
              </w:rPr>
              <w:t>lan and organise several complex work activities or programmes using project management skills</w:t>
            </w:r>
          </w:p>
        </w:tc>
        <w:tc>
          <w:tcPr>
            <w:tcW w:w="651" w:type="pct"/>
          </w:tcPr>
          <w:p w14:paraId="5A0BC889" w14:textId="77777777" w:rsidR="00497A24" w:rsidRPr="00285ADE" w:rsidRDefault="00497A24" w:rsidP="00987AB0">
            <w:pPr>
              <w:jc w:val="both"/>
              <w:rPr>
                <w:rFonts w:ascii="Arial" w:hAnsi="Arial" w:cs="Arial"/>
                <w:noProof/>
                <w:szCs w:val="22"/>
              </w:rPr>
            </w:pPr>
          </w:p>
          <w:p w14:paraId="11191F6A" w14:textId="77777777" w:rsidR="00497A24" w:rsidRPr="00285ADE" w:rsidRDefault="00497A24" w:rsidP="00987AB0">
            <w:pPr>
              <w:jc w:val="center"/>
              <w:rPr>
                <w:rFonts w:ascii="Arial" w:hAnsi="Arial" w:cs="Arial"/>
                <w:noProof/>
                <w:szCs w:val="22"/>
              </w:rPr>
            </w:pPr>
            <w:r w:rsidRPr="00285ADE">
              <w:rPr>
                <w:rFonts w:ascii="Arial" w:hAnsi="Arial" w:cs="Arial"/>
                <w:noProof/>
                <w:szCs w:val="22"/>
              </w:rPr>
              <w:t>A / I</w:t>
            </w:r>
          </w:p>
          <w:p w14:paraId="0BD6F1B7" w14:textId="6B0E7516" w:rsidR="005B63B2" w:rsidRPr="00285ADE" w:rsidRDefault="005B63B2" w:rsidP="00DB2E22">
            <w:pPr>
              <w:jc w:val="center"/>
              <w:rPr>
                <w:rFonts w:ascii="Arial" w:hAnsi="Arial" w:cs="Arial"/>
                <w:noProof/>
                <w:szCs w:val="22"/>
              </w:rPr>
            </w:pPr>
          </w:p>
        </w:tc>
      </w:tr>
      <w:tr w:rsidR="00497A24" w:rsidRPr="00285ADE" w14:paraId="029A1432" w14:textId="77777777" w:rsidTr="004474DB">
        <w:trPr>
          <w:jc w:val="center"/>
        </w:trPr>
        <w:tc>
          <w:tcPr>
            <w:tcW w:w="4349" w:type="pct"/>
          </w:tcPr>
          <w:p w14:paraId="367F76A7" w14:textId="77777777" w:rsidR="00497A24" w:rsidRPr="00285ADE" w:rsidRDefault="00497A24" w:rsidP="004474DB">
            <w:pPr>
              <w:jc w:val="both"/>
              <w:rPr>
                <w:rFonts w:ascii="Arial" w:hAnsi="Arial" w:cs="Arial"/>
                <w:b/>
                <w:bCs/>
                <w:noProof/>
                <w:szCs w:val="22"/>
              </w:rPr>
            </w:pPr>
            <w:r w:rsidRPr="00285ADE">
              <w:rPr>
                <w:rFonts w:ascii="Arial" w:hAnsi="Arial" w:cs="Arial"/>
                <w:b/>
                <w:bCs/>
                <w:szCs w:val="22"/>
                <w:lang w:val="en-US"/>
              </w:rPr>
              <w:t>Responsibility for I</w:t>
            </w:r>
            <w:proofErr w:type="spellStart"/>
            <w:r w:rsidRPr="00285ADE">
              <w:rPr>
                <w:rFonts w:ascii="Arial" w:hAnsi="Arial" w:cs="Arial"/>
                <w:b/>
                <w:bCs/>
                <w:szCs w:val="22"/>
              </w:rPr>
              <w:t>ndividuals</w:t>
            </w:r>
            <w:proofErr w:type="spellEnd"/>
            <w:r w:rsidRPr="00285ADE">
              <w:rPr>
                <w:rFonts w:ascii="Arial" w:hAnsi="Arial" w:cs="Arial"/>
                <w:b/>
                <w:bCs/>
                <w:szCs w:val="22"/>
              </w:rPr>
              <w:t>, Groups and/or Communities</w:t>
            </w:r>
          </w:p>
          <w:p w14:paraId="515FA739" w14:textId="625225AB" w:rsidR="002E21BD" w:rsidRPr="00285ADE" w:rsidRDefault="002E21BD" w:rsidP="002E21BD">
            <w:pPr>
              <w:pStyle w:val="ListParagraph"/>
              <w:numPr>
                <w:ilvl w:val="0"/>
                <w:numId w:val="3"/>
              </w:numPr>
              <w:jc w:val="both"/>
              <w:rPr>
                <w:rFonts w:ascii="Arial" w:hAnsi="Arial" w:cs="Arial"/>
                <w:noProof/>
                <w:szCs w:val="22"/>
              </w:rPr>
            </w:pPr>
            <w:r w:rsidRPr="00285ADE">
              <w:rPr>
                <w:rFonts w:ascii="Arial" w:hAnsi="Arial" w:cs="Arial"/>
                <w:bCs/>
                <w:szCs w:val="22"/>
              </w:rPr>
              <w:t>Knowledge of specialised health improvement, health protection or health care public health advice or information which facilitates change and supports the health and well-being of individuals, groups and/or communities</w:t>
            </w:r>
          </w:p>
          <w:p w14:paraId="04DE7834" w14:textId="77777777" w:rsidR="00497A24" w:rsidRPr="00285ADE" w:rsidRDefault="00497A24" w:rsidP="002E21BD">
            <w:pPr>
              <w:pStyle w:val="ListParagraph"/>
              <w:ind w:left="360"/>
              <w:jc w:val="both"/>
              <w:rPr>
                <w:rFonts w:ascii="Arial" w:hAnsi="Arial" w:cs="Arial"/>
                <w:b/>
                <w:szCs w:val="22"/>
              </w:rPr>
            </w:pPr>
          </w:p>
        </w:tc>
        <w:tc>
          <w:tcPr>
            <w:tcW w:w="651" w:type="pct"/>
          </w:tcPr>
          <w:p w14:paraId="65B6256D" w14:textId="77777777" w:rsidR="00497A24" w:rsidRPr="00285ADE" w:rsidRDefault="00497A24" w:rsidP="00987AB0">
            <w:pPr>
              <w:jc w:val="both"/>
              <w:rPr>
                <w:rFonts w:ascii="Arial" w:hAnsi="Arial" w:cs="Arial"/>
                <w:noProof/>
                <w:szCs w:val="22"/>
              </w:rPr>
            </w:pPr>
          </w:p>
          <w:p w14:paraId="17C6ABD4" w14:textId="77777777" w:rsidR="00497A24" w:rsidRPr="00285ADE" w:rsidRDefault="00497A24" w:rsidP="00987AB0">
            <w:pPr>
              <w:jc w:val="center"/>
              <w:rPr>
                <w:rFonts w:ascii="Arial" w:hAnsi="Arial" w:cs="Arial"/>
                <w:noProof/>
                <w:szCs w:val="22"/>
              </w:rPr>
            </w:pPr>
            <w:r w:rsidRPr="00285ADE">
              <w:rPr>
                <w:rFonts w:ascii="Arial" w:hAnsi="Arial" w:cs="Arial"/>
                <w:noProof/>
                <w:szCs w:val="22"/>
              </w:rPr>
              <w:t>A / I</w:t>
            </w:r>
          </w:p>
          <w:p w14:paraId="3BBAA6B4" w14:textId="77777777" w:rsidR="00497A24" w:rsidRPr="00285ADE" w:rsidRDefault="00497A24" w:rsidP="00987AB0">
            <w:pPr>
              <w:jc w:val="both"/>
              <w:rPr>
                <w:rFonts w:ascii="Arial" w:hAnsi="Arial" w:cs="Arial"/>
                <w:noProof/>
                <w:szCs w:val="22"/>
              </w:rPr>
            </w:pPr>
          </w:p>
        </w:tc>
      </w:tr>
      <w:tr w:rsidR="00497A24" w:rsidRPr="00285ADE" w14:paraId="1F90D9E9" w14:textId="77777777" w:rsidTr="004474DB">
        <w:trPr>
          <w:jc w:val="center"/>
        </w:trPr>
        <w:tc>
          <w:tcPr>
            <w:tcW w:w="4349" w:type="pct"/>
          </w:tcPr>
          <w:p w14:paraId="6C057C9B" w14:textId="77777777" w:rsidR="00497A24" w:rsidRPr="00285ADE" w:rsidRDefault="00497A24" w:rsidP="004474DB">
            <w:pPr>
              <w:autoSpaceDE w:val="0"/>
              <w:autoSpaceDN w:val="0"/>
              <w:adjustRightInd w:val="0"/>
              <w:jc w:val="both"/>
              <w:rPr>
                <w:rFonts w:ascii="Arial" w:hAnsi="Arial" w:cs="Arial"/>
                <w:b/>
                <w:bCs/>
                <w:szCs w:val="22"/>
                <w:lang w:val="en-US"/>
              </w:rPr>
            </w:pPr>
            <w:r w:rsidRPr="00285ADE">
              <w:rPr>
                <w:rFonts w:ascii="Arial" w:hAnsi="Arial" w:cs="Arial"/>
                <w:b/>
                <w:bCs/>
                <w:szCs w:val="22"/>
                <w:lang w:val="en-US"/>
              </w:rPr>
              <w:t>Responsibility for Policy / Service Development</w:t>
            </w:r>
          </w:p>
          <w:p w14:paraId="298A3A3A" w14:textId="2BF046DB" w:rsidR="00497A24" w:rsidRPr="00285ADE" w:rsidRDefault="0016256A" w:rsidP="004C1A2A">
            <w:pPr>
              <w:numPr>
                <w:ilvl w:val="0"/>
                <w:numId w:val="3"/>
              </w:numPr>
              <w:jc w:val="both"/>
              <w:rPr>
                <w:rFonts w:ascii="Arial" w:hAnsi="Arial" w:cs="Arial"/>
                <w:szCs w:val="22"/>
              </w:rPr>
            </w:pPr>
            <w:r w:rsidRPr="00285ADE">
              <w:rPr>
                <w:rFonts w:ascii="Arial" w:hAnsi="Arial" w:cs="Arial"/>
                <w:szCs w:val="22"/>
              </w:rPr>
              <w:t xml:space="preserve">Knowledge of </w:t>
            </w:r>
            <w:r w:rsidR="00497A24" w:rsidRPr="00285ADE">
              <w:rPr>
                <w:rFonts w:ascii="Arial" w:hAnsi="Arial" w:cs="Arial"/>
                <w:szCs w:val="22"/>
              </w:rPr>
              <w:t xml:space="preserve">national public health strategy and polices, </w:t>
            </w:r>
            <w:r w:rsidR="004474DB" w:rsidRPr="00285ADE">
              <w:rPr>
                <w:rFonts w:ascii="Arial" w:hAnsi="Arial" w:cs="Arial"/>
                <w:szCs w:val="22"/>
              </w:rPr>
              <w:t>and</w:t>
            </w:r>
            <w:r w:rsidRPr="00285ADE">
              <w:rPr>
                <w:rFonts w:ascii="Arial" w:hAnsi="Arial" w:cs="Arial"/>
                <w:szCs w:val="22"/>
              </w:rPr>
              <w:t xml:space="preserve"> </w:t>
            </w:r>
            <w:r w:rsidR="00497A24" w:rsidRPr="00285ADE">
              <w:rPr>
                <w:rFonts w:ascii="Arial" w:hAnsi="Arial" w:cs="Arial"/>
                <w:szCs w:val="22"/>
              </w:rPr>
              <w:t>associated implementation and monitoring of these at a local level</w:t>
            </w:r>
          </w:p>
          <w:p w14:paraId="36E88D7A" w14:textId="77777777" w:rsidR="00497A24" w:rsidRPr="00285ADE" w:rsidRDefault="00497A24" w:rsidP="004C1A2A">
            <w:pPr>
              <w:autoSpaceDE w:val="0"/>
              <w:autoSpaceDN w:val="0"/>
              <w:adjustRightInd w:val="0"/>
              <w:jc w:val="both"/>
              <w:rPr>
                <w:rFonts w:ascii="Arial" w:hAnsi="Arial" w:cs="Arial"/>
                <w:b/>
                <w:szCs w:val="22"/>
              </w:rPr>
            </w:pPr>
          </w:p>
        </w:tc>
        <w:tc>
          <w:tcPr>
            <w:tcW w:w="651" w:type="pct"/>
          </w:tcPr>
          <w:p w14:paraId="128842F6" w14:textId="77777777" w:rsidR="00497A24" w:rsidRPr="00285ADE" w:rsidRDefault="00497A24" w:rsidP="00987AB0">
            <w:pPr>
              <w:jc w:val="both"/>
              <w:rPr>
                <w:rFonts w:ascii="Arial" w:hAnsi="Arial" w:cs="Arial"/>
                <w:noProof/>
                <w:szCs w:val="22"/>
              </w:rPr>
            </w:pPr>
          </w:p>
          <w:p w14:paraId="107D8F58" w14:textId="77777777" w:rsidR="00497A24" w:rsidRPr="00285ADE" w:rsidRDefault="00497A24" w:rsidP="00987AB0">
            <w:pPr>
              <w:jc w:val="center"/>
              <w:rPr>
                <w:rFonts w:ascii="Arial" w:hAnsi="Arial" w:cs="Arial"/>
                <w:noProof/>
                <w:szCs w:val="22"/>
              </w:rPr>
            </w:pPr>
            <w:r w:rsidRPr="00285ADE">
              <w:rPr>
                <w:rFonts w:ascii="Arial" w:hAnsi="Arial" w:cs="Arial"/>
                <w:noProof/>
                <w:szCs w:val="22"/>
              </w:rPr>
              <w:t>A / I</w:t>
            </w:r>
          </w:p>
          <w:p w14:paraId="3BF0CA62" w14:textId="77777777" w:rsidR="00497A24" w:rsidRPr="00285ADE" w:rsidRDefault="00497A24" w:rsidP="00987AB0">
            <w:pPr>
              <w:jc w:val="both"/>
              <w:rPr>
                <w:rFonts w:ascii="Arial" w:hAnsi="Arial" w:cs="Arial"/>
                <w:b/>
                <w:bCs/>
                <w:noProof/>
                <w:szCs w:val="22"/>
              </w:rPr>
            </w:pPr>
          </w:p>
        </w:tc>
      </w:tr>
      <w:tr w:rsidR="00497A24" w:rsidRPr="00285ADE" w14:paraId="6219C4F7" w14:textId="77777777" w:rsidTr="004474DB">
        <w:trPr>
          <w:jc w:val="center"/>
        </w:trPr>
        <w:tc>
          <w:tcPr>
            <w:tcW w:w="4349" w:type="pct"/>
          </w:tcPr>
          <w:p w14:paraId="6193FD4D" w14:textId="7B849220" w:rsidR="00955B7F" w:rsidRPr="00285ADE" w:rsidRDefault="00955B7F" w:rsidP="004474DB">
            <w:pPr>
              <w:jc w:val="both"/>
              <w:rPr>
                <w:rFonts w:ascii="Arial" w:hAnsi="Arial" w:cs="Arial"/>
                <w:b/>
                <w:bCs/>
                <w:szCs w:val="22"/>
              </w:rPr>
            </w:pPr>
            <w:r w:rsidRPr="00285ADE">
              <w:rPr>
                <w:rFonts w:ascii="Arial" w:hAnsi="Arial" w:cs="Arial"/>
                <w:b/>
                <w:bCs/>
                <w:szCs w:val="22"/>
              </w:rPr>
              <w:t>Analytical and Judgement Skills</w:t>
            </w:r>
          </w:p>
          <w:p w14:paraId="5C052A97" w14:textId="76E5B3A6" w:rsidR="00497A24" w:rsidRPr="00285ADE" w:rsidRDefault="00955B7F" w:rsidP="004C1A2A">
            <w:pPr>
              <w:pStyle w:val="ListParagraph"/>
              <w:numPr>
                <w:ilvl w:val="0"/>
                <w:numId w:val="3"/>
              </w:numPr>
              <w:jc w:val="both"/>
              <w:rPr>
                <w:rFonts w:ascii="Arial" w:hAnsi="Arial" w:cs="Arial"/>
                <w:b/>
                <w:bCs/>
                <w:szCs w:val="22"/>
              </w:rPr>
            </w:pPr>
            <w:r w:rsidRPr="00285ADE">
              <w:rPr>
                <w:rFonts w:ascii="Arial" w:hAnsi="Arial" w:cs="Arial"/>
                <w:szCs w:val="22"/>
              </w:rPr>
              <w:t>Knowledge and experience of using and interpreting public health information and health needs assessments</w:t>
            </w:r>
          </w:p>
          <w:p w14:paraId="0253CD5D" w14:textId="27E6CAF7" w:rsidR="00955B7F" w:rsidRPr="00285ADE" w:rsidRDefault="00955B7F" w:rsidP="004C1A2A">
            <w:pPr>
              <w:pStyle w:val="ListParagraph"/>
              <w:ind w:left="360"/>
              <w:jc w:val="both"/>
              <w:rPr>
                <w:rFonts w:ascii="Arial" w:hAnsi="Arial" w:cs="Arial"/>
                <w:b/>
                <w:bCs/>
                <w:szCs w:val="22"/>
              </w:rPr>
            </w:pPr>
          </w:p>
        </w:tc>
        <w:tc>
          <w:tcPr>
            <w:tcW w:w="651" w:type="pct"/>
          </w:tcPr>
          <w:p w14:paraId="63FA209B" w14:textId="77777777" w:rsidR="00497A24" w:rsidRPr="00285ADE" w:rsidRDefault="00497A24" w:rsidP="00987AB0">
            <w:pPr>
              <w:jc w:val="both"/>
              <w:rPr>
                <w:rFonts w:ascii="Arial" w:hAnsi="Arial" w:cs="Arial"/>
                <w:noProof/>
                <w:szCs w:val="22"/>
              </w:rPr>
            </w:pPr>
          </w:p>
          <w:p w14:paraId="0DC1C084" w14:textId="77777777" w:rsidR="00497A24" w:rsidRPr="00285ADE" w:rsidRDefault="00497A24" w:rsidP="00987AB0">
            <w:pPr>
              <w:jc w:val="center"/>
              <w:rPr>
                <w:rFonts w:ascii="Arial" w:hAnsi="Arial" w:cs="Arial"/>
                <w:noProof/>
                <w:szCs w:val="22"/>
              </w:rPr>
            </w:pPr>
            <w:r w:rsidRPr="00285ADE">
              <w:rPr>
                <w:rFonts w:ascii="Arial" w:hAnsi="Arial" w:cs="Arial"/>
                <w:noProof/>
                <w:szCs w:val="22"/>
              </w:rPr>
              <w:t>A / I</w:t>
            </w:r>
          </w:p>
          <w:p w14:paraId="5D034924" w14:textId="77777777" w:rsidR="00497A24" w:rsidRPr="00285ADE" w:rsidRDefault="00497A24" w:rsidP="00987AB0">
            <w:pPr>
              <w:jc w:val="both"/>
              <w:rPr>
                <w:rFonts w:ascii="Arial" w:hAnsi="Arial" w:cs="Arial"/>
                <w:noProof/>
                <w:szCs w:val="22"/>
              </w:rPr>
            </w:pPr>
          </w:p>
        </w:tc>
      </w:tr>
      <w:tr w:rsidR="00497A24" w:rsidRPr="00285ADE" w14:paraId="056A74D3" w14:textId="77777777" w:rsidTr="004474DB">
        <w:trPr>
          <w:jc w:val="center"/>
        </w:trPr>
        <w:tc>
          <w:tcPr>
            <w:tcW w:w="4349" w:type="pct"/>
          </w:tcPr>
          <w:p w14:paraId="44927509" w14:textId="4F6E19C0" w:rsidR="00786863" w:rsidRPr="00285ADE" w:rsidRDefault="00A825B5" w:rsidP="004474DB">
            <w:pPr>
              <w:pStyle w:val="Heading2"/>
              <w:spacing w:before="0" w:after="0"/>
              <w:jc w:val="both"/>
              <w:rPr>
                <w:rFonts w:cs="Arial"/>
                <w:sz w:val="22"/>
                <w:szCs w:val="22"/>
              </w:rPr>
            </w:pPr>
            <w:r w:rsidRPr="00285ADE">
              <w:rPr>
                <w:rFonts w:cs="Arial"/>
                <w:sz w:val="22"/>
                <w:szCs w:val="22"/>
              </w:rPr>
              <w:lastRenderedPageBreak/>
              <w:t>Values and Behaviours</w:t>
            </w:r>
          </w:p>
          <w:p w14:paraId="11A61E3C" w14:textId="75D9EE28" w:rsidR="00497A24" w:rsidRPr="00285ADE" w:rsidRDefault="00A825B5" w:rsidP="004C1A2A">
            <w:pPr>
              <w:pStyle w:val="Heading2"/>
              <w:numPr>
                <w:ilvl w:val="0"/>
                <w:numId w:val="3"/>
              </w:numPr>
              <w:spacing w:before="0" w:after="0"/>
              <w:jc w:val="both"/>
              <w:rPr>
                <w:rFonts w:cs="Arial"/>
                <w:b w:val="0"/>
                <w:bCs/>
                <w:sz w:val="22"/>
                <w:szCs w:val="22"/>
              </w:rPr>
            </w:pPr>
            <w:r w:rsidRPr="00285ADE">
              <w:rPr>
                <w:rFonts w:cs="Arial"/>
                <w:b w:val="0"/>
                <w:bCs/>
                <w:sz w:val="22"/>
                <w:szCs w:val="22"/>
              </w:rPr>
              <w:t xml:space="preserve">Evidence of </w:t>
            </w:r>
            <w:r w:rsidR="00497A24" w:rsidRPr="00285ADE">
              <w:rPr>
                <w:rFonts w:cs="Arial"/>
                <w:b w:val="0"/>
                <w:bCs/>
                <w:sz w:val="22"/>
                <w:szCs w:val="22"/>
              </w:rPr>
              <w:t>display</w:t>
            </w:r>
            <w:r w:rsidRPr="00285ADE">
              <w:rPr>
                <w:rFonts w:cs="Arial"/>
                <w:b w:val="0"/>
                <w:bCs/>
                <w:sz w:val="22"/>
                <w:szCs w:val="22"/>
              </w:rPr>
              <w:t>ing</w:t>
            </w:r>
            <w:r w:rsidR="00497A24" w:rsidRPr="00285ADE">
              <w:rPr>
                <w:rFonts w:cs="Arial"/>
                <w:b w:val="0"/>
                <w:bCs/>
                <w:sz w:val="22"/>
                <w:szCs w:val="22"/>
              </w:rPr>
              <w:t xml:space="preserve"> the </w:t>
            </w:r>
            <w:r w:rsidRPr="00285ADE">
              <w:rPr>
                <w:rFonts w:cs="Arial"/>
                <w:b w:val="0"/>
                <w:bCs/>
                <w:sz w:val="22"/>
                <w:szCs w:val="22"/>
              </w:rPr>
              <w:t>C</w:t>
            </w:r>
            <w:r w:rsidR="00497A24" w:rsidRPr="00285ADE">
              <w:rPr>
                <w:rFonts w:cs="Arial"/>
                <w:b w:val="0"/>
                <w:bCs/>
                <w:sz w:val="22"/>
                <w:szCs w:val="22"/>
              </w:rPr>
              <w:t>ouncil’s values and behaviours</w:t>
            </w:r>
            <w:r w:rsidR="00497A24" w:rsidRPr="00285ADE">
              <w:rPr>
                <w:rFonts w:cs="Arial"/>
                <w:sz w:val="22"/>
                <w:szCs w:val="22"/>
              </w:rPr>
              <w:t xml:space="preserve"> </w:t>
            </w:r>
            <w:r w:rsidR="00497A24" w:rsidRPr="00285ADE">
              <w:rPr>
                <w:rFonts w:cs="Arial"/>
                <w:b w:val="0"/>
                <w:bCs/>
                <w:sz w:val="22"/>
                <w:szCs w:val="22"/>
              </w:rPr>
              <w:t xml:space="preserve">in all that you do: </w:t>
            </w:r>
          </w:p>
          <w:p w14:paraId="66D6DA43" w14:textId="16A4F1EE" w:rsidR="00E45A1A" w:rsidRPr="00285ADE" w:rsidRDefault="00497A24" w:rsidP="004C1A2A">
            <w:pPr>
              <w:pStyle w:val="Heading2"/>
              <w:numPr>
                <w:ilvl w:val="1"/>
                <w:numId w:val="7"/>
              </w:numPr>
              <w:spacing w:before="0" w:after="0"/>
              <w:jc w:val="both"/>
              <w:rPr>
                <w:rFonts w:cs="Arial"/>
                <w:b w:val="0"/>
                <w:bCs/>
                <w:color w:val="auto"/>
                <w:sz w:val="22"/>
                <w:szCs w:val="22"/>
              </w:rPr>
            </w:pPr>
            <w:r w:rsidRPr="00285ADE">
              <w:rPr>
                <w:rFonts w:cs="Arial"/>
                <w:b w:val="0"/>
                <w:bCs/>
                <w:color w:val="auto"/>
                <w:sz w:val="22"/>
                <w:szCs w:val="22"/>
              </w:rPr>
              <w:t xml:space="preserve">Always learning </w:t>
            </w:r>
            <w:r w:rsidR="00E45A1A" w:rsidRPr="00285ADE">
              <w:rPr>
                <w:rFonts w:cs="Arial"/>
                <w:b w:val="0"/>
                <w:bCs/>
                <w:color w:val="auto"/>
                <w:sz w:val="22"/>
                <w:szCs w:val="22"/>
              </w:rPr>
              <w:t>– We create an environment that enables people to grow and develop; we seek feedback, we act on it; we always look to be even better; learning from our mistakes.</w:t>
            </w:r>
          </w:p>
          <w:p w14:paraId="0E9B0A08" w14:textId="567147C2" w:rsidR="00497A24" w:rsidRPr="00285ADE" w:rsidRDefault="00497A24" w:rsidP="004C1A2A">
            <w:pPr>
              <w:pStyle w:val="Heading2"/>
              <w:numPr>
                <w:ilvl w:val="1"/>
                <w:numId w:val="7"/>
              </w:numPr>
              <w:spacing w:before="0" w:after="0"/>
              <w:jc w:val="both"/>
              <w:rPr>
                <w:rFonts w:cs="Arial"/>
                <w:b w:val="0"/>
                <w:bCs/>
                <w:color w:val="auto"/>
                <w:sz w:val="22"/>
                <w:szCs w:val="22"/>
              </w:rPr>
            </w:pPr>
            <w:r w:rsidRPr="00285ADE">
              <w:rPr>
                <w:rFonts w:cs="Arial"/>
                <w:b w:val="0"/>
                <w:bCs/>
                <w:color w:val="auto"/>
                <w:sz w:val="22"/>
                <w:szCs w:val="22"/>
              </w:rPr>
              <w:t xml:space="preserve">Be kind and care </w:t>
            </w:r>
            <w:r w:rsidR="00E45A1A" w:rsidRPr="00285ADE">
              <w:rPr>
                <w:rFonts w:cs="Arial"/>
                <w:b w:val="0"/>
                <w:bCs/>
                <w:color w:val="auto"/>
                <w:sz w:val="22"/>
                <w:szCs w:val="22"/>
              </w:rPr>
              <w:t xml:space="preserve">- </w:t>
            </w:r>
            <w:r w:rsidR="00E45A1A" w:rsidRPr="00285ADE">
              <w:rPr>
                <w:rFonts w:cs="Arial"/>
                <w:b w:val="0"/>
                <w:bCs/>
                <w:color w:val="auto"/>
                <w:sz w:val="22"/>
                <w:szCs w:val="22"/>
                <w:shd w:val="clear" w:color="auto" w:fill="FFFFFF"/>
              </w:rPr>
              <w:t>We value our staff; we respect and treat everyone with understanding and compassion; we care not just for our customers but each other.  We take care of our own and others well-being.</w:t>
            </w:r>
          </w:p>
          <w:p w14:paraId="6CDC95B8" w14:textId="1B8590DC" w:rsidR="00497A24" w:rsidRPr="00285ADE" w:rsidRDefault="00497A24" w:rsidP="004C1A2A">
            <w:pPr>
              <w:pStyle w:val="Heading2"/>
              <w:numPr>
                <w:ilvl w:val="1"/>
                <w:numId w:val="7"/>
              </w:numPr>
              <w:spacing w:before="0" w:after="0"/>
              <w:jc w:val="both"/>
              <w:rPr>
                <w:rFonts w:cs="Arial"/>
                <w:b w:val="0"/>
                <w:bCs/>
                <w:color w:val="auto"/>
                <w:sz w:val="22"/>
                <w:szCs w:val="22"/>
              </w:rPr>
            </w:pPr>
            <w:r w:rsidRPr="00285ADE">
              <w:rPr>
                <w:rFonts w:cs="Arial"/>
                <w:b w:val="0"/>
                <w:bCs/>
                <w:color w:val="auto"/>
                <w:sz w:val="22"/>
                <w:szCs w:val="22"/>
              </w:rPr>
              <w:t xml:space="preserve">Equality and integrity in all we do </w:t>
            </w:r>
            <w:r w:rsidR="00E45A1A" w:rsidRPr="00285ADE">
              <w:rPr>
                <w:rFonts w:cs="Arial"/>
                <w:b w:val="0"/>
                <w:bCs/>
                <w:color w:val="auto"/>
                <w:sz w:val="22"/>
                <w:szCs w:val="22"/>
              </w:rPr>
              <w:t xml:space="preserve">- </w:t>
            </w:r>
            <w:r w:rsidR="00E45A1A" w:rsidRPr="00285ADE">
              <w:rPr>
                <w:rFonts w:cs="Arial"/>
                <w:b w:val="0"/>
                <w:bCs/>
                <w:color w:val="auto"/>
                <w:sz w:val="22"/>
                <w:szCs w:val="22"/>
                <w:shd w:val="clear" w:color="auto" w:fill="FFFFFF"/>
              </w:rPr>
              <w:t xml:space="preserve">We embrace equality, diversity and </w:t>
            </w:r>
            <w:proofErr w:type="gramStart"/>
            <w:r w:rsidR="00E45A1A" w:rsidRPr="00285ADE">
              <w:rPr>
                <w:rFonts w:cs="Arial"/>
                <w:b w:val="0"/>
                <w:bCs/>
                <w:color w:val="auto"/>
                <w:sz w:val="22"/>
                <w:szCs w:val="22"/>
                <w:shd w:val="clear" w:color="auto" w:fill="FFFFFF"/>
              </w:rPr>
              <w:t>inclusion;</w:t>
            </w:r>
            <w:proofErr w:type="gramEnd"/>
            <w:r w:rsidR="00E45A1A" w:rsidRPr="00285ADE">
              <w:rPr>
                <w:rFonts w:cs="Arial"/>
                <w:b w:val="0"/>
                <w:bCs/>
                <w:color w:val="auto"/>
                <w:sz w:val="22"/>
                <w:szCs w:val="22"/>
                <w:shd w:val="clear" w:color="auto" w:fill="FFFFFF"/>
              </w:rPr>
              <w:t xml:space="preserve"> valuing the difference in others. We always act with integrity, working in honest, ethical and supportive ways, building effective relationships; we trust each other to do what we promise.</w:t>
            </w:r>
          </w:p>
          <w:p w14:paraId="65689240" w14:textId="58A1A47A" w:rsidR="00497A24" w:rsidRPr="00285ADE" w:rsidRDefault="00497A24" w:rsidP="004C1A2A">
            <w:pPr>
              <w:pStyle w:val="Heading2"/>
              <w:numPr>
                <w:ilvl w:val="1"/>
                <w:numId w:val="7"/>
              </w:numPr>
              <w:spacing w:before="0" w:after="0"/>
              <w:jc w:val="both"/>
              <w:rPr>
                <w:rFonts w:cs="Arial"/>
                <w:b w:val="0"/>
                <w:bCs/>
                <w:color w:val="auto"/>
                <w:sz w:val="22"/>
                <w:szCs w:val="22"/>
              </w:rPr>
            </w:pPr>
            <w:r w:rsidRPr="00285ADE">
              <w:rPr>
                <w:rFonts w:cs="Arial"/>
                <w:b w:val="0"/>
                <w:bCs/>
                <w:color w:val="auto"/>
                <w:sz w:val="22"/>
                <w:szCs w:val="22"/>
              </w:rPr>
              <w:t xml:space="preserve">Taking responsibility </w:t>
            </w:r>
            <w:r w:rsidR="00E45A1A" w:rsidRPr="00285ADE">
              <w:rPr>
                <w:rFonts w:cs="Arial"/>
                <w:b w:val="0"/>
                <w:bCs/>
                <w:color w:val="auto"/>
                <w:sz w:val="22"/>
                <w:szCs w:val="22"/>
              </w:rPr>
              <w:t xml:space="preserve">- </w:t>
            </w:r>
            <w:r w:rsidR="00E45A1A" w:rsidRPr="00285ADE">
              <w:rPr>
                <w:rFonts w:cs="Arial"/>
                <w:b w:val="0"/>
                <w:bCs/>
                <w:color w:val="auto"/>
                <w:sz w:val="22"/>
                <w:szCs w:val="22"/>
                <w:shd w:val="clear" w:color="auto" w:fill="FFFFFF"/>
              </w:rPr>
              <w:t>We hold ourselves accountable, take responsibility for what and how we deliver; we give and seek to be empowered to make a difference; we actively contribute to delivering the best for all.</w:t>
            </w:r>
          </w:p>
          <w:p w14:paraId="77BF9C5B" w14:textId="01EE0E44" w:rsidR="00497A24" w:rsidRPr="00285ADE" w:rsidRDefault="00497A24" w:rsidP="004C1A2A">
            <w:pPr>
              <w:pStyle w:val="Heading2"/>
              <w:numPr>
                <w:ilvl w:val="1"/>
                <w:numId w:val="7"/>
              </w:numPr>
              <w:spacing w:before="0" w:after="0"/>
              <w:jc w:val="both"/>
              <w:rPr>
                <w:rFonts w:cs="Arial"/>
                <w:b w:val="0"/>
                <w:bCs/>
                <w:color w:val="auto"/>
                <w:sz w:val="22"/>
                <w:szCs w:val="22"/>
              </w:rPr>
            </w:pPr>
            <w:r w:rsidRPr="00285ADE">
              <w:rPr>
                <w:rFonts w:cs="Arial"/>
                <w:b w:val="0"/>
                <w:bCs/>
                <w:color w:val="auto"/>
                <w:sz w:val="22"/>
                <w:szCs w:val="22"/>
              </w:rPr>
              <w:t>Daring to do it differently</w:t>
            </w:r>
            <w:r w:rsidR="00E45A1A" w:rsidRPr="00285ADE">
              <w:rPr>
                <w:rFonts w:cs="Arial"/>
                <w:b w:val="0"/>
                <w:bCs/>
                <w:color w:val="auto"/>
                <w:sz w:val="22"/>
                <w:szCs w:val="22"/>
              </w:rPr>
              <w:t xml:space="preserve"> - </w:t>
            </w:r>
            <w:r w:rsidR="00E45A1A" w:rsidRPr="00285ADE">
              <w:rPr>
                <w:rFonts w:cs="Arial"/>
                <w:b w:val="0"/>
                <w:bCs/>
                <w:color w:val="auto"/>
                <w:sz w:val="22"/>
                <w:szCs w:val="22"/>
                <w:shd w:val="clear" w:color="auto" w:fill="FFFFFF"/>
              </w:rPr>
              <w:t>We innovate, we look to do things differently and improve the way we do things every day; we're not satisfied with the status quo and work creatively to solve problem.</w:t>
            </w:r>
          </w:p>
          <w:p w14:paraId="0CDE399C" w14:textId="77777777" w:rsidR="00497A24" w:rsidRPr="00285ADE" w:rsidRDefault="00497A24" w:rsidP="004C1A2A">
            <w:pPr>
              <w:pStyle w:val="ListParagraph"/>
              <w:autoSpaceDE w:val="0"/>
              <w:autoSpaceDN w:val="0"/>
              <w:adjustRightInd w:val="0"/>
              <w:ind w:left="360"/>
              <w:jc w:val="both"/>
              <w:rPr>
                <w:rFonts w:ascii="Arial" w:hAnsi="Arial" w:cs="Arial"/>
                <w:b/>
                <w:bCs/>
                <w:szCs w:val="22"/>
                <w:lang w:val="en-US"/>
              </w:rPr>
            </w:pPr>
          </w:p>
        </w:tc>
        <w:tc>
          <w:tcPr>
            <w:tcW w:w="651" w:type="pct"/>
          </w:tcPr>
          <w:p w14:paraId="423D904C" w14:textId="72EAD793" w:rsidR="00497A24" w:rsidRPr="00285ADE" w:rsidRDefault="00497A24" w:rsidP="00987AB0">
            <w:pPr>
              <w:jc w:val="both"/>
              <w:rPr>
                <w:rFonts w:ascii="Arial" w:hAnsi="Arial" w:cs="Arial"/>
                <w:noProof/>
                <w:szCs w:val="22"/>
              </w:rPr>
            </w:pPr>
          </w:p>
          <w:p w14:paraId="2BEBDE2A" w14:textId="77777777" w:rsidR="00DB2E22" w:rsidRPr="00285ADE" w:rsidRDefault="00DB2E22" w:rsidP="00DB2E22">
            <w:pPr>
              <w:jc w:val="center"/>
              <w:rPr>
                <w:rFonts w:ascii="Arial" w:hAnsi="Arial" w:cs="Arial"/>
                <w:noProof/>
                <w:szCs w:val="22"/>
              </w:rPr>
            </w:pPr>
            <w:r w:rsidRPr="00285ADE">
              <w:rPr>
                <w:rFonts w:ascii="Arial" w:hAnsi="Arial" w:cs="Arial"/>
                <w:noProof/>
                <w:szCs w:val="22"/>
              </w:rPr>
              <w:t>A / I</w:t>
            </w:r>
          </w:p>
          <w:p w14:paraId="365D1498" w14:textId="77777777" w:rsidR="00DB2E22" w:rsidRPr="00285ADE" w:rsidRDefault="00DB2E22" w:rsidP="00987AB0">
            <w:pPr>
              <w:jc w:val="both"/>
              <w:rPr>
                <w:rFonts w:ascii="Arial" w:hAnsi="Arial" w:cs="Arial"/>
                <w:noProof/>
                <w:szCs w:val="22"/>
              </w:rPr>
            </w:pPr>
          </w:p>
          <w:p w14:paraId="4454D489" w14:textId="1FA97015" w:rsidR="00DB2E22" w:rsidRPr="00285ADE" w:rsidRDefault="00DB2E22" w:rsidP="00987AB0">
            <w:pPr>
              <w:jc w:val="both"/>
              <w:rPr>
                <w:rFonts w:ascii="Arial" w:hAnsi="Arial" w:cs="Arial"/>
                <w:noProof/>
                <w:szCs w:val="22"/>
              </w:rPr>
            </w:pPr>
          </w:p>
        </w:tc>
      </w:tr>
      <w:tr w:rsidR="00497A24" w:rsidRPr="00285ADE" w14:paraId="3DBAB0CF" w14:textId="77777777" w:rsidTr="004474DB">
        <w:trPr>
          <w:trHeight w:val="70"/>
          <w:jc w:val="center"/>
        </w:trPr>
        <w:tc>
          <w:tcPr>
            <w:tcW w:w="4349" w:type="pct"/>
            <w:shd w:val="clear" w:color="auto" w:fill="D9D9D9" w:themeFill="background1" w:themeFillShade="D9"/>
            <w:vAlign w:val="center"/>
          </w:tcPr>
          <w:p w14:paraId="60106917" w14:textId="77777777" w:rsidR="00497A24" w:rsidRPr="00285ADE" w:rsidRDefault="00497A24" w:rsidP="004C1A2A">
            <w:pPr>
              <w:pStyle w:val="Heading3"/>
              <w:spacing w:before="0" w:after="0"/>
              <w:rPr>
                <w:rFonts w:cs="Arial"/>
                <w:sz w:val="22"/>
                <w:szCs w:val="22"/>
              </w:rPr>
            </w:pPr>
            <w:r w:rsidRPr="00285ADE">
              <w:rPr>
                <w:rFonts w:cs="Arial"/>
                <w:sz w:val="22"/>
                <w:szCs w:val="22"/>
              </w:rPr>
              <w:t>Desirable Criteria</w:t>
            </w:r>
          </w:p>
        </w:tc>
        <w:tc>
          <w:tcPr>
            <w:tcW w:w="651" w:type="pct"/>
            <w:shd w:val="clear" w:color="auto" w:fill="D9D9D9" w:themeFill="background1" w:themeFillShade="D9"/>
            <w:vAlign w:val="center"/>
          </w:tcPr>
          <w:p w14:paraId="709C7829" w14:textId="77777777" w:rsidR="00497A24" w:rsidRPr="00285ADE" w:rsidRDefault="00497A24" w:rsidP="00987AB0">
            <w:pPr>
              <w:pStyle w:val="Heading3"/>
              <w:spacing w:before="0" w:after="0"/>
              <w:jc w:val="center"/>
              <w:rPr>
                <w:rFonts w:cs="Arial"/>
                <w:sz w:val="22"/>
                <w:szCs w:val="22"/>
              </w:rPr>
            </w:pPr>
            <w:r w:rsidRPr="00285ADE">
              <w:rPr>
                <w:rFonts w:cs="Arial"/>
                <w:sz w:val="22"/>
                <w:szCs w:val="22"/>
              </w:rPr>
              <w:t>Assessed By:</w:t>
            </w:r>
          </w:p>
        </w:tc>
      </w:tr>
      <w:tr w:rsidR="00497A24" w:rsidRPr="00285ADE" w14:paraId="59251765" w14:textId="77777777" w:rsidTr="004474DB">
        <w:trPr>
          <w:jc w:val="center"/>
        </w:trPr>
        <w:tc>
          <w:tcPr>
            <w:tcW w:w="4349" w:type="pct"/>
          </w:tcPr>
          <w:p w14:paraId="78692423" w14:textId="60452F59" w:rsidR="004474DB" w:rsidRPr="00285ADE" w:rsidRDefault="004474DB" w:rsidP="004474DB">
            <w:pPr>
              <w:pStyle w:val="ListParagraph"/>
              <w:numPr>
                <w:ilvl w:val="0"/>
                <w:numId w:val="3"/>
              </w:numPr>
              <w:jc w:val="both"/>
              <w:rPr>
                <w:rFonts w:ascii="Arial" w:hAnsi="Arial" w:cs="Arial"/>
                <w:szCs w:val="22"/>
              </w:rPr>
            </w:pPr>
            <w:r w:rsidRPr="00285ADE">
              <w:rPr>
                <w:rFonts w:ascii="Arial" w:hAnsi="Arial" w:cs="Arial"/>
                <w:szCs w:val="22"/>
              </w:rPr>
              <w:t xml:space="preserve">Experience or links with communities experiencing health inequalities across the local geographic area </w:t>
            </w:r>
          </w:p>
          <w:p w14:paraId="428BEE27" w14:textId="77777777" w:rsidR="00497A24" w:rsidRPr="00285ADE" w:rsidRDefault="00497A24" w:rsidP="004474DB">
            <w:pPr>
              <w:ind w:left="340"/>
              <w:jc w:val="both"/>
              <w:rPr>
                <w:rFonts w:ascii="Arial" w:hAnsi="Arial" w:cs="Arial"/>
                <w:szCs w:val="22"/>
              </w:rPr>
            </w:pPr>
          </w:p>
        </w:tc>
        <w:tc>
          <w:tcPr>
            <w:tcW w:w="651" w:type="pct"/>
          </w:tcPr>
          <w:p w14:paraId="66BD7713" w14:textId="77777777" w:rsidR="00497A24" w:rsidRPr="00285ADE" w:rsidRDefault="00497A24" w:rsidP="00987AB0">
            <w:pPr>
              <w:jc w:val="both"/>
              <w:rPr>
                <w:rFonts w:ascii="Arial" w:hAnsi="Arial" w:cs="Arial"/>
                <w:noProof/>
                <w:szCs w:val="22"/>
              </w:rPr>
            </w:pPr>
          </w:p>
          <w:p w14:paraId="0D8DF2B1" w14:textId="77777777" w:rsidR="005B63B2" w:rsidRPr="00285ADE" w:rsidRDefault="005B63B2" w:rsidP="005B63B2">
            <w:pPr>
              <w:jc w:val="center"/>
              <w:rPr>
                <w:rFonts w:ascii="Arial" w:hAnsi="Arial" w:cs="Arial"/>
                <w:noProof/>
                <w:szCs w:val="22"/>
              </w:rPr>
            </w:pPr>
            <w:r w:rsidRPr="00285ADE">
              <w:rPr>
                <w:rFonts w:ascii="Arial" w:hAnsi="Arial" w:cs="Arial"/>
                <w:noProof/>
                <w:szCs w:val="22"/>
              </w:rPr>
              <w:t>A / I</w:t>
            </w:r>
          </w:p>
          <w:p w14:paraId="0D3C30B4" w14:textId="740108DA" w:rsidR="005B63B2" w:rsidRPr="00285ADE" w:rsidRDefault="005B63B2" w:rsidP="00987AB0">
            <w:pPr>
              <w:jc w:val="both"/>
              <w:rPr>
                <w:rFonts w:ascii="Arial" w:hAnsi="Arial" w:cs="Arial"/>
                <w:noProof/>
                <w:szCs w:val="22"/>
              </w:rPr>
            </w:pPr>
          </w:p>
        </w:tc>
      </w:tr>
      <w:tr w:rsidR="004474DB" w:rsidRPr="00285ADE" w14:paraId="30420D01" w14:textId="77777777" w:rsidTr="004474DB">
        <w:trPr>
          <w:jc w:val="center"/>
        </w:trPr>
        <w:tc>
          <w:tcPr>
            <w:tcW w:w="4349" w:type="pct"/>
          </w:tcPr>
          <w:p w14:paraId="622E08CA" w14:textId="77777777" w:rsidR="004474DB" w:rsidRPr="00285ADE" w:rsidRDefault="004474DB" w:rsidP="004474DB">
            <w:pPr>
              <w:pStyle w:val="ListParagraph"/>
              <w:numPr>
                <w:ilvl w:val="0"/>
                <w:numId w:val="3"/>
              </w:numPr>
              <w:jc w:val="both"/>
              <w:rPr>
                <w:rFonts w:ascii="Arial" w:hAnsi="Arial" w:cs="Arial"/>
                <w:noProof/>
                <w:szCs w:val="22"/>
              </w:rPr>
            </w:pPr>
            <w:bookmarkStart w:id="6" w:name="_Hlk93412975"/>
            <w:bookmarkStart w:id="7" w:name="_Hlk516569688"/>
            <w:bookmarkStart w:id="8" w:name="_Hlk518653385"/>
            <w:bookmarkStart w:id="9" w:name="_Hlk518651683"/>
            <w:r w:rsidRPr="00285ADE">
              <w:rPr>
                <w:rFonts w:ascii="Arial" w:hAnsi="Arial" w:cs="Arial"/>
                <w:bCs/>
                <w:szCs w:val="22"/>
              </w:rPr>
              <w:t>Experience of providing specialised health improvement, health protection or health care public health advice or information which facilitates change and supports the health and well-being of individuals, groups and/or communities</w:t>
            </w:r>
          </w:p>
          <w:bookmarkEnd w:id="6"/>
          <w:p w14:paraId="463A9FD6" w14:textId="77777777" w:rsidR="004474DB" w:rsidRPr="00285ADE" w:rsidRDefault="004474DB" w:rsidP="004474DB">
            <w:pPr>
              <w:pStyle w:val="ListParagraph"/>
              <w:ind w:left="360"/>
              <w:jc w:val="both"/>
              <w:rPr>
                <w:rFonts w:ascii="Arial" w:hAnsi="Arial" w:cs="Arial"/>
                <w:szCs w:val="22"/>
              </w:rPr>
            </w:pPr>
          </w:p>
        </w:tc>
        <w:tc>
          <w:tcPr>
            <w:tcW w:w="651" w:type="pct"/>
          </w:tcPr>
          <w:p w14:paraId="5212A49D" w14:textId="77777777" w:rsidR="004474DB" w:rsidRPr="00285ADE" w:rsidRDefault="004474DB" w:rsidP="00987AB0">
            <w:pPr>
              <w:jc w:val="both"/>
              <w:rPr>
                <w:rFonts w:ascii="Arial" w:hAnsi="Arial" w:cs="Arial"/>
                <w:noProof/>
                <w:szCs w:val="22"/>
              </w:rPr>
            </w:pPr>
          </w:p>
        </w:tc>
      </w:tr>
    </w:tbl>
    <w:p w14:paraId="782DEB88" w14:textId="77777777" w:rsidR="004474DB" w:rsidRPr="00285ADE" w:rsidRDefault="004474DB" w:rsidP="00497A24">
      <w:pPr>
        <w:pStyle w:val="Heading1"/>
        <w:spacing w:before="0" w:after="0"/>
        <w:rPr>
          <w:rFonts w:cs="Arial"/>
          <w:sz w:val="22"/>
          <w:szCs w:val="22"/>
        </w:rPr>
      </w:pPr>
    </w:p>
    <w:p w14:paraId="7C3350E6" w14:textId="09C57BE0" w:rsidR="00497A24" w:rsidRPr="00285ADE" w:rsidRDefault="00497A24" w:rsidP="00497A24">
      <w:pPr>
        <w:pStyle w:val="Heading1"/>
        <w:spacing w:before="0" w:after="0"/>
        <w:rPr>
          <w:rFonts w:cs="Arial"/>
          <w:sz w:val="22"/>
          <w:szCs w:val="22"/>
        </w:rPr>
      </w:pPr>
      <w:r w:rsidRPr="00285ADE">
        <w:rPr>
          <w:rFonts w:cs="Arial"/>
          <w:sz w:val="22"/>
          <w:szCs w:val="22"/>
        </w:rPr>
        <w:t>Section C: Pre-employment Checks</w:t>
      </w:r>
    </w:p>
    <w:p w14:paraId="57B37519" w14:textId="77777777" w:rsidR="00497A24" w:rsidRPr="00285ADE" w:rsidRDefault="00497A24" w:rsidP="00497A24">
      <w:pPr>
        <w:pStyle w:val="BodyText3"/>
        <w:tabs>
          <w:tab w:val="left" w:pos="4035"/>
        </w:tabs>
        <w:spacing w:before="0" w:line="240" w:lineRule="auto"/>
        <w:rPr>
          <w:rFonts w:cs="Arial"/>
          <w:szCs w:val="22"/>
        </w:rPr>
      </w:pPr>
      <w:r w:rsidRPr="00285ADE">
        <w:rPr>
          <w:rFonts w:cs="Arial"/>
          <w:szCs w:val="22"/>
        </w:rPr>
        <w:t xml:space="preserve">All appointments are subject to standard pre-employment screening. This will include identity, references, proof of right to work in the UK, medical clearance and verification of certificates. Further information can be found here </w:t>
      </w:r>
      <w:hyperlink r:id="rId9" w:history="1">
        <w:r w:rsidRPr="00285ADE">
          <w:rPr>
            <w:rStyle w:val="Hyperlink"/>
            <w:rFonts w:cs="Arial"/>
            <w:szCs w:val="22"/>
          </w:rPr>
          <w:t>Pre-employment checks</w:t>
        </w:r>
      </w:hyperlink>
      <w:r w:rsidRPr="00285ADE">
        <w:rPr>
          <w:rFonts w:cs="Arial"/>
          <w:szCs w:val="22"/>
        </w:rPr>
        <w:t xml:space="preserve"> </w:t>
      </w:r>
    </w:p>
    <w:p w14:paraId="1AA02F81" w14:textId="77777777" w:rsidR="00497A24" w:rsidRPr="00285ADE" w:rsidRDefault="00497A24" w:rsidP="00497A24">
      <w:pPr>
        <w:pStyle w:val="BodyText3"/>
        <w:tabs>
          <w:tab w:val="left" w:pos="4035"/>
        </w:tabs>
        <w:spacing w:before="0" w:line="240" w:lineRule="auto"/>
        <w:rPr>
          <w:rFonts w:cs="Arial"/>
          <w:szCs w:val="22"/>
        </w:rPr>
      </w:pPr>
    </w:p>
    <w:p w14:paraId="0E4B1F2A" w14:textId="77777777" w:rsidR="00497A24" w:rsidRPr="00285ADE" w:rsidRDefault="00497A24" w:rsidP="00497A24">
      <w:pPr>
        <w:pStyle w:val="BodyText3"/>
        <w:tabs>
          <w:tab w:val="left" w:pos="4035"/>
        </w:tabs>
        <w:spacing w:before="0" w:line="240" w:lineRule="auto"/>
        <w:rPr>
          <w:rFonts w:cs="Arial"/>
          <w:szCs w:val="22"/>
        </w:rPr>
      </w:pPr>
      <w:r w:rsidRPr="00285ADE">
        <w:rPr>
          <w:rFonts w:cs="Arial"/>
          <w:szCs w:val="22"/>
        </w:rPr>
        <w:t xml:space="preserve">Additional </w:t>
      </w:r>
      <w:proofErr w:type="gramStart"/>
      <w:r w:rsidRPr="00285ADE">
        <w:rPr>
          <w:rFonts w:cs="Arial"/>
          <w:szCs w:val="22"/>
        </w:rPr>
        <w:t>pre employment</w:t>
      </w:r>
      <w:proofErr w:type="gramEnd"/>
      <w:r w:rsidRPr="00285ADE">
        <w:rPr>
          <w:rFonts w:cs="Arial"/>
          <w:szCs w:val="22"/>
        </w:rPr>
        <w:t xml:space="preserve"> checks specific to this role include:</w:t>
      </w:r>
    </w:p>
    <w:p w14:paraId="72F743AE" w14:textId="77777777" w:rsidR="00497A24" w:rsidRPr="00285ADE" w:rsidRDefault="00497A24" w:rsidP="00497A24">
      <w:pPr>
        <w:pStyle w:val="BodyText3"/>
        <w:tabs>
          <w:tab w:val="left" w:pos="4035"/>
        </w:tabs>
        <w:spacing w:before="0" w:line="240" w:lineRule="auto"/>
        <w:rPr>
          <w:rFonts w:cs="Arial"/>
          <w:szCs w:val="22"/>
        </w:rPr>
      </w:pPr>
    </w:p>
    <w:tbl>
      <w:tblPr>
        <w:tblStyle w:val="TableGridLight"/>
        <w:tblW w:w="10163" w:type="dxa"/>
        <w:tblLook w:val="01E0" w:firstRow="1" w:lastRow="1" w:firstColumn="1" w:lastColumn="1" w:noHBand="0" w:noVBand="0"/>
      </w:tblPr>
      <w:tblGrid>
        <w:gridCol w:w="575"/>
        <w:gridCol w:w="4415"/>
        <w:gridCol w:w="575"/>
        <w:gridCol w:w="4598"/>
      </w:tblGrid>
      <w:tr w:rsidR="00497A24" w:rsidRPr="00285ADE" w14:paraId="24B4AB9F" w14:textId="77777777" w:rsidTr="00987AB0">
        <w:trPr>
          <w:trHeight w:val="381"/>
        </w:trPr>
        <w:tc>
          <w:tcPr>
            <w:tcW w:w="283" w:type="pct"/>
          </w:tcPr>
          <w:p w14:paraId="12EC579C" w14:textId="77777777" w:rsidR="00497A24" w:rsidRPr="00285ADE" w:rsidRDefault="00244E2C" w:rsidP="00987AB0">
            <w:pPr>
              <w:pStyle w:val="Normaltable"/>
              <w:spacing w:before="0" w:after="0"/>
              <w:ind w:left="342" w:hanging="342"/>
              <w:jc w:val="center"/>
              <w:rPr>
                <w:rFonts w:ascii="Arial" w:hAnsi="Arial" w:cs="Arial"/>
                <w:szCs w:val="22"/>
              </w:rPr>
            </w:pPr>
            <w:sdt>
              <w:sdtPr>
                <w:rPr>
                  <w:rFonts w:ascii="Arial" w:hAnsi="Arial" w:cs="Arial"/>
                  <w:szCs w:val="22"/>
                </w:rPr>
                <w:id w:val="-1538351639"/>
                <w14:checkbox>
                  <w14:checked w14:val="0"/>
                  <w14:checkedState w14:val="0052" w14:font="Wingdings 2"/>
                  <w14:uncheckedState w14:val="2610" w14:font="MS Gothic"/>
                </w14:checkbox>
              </w:sdtPr>
              <w:sdtEndPr/>
              <w:sdtContent>
                <w:r w:rsidR="00497A24" w:rsidRPr="00285ADE">
                  <w:rPr>
                    <w:rFonts w:ascii="Segoe UI Symbol" w:eastAsia="MS Gothic" w:hAnsi="Segoe UI Symbol" w:cs="Segoe UI Symbol"/>
                    <w:szCs w:val="22"/>
                  </w:rPr>
                  <w:t>☐</w:t>
                </w:r>
              </w:sdtContent>
            </w:sdt>
          </w:p>
        </w:tc>
        <w:tc>
          <w:tcPr>
            <w:tcW w:w="2172" w:type="pct"/>
          </w:tcPr>
          <w:p w14:paraId="0FE9B6A5" w14:textId="77777777" w:rsidR="00497A24" w:rsidRPr="00285ADE" w:rsidRDefault="00497A24" w:rsidP="00987AB0">
            <w:pPr>
              <w:pStyle w:val="Normaltable"/>
              <w:spacing w:before="0" w:after="0"/>
              <w:rPr>
                <w:rFonts w:ascii="Arial" w:hAnsi="Arial" w:cs="Arial"/>
                <w:szCs w:val="22"/>
              </w:rPr>
            </w:pPr>
            <w:r w:rsidRPr="00285ADE">
              <w:rPr>
                <w:rFonts w:ascii="Arial" w:hAnsi="Arial" w:cs="Arial"/>
                <w:szCs w:val="22"/>
              </w:rPr>
              <w:t>Enhanced Disclosure and Barring Service check with Children’s and Adults Barred List</w:t>
            </w:r>
          </w:p>
        </w:tc>
        <w:tc>
          <w:tcPr>
            <w:tcW w:w="283" w:type="pct"/>
          </w:tcPr>
          <w:p w14:paraId="1410898C" w14:textId="77777777" w:rsidR="00497A24" w:rsidRPr="00285ADE" w:rsidRDefault="00244E2C" w:rsidP="00987AB0">
            <w:pPr>
              <w:pStyle w:val="Normaltable"/>
              <w:spacing w:before="0" w:after="0"/>
              <w:ind w:left="342" w:hanging="342"/>
              <w:rPr>
                <w:rFonts w:ascii="Arial" w:hAnsi="Arial" w:cs="Arial"/>
                <w:szCs w:val="22"/>
              </w:rPr>
            </w:pPr>
            <w:sdt>
              <w:sdtPr>
                <w:rPr>
                  <w:rFonts w:ascii="Arial" w:hAnsi="Arial" w:cs="Arial"/>
                  <w:szCs w:val="22"/>
                </w:rPr>
                <w:id w:val="1332877213"/>
                <w14:checkbox>
                  <w14:checked w14:val="0"/>
                  <w14:checkedState w14:val="0052" w14:font="Wingdings 2"/>
                  <w14:uncheckedState w14:val="2610" w14:font="MS Gothic"/>
                </w14:checkbox>
              </w:sdtPr>
              <w:sdtEndPr/>
              <w:sdtContent>
                <w:r w:rsidR="00497A24" w:rsidRPr="00285ADE">
                  <w:rPr>
                    <w:rFonts w:ascii="Segoe UI Symbol" w:eastAsia="MS Gothic" w:hAnsi="Segoe UI Symbol" w:cs="Segoe UI Symbol"/>
                    <w:szCs w:val="22"/>
                  </w:rPr>
                  <w:t>☐</w:t>
                </w:r>
              </w:sdtContent>
            </w:sdt>
          </w:p>
        </w:tc>
        <w:tc>
          <w:tcPr>
            <w:tcW w:w="2262" w:type="pct"/>
          </w:tcPr>
          <w:p w14:paraId="59797CC6" w14:textId="77777777" w:rsidR="00497A24" w:rsidRPr="00285ADE" w:rsidRDefault="00497A24" w:rsidP="00987AB0">
            <w:pPr>
              <w:pStyle w:val="Normaltable"/>
              <w:spacing w:before="0" w:after="0"/>
              <w:rPr>
                <w:rFonts w:ascii="Arial" w:hAnsi="Arial" w:cs="Arial"/>
                <w:szCs w:val="22"/>
              </w:rPr>
            </w:pPr>
            <w:r w:rsidRPr="00285ADE">
              <w:rPr>
                <w:rFonts w:ascii="Arial" w:hAnsi="Arial" w:cs="Arial"/>
                <w:szCs w:val="22"/>
              </w:rPr>
              <w:t xml:space="preserve">Enhanced Disclosure and Barring Service check without </w:t>
            </w:r>
            <w:hyperlink r:id="rId10" w:anchor="enhanced-dbs-check-without-an-adult-childrens-barred-list-check" w:history="1">
              <w:r w:rsidRPr="00285ADE">
                <w:rPr>
                  <w:rFonts w:ascii="Arial" w:hAnsi="Arial" w:cs="Arial"/>
                  <w:szCs w:val="22"/>
                </w:rPr>
                <w:t>an Adult/Children’s barred list check</w:t>
              </w:r>
            </w:hyperlink>
          </w:p>
        </w:tc>
      </w:tr>
      <w:tr w:rsidR="00497A24" w:rsidRPr="00285ADE" w14:paraId="1E49BF1C" w14:textId="77777777" w:rsidTr="00987AB0">
        <w:trPr>
          <w:trHeight w:val="381"/>
        </w:trPr>
        <w:tc>
          <w:tcPr>
            <w:tcW w:w="283" w:type="pct"/>
          </w:tcPr>
          <w:p w14:paraId="4228B79F" w14:textId="77777777" w:rsidR="00497A24" w:rsidRPr="00285ADE" w:rsidRDefault="00244E2C" w:rsidP="00987AB0">
            <w:pPr>
              <w:pStyle w:val="Normaltable"/>
              <w:spacing w:before="0" w:after="0"/>
              <w:ind w:left="342" w:hanging="342"/>
              <w:jc w:val="center"/>
              <w:rPr>
                <w:rFonts w:ascii="Arial" w:hAnsi="Arial" w:cs="Arial"/>
                <w:szCs w:val="22"/>
              </w:rPr>
            </w:pPr>
            <w:sdt>
              <w:sdtPr>
                <w:rPr>
                  <w:rFonts w:ascii="Arial" w:hAnsi="Arial" w:cs="Arial"/>
                  <w:szCs w:val="22"/>
                </w:rPr>
                <w:id w:val="1421761164"/>
                <w14:checkbox>
                  <w14:checked w14:val="0"/>
                  <w14:checkedState w14:val="0052" w14:font="Wingdings 2"/>
                  <w14:uncheckedState w14:val="2610" w14:font="MS Gothic"/>
                </w14:checkbox>
              </w:sdtPr>
              <w:sdtEndPr/>
              <w:sdtContent>
                <w:r w:rsidR="00497A24" w:rsidRPr="00285ADE">
                  <w:rPr>
                    <w:rFonts w:ascii="Segoe UI Symbol" w:eastAsia="MS Gothic" w:hAnsi="Segoe UI Symbol" w:cs="Segoe UI Symbol"/>
                    <w:szCs w:val="22"/>
                  </w:rPr>
                  <w:t>☐</w:t>
                </w:r>
              </w:sdtContent>
            </w:sdt>
          </w:p>
        </w:tc>
        <w:tc>
          <w:tcPr>
            <w:tcW w:w="2172" w:type="pct"/>
          </w:tcPr>
          <w:p w14:paraId="2F1925D4" w14:textId="77777777" w:rsidR="00497A24" w:rsidRPr="00285ADE" w:rsidRDefault="00497A24" w:rsidP="00987AB0">
            <w:pPr>
              <w:pStyle w:val="Normaltable"/>
              <w:spacing w:before="0" w:after="0"/>
              <w:rPr>
                <w:rFonts w:ascii="Arial" w:hAnsi="Arial" w:cs="Arial"/>
                <w:szCs w:val="22"/>
              </w:rPr>
            </w:pPr>
            <w:r w:rsidRPr="00285ADE">
              <w:rPr>
                <w:rFonts w:ascii="Arial" w:hAnsi="Arial" w:cs="Arial"/>
                <w:szCs w:val="22"/>
              </w:rPr>
              <w:t>Enhanced Disclosure and Barring Service check with Children’s Barred List</w:t>
            </w:r>
          </w:p>
        </w:tc>
        <w:tc>
          <w:tcPr>
            <w:tcW w:w="283" w:type="pct"/>
          </w:tcPr>
          <w:p w14:paraId="72CD1266" w14:textId="77777777" w:rsidR="00497A24" w:rsidRPr="00285ADE" w:rsidRDefault="00244E2C" w:rsidP="00987AB0">
            <w:pPr>
              <w:pStyle w:val="Normaltable"/>
              <w:spacing w:before="0" w:after="0"/>
              <w:ind w:left="342" w:hanging="342"/>
              <w:rPr>
                <w:rFonts w:ascii="Arial" w:hAnsi="Arial" w:cs="Arial"/>
                <w:szCs w:val="22"/>
              </w:rPr>
            </w:pPr>
            <w:sdt>
              <w:sdtPr>
                <w:rPr>
                  <w:rFonts w:ascii="Arial" w:hAnsi="Arial" w:cs="Arial"/>
                  <w:szCs w:val="22"/>
                </w:rPr>
                <w:id w:val="746307355"/>
                <w14:checkbox>
                  <w14:checked w14:val="0"/>
                  <w14:checkedState w14:val="0052" w14:font="Wingdings 2"/>
                  <w14:uncheckedState w14:val="2610" w14:font="MS Gothic"/>
                </w14:checkbox>
              </w:sdtPr>
              <w:sdtEndPr/>
              <w:sdtContent>
                <w:r w:rsidR="00497A24" w:rsidRPr="00285ADE">
                  <w:rPr>
                    <w:rFonts w:ascii="Segoe UI Symbol" w:eastAsia="MS Gothic" w:hAnsi="Segoe UI Symbol" w:cs="Segoe UI Symbol"/>
                    <w:szCs w:val="22"/>
                  </w:rPr>
                  <w:t>☐</w:t>
                </w:r>
              </w:sdtContent>
            </w:sdt>
          </w:p>
        </w:tc>
        <w:tc>
          <w:tcPr>
            <w:tcW w:w="2262" w:type="pct"/>
          </w:tcPr>
          <w:p w14:paraId="4047D1D5" w14:textId="77777777" w:rsidR="00497A24" w:rsidRPr="00285ADE" w:rsidRDefault="00497A24" w:rsidP="00987AB0">
            <w:pPr>
              <w:pStyle w:val="Normaltable"/>
              <w:spacing w:before="0" w:after="0"/>
              <w:rPr>
                <w:rFonts w:ascii="Arial" w:hAnsi="Arial" w:cs="Arial"/>
                <w:szCs w:val="22"/>
              </w:rPr>
            </w:pPr>
            <w:r w:rsidRPr="00285ADE">
              <w:rPr>
                <w:rFonts w:ascii="Arial" w:hAnsi="Arial" w:cs="Arial"/>
                <w:szCs w:val="22"/>
              </w:rPr>
              <w:t>Enhanced Disclosure and Barring Service check with Adults Barred List</w:t>
            </w:r>
          </w:p>
        </w:tc>
      </w:tr>
      <w:tr w:rsidR="00497A24" w:rsidRPr="00285ADE" w14:paraId="053C06C3" w14:textId="77777777" w:rsidTr="00987AB0">
        <w:trPr>
          <w:trHeight w:val="381"/>
        </w:trPr>
        <w:tc>
          <w:tcPr>
            <w:tcW w:w="283" w:type="pct"/>
          </w:tcPr>
          <w:p w14:paraId="0E3549C6" w14:textId="77777777" w:rsidR="00497A24" w:rsidRPr="00285ADE" w:rsidRDefault="00244E2C" w:rsidP="00987AB0">
            <w:pPr>
              <w:pStyle w:val="Normaltable"/>
              <w:spacing w:before="0" w:after="0"/>
              <w:ind w:left="342" w:hanging="342"/>
              <w:jc w:val="center"/>
              <w:rPr>
                <w:rFonts w:ascii="Arial" w:hAnsi="Arial" w:cs="Arial"/>
                <w:szCs w:val="22"/>
              </w:rPr>
            </w:pPr>
            <w:sdt>
              <w:sdtPr>
                <w:rPr>
                  <w:rFonts w:ascii="Arial" w:hAnsi="Arial" w:cs="Arial"/>
                  <w:szCs w:val="22"/>
                </w:rPr>
                <w:id w:val="266819744"/>
                <w14:checkbox>
                  <w14:checked w14:val="0"/>
                  <w14:checkedState w14:val="0052" w14:font="Wingdings 2"/>
                  <w14:uncheckedState w14:val="2610" w14:font="MS Gothic"/>
                </w14:checkbox>
              </w:sdtPr>
              <w:sdtEndPr/>
              <w:sdtContent>
                <w:r w:rsidR="00497A24" w:rsidRPr="00285ADE">
                  <w:rPr>
                    <w:rFonts w:ascii="Segoe UI Symbol" w:eastAsia="MS Gothic" w:hAnsi="Segoe UI Symbol" w:cs="Segoe UI Symbol"/>
                    <w:szCs w:val="22"/>
                  </w:rPr>
                  <w:t>☐</w:t>
                </w:r>
              </w:sdtContent>
            </w:sdt>
          </w:p>
        </w:tc>
        <w:tc>
          <w:tcPr>
            <w:tcW w:w="2172" w:type="pct"/>
          </w:tcPr>
          <w:p w14:paraId="2D5BF80A" w14:textId="77777777" w:rsidR="00497A24" w:rsidRPr="00285ADE" w:rsidRDefault="00497A24" w:rsidP="00987AB0">
            <w:pPr>
              <w:pStyle w:val="Normaltable"/>
              <w:spacing w:before="0" w:after="0"/>
              <w:rPr>
                <w:rFonts w:ascii="Arial" w:hAnsi="Arial" w:cs="Arial"/>
                <w:szCs w:val="22"/>
              </w:rPr>
            </w:pPr>
            <w:r w:rsidRPr="00285ADE">
              <w:rPr>
                <w:rFonts w:ascii="Arial" w:hAnsi="Arial" w:cs="Arial"/>
                <w:szCs w:val="22"/>
              </w:rPr>
              <w:t>Standard Disclosure and Barring Service check</w:t>
            </w:r>
          </w:p>
        </w:tc>
        <w:tc>
          <w:tcPr>
            <w:tcW w:w="283" w:type="pct"/>
          </w:tcPr>
          <w:p w14:paraId="3C475992" w14:textId="77777777" w:rsidR="00497A24" w:rsidRPr="00285ADE" w:rsidRDefault="00244E2C" w:rsidP="00987AB0">
            <w:pPr>
              <w:pStyle w:val="Normaltable"/>
              <w:spacing w:before="0" w:after="0"/>
              <w:ind w:left="342" w:hanging="342"/>
              <w:rPr>
                <w:rFonts w:ascii="Arial" w:hAnsi="Arial" w:cs="Arial"/>
                <w:szCs w:val="22"/>
              </w:rPr>
            </w:pPr>
            <w:sdt>
              <w:sdtPr>
                <w:rPr>
                  <w:rFonts w:ascii="Arial" w:hAnsi="Arial" w:cs="Arial"/>
                  <w:szCs w:val="22"/>
                </w:rPr>
                <w:id w:val="-802382951"/>
                <w14:checkbox>
                  <w14:checked w14:val="0"/>
                  <w14:checkedState w14:val="0052" w14:font="Wingdings 2"/>
                  <w14:uncheckedState w14:val="2610" w14:font="MS Gothic"/>
                </w14:checkbox>
              </w:sdtPr>
              <w:sdtEndPr/>
              <w:sdtContent>
                <w:r w:rsidR="00497A24" w:rsidRPr="00285ADE">
                  <w:rPr>
                    <w:rFonts w:ascii="Segoe UI Symbol" w:eastAsia="MS Gothic" w:hAnsi="Segoe UI Symbol" w:cs="Segoe UI Symbol"/>
                    <w:szCs w:val="22"/>
                  </w:rPr>
                  <w:t>☐</w:t>
                </w:r>
              </w:sdtContent>
            </w:sdt>
          </w:p>
        </w:tc>
        <w:tc>
          <w:tcPr>
            <w:tcW w:w="2262" w:type="pct"/>
          </w:tcPr>
          <w:p w14:paraId="184409E3" w14:textId="77777777" w:rsidR="00497A24" w:rsidRPr="00285ADE" w:rsidRDefault="00497A24" w:rsidP="00987AB0">
            <w:pPr>
              <w:pStyle w:val="Normaltable"/>
              <w:spacing w:before="0" w:after="0"/>
              <w:rPr>
                <w:rFonts w:ascii="Arial" w:hAnsi="Arial" w:cs="Arial"/>
                <w:szCs w:val="22"/>
              </w:rPr>
            </w:pPr>
            <w:r w:rsidRPr="00285ADE">
              <w:rPr>
                <w:rFonts w:ascii="Arial" w:hAnsi="Arial" w:cs="Arial"/>
                <w:szCs w:val="22"/>
              </w:rPr>
              <w:t>Basic Disclosure</w:t>
            </w:r>
          </w:p>
        </w:tc>
      </w:tr>
      <w:tr w:rsidR="00497A24" w:rsidRPr="00285ADE" w14:paraId="6CC858DC" w14:textId="77777777" w:rsidTr="00987AB0">
        <w:trPr>
          <w:trHeight w:val="381"/>
        </w:trPr>
        <w:tc>
          <w:tcPr>
            <w:tcW w:w="283" w:type="pct"/>
          </w:tcPr>
          <w:p w14:paraId="6ADC0A47" w14:textId="77777777" w:rsidR="00497A24" w:rsidRPr="00285ADE" w:rsidRDefault="00244E2C" w:rsidP="00987AB0">
            <w:pPr>
              <w:pStyle w:val="Normaltable"/>
              <w:spacing w:before="0" w:after="0"/>
              <w:ind w:left="342" w:hanging="342"/>
              <w:jc w:val="center"/>
              <w:rPr>
                <w:rFonts w:ascii="Arial" w:hAnsi="Arial" w:cs="Arial"/>
                <w:szCs w:val="22"/>
              </w:rPr>
            </w:pPr>
            <w:sdt>
              <w:sdtPr>
                <w:rPr>
                  <w:rFonts w:ascii="Arial" w:hAnsi="Arial" w:cs="Arial"/>
                  <w:szCs w:val="22"/>
                </w:rPr>
                <w:id w:val="1387609283"/>
                <w14:checkbox>
                  <w14:checked w14:val="0"/>
                  <w14:checkedState w14:val="0052" w14:font="Wingdings 2"/>
                  <w14:uncheckedState w14:val="2610" w14:font="MS Gothic"/>
                </w14:checkbox>
              </w:sdtPr>
              <w:sdtEndPr/>
              <w:sdtContent>
                <w:r w:rsidR="00497A24" w:rsidRPr="00285ADE">
                  <w:rPr>
                    <w:rFonts w:ascii="Segoe UI Symbol" w:eastAsia="MS Gothic" w:hAnsi="Segoe UI Symbol" w:cs="Segoe UI Symbol"/>
                    <w:szCs w:val="22"/>
                  </w:rPr>
                  <w:t>☐</w:t>
                </w:r>
              </w:sdtContent>
            </w:sdt>
          </w:p>
        </w:tc>
        <w:tc>
          <w:tcPr>
            <w:tcW w:w="2172" w:type="pct"/>
          </w:tcPr>
          <w:p w14:paraId="168342C7" w14:textId="77777777" w:rsidR="00497A24" w:rsidRPr="00285ADE" w:rsidRDefault="00497A24" w:rsidP="00987AB0">
            <w:pPr>
              <w:pStyle w:val="Normaltable"/>
              <w:spacing w:before="0" w:after="0"/>
              <w:rPr>
                <w:rFonts w:ascii="Arial" w:hAnsi="Arial" w:cs="Arial"/>
                <w:szCs w:val="22"/>
              </w:rPr>
            </w:pPr>
            <w:r w:rsidRPr="00285ADE">
              <w:rPr>
                <w:rFonts w:ascii="Arial" w:hAnsi="Arial" w:cs="Arial"/>
                <w:szCs w:val="22"/>
              </w:rPr>
              <w:t>Disqualification for Caring for Children (Education)</w:t>
            </w:r>
          </w:p>
        </w:tc>
        <w:tc>
          <w:tcPr>
            <w:tcW w:w="283" w:type="pct"/>
          </w:tcPr>
          <w:p w14:paraId="44A57EDF" w14:textId="77777777" w:rsidR="00497A24" w:rsidRPr="00285ADE" w:rsidRDefault="00244E2C" w:rsidP="00987AB0">
            <w:pPr>
              <w:pStyle w:val="Normaltable"/>
              <w:spacing w:before="0" w:after="0"/>
              <w:ind w:left="342" w:hanging="342"/>
              <w:rPr>
                <w:rFonts w:ascii="Arial" w:hAnsi="Arial" w:cs="Arial"/>
                <w:szCs w:val="22"/>
              </w:rPr>
            </w:pPr>
            <w:sdt>
              <w:sdtPr>
                <w:rPr>
                  <w:rFonts w:ascii="Arial" w:hAnsi="Arial" w:cs="Arial"/>
                  <w:szCs w:val="22"/>
                </w:rPr>
                <w:id w:val="-1849553970"/>
                <w14:checkbox>
                  <w14:checked w14:val="0"/>
                  <w14:checkedState w14:val="0052" w14:font="Wingdings 2"/>
                  <w14:uncheckedState w14:val="2610" w14:font="MS Gothic"/>
                </w14:checkbox>
              </w:sdtPr>
              <w:sdtEndPr/>
              <w:sdtContent>
                <w:r w:rsidR="00497A24" w:rsidRPr="00285ADE">
                  <w:rPr>
                    <w:rFonts w:ascii="Segoe UI Symbol" w:eastAsia="MS Gothic" w:hAnsi="Segoe UI Symbol" w:cs="Segoe UI Symbol"/>
                    <w:szCs w:val="22"/>
                  </w:rPr>
                  <w:t>☐</w:t>
                </w:r>
              </w:sdtContent>
            </w:sdt>
          </w:p>
        </w:tc>
        <w:tc>
          <w:tcPr>
            <w:tcW w:w="2262" w:type="pct"/>
          </w:tcPr>
          <w:p w14:paraId="1C00FBCB" w14:textId="77777777" w:rsidR="00497A24" w:rsidRPr="00285ADE" w:rsidRDefault="00497A24" w:rsidP="00987AB0">
            <w:pPr>
              <w:pStyle w:val="Normaltable"/>
              <w:spacing w:before="0" w:after="0"/>
              <w:rPr>
                <w:rFonts w:ascii="Arial" w:hAnsi="Arial" w:cs="Arial"/>
                <w:szCs w:val="22"/>
              </w:rPr>
            </w:pPr>
            <w:r w:rsidRPr="00285ADE">
              <w:rPr>
                <w:rFonts w:ascii="Arial" w:hAnsi="Arial" w:cs="Arial"/>
                <w:szCs w:val="22"/>
              </w:rPr>
              <w:t>Overseas Criminal Record Checks</w:t>
            </w:r>
          </w:p>
        </w:tc>
      </w:tr>
      <w:tr w:rsidR="00497A24" w:rsidRPr="00285ADE" w14:paraId="78B55890" w14:textId="77777777" w:rsidTr="00987AB0">
        <w:trPr>
          <w:trHeight w:val="381"/>
        </w:trPr>
        <w:tc>
          <w:tcPr>
            <w:tcW w:w="283" w:type="pct"/>
          </w:tcPr>
          <w:p w14:paraId="5D05E003" w14:textId="77777777" w:rsidR="00497A24" w:rsidRPr="00285ADE" w:rsidRDefault="00244E2C" w:rsidP="00987AB0">
            <w:pPr>
              <w:pStyle w:val="Normaltable"/>
              <w:spacing w:before="0" w:after="0"/>
              <w:ind w:left="342" w:hanging="342"/>
              <w:jc w:val="center"/>
              <w:rPr>
                <w:rFonts w:ascii="Arial" w:hAnsi="Arial" w:cs="Arial"/>
                <w:szCs w:val="22"/>
              </w:rPr>
            </w:pPr>
            <w:sdt>
              <w:sdtPr>
                <w:rPr>
                  <w:rFonts w:ascii="Arial" w:hAnsi="Arial" w:cs="Arial"/>
                  <w:szCs w:val="22"/>
                </w:rPr>
                <w:id w:val="1295262166"/>
                <w14:checkbox>
                  <w14:checked w14:val="0"/>
                  <w14:checkedState w14:val="0052" w14:font="Wingdings 2"/>
                  <w14:uncheckedState w14:val="2610" w14:font="MS Gothic"/>
                </w14:checkbox>
              </w:sdtPr>
              <w:sdtEndPr/>
              <w:sdtContent>
                <w:r w:rsidR="00497A24" w:rsidRPr="00285ADE">
                  <w:rPr>
                    <w:rFonts w:ascii="Segoe UI Symbol" w:eastAsia="MS Gothic" w:hAnsi="Segoe UI Symbol" w:cs="Segoe UI Symbol"/>
                    <w:szCs w:val="22"/>
                  </w:rPr>
                  <w:t>☐</w:t>
                </w:r>
              </w:sdtContent>
            </w:sdt>
          </w:p>
        </w:tc>
        <w:tc>
          <w:tcPr>
            <w:tcW w:w="2172" w:type="pct"/>
          </w:tcPr>
          <w:p w14:paraId="456FC91A" w14:textId="77777777" w:rsidR="00497A24" w:rsidRPr="00285ADE" w:rsidRDefault="00497A24" w:rsidP="00987AB0">
            <w:pPr>
              <w:pStyle w:val="Normaltable"/>
              <w:spacing w:before="0" w:after="0"/>
              <w:rPr>
                <w:rFonts w:ascii="Arial" w:hAnsi="Arial" w:cs="Arial"/>
                <w:szCs w:val="22"/>
              </w:rPr>
            </w:pPr>
            <w:r w:rsidRPr="00285ADE">
              <w:rPr>
                <w:rFonts w:ascii="Arial" w:hAnsi="Arial" w:cs="Arial"/>
                <w:szCs w:val="22"/>
              </w:rPr>
              <w:t>Prohibition from Teaching</w:t>
            </w:r>
          </w:p>
        </w:tc>
        <w:tc>
          <w:tcPr>
            <w:tcW w:w="283" w:type="pct"/>
          </w:tcPr>
          <w:p w14:paraId="6C82C781" w14:textId="77777777" w:rsidR="00497A24" w:rsidRPr="00285ADE" w:rsidRDefault="00244E2C" w:rsidP="00987AB0">
            <w:pPr>
              <w:pStyle w:val="Normaltable"/>
              <w:spacing w:before="0" w:after="0"/>
              <w:ind w:left="342" w:hanging="342"/>
              <w:rPr>
                <w:rFonts w:ascii="Arial" w:hAnsi="Arial" w:cs="Arial"/>
                <w:szCs w:val="22"/>
              </w:rPr>
            </w:pPr>
            <w:sdt>
              <w:sdtPr>
                <w:rPr>
                  <w:rFonts w:ascii="Arial" w:hAnsi="Arial" w:cs="Arial"/>
                  <w:szCs w:val="22"/>
                </w:rPr>
                <w:id w:val="452293159"/>
                <w14:checkbox>
                  <w14:checked w14:val="0"/>
                  <w14:checkedState w14:val="0052" w14:font="Wingdings 2"/>
                  <w14:uncheckedState w14:val="2610" w14:font="MS Gothic"/>
                </w14:checkbox>
              </w:sdtPr>
              <w:sdtEndPr/>
              <w:sdtContent>
                <w:r w:rsidR="00497A24" w:rsidRPr="00285ADE">
                  <w:rPr>
                    <w:rFonts w:ascii="Segoe UI Symbol" w:eastAsia="MS Gothic" w:hAnsi="Segoe UI Symbol" w:cs="Segoe UI Symbol"/>
                    <w:szCs w:val="22"/>
                  </w:rPr>
                  <w:t>☐</w:t>
                </w:r>
              </w:sdtContent>
            </w:sdt>
          </w:p>
        </w:tc>
        <w:tc>
          <w:tcPr>
            <w:tcW w:w="2262" w:type="pct"/>
          </w:tcPr>
          <w:p w14:paraId="702C90A1" w14:textId="77777777" w:rsidR="00497A24" w:rsidRPr="00285ADE" w:rsidRDefault="00497A24" w:rsidP="00987AB0">
            <w:pPr>
              <w:pStyle w:val="Normaltable"/>
              <w:spacing w:before="0" w:after="0"/>
              <w:rPr>
                <w:rFonts w:ascii="Arial" w:hAnsi="Arial" w:cs="Arial"/>
                <w:szCs w:val="22"/>
              </w:rPr>
            </w:pPr>
            <w:r w:rsidRPr="00285ADE">
              <w:rPr>
                <w:rFonts w:ascii="Arial" w:hAnsi="Arial" w:cs="Arial"/>
                <w:szCs w:val="22"/>
              </w:rPr>
              <w:t>Professional Registration</w:t>
            </w:r>
          </w:p>
        </w:tc>
      </w:tr>
      <w:tr w:rsidR="00497A24" w:rsidRPr="00285ADE" w14:paraId="5EB24490" w14:textId="77777777" w:rsidTr="00987AB0">
        <w:trPr>
          <w:trHeight w:val="381"/>
        </w:trPr>
        <w:tc>
          <w:tcPr>
            <w:tcW w:w="283" w:type="pct"/>
          </w:tcPr>
          <w:p w14:paraId="601371B0" w14:textId="77777777" w:rsidR="00497A24" w:rsidRPr="00285ADE" w:rsidRDefault="00244E2C" w:rsidP="00987AB0">
            <w:pPr>
              <w:pStyle w:val="Normaltable"/>
              <w:spacing w:before="0" w:after="0"/>
              <w:ind w:left="342" w:hanging="342"/>
              <w:jc w:val="center"/>
              <w:rPr>
                <w:rFonts w:ascii="Arial" w:hAnsi="Arial" w:cs="Arial"/>
                <w:szCs w:val="22"/>
              </w:rPr>
            </w:pPr>
            <w:sdt>
              <w:sdtPr>
                <w:rPr>
                  <w:rFonts w:ascii="Arial" w:hAnsi="Arial" w:cs="Arial"/>
                  <w:szCs w:val="22"/>
                </w:rPr>
                <w:id w:val="1576548913"/>
                <w14:checkbox>
                  <w14:checked w14:val="0"/>
                  <w14:checkedState w14:val="0052" w14:font="Wingdings 2"/>
                  <w14:uncheckedState w14:val="2610" w14:font="MS Gothic"/>
                </w14:checkbox>
              </w:sdtPr>
              <w:sdtEndPr/>
              <w:sdtContent>
                <w:r w:rsidR="00497A24" w:rsidRPr="00285ADE">
                  <w:rPr>
                    <w:rFonts w:ascii="Segoe UI Symbol" w:eastAsia="MS Gothic" w:hAnsi="Segoe UI Symbol" w:cs="Segoe UI Symbol"/>
                    <w:szCs w:val="22"/>
                  </w:rPr>
                  <w:t>☐</w:t>
                </w:r>
              </w:sdtContent>
            </w:sdt>
          </w:p>
        </w:tc>
        <w:tc>
          <w:tcPr>
            <w:tcW w:w="2172" w:type="pct"/>
          </w:tcPr>
          <w:p w14:paraId="64FD63FF" w14:textId="77777777" w:rsidR="00497A24" w:rsidRPr="00285ADE" w:rsidRDefault="00497A24" w:rsidP="00987AB0">
            <w:pPr>
              <w:pStyle w:val="Normaltable"/>
              <w:spacing w:before="0" w:after="0"/>
              <w:rPr>
                <w:rFonts w:ascii="Arial" w:hAnsi="Arial" w:cs="Arial"/>
                <w:szCs w:val="22"/>
              </w:rPr>
            </w:pPr>
            <w:r w:rsidRPr="00285ADE">
              <w:rPr>
                <w:rFonts w:ascii="Arial" w:hAnsi="Arial" w:cs="Arial"/>
                <w:szCs w:val="22"/>
              </w:rPr>
              <w:t>Non police personnel vetting</w:t>
            </w:r>
          </w:p>
        </w:tc>
        <w:tc>
          <w:tcPr>
            <w:tcW w:w="283" w:type="pct"/>
          </w:tcPr>
          <w:p w14:paraId="67F21F87" w14:textId="77777777" w:rsidR="00497A24" w:rsidRPr="00285ADE" w:rsidRDefault="00244E2C" w:rsidP="00987AB0">
            <w:pPr>
              <w:pStyle w:val="Normaltable"/>
              <w:spacing w:before="0" w:after="0"/>
              <w:ind w:left="342" w:hanging="342"/>
              <w:rPr>
                <w:rFonts w:ascii="Arial" w:hAnsi="Arial" w:cs="Arial"/>
                <w:szCs w:val="22"/>
              </w:rPr>
            </w:pPr>
            <w:sdt>
              <w:sdtPr>
                <w:rPr>
                  <w:rFonts w:ascii="Arial" w:hAnsi="Arial" w:cs="Arial"/>
                  <w:szCs w:val="22"/>
                </w:rPr>
                <w:id w:val="-1952078650"/>
                <w14:checkbox>
                  <w14:checked w14:val="0"/>
                  <w14:checkedState w14:val="0052" w14:font="Wingdings 2"/>
                  <w14:uncheckedState w14:val="2610" w14:font="MS Gothic"/>
                </w14:checkbox>
              </w:sdtPr>
              <w:sdtEndPr/>
              <w:sdtContent>
                <w:r w:rsidR="00497A24" w:rsidRPr="00285ADE">
                  <w:rPr>
                    <w:rFonts w:ascii="Segoe UI Symbol" w:eastAsia="MS Gothic" w:hAnsi="Segoe UI Symbol" w:cs="Segoe UI Symbol"/>
                    <w:szCs w:val="22"/>
                  </w:rPr>
                  <w:t>☐</w:t>
                </w:r>
              </w:sdtContent>
            </w:sdt>
          </w:p>
        </w:tc>
        <w:tc>
          <w:tcPr>
            <w:tcW w:w="2262" w:type="pct"/>
          </w:tcPr>
          <w:p w14:paraId="4EB05B7A" w14:textId="77777777" w:rsidR="00497A24" w:rsidRPr="00285ADE" w:rsidRDefault="00497A24" w:rsidP="00987AB0">
            <w:pPr>
              <w:pStyle w:val="Normaltable"/>
              <w:spacing w:before="0" w:after="0"/>
              <w:rPr>
                <w:rFonts w:ascii="Arial" w:hAnsi="Arial" w:cs="Arial"/>
                <w:szCs w:val="22"/>
              </w:rPr>
            </w:pPr>
            <w:r w:rsidRPr="00285ADE">
              <w:rPr>
                <w:rFonts w:ascii="Arial" w:hAnsi="Arial" w:cs="Arial"/>
                <w:szCs w:val="22"/>
              </w:rPr>
              <w:t>Disqualification from Caring</w:t>
            </w:r>
          </w:p>
        </w:tc>
      </w:tr>
      <w:tr w:rsidR="00497A24" w:rsidRPr="00285ADE" w14:paraId="76C144BA" w14:textId="77777777" w:rsidTr="00987AB0">
        <w:trPr>
          <w:trHeight w:val="381"/>
        </w:trPr>
        <w:tc>
          <w:tcPr>
            <w:tcW w:w="283" w:type="pct"/>
          </w:tcPr>
          <w:p w14:paraId="77FD4211" w14:textId="77777777" w:rsidR="00497A24" w:rsidRPr="00285ADE" w:rsidRDefault="00244E2C" w:rsidP="00987AB0">
            <w:pPr>
              <w:pStyle w:val="Normaltable"/>
              <w:spacing w:before="0" w:after="0"/>
              <w:ind w:left="342" w:hanging="342"/>
              <w:jc w:val="center"/>
              <w:rPr>
                <w:rFonts w:ascii="Arial" w:hAnsi="Arial" w:cs="Arial"/>
                <w:szCs w:val="22"/>
              </w:rPr>
            </w:pPr>
            <w:sdt>
              <w:sdtPr>
                <w:rPr>
                  <w:rFonts w:ascii="Arial" w:hAnsi="Arial" w:cs="Arial"/>
                  <w:szCs w:val="22"/>
                </w:rPr>
                <w:id w:val="-39139641"/>
                <w14:checkbox>
                  <w14:checked w14:val="0"/>
                  <w14:checkedState w14:val="0052" w14:font="Wingdings 2"/>
                  <w14:uncheckedState w14:val="2610" w14:font="MS Gothic"/>
                </w14:checkbox>
              </w:sdtPr>
              <w:sdtEndPr/>
              <w:sdtContent>
                <w:r w:rsidR="00497A24" w:rsidRPr="00285ADE">
                  <w:rPr>
                    <w:rFonts w:ascii="Segoe UI Symbol" w:eastAsia="MS Gothic" w:hAnsi="Segoe UI Symbol" w:cs="Segoe UI Symbol"/>
                    <w:szCs w:val="22"/>
                  </w:rPr>
                  <w:t>☐</w:t>
                </w:r>
              </w:sdtContent>
            </w:sdt>
          </w:p>
        </w:tc>
        <w:tc>
          <w:tcPr>
            <w:tcW w:w="2172" w:type="pct"/>
          </w:tcPr>
          <w:p w14:paraId="49DC8CBF" w14:textId="77777777" w:rsidR="00497A24" w:rsidRPr="00285ADE" w:rsidRDefault="00497A24" w:rsidP="00987AB0">
            <w:pPr>
              <w:pStyle w:val="Normaltable"/>
              <w:spacing w:before="0" w:after="0"/>
              <w:rPr>
                <w:rFonts w:ascii="Arial" w:hAnsi="Arial" w:cs="Arial"/>
                <w:szCs w:val="22"/>
              </w:rPr>
            </w:pPr>
            <w:r w:rsidRPr="00285ADE">
              <w:rPr>
                <w:rFonts w:ascii="Arial" w:hAnsi="Arial" w:cs="Arial"/>
                <w:szCs w:val="22"/>
              </w:rPr>
              <w:t xml:space="preserve">Other (please specify): </w:t>
            </w:r>
            <w:r w:rsidRPr="00285ADE">
              <w:rPr>
                <w:rFonts w:ascii="Arial" w:hAnsi="Arial" w:cs="Arial"/>
                <w:szCs w:val="22"/>
              </w:rPr>
              <w:br/>
            </w:r>
            <w:r w:rsidRPr="00285ADE">
              <w:rPr>
                <w:rFonts w:ascii="Arial" w:hAnsi="Arial" w:cs="Arial"/>
                <w:szCs w:val="22"/>
              </w:rPr>
              <w:fldChar w:fldCharType="begin">
                <w:ffData>
                  <w:name w:val="Text101"/>
                  <w:enabled/>
                  <w:calcOnExit w:val="0"/>
                  <w:textInput/>
                </w:ffData>
              </w:fldChar>
            </w:r>
            <w:r w:rsidRPr="00285ADE">
              <w:rPr>
                <w:rFonts w:ascii="Arial" w:hAnsi="Arial" w:cs="Arial"/>
                <w:szCs w:val="22"/>
              </w:rPr>
              <w:instrText xml:space="preserve"> FORMTEXT </w:instrText>
            </w:r>
            <w:r w:rsidRPr="00285ADE">
              <w:rPr>
                <w:rFonts w:ascii="Arial" w:hAnsi="Arial" w:cs="Arial"/>
                <w:szCs w:val="22"/>
              </w:rPr>
            </w:r>
            <w:r w:rsidRPr="00285ADE">
              <w:rPr>
                <w:rFonts w:ascii="Arial" w:hAnsi="Arial" w:cs="Arial"/>
                <w:szCs w:val="22"/>
              </w:rPr>
              <w:fldChar w:fldCharType="separate"/>
            </w:r>
            <w:r w:rsidRPr="00285ADE">
              <w:rPr>
                <w:rFonts w:ascii="Arial" w:hAnsi="Arial" w:cs="Arial"/>
                <w:noProof/>
                <w:szCs w:val="22"/>
              </w:rPr>
              <w:t> </w:t>
            </w:r>
            <w:r w:rsidRPr="00285ADE">
              <w:rPr>
                <w:rFonts w:ascii="Arial" w:hAnsi="Arial" w:cs="Arial"/>
                <w:noProof/>
                <w:szCs w:val="22"/>
              </w:rPr>
              <w:t> </w:t>
            </w:r>
            <w:r w:rsidRPr="00285ADE">
              <w:rPr>
                <w:rFonts w:ascii="Arial" w:hAnsi="Arial" w:cs="Arial"/>
                <w:noProof/>
                <w:szCs w:val="22"/>
              </w:rPr>
              <w:t> </w:t>
            </w:r>
            <w:r w:rsidRPr="00285ADE">
              <w:rPr>
                <w:rFonts w:ascii="Arial" w:hAnsi="Arial" w:cs="Arial"/>
                <w:noProof/>
                <w:szCs w:val="22"/>
              </w:rPr>
              <w:t> </w:t>
            </w:r>
            <w:r w:rsidRPr="00285ADE">
              <w:rPr>
                <w:rFonts w:ascii="Arial" w:hAnsi="Arial" w:cs="Arial"/>
                <w:noProof/>
                <w:szCs w:val="22"/>
              </w:rPr>
              <w:t> </w:t>
            </w:r>
            <w:r w:rsidRPr="00285ADE">
              <w:rPr>
                <w:rFonts w:ascii="Arial" w:hAnsi="Arial" w:cs="Arial"/>
                <w:szCs w:val="22"/>
              </w:rPr>
              <w:fldChar w:fldCharType="end"/>
            </w:r>
          </w:p>
        </w:tc>
        <w:tc>
          <w:tcPr>
            <w:tcW w:w="283" w:type="pct"/>
          </w:tcPr>
          <w:p w14:paraId="2D105DEB" w14:textId="77777777" w:rsidR="00497A24" w:rsidRPr="00285ADE" w:rsidRDefault="00497A24" w:rsidP="00987AB0">
            <w:pPr>
              <w:pStyle w:val="Normaltable"/>
              <w:spacing w:before="0" w:after="0"/>
              <w:ind w:left="342" w:hanging="342"/>
              <w:rPr>
                <w:rFonts w:ascii="Arial" w:hAnsi="Arial" w:cs="Arial"/>
                <w:szCs w:val="22"/>
              </w:rPr>
            </w:pPr>
          </w:p>
        </w:tc>
        <w:tc>
          <w:tcPr>
            <w:tcW w:w="2262" w:type="pct"/>
          </w:tcPr>
          <w:p w14:paraId="67EFD4BD" w14:textId="77777777" w:rsidR="00497A24" w:rsidRPr="00285ADE" w:rsidRDefault="00497A24" w:rsidP="00987AB0">
            <w:pPr>
              <w:pStyle w:val="Normaltable"/>
              <w:spacing w:before="0" w:after="0"/>
              <w:rPr>
                <w:rFonts w:ascii="Arial" w:hAnsi="Arial" w:cs="Arial"/>
                <w:szCs w:val="22"/>
              </w:rPr>
            </w:pPr>
          </w:p>
        </w:tc>
      </w:tr>
    </w:tbl>
    <w:p w14:paraId="6F768D40" w14:textId="77777777" w:rsidR="00497A24" w:rsidRPr="00285ADE" w:rsidRDefault="00497A24" w:rsidP="00497A24">
      <w:pPr>
        <w:rPr>
          <w:rFonts w:ascii="Arial" w:hAnsi="Arial" w:cs="Arial"/>
          <w:szCs w:val="22"/>
        </w:rPr>
      </w:pPr>
    </w:p>
    <w:p w14:paraId="3215CFDB" w14:textId="532B3E9E" w:rsidR="005B63B2" w:rsidRPr="00285ADE" w:rsidRDefault="005B63B2" w:rsidP="005B63B2">
      <w:pPr>
        <w:rPr>
          <w:rFonts w:ascii="Arial" w:hAnsi="Arial" w:cs="Arial"/>
          <w:szCs w:val="22"/>
        </w:rPr>
        <w:sectPr w:rsidR="005B63B2" w:rsidRPr="00285ADE" w:rsidSect="008D41C4">
          <w:headerReference w:type="default" r:id="rId11"/>
          <w:footerReference w:type="even" r:id="rId12"/>
          <w:footerReference w:type="default" r:id="rId13"/>
          <w:headerReference w:type="first" r:id="rId14"/>
          <w:footerReference w:type="first" r:id="rId15"/>
          <w:type w:val="continuous"/>
          <w:pgSz w:w="11907" w:h="16840" w:code="9"/>
          <w:pgMar w:top="851" w:right="851" w:bottom="1418" w:left="851" w:header="567" w:footer="567" w:gutter="0"/>
          <w:cols w:space="708"/>
          <w:titlePg/>
          <w:docGrid w:linePitch="360"/>
        </w:sectPr>
      </w:pPr>
    </w:p>
    <w:p w14:paraId="09D3C4ED" w14:textId="77777777" w:rsidR="00497A24" w:rsidRPr="00285ADE" w:rsidRDefault="00497A24" w:rsidP="00497A24">
      <w:pPr>
        <w:pStyle w:val="Heading1"/>
        <w:spacing w:before="0" w:after="0"/>
        <w:rPr>
          <w:rFonts w:cs="Arial"/>
          <w:sz w:val="22"/>
          <w:szCs w:val="22"/>
        </w:rPr>
      </w:pPr>
      <w:bookmarkStart w:id="13" w:name="_Hlk535396535"/>
      <w:bookmarkEnd w:id="7"/>
      <w:bookmarkEnd w:id="8"/>
      <w:r w:rsidRPr="00285ADE">
        <w:rPr>
          <w:rFonts w:cs="Arial"/>
          <w:sz w:val="22"/>
          <w:szCs w:val="22"/>
        </w:rPr>
        <w:lastRenderedPageBreak/>
        <w:t>Section D: Working Conditions</w:t>
      </w:r>
    </w:p>
    <w:p w14:paraId="1C366CB3" w14:textId="12D3DDB0" w:rsidR="00497A24" w:rsidRPr="00285ADE" w:rsidRDefault="00497A24" w:rsidP="00497A24">
      <w:pPr>
        <w:rPr>
          <w:rFonts w:ascii="Arial" w:hAnsi="Arial" w:cs="Arial"/>
          <w:szCs w:val="22"/>
        </w:rPr>
      </w:pPr>
      <w:r w:rsidRPr="00285ADE">
        <w:rPr>
          <w:rFonts w:ascii="Arial" w:hAnsi="Arial" w:cs="Arial"/>
          <w:szCs w:val="22"/>
        </w:rPr>
        <w:t>This is a guide to the working conditions and the potential hazards and risks that may be faced by the post-holder.</w:t>
      </w:r>
    </w:p>
    <w:p w14:paraId="64EC69F9" w14:textId="77777777" w:rsidR="00DB2E22" w:rsidRPr="00285ADE" w:rsidRDefault="00DB2E22" w:rsidP="00497A24">
      <w:pPr>
        <w:rPr>
          <w:rFonts w:ascii="Arial" w:hAnsi="Arial" w:cs="Arial"/>
          <w:szCs w:val="22"/>
        </w:rPr>
      </w:pPr>
    </w:p>
    <w:p w14:paraId="6EF4D622" w14:textId="77777777" w:rsidR="00497A24" w:rsidRPr="00285ADE" w:rsidRDefault="00497A24" w:rsidP="00497A24">
      <w:pPr>
        <w:pStyle w:val="Heading2"/>
        <w:spacing w:before="0" w:after="0"/>
        <w:rPr>
          <w:rFonts w:cs="Arial"/>
          <w:sz w:val="22"/>
          <w:szCs w:val="22"/>
        </w:rPr>
      </w:pPr>
      <w:r w:rsidRPr="00285ADE">
        <w:rPr>
          <w:rFonts w:cs="Arial"/>
          <w:sz w:val="22"/>
          <w:szCs w:val="22"/>
        </w:rPr>
        <w:t xml:space="preserve">Health and Safety at Work </w:t>
      </w:r>
    </w:p>
    <w:p w14:paraId="41C7BEA7" w14:textId="77777777" w:rsidR="00497A24" w:rsidRPr="00285ADE" w:rsidRDefault="00497A24" w:rsidP="00497A24">
      <w:pPr>
        <w:rPr>
          <w:rFonts w:ascii="Arial" w:hAnsi="Arial" w:cs="Arial"/>
          <w:szCs w:val="22"/>
        </w:rPr>
      </w:pPr>
    </w:p>
    <w:p w14:paraId="26E9E084" w14:textId="77777777" w:rsidR="00497A24" w:rsidRPr="00285ADE" w:rsidRDefault="00497A24" w:rsidP="00497A24">
      <w:pPr>
        <w:rPr>
          <w:rFonts w:ascii="Arial" w:hAnsi="Arial" w:cs="Arial"/>
          <w:szCs w:val="22"/>
        </w:rPr>
      </w:pPr>
      <w:r w:rsidRPr="00285ADE">
        <w:rPr>
          <w:rFonts w:ascii="Arial" w:hAnsi="Arial" w:cs="Arial"/>
          <w:szCs w:val="22"/>
        </w:rPr>
        <w:t>You are responsible for your own health, safety and wellbeing, and undertaking health and safety duties and responsibilities for your role as specified within Oxfordshire County Councils Health and Safety Policy.</w:t>
      </w:r>
    </w:p>
    <w:p w14:paraId="7556E53E" w14:textId="77777777" w:rsidR="00497A24" w:rsidRPr="00285ADE" w:rsidRDefault="00497A24" w:rsidP="00497A24">
      <w:pPr>
        <w:rPr>
          <w:rFonts w:ascii="Arial" w:hAnsi="Arial" w:cs="Arial"/>
          <w:szCs w:val="22"/>
        </w:rPr>
      </w:pPr>
    </w:p>
    <w:p w14:paraId="21A56BB1" w14:textId="77777777" w:rsidR="00497A24" w:rsidRPr="00285ADE" w:rsidRDefault="00497A24" w:rsidP="00497A24">
      <w:pPr>
        <w:rPr>
          <w:rFonts w:ascii="Arial" w:hAnsi="Arial" w:cs="Arial"/>
          <w:szCs w:val="22"/>
        </w:rPr>
      </w:pPr>
      <w:r w:rsidRPr="00285ADE">
        <w:rPr>
          <w:rFonts w:ascii="Arial" w:hAnsi="Arial" w:cs="Arial"/>
          <w:szCs w:val="22"/>
        </w:rPr>
        <w:t>The potential significant hazard(s) and risk(s) for this job are identified below (those ticked).</w:t>
      </w:r>
    </w:p>
    <w:p w14:paraId="62213BFE" w14:textId="77777777" w:rsidR="00497A24" w:rsidRPr="00285ADE" w:rsidRDefault="00497A24" w:rsidP="00497A24">
      <w:pPr>
        <w:rPr>
          <w:rFonts w:ascii="Arial" w:hAnsi="Arial" w:cs="Arial"/>
          <w:szCs w:val="22"/>
        </w:rPr>
      </w:pPr>
    </w:p>
    <w:tbl>
      <w:tblPr>
        <w:tblStyle w:val="TableGridLight"/>
        <w:tblW w:w="4897" w:type="pct"/>
        <w:tblLook w:val="01E0" w:firstRow="1" w:lastRow="1" w:firstColumn="1" w:lastColumn="1" w:noHBand="0" w:noVBand="0"/>
      </w:tblPr>
      <w:tblGrid>
        <w:gridCol w:w="576"/>
        <w:gridCol w:w="4267"/>
        <w:gridCol w:w="575"/>
        <w:gridCol w:w="4567"/>
      </w:tblGrid>
      <w:tr w:rsidR="00497A24" w:rsidRPr="00285ADE" w14:paraId="4E32DF43" w14:textId="77777777" w:rsidTr="00987AB0">
        <w:tc>
          <w:tcPr>
            <w:tcW w:w="288" w:type="pct"/>
          </w:tcPr>
          <w:p w14:paraId="30075F2F" w14:textId="77777777" w:rsidR="00497A24" w:rsidRPr="00285ADE" w:rsidRDefault="00244E2C" w:rsidP="00987AB0">
            <w:pPr>
              <w:pStyle w:val="Normaltable"/>
              <w:spacing w:before="0" w:after="0"/>
              <w:ind w:left="342" w:hanging="342"/>
              <w:rPr>
                <w:rFonts w:ascii="Arial" w:hAnsi="Arial" w:cs="Arial"/>
                <w:szCs w:val="22"/>
              </w:rPr>
            </w:pPr>
            <w:sdt>
              <w:sdtPr>
                <w:rPr>
                  <w:rFonts w:ascii="Arial" w:hAnsi="Arial" w:cs="Arial"/>
                  <w:szCs w:val="22"/>
                </w:rPr>
                <w:id w:val="197595797"/>
                <w14:checkbox>
                  <w14:checked w14:val="0"/>
                  <w14:checkedState w14:val="0052" w14:font="Wingdings 2"/>
                  <w14:uncheckedState w14:val="2610" w14:font="MS Gothic"/>
                </w14:checkbox>
              </w:sdtPr>
              <w:sdtEndPr/>
              <w:sdtContent>
                <w:r w:rsidR="00497A24" w:rsidRPr="00285ADE">
                  <w:rPr>
                    <w:rFonts w:ascii="Segoe UI Symbol" w:eastAsia="MS Gothic" w:hAnsi="Segoe UI Symbol" w:cs="Segoe UI Symbol"/>
                    <w:szCs w:val="22"/>
                  </w:rPr>
                  <w:t>☐</w:t>
                </w:r>
              </w:sdtContent>
            </w:sdt>
          </w:p>
        </w:tc>
        <w:tc>
          <w:tcPr>
            <w:tcW w:w="2136" w:type="pct"/>
          </w:tcPr>
          <w:p w14:paraId="25DB54BC" w14:textId="77777777" w:rsidR="00497A24" w:rsidRPr="00285ADE" w:rsidRDefault="00497A24" w:rsidP="00987AB0">
            <w:pPr>
              <w:pStyle w:val="Normaltable"/>
              <w:spacing w:before="0" w:after="0"/>
              <w:rPr>
                <w:rFonts w:ascii="Arial" w:hAnsi="Arial" w:cs="Arial"/>
                <w:szCs w:val="22"/>
              </w:rPr>
            </w:pPr>
            <w:r w:rsidRPr="00285ADE">
              <w:rPr>
                <w:rFonts w:ascii="Arial" w:hAnsi="Arial" w:cs="Arial"/>
                <w:szCs w:val="22"/>
              </w:rPr>
              <w:t>Provision of personal care on a regular basis</w:t>
            </w:r>
          </w:p>
        </w:tc>
        <w:tc>
          <w:tcPr>
            <w:tcW w:w="288" w:type="pct"/>
          </w:tcPr>
          <w:p w14:paraId="6A4E6EC9" w14:textId="77777777" w:rsidR="00497A24" w:rsidRPr="00285ADE" w:rsidRDefault="00244E2C" w:rsidP="00987AB0">
            <w:pPr>
              <w:pStyle w:val="Normaltable"/>
              <w:spacing w:before="0" w:after="0"/>
              <w:ind w:left="342" w:hanging="342"/>
              <w:rPr>
                <w:rFonts w:ascii="Arial" w:hAnsi="Arial" w:cs="Arial"/>
                <w:szCs w:val="22"/>
              </w:rPr>
            </w:pPr>
            <w:sdt>
              <w:sdtPr>
                <w:rPr>
                  <w:rFonts w:ascii="Arial" w:hAnsi="Arial" w:cs="Arial"/>
                  <w:szCs w:val="22"/>
                </w:rPr>
                <w:id w:val="-485323799"/>
                <w14:checkbox>
                  <w14:checked w14:val="0"/>
                  <w14:checkedState w14:val="0052" w14:font="Wingdings 2"/>
                  <w14:uncheckedState w14:val="2610" w14:font="MS Gothic"/>
                </w14:checkbox>
              </w:sdtPr>
              <w:sdtEndPr/>
              <w:sdtContent>
                <w:r w:rsidR="00497A24" w:rsidRPr="00285ADE">
                  <w:rPr>
                    <w:rFonts w:ascii="Segoe UI Symbol" w:eastAsia="MS Gothic" w:hAnsi="Segoe UI Symbol" w:cs="Segoe UI Symbol"/>
                    <w:szCs w:val="22"/>
                  </w:rPr>
                  <w:t>☐</w:t>
                </w:r>
              </w:sdtContent>
            </w:sdt>
          </w:p>
        </w:tc>
        <w:tc>
          <w:tcPr>
            <w:tcW w:w="2287" w:type="pct"/>
          </w:tcPr>
          <w:p w14:paraId="5DFD0197" w14:textId="77777777" w:rsidR="00497A24" w:rsidRPr="00285ADE" w:rsidRDefault="00497A24" w:rsidP="00987AB0">
            <w:pPr>
              <w:pStyle w:val="Normaltable"/>
              <w:spacing w:before="0" w:after="0"/>
              <w:rPr>
                <w:rFonts w:ascii="Arial" w:hAnsi="Arial" w:cs="Arial"/>
                <w:szCs w:val="22"/>
              </w:rPr>
            </w:pPr>
            <w:r w:rsidRPr="00285ADE">
              <w:rPr>
                <w:rFonts w:ascii="Arial" w:hAnsi="Arial" w:cs="Arial"/>
                <w:szCs w:val="22"/>
              </w:rPr>
              <w:t>Driving HGV or LGV for work</w:t>
            </w:r>
          </w:p>
        </w:tc>
      </w:tr>
      <w:tr w:rsidR="00497A24" w:rsidRPr="00285ADE" w14:paraId="7628C258" w14:textId="77777777" w:rsidTr="00987AB0">
        <w:tc>
          <w:tcPr>
            <w:tcW w:w="288" w:type="pct"/>
          </w:tcPr>
          <w:p w14:paraId="10ABEC47" w14:textId="77777777" w:rsidR="00497A24" w:rsidRPr="00285ADE" w:rsidRDefault="00244E2C" w:rsidP="00987AB0">
            <w:pPr>
              <w:pStyle w:val="Normaltable"/>
              <w:spacing w:before="0" w:after="0"/>
              <w:ind w:left="342" w:hanging="342"/>
              <w:rPr>
                <w:rFonts w:ascii="Arial" w:hAnsi="Arial" w:cs="Arial"/>
                <w:szCs w:val="22"/>
              </w:rPr>
            </w:pPr>
            <w:sdt>
              <w:sdtPr>
                <w:rPr>
                  <w:rFonts w:ascii="Arial" w:hAnsi="Arial" w:cs="Arial"/>
                  <w:szCs w:val="22"/>
                </w:rPr>
                <w:id w:val="645239633"/>
                <w14:checkbox>
                  <w14:checked w14:val="0"/>
                  <w14:checkedState w14:val="0052" w14:font="Wingdings 2"/>
                  <w14:uncheckedState w14:val="2610" w14:font="MS Gothic"/>
                </w14:checkbox>
              </w:sdtPr>
              <w:sdtEndPr/>
              <w:sdtContent>
                <w:r w:rsidR="00497A24" w:rsidRPr="00285ADE">
                  <w:rPr>
                    <w:rFonts w:ascii="Segoe UI Symbol" w:eastAsia="MS Gothic" w:hAnsi="Segoe UI Symbol" w:cs="Segoe UI Symbol"/>
                    <w:szCs w:val="22"/>
                  </w:rPr>
                  <w:t>☐</w:t>
                </w:r>
              </w:sdtContent>
            </w:sdt>
          </w:p>
        </w:tc>
        <w:tc>
          <w:tcPr>
            <w:tcW w:w="2136" w:type="pct"/>
          </w:tcPr>
          <w:p w14:paraId="2E941897" w14:textId="77777777" w:rsidR="00497A24" w:rsidRPr="00285ADE" w:rsidRDefault="00497A24" w:rsidP="00987AB0">
            <w:pPr>
              <w:pStyle w:val="Normaltable"/>
              <w:spacing w:before="0" w:after="0"/>
              <w:rPr>
                <w:rFonts w:ascii="Arial" w:hAnsi="Arial" w:cs="Arial"/>
                <w:szCs w:val="22"/>
              </w:rPr>
            </w:pPr>
            <w:r w:rsidRPr="00285ADE">
              <w:rPr>
                <w:rFonts w:ascii="Arial" w:hAnsi="Arial" w:cs="Arial"/>
                <w:szCs w:val="22"/>
              </w:rPr>
              <w:t>Regular manual handling (which includes assisting, manoeuvring, pushing and pulling) of people (including pupils) or objects</w:t>
            </w:r>
          </w:p>
        </w:tc>
        <w:tc>
          <w:tcPr>
            <w:tcW w:w="288" w:type="pct"/>
          </w:tcPr>
          <w:p w14:paraId="0280268F" w14:textId="77777777" w:rsidR="00497A24" w:rsidRPr="00285ADE" w:rsidRDefault="00244E2C" w:rsidP="00987AB0">
            <w:pPr>
              <w:pStyle w:val="Normaltable"/>
              <w:spacing w:before="0" w:after="0"/>
              <w:ind w:left="342" w:hanging="342"/>
              <w:rPr>
                <w:rFonts w:ascii="Arial" w:hAnsi="Arial" w:cs="Arial"/>
                <w:szCs w:val="22"/>
              </w:rPr>
            </w:pPr>
            <w:sdt>
              <w:sdtPr>
                <w:rPr>
                  <w:rFonts w:ascii="Arial" w:hAnsi="Arial" w:cs="Arial"/>
                  <w:szCs w:val="22"/>
                </w:rPr>
                <w:id w:val="1066988521"/>
                <w14:checkbox>
                  <w14:checked w14:val="0"/>
                  <w14:checkedState w14:val="0052" w14:font="Wingdings 2"/>
                  <w14:uncheckedState w14:val="2610" w14:font="MS Gothic"/>
                </w14:checkbox>
              </w:sdtPr>
              <w:sdtEndPr/>
              <w:sdtContent>
                <w:r w:rsidR="00497A24" w:rsidRPr="00285ADE">
                  <w:rPr>
                    <w:rFonts w:ascii="Segoe UI Symbol" w:eastAsia="MS Gothic" w:hAnsi="Segoe UI Symbol" w:cs="Segoe UI Symbol"/>
                    <w:szCs w:val="22"/>
                  </w:rPr>
                  <w:t>☐</w:t>
                </w:r>
              </w:sdtContent>
            </w:sdt>
          </w:p>
        </w:tc>
        <w:tc>
          <w:tcPr>
            <w:tcW w:w="2287" w:type="pct"/>
          </w:tcPr>
          <w:p w14:paraId="0953FD4A" w14:textId="77777777" w:rsidR="00497A24" w:rsidRPr="00285ADE" w:rsidRDefault="00497A24" w:rsidP="00987AB0">
            <w:pPr>
              <w:pStyle w:val="Normaltable"/>
              <w:spacing w:before="0" w:after="0"/>
              <w:rPr>
                <w:rFonts w:ascii="Arial" w:hAnsi="Arial" w:cs="Arial"/>
                <w:szCs w:val="22"/>
              </w:rPr>
            </w:pPr>
            <w:r w:rsidRPr="00285ADE">
              <w:rPr>
                <w:rFonts w:ascii="Arial" w:hAnsi="Arial" w:cs="Arial"/>
                <w:szCs w:val="22"/>
              </w:rPr>
              <w:t>Any other frequent driving or prolonged driving at work activities (e.g. long journeys driving own private vehicle or WCC vehicle for work purposes)</w:t>
            </w:r>
          </w:p>
        </w:tc>
      </w:tr>
      <w:tr w:rsidR="00497A24" w:rsidRPr="00285ADE" w14:paraId="1D4BB3F4" w14:textId="77777777" w:rsidTr="00987AB0">
        <w:tc>
          <w:tcPr>
            <w:tcW w:w="288" w:type="pct"/>
          </w:tcPr>
          <w:p w14:paraId="14B49F3A" w14:textId="77777777" w:rsidR="00497A24" w:rsidRPr="00285ADE" w:rsidRDefault="00244E2C" w:rsidP="00987AB0">
            <w:pPr>
              <w:pStyle w:val="Normaltable"/>
              <w:spacing w:before="0" w:after="0"/>
              <w:ind w:left="342" w:hanging="342"/>
              <w:rPr>
                <w:rFonts w:ascii="Arial" w:hAnsi="Arial" w:cs="Arial"/>
                <w:szCs w:val="22"/>
              </w:rPr>
            </w:pPr>
            <w:sdt>
              <w:sdtPr>
                <w:rPr>
                  <w:rFonts w:ascii="Arial" w:hAnsi="Arial" w:cs="Arial"/>
                  <w:szCs w:val="22"/>
                </w:rPr>
                <w:id w:val="-1146350929"/>
                <w14:checkbox>
                  <w14:checked w14:val="0"/>
                  <w14:checkedState w14:val="0052" w14:font="Wingdings 2"/>
                  <w14:uncheckedState w14:val="2610" w14:font="MS Gothic"/>
                </w14:checkbox>
              </w:sdtPr>
              <w:sdtEndPr/>
              <w:sdtContent>
                <w:r w:rsidR="00497A24" w:rsidRPr="00285ADE">
                  <w:rPr>
                    <w:rFonts w:ascii="Segoe UI Symbol" w:eastAsia="MS Gothic" w:hAnsi="Segoe UI Symbol" w:cs="Segoe UI Symbol"/>
                    <w:szCs w:val="22"/>
                  </w:rPr>
                  <w:t>☐</w:t>
                </w:r>
              </w:sdtContent>
            </w:sdt>
          </w:p>
        </w:tc>
        <w:tc>
          <w:tcPr>
            <w:tcW w:w="2136" w:type="pct"/>
          </w:tcPr>
          <w:p w14:paraId="704D2299" w14:textId="77777777" w:rsidR="00497A24" w:rsidRPr="00285ADE" w:rsidRDefault="00497A24" w:rsidP="00987AB0">
            <w:pPr>
              <w:pStyle w:val="Normaltable"/>
              <w:spacing w:before="0" w:after="0"/>
              <w:rPr>
                <w:rFonts w:ascii="Arial" w:hAnsi="Arial" w:cs="Arial"/>
                <w:szCs w:val="22"/>
              </w:rPr>
            </w:pPr>
            <w:r w:rsidRPr="00285ADE">
              <w:rPr>
                <w:rFonts w:ascii="Arial" w:hAnsi="Arial" w:cs="Arial"/>
                <w:szCs w:val="22"/>
              </w:rPr>
              <w:t>Working at height/ using ladders on a regular/ repetitive basis</w:t>
            </w:r>
          </w:p>
        </w:tc>
        <w:tc>
          <w:tcPr>
            <w:tcW w:w="288" w:type="pct"/>
          </w:tcPr>
          <w:p w14:paraId="5A354011" w14:textId="06EA98B6" w:rsidR="00497A24" w:rsidRPr="00285ADE" w:rsidRDefault="00244E2C" w:rsidP="00987AB0">
            <w:pPr>
              <w:pStyle w:val="Normaltable"/>
              <w:spacing w:before="0" w:after="0"/>
              <w:ind w:left="342" w:hanging="342"/>
              <w:rPr>
                <w:rFonts w:ascii="Arial" w:hAnsi="Arial" w:cs="Arial"/>
                <w:szCs w:val="22"/>
              </w:rPr>
            </w:pPr>
            <w:sdt>
              <w:sdtPr>
                <w:rPr>
                  <w:rFonts w:ascii="Arial" w:hAnsi="Arial" w:cs="Arial"/>
                  <w:szCs w:val="22"/>
                </w:rPr>
                <w:id w:val="816461615"/>
                <w14:checkbox>
                  <w14:checked w14:val="1"/>
                  <w14:checkedState w14:val="0052" w14:font="Wingdings 2"/>
                  <w14:uncheckedState w14:val="2610" w14:font="MS Gothic"/>
                </w14:checkbox>
              </w:sdtPr>
              <w:sdtEndPr/>
              <w:sdtContent>
                <w:r w:rsidR="00DB2E22" w:rsidRPr="00285ADE">
                  <w:rPr>
                    <w:rFonts w:ascii="Arial" w:hAnsi="Arial" w:cs="Arial"/>
                    <w:szCs w:val="22"/>
                  </w:rPr>
                  <w:sym w:font="Wingdings 2" w:char="F052"/>
                </w:r>
              </w:sdtContent>
            </w:sdt>
          </w:p>
        </w:tc>
        <w:tc>
          <w:tcPr>
            <w:tcW w:w="2287" w:type="pct"/>
          </w:tcPr>
          <w:p w14:paraId="47E7A903" w14:textId="77777777" w:rsidR="00497A24" w:rsidRPr="00285ADE" w:rsidRDefault="00497A24" w:rsidP="00987AB0">
            <w:pPr>
              <w:pStyle w:val="Normaltable"/>
              <w:spacing w:before="0" w:after="0"/>
              <w:rPr>
                <w:rFonts w:ascii="Arial" w:hAnsi="Arial" w:cs="Arial"/>
                <w:szCs w:val="22"/>
              </w:rPr>
            </w:pPr>
            <w:r w:rsidRPr="00285ADE">
              <w:rPr>
                <w:rFonts w:ascii="Arial" w:hAnsi="Arial" w:cs="Arial"/>
                <w:szCs w:val="22"/>
              </w:rPr>
              <w:t>Restricted postural change – prolonged sitting</w:t>
            </w:r>
          </w:p>
        </w:tc>
      </w:tr>
      <w:tr w:rsidR="00497A24" w:rsidRPr="00285ADE" w14:paraId="13A784D1" w14:textId="77777777" w:rsidTr="00987AB0">
        <w:tc>
          <w:tcPr>
            <w:tcW w:w="288" w:type="pct"/>
          </w:tcPr>
          <w:p w14:paraId="7C4365A3" w14:textId="77777777" w:rsidR="00497A24" w:rsidRPr="00285ADE" w:rsidRDefault="00244E2C" w:rsidP="00987AB0">
            <w:pPr>
              <w:pStyle w:val="Normaltable"/>
              <w:spacing w:before="0" w:after="0"/>
              <w:ind w:left="342" w:hanging="342"/>
              <w:rPr>
                <w:rFonts w:ascii="Arial" w:hAnsi="Arial" w:cs="Arial"/>
                <w:szCs w:val="22"/>
              </w:rPr>
            </w:pPr>
            <w:sdt>
              <w:sdtPr>
                <w:rPr>
                  <w:rFonts w:ascii="Arial" w:hAnsi="Arial" w:cs="Arial"/>
                  <w:szCs w:val="22"/>
                </w:rPr>
                <w:id w:val="-643199785"/>
                <w14:checkbox>
                  <w14:checked w14:val="0"/>
                  <w14:checkedState w14:val="0052" w14:font="Wingdings 2"/>
                  <w14:uncheckedState w14:val="2610" w14:font="MS Gothic"/>
                </w14:checkbox>
              </w:sdtPr>
              <w:sdtEndPr/>
              <w:sdtContent>
                <w:r w:rsidR="00497A24" w:rsidRPr="00285ADE">
                  <w:rPr>
                    <w:rFonts w:ascii="Segoe UI Symbol" w:eastAsia="MS Gothic" w:hAnsi="Segoe UI Symbol" w:cs="Segoe UI Symbol"/>
                    <w:szCs w:val="22"/>
                  </w:rPr>
                  <w:t>☐</w:t>
                </w:r>
              </w:sdtContent>
            </w:sdt>
          </w:p>
        </w:tc>
        <w:tc>
          <w:tcPr>
            <w:tcW w:w="2136" w:type="pct"/>
          </w:tcPr>
          <w:p w14:paraId="409F21CA" w14:textId="77777777" w:rsidR="00497A24" w:rsidRPr="00285ADE" w:rsidRDefault="00497A24" w:rsidP="00987AB0">
            <w:pPr>
              <w:pStyle w:val="Normaltable"/>
              <w:spacing w:before="0" w:after="0"/>
              <w:rPr>
                <w:rFonts w:ascii="Arial" w:hAnsi="Arial" w:cs="Arial"/>
                <w:szCs w:val="22"/>
              </w:rPr>
            </w:pPr>
            <w:r w:rsidRPr="00285ADE">
              <w:rPr>
                <w:rFonts w:ascii="Arial" w:hAnsi="Arial" w:cs="Arial"/>
                <w:szCs w:val="22"/>
              </w:rPr>
              <w:t>Lone working on a regular basis</w:t>
            </w:r>
          </w:p>
        </w:tc>
        <w:tc>
          <w:tcPr>
            <w:tcW w:w="288" w:type="pct"/>
          </w:tcPr>
          <w:p w14:paraId="33E01AB9" w14:textId="2443192D" w:rsidR="00497A24" w:rsidRPr="00285ADE" w:rsidRDefault="00244E2C" w:rsidP="00987AB0">
            <w:pPr>
              <w:pStyle w:val="Normaltable"/>
              <w:spacing w:before="0" w:after="0"/>
              <w:ind w:left="342" w:hanging="342"/>
              <w:rPr>
                <w:rFonts w:ascii="Arial" w:hAnsi="Arial" w:cs="Arial"/>
                <w:szCs w:val="22"/>
              </w:rPr>
            </w:pPr>
            <w:sdt>
              <w:sdtPr>
                <w:rPr>
                  <w:rFonts w:ascii="Arial" w:hAnsi="Arial" w:cs="Arial"/>
                  <w:szCs w:val="22"/>
                </w:rPr>
                <w:id w:val="1959995171"/>
                <w14:checkbox>
                  <w14:checked w14:val="0"/>
                  <w14:checkedState w14:val="0052" w14:font="Wingdings 2"/>
                  <w14:uncheckedState w14:val="2610" w14:font="MS Gothic"/>
                </w14:checkbox>
              </w:sdtPr>
              <w:sdtEndPr/>
              <w:sdtContent>
                <w:r w:rsidR="00DB2E22" w:rsidRPr="00285ADE">
                  <w:rPr>
                    <w:rFonts w:ascii="Segoe UI Symbol" w:eastAsia="MS Gothic" w:hAnsi="Segoe UI Symbol" w:cs="Segoe UI Symbol"/>
                    <w:szCs w:val="22"/>
                  </w:rPr>
                  <w:t>☐</w:t>
                </w:r>
              </w:sdtContent>
            </w:sdt>
          </w:p>
        </w:tc>
        <w:tc>
          <w:tcPr>
            <w:tcW w:w="2287" w:type="pct"/>
          </w:tcPr>
          <w:p w14:paraId="376E0AF7" w14:textId="77777777" w:rsidR="00497A24" w:rsidRPr="00285ADE" w:rsidRDefault="00497A24" w:rsidP="00987AB0">
            <w:pPr>
              <w:pStyle w:val="Normaltable"/>
              <w:spacing w:before="0" w:after="0"/>
              <w:rPr>
                <w:rFonts w:ascii="Arial" w:hAnsi="Arial" w:cs="Arial"/>
                <w:szCs w:val="22"/>
              </w:rPr>
            </w:pPr>
            <w:r w:rsidRPr="00285ADE">
              <w:rPr>
                <w:rFonts w:ascii="Arial" w:hAnsi="Arial" w:cs="Arial"/>
                <w:szCs w:val="22"/>
              </w:rPr>
              <w:t>Restricted postural change – prolonged standing</w:t>
            </w:r>
          </w:p>
        </w:tc>
      </w:tr>
      <w:tr w:rsidR="00497A24" w:rsidRPr="00285ADE" w14:paraId="244E92B2" w14:textId="77777777" w:rsidTr="00987AB0">
        <w:tc>
          <w:tcPr>
            <w:tcW w:w="288" w:type="pct"/>
          </w:tcPr>
          <w:p w14:paraId="1C9F0CA9" w14:textId="77777777" w:rsidR="00497A24" w:rsidRPr="00285ADE" w:rsidRDefault="00244E2C" w:rsidP="00987AB0">
            <w:pPr>
              <w:pStyle w:val="Normaltable"/>
              <w:spacing w:before="0" w:after="0"/>
              <w:ind w:left="342" w:hanging="342"/>
              <w:rPr>
                <w:rFonts w:ascii="Arial" w:hAnsi="Arial" w:cs="Arial"/>
                <w:szCs w:val="22"/>
              </w:rPr>
            </w:pPr>
            <w:sdt>
              <w:sdtPr>
                <w:rPr>
                  <w:rFonts w:ascii="Arial" w:hAnsi="Arial" w:cs="Arial"/>
                  <w:szCs w:val="22"/>
                </w:rPr>
                <w:id w:val="-713892672"/>
                <w14:checkbox>
                  <w14:checked w14:val="0"/>
                  <w14:checkedState w14:val="0052" w14:font="Wingdings 2"/>
                  <w14:uncheckedState w14:val="2610" w14:font="MS Gothic"/>
                </w14:checkbox>
              </w:sdtPr>
              <w:sdtEndPr/>
              <w:sdtContent>
                <w:r w:rsidR="00497A24" w:rsidRPr="00285ADE">
                  <w:rPr>
                    <w:rFonts w:ascii="Segoe UI Symbol" w:eastAsia="MS Gothic" w:hAnsi="Segoe UI Symbol" w:cs="Segoe UI Symbol"/>
                    <w:szCs w:val="22"/>
                  </w:rPr>
                  <w:t>☐</w:t>
                </w:r>
              </w:sdtContent>
            </w:sdt>
          </w:p>
        </w:tc>
        <w:tc>
          <w:tcPr>
            <w:tcW w:w="2136" w:type="pct"/>
          </w:tcPr>
          <w:p w14:paraId="1CB574DB" w14:textId="77777777" w:rsidR="00497A24" w:rsidRPr="00285ADE" w:rsidRDefault="00497A24" w:rsidP="00987AB0">
            <w:pPr>
              <w:pStyle w:val="Normaltable"/>
              <w:spacing w:before="0" w:after="0"/>
              <w:rPr>
                <w:rFonts w:ascii="Arial" w:hAnsi="Arial" w:cs="Arial"/>
                <w:szCs w:val="22"/>
              </w:rPr>
            </w:pPr>
            <w:r w:rsidRPr="00285ADE">
              <w:rPr>
                <w:rFonts w:ascii="Arial" w:hAnsi="Arial" w:cs="Arial"/>
                <w:szCs w:val="22"/>
              </w:rPr>
              <w:t>Night work</w:t>
            </w:r>
          </w:p>
        </w:tc>
        <w:tc>
          <w:tcPr>
            <w:tcW w:w="288" w:type="pct"/>
          </w:tcPr>
          <w:p w14:paraId="7850B7A4" w14:textId="77777777" w:rsidR="00497A24" w:rsidRPr="00285ADE" w:rsidRDefault="00244E2C" w:rsidP="00987AB0">
            <w:pPr>
              <w:pStyle w:val="Normaltable"/>
              <w:spacing w:before="0" w:after="0"/>
              <w:ind w:left="342" w:hanging="342"/>
              <w:rPr>
                <w:rFonts w:ascii="Arial" w:hAnsi="Arial" w:cs="Arial"/>
                <w:szCs w:val="22"/>
              </w:rPr>
            </w:pPr>
            <w:sdt>
              <w:sdtPr>
                <w:rPr>
                  <w:rFonts w:ascii="Arial" w:hAnsi="Arial" w:cs="Arial"/>
                  <w:szCs w:val="22"/>
                </w:rPr>
                <w:id w:val="1952283560"/>
                <w14:checkbox>
                  <w14:checked w14:val="0"/>
                  <w14:checkedState w14:val="0052" w14:font="Wingdings 2"/>
                  <w14:uncheckedState w14:val="2610" w14:font="MS Gothic"/>
                </w14:checkbox>
              </w:sdtPr>
              <w:sdtEndPr/>
              <w:sdtContent>
                <w:r w:rsidR="00497A24" w:rsidRPr="00285ADE">
                  <w:rPr>
                    <w:rFonts w:ascii="Segoe UI Symbol" w:eastAsia="MS Gothic" w:hAnsi="Segoe UI Symbol" w:cs="Segoe UI Symbol"/>
                    <w:szCs w:val="22"/>
                  </w:rPr>
                  <w:t>☐</w:t>
                </w:r>
              </w:sdtContent>
            </w:sdt>
          </w:p>
        </w:tc>
        <w:tc>
          <w:tcPr>
            <w:tcW w:w="2287" w:type="pct"/>
          </w:tcPr>
          <w:p w14:paraId="4BA216B9" w14:textId="77777777" w:rsidR="00497A24" w:rsidRPr="00285ADE" w:rsidRDefault="00497A24" w:rsidP="00987AB0">
            <w:pPr>
              <w:pStyle w:val="Normaltable"/>
              <w:spacing w:before="0" w:after="0"/>
              <w:rPr>
                <w:rFonts w:ascii="Arial" w:hAnsi="Arial" w:cs="Arial"/>
                <w:szCs w:val="22"/>
              </w:rPr>
            </w:pPr>
            <w:r w:rsidRPr="00285ADE">
              <w:rPr>
                <w:rFonts w:ascii="Arial" w:hAnsi="Arial" w:cs="Arial"/>
                <w:szCs w:val="22"/>
              </w:rPr>
              <w:t>Regular/repetitive bending/ squatting/ kneeling/crouching</w:t>
            </w:r>
          </w:p>
        </w:tc>
      </w:tr>
      <w:tr w:rsidR="00497A24" w:rsidRPr="00285ADE" w14:paraId="75D536F2" w14:textId="77777777" w:rsidTr="00987AB0">
        <w:tc>
          <w:tcPr>
            <w:tcW w:w="288" w:type="pct"/>
          </w:tcPr>
          <w:p w14:paraId="755E882F" w14:textId="77777777" w:rsidR="00497A24" w:rsidRPr="00285ADE" w:rsidRDefault="00244E2C" w:rsidP="00987AB0">
            <w:pPr>
              <w:pStyle w:val="Normaltable"/>
              <w:spacing w:before="0" w:after="0"/>
              <w:ind w:left="342" w:hanging="342"/>
              <w:rPr>
                <w:rFonts w:ascii="Arial" w:hAnsi="Arial" w:cs="Arial"/>
                <w:szCs w:val="22"/>
              </w:rPr>
            </w:pPr>
            <w:sdt>
              <w:sdtPr>
                <w:rPr>
                  <w:rFonts w:ascii="Arial" w:hAnsi="Arial" w:cs="Arial"/>
                  <w:szCs w:val="22"/>
                </w:rPr>
                <w:id w:val="-1051995549"/>
                <w14:checkbox>
                  <w14:checked w14:val="0"/>
                  <w14:checkedState w14:val="0052" w14:font="Wingdings 2"/>
                  <w14:uncheckedState w14:val="2610" w14:font="MS Gothic"/>
                </w14:checkbox>
              </w:sdtPr>
              <w:sdtEndPr/>
              <w:sdtContent>
                <w:r w:rsidR="00497A24" w:rsidRPr="00285ADE">
                  <w:rPr>
                    <w:rFonts w:ascii="Segoe UI Symbol" w:eastAsia="MS Gothic" w:hAnsi="Segoe UI Symbol" w:cs="Segoe UI Symbol"/>
                    <w:szCs w:val="22"/>
                  </w:rPr>
                  <w:t>☐</w:t>
                </w:r>
              </w:sdtContent>
            </w:sdt>
          </w:p>
        </w:tc>
        <w:tc>
          <w:tcPr>
            <w:tcW w:w="2136" w:type="pct"/>
          </w:tcPr>
          <w:p w14:paraId="469B64E4" w14:textId="77777777" w:rsidR="00497A24" w:rsidRPr="00285ADE" w:rsidRDefault="00497A24" w:rsidP="00987AB0">
            <w:pPr>
              <w:pStyle w:val="Normaltable"/>
              <w:spacing w:before="0" w:after="0"/>
              <w:rPr>
                <w:rFonts w:ascii="Arial" w:hAnsi="Arial" w:cs="Arial"/>
                <w:szCs w:val="22"/>
              </w:rPr>
            </w:pPr>
            <w:r w:rsidRPr="00285ADE">
              <w:rPr>
                <w:rFonts w:ascii="Arial" w:hAnsi="Arial" w:cs="Arial"/>
                <w:szCs w:val="22"/>
              </w:rPr>
              <w:t>Rotating shift work</w:t>
            </w:r>
          </w:p>
        </w:tc>
        <w:tc>
          <w:tcPr>
            <w:tcW w:w="288" w:type="pct"/>
          </w:tcPr>
          <w:p w14:paraId="527A555F" w14:textId="77777777" w:rsidR="00497A24" w:rsidRPr="00285ADE" w:rsidRDefault="00244E2C" w:rsidP="00987AB0">
            <w:pPr>
              <w:pStyle w:val="Normaltable"/>
              <w:spacing w:before="0" w:after="0"/>
              <w:ind w:left="342" w:hanging="342"/>
              <w:rPr>
                <w:rFonts w:ascii="Arial" w:hAnsi="Arial" w:cs="Arial"/>
                <w:szCs w:val="22"/>
              </w:rPr>
            </w:pPr>
            <w:sdt>
              <w:sdtPr>
                <w:rPr>
                  <w:rFonts w:ascii="Arial" w:hAnsi="Arial" w:cs="Arial"/>
                  <w:szCs w:val="22"/>
                </w:rPr>
                <w:id w:val="313225150"/>
                <w14:checkbox>
                  <w14:checked w14:val="0"/>
                  <w14:checkedState w14:val="0052" w14:font="Wingdings 2"/>
                  <w14:uncheckedState w14:val="2610" w14:font="MS Gothic"/>
                </w14:checkbox>
              </w:sdtPr>
              <w:sdtEndPr/>
              <w:sdtContent>
                <w:r w:rsidR="00497A24" w:rsidRPr="00285ADE">
                  <w:rPr>
                    <w:rFonts w:ascii="Segoe UI Symbol" w:eastAsia="MS Gothic" w:hAnsi="Segoe UI Symbol" w:cs="Segoe UI Symbol"/>
                    <w:szCs w:val="22"/>
                  </w:rPr>
                  <w:t>☐</w:t>
                </w:r>
              </w:sdtContent>
            </w:sdt>
          </w:p>
        </w:tc>
        <w:tc>
          <w:tcPr>
            <w:tcW w:w="2287" w:type="pct"/>
          </w:tcPr>
          <w:p w14:paraId="3A29EF7C" w14:textId="77777777" w:rsidR="00497A24" w:rsidRPr="00285ADE" w:rsidRDefault="00497A24" w:rsidP="00987AB0">
            <w:pPr>
              <w:pStyle w:val="Normaltable"/>
              <w:spacing w:before="0" w:after="0"/>
              <w:rPr>
                <w:rFonts w:ascii="Arial" w:hAnsi="Arial" w:cs="Arial"/>
                <w:szCs w:val="22"/>
              </w:rPr>
            </w:pPr>
            <w:r w:rsidRPr="00285ADE">
              <w:rPr>
                <w:rFonts w:ascii="Arial" w:hAnsi="Arial" w:cs="Arial"/>
                <w:szCs w:val="22"/>
              </w:rPr>
              <w:t>Manual cleaning/ domestic duties</w:t>
            </w:r>
          </w:p>
        </w:tc>
      </w:tr>
      <w:tr w:rsidR="00497A24" w:rsidRPr="00285ADE" w14:paraId="312A3F8F" w14:textId="77777777" w:rsidTr="00987AB0">
        <w:tc>
          <w:tcPr>
            <w:tcW w:w="288" w:type="pct"/>
          </w:tcPr>
          <w:p w14:paraId="0FA9C606" w14:textId="77777777" w:rsidR="00497A24" w:rsidRPr="00285ADE" w:rsidRDefault="00244E2C" w:rsidP="00987AB0">
            <w:pPr>
              <w:pStyle w:val="Normaltable"/>
              <w:spacing w:before="0" w:after="0"/>
              <w:ind w:left="342" w:hanging="342"/>
              <w:rPr>
                <w:rFonts w:ascii="Arial" w:hAnsi="Arial" w:cs="Arial"/>
                <w:szCs w:val="22"/>
              </w:rPr>
            </w:pPr>
            <w:sdt>
              <w:sdtPr>
                <w:rPr>
                  <w:rFonts w:ascii="Arial" w:hAnsi="Arial" w:cs="Arial"/>
                  <w:szCs w:val="22"/>
                </w:rPr>
                <w:id w:val="1728025794"/>
                <w14:checkbox>
                  <w14:checked w14:val="0"/>
                  <w14:checkedState w14:val="0052" w14:font="Wingdings 2"/>
                  <w14:uncheckedState w14:val="2610" w14:font="MS Gothic"/>
                </w14:checkbox>
              </w:sdtPr>
              <w:sdtEndPr/>
              <w:sdtContent>
                <w:r w:rsidR="00497A24" w:rsidRPr="00285ADE">
                  <w:rPr>
                    <w:rFonts w:ascii="Segoe UI Symbol" w:eastAsia="MS Gothic" w:hAnsi="Segoe UI Symbol" w:cs="Segoe UI Symbol"/>
                    <w:szCs w:val="22"/>
                  </w:rPr>
                  <w:t>☐</w:t>
                </w:r>
              </w:sdtContent>
            </w:sdt>
          </w:p>
        </w:tc>
        <w:tc>
          <w:tcPr>
            <w:tcW w:w="2136" w:type="pct"/>
          </w:tcPr>
          <w:p w14:paraId="7F1E7B10" w14:textId="77777777" w:rsidR="00497A24" w:rsidRPr="00285ADE" w:rsidRDefault="00497A24" w:rsidP="00987AB0">
            <w:pPr>
              <w:pStyle w:val="Normaltable"/>
              <w:spacing w:before="0" w:after="0"/>
              <w:rPr>
                <w:rFonts w:ascii="Arial" w:hAnsi="Arial" w:cs="Arial"/>
                <w:szCs w:val="22"/>
              </w:rPr>
            </w:pPr>
            <w:r w:rsidRPr="00285ADE">
              <w:rPr>
                <w:rFonts w:ascii="Arial" w:hAnsi="Arial" w:cs="Arial"/>
                <w:szCs w:val="22"/>
              </w:rPr>
              <w:t>Working on/ or near a road</w:t>
            </w:r>
          </w:p>
        </w:tc>
        <w:tc>
          <w:tcPr>
            <w:tcW w:w="288" w:type="pct"/>
          </w:tcPr>
          <w:p w14:paraId="4F641F6E" w14:textId="77777777" w:rsidR="00497A24" w:rsidRPr="00285ADE" w:rsidRDefault="00244E2C" w:rsidP="00987AB0">
            <w:pPr>
              <w:pStyle w:val="Normaltable"/>
              <w:spacing w:before="0" w:after="0"/>
              <w:ind w:left="342" w:hanging="342"/>
              <w:rPr>
                <w:rFonts w:ascii="Arial" w:hAnsi="Arial" w:cs="Arial"/>
                <w:szCs w:val="22"/>
              </w:rPr>
            </w:pPr>
            <w:sdt>
              <w:sdtPr>
                <w:rPr>
                  <w:rFonts w:ascii="Arial" w:hAnsi="Arial" w:cs="Arial"/>
                  <w:szCs w:val="22"/>
                </w:rPr>
                <w:id w:val="1980485124"/>
                <w14:checkbox>
                  <w14:checked w14:val="0"/>
                  <w14:checkedState w14:val="0052" w14:font="Wingdings 2"/>
                  <w14:uncheckedState w14:val="2610" w14:font="MS Gothic"/>
                </w14:checkbox>
              </w:sdtPr>
              <w:sdtEndPr/>
              <w:sdtContent>
                <w:r w:rsidR="00497A24" w:rsidRPr="00285ADE">
                  <w:rPr>
                    <w:rFonts w:ascii="Segoe UI Symbol" w:eastAsia="MS Gothic" w:hAnsi="Segoe UI Symbol" w:cs="Segoe UI Symbol"/>
                    <w:szCs w:val="22"/>
                  </w:rPr>
                  <w:t>☐</w:t>
                </w:r>
              </w:sdtContent>
            </w:sdt>
          </w:p>
        </w:tc>
        <w:tc>
          <w:tcPr>
            <w:tcW w:w="2287" w:type="pct"/>
          </w:tcPr>
          <w:p w14:paraId="4F169A4C" w14:textId="77777777" w:rsidR="00497A24" w:rsidRPr="00285ADE" w:rsidRDefault="00497A24" w:rsidP="00987AB0">
            <w:pPr>
              <w:pStyle w:val="Normaltable"/>
              <w:spacing w:before="0" w:after="0"/>
              <w:rPr>
                <w:rFonts w:ascii="Arial" w:hAnsi="Arial" w:cs="Arial"/>
                <w:szCs w:val="22"/>
              </w:rPr>
            </w:pPr>
            <w:r w:rsidRPr="00285ADE">
              <w:rPr>
                <w:rFonts w:ascii="Arial" w:hAnsi="Arial" w:cs="Arial"/>
                <w:szCs w:val="22"/>
              </w:rPr>
              <w:t>Regular work outdoors</w:t>
            </w:r>
          </w:p>
        </w:tc>
      </w:tr>
      <w:tr w:rsidR="00497A24" w:rsidRPr="00285ADE" w14:paraId="1D4E875B" w14:textId="77777777" w:rsidTr="00987AB0">
        <w:tc>
          <w:tcPr>
            <w:tcW w:w="288" w:type="pct"/>
          </w:tcPr>
          <w:p w14:paraId="3CD524A5" w14:textId="77777777" w:rsidR="00497A24" w:rsidRPr="00285ADE" w:rsidRDefault="00244E2C" w:rsidP="00987AB0">
            <w:pPr>
              <w:pStyle w:val="Normaltable"/>
              <w:spacing w:before="0" w:after="0"/>
              <w:ind w:left="342" w:hanging="342"/>
              <w:rPr>
                <w:rFonts w:ascii="Arial" w:hAnsi="Arial" w:cs="Arial"/>
                <w:szCs w:val="22"/>
              </w:rPr>
            </w:pPr>
            <w:sdt>
              <w:sdtPr>
                <w:rPr>
                  <w:rFonts w:ascii="Arial" w:hAnsi="Arial" w:cs="Arial"/>
                  <w:szCs w:val="22"/>
                </w:rPr>
                <w:id w:val="1228576869"/>
                <w14:checkbox>
                  <w14:checked w14:val="1"/>
                  <w14:checkedState w14:val="0052" w14:font="Wingdings 2"/>
                  <w14:uncheckedState w14:val="2610" w14:font="MS Gothic"/>
                </w14:checkbox>
              </w:sdtPr>
              <w:sdtEndPr/>
              <w:sdtContent>
                <w:r w:rsidR="00497A24" w:rsidRPr="00285ADE">
                  <w:rPr>
                    <w:rFonts w:ascii="Arial" w:hAnsi="Arial" w:cs="Arial"/>
                    <w:szCs w:val="22"/>
                  </w:rPr>
                  <w:sym w:font="Wingdings 2" w:char="F052"/>
                </w:r>
              </w:sdtContent>
            </w:sdt>
          </w:p>
        </w:tc>
        <w:tc>
          <w:tcPr>
            <w:tcW w:w="2136" w:type="pct"/>
          </w:tcPr>
          <w:p w14:paraId="57EBA3A9" w14:textId="77777777" w:rsidR="00497A24" w:rsidRPr="00285ADE" w:rsidRDefault="00497A24" w:rsidP="00987AB0">
            <w:pPr>
              <w:pStyle w:val="Normaltable"/>
              <w:spacing w:before="0" w:after="0"/>
              <w:rPr>
                <w:rFonts w:ascii="Arial" w:hAnsi="Arial" w:cs="Arial"/>
                <w:szCs w:val="22"/>
              </w:rPr>
            </w:pPr>
            <w:r w:rsidRPr="00285ADE">
              <w:rPr>
                <w:rFonts w:ascii="Arial" w:hAnsi="Arial" w:cs="Arial"/>
                <w:szCs w:val="22"/>
              </w:rPr>
              <w:t>Significant use of computers (display screen equipment)</w:t>
            </w:r>
          </w:p>
        </w:tc>
        <w:tc>
          <w:tcPr>
            <w:tcW w:w="288" w:type="pct"/>
          </w:tcPr>
          <w:p w14:paraId="05F25C72" w14:textId="77777777" w:rsidR="00497A24" w:rsidRPr="00285ADE" w:rsidRDefault="00244E2C" w:rsidP="00987AB0">
            <w:pPr>
              <w:pStyle w:val="Normaltable"/>
              <w:spacing w:before="0" w:after="0"/>
              <w:ind w:left="342" w:hanging="342"/>
              <w:rPr>
                <w:rFonts w:ascii="Arial" w:hAnsi="Arial" w:cs="Arial"/>
                <w:szCs w:val="22"/>
              </w:rPr>
            </w:pPr>
            <w:sdt>
              <w:sdtPr>
                <w:rPr>
                  <w:rFonts w:ascii="Arial" w:hAnsi="Arial" w:cs="Arial"/>
                  <w:szCs w:val="22"/>
                </w:rPr>
                <w:id w:val="679700646"/>
                <w14:checkbox>
                  <w14:checked w14:val="0"/>
                  <w14:checkedState w14:val="0052" w14:font="Wingdings 2"/>
                  <w14:uncheckedState w14:val="2610" w14:font="MS Gothic"/>
                </w14:checkbox>
              </w:sdtPr>
              <w:sdtEndPr/>
              <w:sdtContent>
                <w:r w:rsidR="00497A24" w:rsidRPr="00285ADE">
                  <w:rPr>
                    <w:rFonts w:ascii="Segoe UI Symbol" w:eastAsia="MS Gothic" w:hAnsi="Segoe UI Symbol" w:cs="Segoe UI Symbol"/>
                    <w:szCs w:val="22"/>
                  </w:rPr>
                  <w:t>☐</w:t>
                </w:r>
              </w:sdtContent>
            </w:sdt>
          </w:p>
        </w:tc>
        <w:tc>
          <w:tcPr>
            <w:tcW w:w="2287" w:type="pct"/>
          </w:tcPr>
          <w:p w14:paraId="3DD130EB" w14:textId="77777777" w:rsidR="00497A24" w:rsidRPr="00285ADE" w:rsidRDefault="00497A24" w:rsidP="00987AB0">
            <w:pPr>
              <w:pStyle w:val="Normaltable"/>
              <w:spacing w:before="0" w:after="0"/>
              <w:rPr>
                <w:rFonts w:ascii="Arial" w:hAnsi="Arial" w:cs="Arial"/>
                <w:szCs w:val="22"/>
              </w:rPr>
            </w:pPr>
            <w:r w:rsidRPr="00285ADE">
              <w:rPr>
                <w:rFonts w:ascii="Arial" w:hAnsi="Arial" w:cs="Arial"/>
                <w:szCs w:val="22"/>
              </w:rPr>
              <w:t>Work with vulnerable children or vulnerable adults</w:t>
            </w:r>
          </w:p>
        </w:tc>
      </w:tr>
      <w:tr w:rsidR="00497A24" w:rsidRPr="00285ADE" w14:paraId="5F62AA53" w14:textId="77777777" w:rsidTr="00987AB0">
        <w:tc>
          <w:tcPr>
            <w:tcW w:w="288" w:type="pct"/>
          </w:tcPr>
          <w:p w14:paraId="68AB7BAF" w14:textId="4AD4C50D" w:rsidR="00497A24" w:rsidRPr="00285ADE" w:rsidRDefault="00244E2C" w:rsidP="00987AB0">
            <w:pPr>
              <w:pStyle w:val="Normaltable"/>
              <w:spacing w:before="0" w:after="0"/>
              <w:ind w:left="342" w:hanging="342"/>
              <w:rPr>
                <w:rFonts w:ascii="Arial" w:hAnsi="Arial" w:cs="Arial"/>
                <w:szCs w:val="22"/>
              </w:rPr>
            </w:pPr>
            <w:sdt>
              <w:sdtPr>
                <w:rPr>
                  <w:rFonts w:ascii="Arial" w:hAnsi="Arial" w:cs="Arial"/>
                  <w:szCs w:val="22"/>
                </w:rPr>
                <w:id w:val="1879515587"/>
                <w14:checkbox>
                  <w14:checked w14:val="0"/>
                  <w14:checkedState w14:val="0052" w14:font="Wingdings 2"/>
                  <w14:uncheckedState w14:val="2610" w14:font="MS Gothic"/>
                </w14:checkbox>
              </w:sdtPr>
              <w:sdtEndPr/>
              <w:sdtContent>
                <w:r w:rsidR="00A753ED" w:rsidRPr="00285ADE">
                  <w:rPr>
                    <w:rFonts w:ascii="Segoe UI Symbol" w:eastAsia="MS Gothic" w:hAnsi="Segoe UI Symbol" w:cs="Segoe UI Symbol"/>
                    <w:szCs w:val="22"/>
                  </w:rPr>
                  <w:t>☐</w:t>
                </w:r>
              </w:sdtContent>
            </w:sdt>
          </w:p>
        </w:tc>
        <w:tc>
          <w:tcPr>
            <w:tcW w:w="2136" w:type="pct"/>
          </w:tcPr>
          <w:p w14:paraId="15B4C94F" w14:textId="77777777" w:rsidR="00497A24" w:rsidRPr="00285ADE" w:rsidRDefault="00497A24" w:rsidP="00987AB0">
            <w:pPr>
              <w:pStyle w:val="Normaltable"/>
              <w:spacing w:before="0" w:after="0"/>
              <w:rPr>
                <w:rFonts w:ascii="Arial" w:hAnsi="Arial" w:cs="Arial"/>
                <w:szCs w:val="22"/>
              </w:rPr>
            </w:pPr>
            <w:r w:rsidRPr="00285ADE">
              <w:rPr>
                <w:rFonts w:ascii="Arial" w:hAnsi="Arial" w:cs="Arial"/>
                <w:szCs w:val="22"/>
              </w:rPr>
              <w:t>Undertaking repetitive tasks</w:t>
            </w:r>
          </w:p>
        </w:tc>
        <w:tc>
          <w:tcPr>
            <w:tcW w:w="288" w:type="pct"/>
          </w:tcPr>
          <w:p w14:paraId="539BA248" w14:textId="77777777" w:rsidR="00497A24" w:rsidRPr="00285ADE" w:rsidRDefault="00244E2C" w:rsidP="00987AB0">
            <w:pPr>
              <w:pStyle w:val="Normaltable"/>
              <w:spacing w:before="0" w:after="0"/>
              <w:ind w:left="342" w:hanging="342"/>
              <w:rPr>
                <w:rFonts w:ascii="Arial" w:hAnsi="Arial" w:cs="Arial"/>
                <w:szCs w:val="22"/>
              </w:rPr>
            </w:pPr>
            <w:sdt>
              <w:sdtPr>
                <w:rPr>
                  <w:rFonts w:ascii="Arial" w:hAnsi="Arial" w:cs="Arial"/>
                  <w:szCs w:val="22"/>
                </w:rPr>
                <w:id w:val="772055746"/>
                <w14:checkbox>
                  <w14:checked w14:val="0"/>
                  <w14:checkedState w14:val="0052" w14:font="Wingdings 2"/>
                  <w14:uncheckedState w14:val="2610" w14:font="MS Gothic"/>
                </w14:checkbox>
              </w:sdtPr>
              <w:sdtEndPr/>
              <w:sdtContent>
                <w:r w:rsidR="00497A24" w:rsidRPr="00285ADE">
                  <w:rPr>
                    <w:rFonts w:ascii="Segoe UI Symbol" w:eastAsia="MS Gothic" w:hAnsi="Segoe UI Symbol" w:cs="Segoe UI Symbol"/>
                    <w:szCs w:val="22"/>
                  </w:rPr>
                  <w:t>☐</w:t>
                </w:r>
              </w:sdtContent>
            </w:sdt>
          </w:p>
        </w:tc>
        <w:tc>
          <w:tcPr>
            <w:tcW w:w="2287" w:type="pct"/>
          </w:tcPr>
          <w:p w14:paraId="14AD820B" w14:textId="77777777" w:rsidR="00497A24" w:rsidRPr="00285ADE" w:rsidRDefault="00497A24" w:rsidP="00987AB0">
            <w:pPr>
              <w:pStyle w:val="Normaltable"/>
              <w:spacing w:before="0" w:after="0"/>
              <w:rPr>
                <w:rFonts w:ascii="Arial" w:hAnsi="Arial" w:cs="Arial"/>
                <w:szCs w:val="22"/>
              </w:rPr>
            </w:pPr>
            <w:r w:rsidRPr="00285ADE">
              <w:rPr>
                <w:rFonts w:ascii="Arial" w:hAnsi="Arial" w:cs="Arial"/>
                <w:szCs w:val="22"/>
              </w:rPr>
              <w:t>Working with challenging behaviours</w:t>
            </w:r>
          </w:p>
        </w:tc>
      </w:tr>
      <w:tr w:rsidR="00497A24" w:rsidRPr="00285ADE" w14:paraId="46FF0E7D" w14:textId="77777777" w:rsidTr="00987AB0">
        <w:tc>
          <w:tcPr>
            <w:tcW w:w="288" w:type="pct"/>
          </w:tcPr>
          <w:p w14:paraId="672D132F" w14:textId="77777777" w:rsidR="00497A24" w:rsidRPr="00285ADE" w:rsidRDefault="00244E2C" w:rsidP="00987AB0">
            <w:pPr>
              <w:pStyle w:val="Normaltable"/>
              <w:spacing w:before="0" w:after="0"/>
              <w:ind w:left="342" w:hanging="342"/>
              <w:rPr>
                <w:rFonts w:ascii="Arial" w:hAnsi="Arial" w:cs="Arial"/>
                <w:szCs w:val="22"/>
              </w:rPr>
            </w:pPr>
            <w:sdt>
              <w:sdtPr>
                <w:rPr>
                  <w:rFonts w:ascii="Arial" w:hAnsi="Arial" w:cs="Arial"/>
                  <w:szCs w:val="22"/>
                </w:rPr>
                <w:id w:val="-1486618461"/>
                <w14:checkbox>
                  <w14:checked w14:val="0"/>
                  <w14:checkedState w14:val="0052" w14:font="Wingdings 2"/>
                  <w14:uncheckedState w14:val="2610" w14:font="MS Gothic"/>
                </w14:checkbox>
              </w:sdtPr>
              <w:sdtEndPr/>
              <w:sdtContent>
                <w:r w:rsidR="00497A24" w:rsidRPr="00285ADE">
                  <w:rPr>
                    <w:rFonts w:ascii="Segoe UI Symbol" w:eastAsia="MS Gothic" w:hAnsi="Segoe UI Symbol" w:cs="Segoe UI Symbol"/>
                    <w:szCs w:val="22"/>
                  </w:rPr>
                  <w:t>☐</w:t>
                </w:r>
              </w:sdtContent>
            </w:sdt>
          </w:p>
        </w:tc>
        <w:tc>
          <w:tcPr>
            <w:tcW w:w="2136" w:type="pct"/>
          </w:tcPr>
          <w:p w14:paraId="4745D488" w14:textId="77777777" w:rsidR="00497A24" w:rsidRPr="00285ADE" w:rsidRDefault="00497A24" w:rsidP="00987AB0">
            <w:pPr>
              <w:pStyle w:val="Normaltable"/>
              <w:spacing w:before="0" w:after="0"/>
              <w:rPr>
                <w:rFonts w:ascii="Arial" w:hAnsi="Arial" w:cs="Arial"/>
                <w:szCs w:val="22"/>
              </w:rPr>
            </w:pPr>
            <w:r w:rsidRPr="00285ADE">
              <w:rPr>
                <w:rFonts w:ascii="Arial" w:hAnsi="Arial" w:cs="Arial"/>
                <w:szCs w:val="22"/>
              </w:rPr>
              <w:t>Continual telephone use (call centres)</w:t>
            </w:r>
          </w:p>
        </w:tc>
        <w:tc>
          <w:tcPr>
            <w:tcW w:w="288" w:type="pct"/>
          </w:tcPr>
          <w:p w14:paraId="5CF732CE" w14:textId="77777777" w:rsidR="00497A24" w:rsidRPr="00285ADE" w:rsidRDefault="00244E2C" w:rsidP="00987AB0">
            <w:pPr>
              <w:pStyle w:val="Normaltable"/>
              <w:spacing w:before="0" w:after="0"/>
              <w:ind w:left="342" w:hanging="342"/>
              <w:rPr>
                <w:rFonts w:ascii="Arial" w:hAnsi="Arial" w:cs="Arial"/>
                <w:szCs w:val="22"/>
              </w:rPr>
            </w:pPr>
            <w:sdt>
              <w:sdtPr>
                <w:rPr>
                  <w:rFonts w:ascii="Arial" w:hAnsi="Arial" w:cs="Arial"/>
                  <w:szCs w:val="22"/>
                </w:rPr>
                <w:id w:val="-1485388068"/>
                <w14:checkbox>
                  <w14:checked w14:val="0"/>
                  <w14:checkedState w14:val="0052" w14:font="Wingdings 2"/>
                  <w14:uncheckedState w14:val="2610" w14:font="MS Gothic"/>
                </w14:checkbox>
              </w:sdtPr>
              <w:sdtEndPr/>
              <w:sdtContent>
                <w:r w:rsidR="00497A24" w:rsidRPr="00285ADE">
                  <w:rPr>
                    <w:rFonts w:ascii="Segoe UI Symbol" w:eastAsia="MS Gothic" w:hAnsi="Segoe UI Symbol" w:cs="Segoe UI Symbol"/>
                    <w:szCs w:val="22"/>
                  </w:rPr>
                  <w:t>☐</w:t>
                </w:r>
              </w:sdtContent>
            </w:sdt>
          </w:p>
        </w:tc>
        <w:tc>
          <w:tcPr>
            <w:tcW w:w="2287" w:type="pct"/>
          </w:tcPr>
          <w:p w14:paraId="1264FB08" w14:textId="77777777" w:rsidR="00497A24" w:rsidRPr="00285ADE" w:rsidRDefault="00497A24" w:rsidP="00987AB0">
            <w:pPr>
              <w:pStyle w:val="Normaltable"/>
              <w:spacing w:before="0" w:after="0"/>
              <w:rPr>
                <w:rFonts w:ascii="Arial" w:hAnsi="Arial" w:cs="Arial"/>
                <w:szCs w:val="22"/>
              </w:rPr>
            </w:pPr>
            <w:r w:rsidRPr="00285ADE">
              <w:rPr>
                <w:rFonts w:ascii="Arial" w:hAnsi="Arial" w:cs="Arial"/>
                <w:szCs w:val="22"/>
              </w:rPr>
              <w:t>Regular work with skin irritants/ allergens</w:t>
            </w:r>
          </w:p>
        </w:tc>
      </w:tr>
      <w:tr w:rsidR="00497A24" w:rsidRPr="00285ADE" w14:paraId="5112AD57" w14:textId="77777777" w:rsidTr="00987AB0">
        <w:tc>
          <w:tcPr>
            <w:tcW w:w="288" w:type="pct"/>
          </w:tcPr>
          <w:p w14:paraId="41DBAE2C" w14:textId="77777777" w:rsidR="00497A24" w:rsidRPr="00285ADE" w:rsidRDefault="00244E2C" w:rsidP="00987AB0">
            <w:pPr>
              <w:pStyle w:val="Normaltable"/>
              <w:spacing w:before="0" w:after="0"/>
              <w:ind w:left="342" w:hanging="342"/>
              <w:rPr>
                <w:rFonts w:ascii="Arial" w:hAnsi="Arial" w:cs="Arial"/>
                <w:szCs w:val="22"/>
              </w:rPr>
            </w:pPr>
            <w:sdt>
              <w:sdtPr>
                <w:rPr>
                  <w:rFonts w:ascii="Arial" w:hAnsi="Arial" w:cs="Arial"/>
                  <w:szCs w:val="22"/>
                </w:rPr>
                <w:id w:val="-983777578"/>
                <w14:checkbox>
                  <w14:checked w14:val="0"/>
                  <w14:checkedState w14:val="0052" w14:font="Wingdings 2"/>
                  <w14:uncheckedState w14:val="2610" w14:font="MS Gothic"/>
                </w14:checkbox>
              </w:sdtPr>
              <w:sdtEndPr/>
              <w:sdtContent>
                <w:r w:rsidR="00497A24" w:rsidRPr="00285ADE">
                  <w:rPr>
                    <w:rFonts w:ascii="Segoe UI Symbol" w:eastAsia="MS Gothic" w:hAnsi="Segoe UI Symbol" w:cs="Segoe UI Symbol"/>
                    <w:szCs w:val="22"/>
                  </w:rPr>
                  <w:t>☐</w:t>
                </w:r>
              </w:sdtContent>
            </w:sdt>
          </w:p>
        </w:tc>
        <w:tc>
          <w:tcPr>
            <w:tcW w:w="2136" w:type="pct"/>
          </w:tcPr>
          <w:p w14:paraId="23B5A2E1" w14:textId="77777777" w:rsidR="00497A24" w:rsidRPr="00285ADE" w:rsidRDefault="00497A24" w:rsidP="00987AB0">
            <w:pPr>
              <w:pStyle w:val="Normaltable"/>
              <w:spacing w:before="0" w:after="0"/>
              <w:rPr>
                <w:rFonts w:ascii="Arial" w:hAnsi="Arial" w:cs="Arial"/>
                <w:szCs w:val="22"/>
              </w:rPr>
            </w:pPr>
            <w:r w:rsidRPr="00285ADE">
              <w:rPr>
                <w:rFonts w:ascii="Arial" w:hAnsi="Arial" w:cs="Arial"/>
                <w:szCs w:val="22"/>
              </w:rPr>
              <w:t>Work requiring hearing protection (exposure to noise above action levels)</w:t>
            </w:r>
          </w:p>
        </w:tc>
        <w:tc>
          <w:tcPr>
            <w:tcW w:w="288" w:type="pct"/>
          </w:tcPr>
          <w:p w14:paraId="0A3663DD" w14:textId="77777777" w:rsidR="00497A24" w:rsidRPr="00285ADE" w:rsidRDefault="00244E2C" w:rsidP="00987AB0">
            <w:pPr>
              <w:pStyle w:val="Normaltable"/>
              <w:spacing w:before="0" w:after="0"/>
              <w:ind w:left="342" w:hanging="342"/>
              <w:rPr>
                <w:rFonts w:ascii="Arial" w:hAnsi="Arial" w:cs="Arial"/>
                <w:szCs w:val="22"/>
              </w:rPr>
            </w:pPr>
            <w:sdt>
              <w:sdtPr>
                <w:rPr>
                  <w:rFonts w:ascii="Arial" w:hAnsi="Arial" w:cs="Arial"/>
                  <w:szCs w:val="22"/>
                </w:rPr>
                <w:id w:val="-558864020"/>
                <w14:checkbox>
                  <w14:checked w14:val="0"/>
                  <w14:checkedState w14:val="0052" w14:font="Wingdings 2"/>
                  <w14:uncheckedState w14:val="2610" w14:font="MS Gothic"/>
                </w14:checkbox>
              </w:sdtPr>
              <w:sdtEndPr/>
              <w:sdtContent>
                <w:r w:rsidR="00497A24" w:rsidRPr="00285ADE">
                  <w:rPr>
                    <w:rFonts w:ascii="Segoe UI Symbol" w:eastAsia="MS Gothic" w:hAnsi="Segoe UI Symbol" w:cs="Segoe UI Symbol"/>
                    <w:szCs w:val="22"/>
                  </w:rPr>
                  <w:t>☐</w:t>
                </w:r>
              </w:sdtContent>
            </w:sdt>
          </w:p>
        </w:tc>
        <w:tc>
          <w:tcPr>
            <w:tcW w:w="2287" w:type="pct"/>
          </w:tcPr>
          <w:p w14:paraId="63A1CBC2" w14:textId="77777777" w:rsidR="00497A24" w:rsidRPr="00285ADE" w:rsidRDefault="00497A24" w:rsidP="00987AB0">
            <w:pPr>
              <w:pStyle w:val="Normaltable"/>
              <w:spacing w:before="0" w:after="0"/>
              <w:rPr>
                <w:rFonts w:ascii="Arial" w:hAnsi="Arial" w:cs="Arial"/>
                <w:szCs w:val="22"/>
              </w:rPr>
            </w:pPr>
            <w:r w:rsidRPr="00285ADE">
              <w:rPr>
                <w:rFonts w:ascii="Arial" w:hAnsi="Arial" w:cs="Arial"/>
                <w:szCs w:val="22"/>
              </w:rPr>
              <w:t>Regular work with respiratory irritants/ allergens (exposure to dust, fumes, chemicals, fibres)</w:t>
            </w:r>
          </w:p>
        </w:tc>
      </w:tr>
      <w:tr w:rsidR="00497A24" w:rsidRPr="00285ADE" w14:paraId="464B1977" w14:textId="77777777" w:rsidTr="00987AB0">
        <w:tc>
          <w:tcPr>
            <w:tcW w:w="288" w:type="pct"/>
          </w:tcPr>
          <w:p w14:paraId="5490B09B" w14:textId="77777777" w:rsidR="00497A24" w:rsidRPr="00285ADE" w:rsidRDefault="00244E2C" w:rsidP="00987AB0">
            <w:pPr>
              <w:pStyle w:val="Normaltable"/>
              <w:spacing w:before="0" w:after="0"/>
              <w:ind w:left="342" w:hanging="342"/>
              <w:rPr>
                <w:rFonts w:ascii="Arial" w:hAnsi="Arial" w:cs="Arial"/>
                <w:szCs w:val="22"/>
              </w:rPr>
            </w:pPr>
            <w:sdt>
              <w:sdtPr>
                <w:rPr>
                  <w:rFonts w:ascii="Arial" w:hAnsi="Arial" w:cs="Arial"/>
                  <w:szCs w:val="22"/>
                </w:rPr>
                <w:id w:val="276218694"/>
                <w14:checkbox>
                  <w14:checked w14:val="0"/>
                  <w14:checkedState w14:val="0052" w14:font="Wingdings 2"/>
                  <w14:uncheckedState w14:val="2610" w14:font="MS Gothic"/>
                </w14:checkbox>
              </w:sdtPr>
              <w:sdtEndPr/>
              <w:sdtContent>
                <w:r w:rsidR="00497A24" w:rsidRPr="00285ADE">
                  <w:rPr>
                    <w:rFonts w:ascii="Segoe UI Symbol" w:eastAsia="MS Gothic" w:hAnsi="Segoe UI Symbol" w:cs="Segoe UI Symbol"/>
                    <w:szCs w:val="22"/>
                  </w:rPr>
                  <w:t>☐</w:t>
                </w:r>
              </w:sdtContent>
            </w:sdt>
          </w:p>
        </w:tc>
        <w:tc>
          <w:tcPr>
            <w:tcW w:w="2136" w:type="pct"/>
          </w:tcPr>
          <w:p w14:paraId="4DD40785" w14:textId="77777777" w:rsidR="00497A24" w:rsidRPr="00285ADE" w:rsidRDefault="00497A24" w:rsidP="00987AB0">
            <w:pPr>
              <w:pStyle w:val="Normaltable"/>
              <w:spacing w:before="0" w:after="0"/>
              <w:rPr>
                <w:rFonts w:ascii="Arial" w:hAnsi="Arial" w:cs="Arial"/>
                <w:szCs w:val="22"/>
              </w:rPr>
            </w:pPr>
            <w:r w:rsidRPr="00285ADE">
              <w:rPr>
                <w:rFonts w:ascii="Arial" w:hAnsi="Arial" w:cs="Arial"/>
                <w:szCs w:val="22"/>
              </w:rPr>
              <w:t>Work requiring respirators or masks</w:t>
            </w:r>
          </w:p>
        </w:tc>
        <w:tc>
          <w:tcPr>
            <w:tcW w:w="288" w:type="pct"/>
          </w:tcPr>
          <w:p w14:paraId="5A3151A8" w14:textId="77777777" w:rsidR="00497A24" w:rsidRPr="00285ADE" w:rsidRDefault="00244E2C" w:rsidP="00987AB0">
            <w:pPr>
              <w:pStyle w:val="Normaltable"/>
              <w:spacing w:before="0" w:after="0"/>
              <w:ind w:left="342" w:hanging="342"/>
              <w:rPr>
                <w:rFonts w:ascii="Arial" w:hAnsi="Arial" w:cs="Arial"/>
                <w:szCs w:val="22"/>
              </w:rPr>
            </w:pPr>
            <w:sdt>
              <w:sdtPr>
                <w:rPr>
                  <w:rFonts w:ascii="Arial" w:hAnsi="Arial" w:cs="Arial"/>
                  <w:szCs w:val="22"/>
                </w:rPr>
                <w:id w:val="281388817"/>
                <w14:checkbox>
                  <w14:checked w14:val="0"/>
                  <w14:checkedState w14:val="0052" w14:font="Wingdings 2"/>
                  <w14:uncheckedState w14:val="2610" w14:font="MS Gothic"/>
                </w14:checkbox>
              </w:sdtPr>
              <w:sdtEndPr/>
              <w:sdtContent>
                <w:r w:rsidR="00497A24" w:rsidRPr="00285ADE">
                  <w:rPr>
                    <w:rFonts w:ascii="Segoe UI Symbol" w:eastAsia="MS Gothic" w:hAnsi="Segoe UI Symbol" w:cs="Segoe UI Symbol"/>
                    <w:szCs w:val="22"/>
                  </w:rPr>
                  <w:t>☐</w:t>
                </w:r>
              </w:sdtContent>
            </w:sdt>
          </w:p>
        </w:tc>
        <w:tc>
          <w:tcPr>
            <w:tcW w:w="2287" w:type="pct"/>
          </w:tcPr>
          <w:p w14:paraId="311679CA" w14:textId="77777777" w:rsidR="00497A24" w:rsidRPr="00285ADE" w:rsidRDefault="00497A24" w:rsidP="00987AB0">
            <w:pPr>
              <w:pStyle w:val="Normaltable"/>
              <w:spacing w:before="0" w:after="0"/>
              <w:rPr>
                <w:rFonts w:ascii="Arial" w:hAnsi="Arial" w:cs="Arial"/>
                <w:szCs w:val="22"/>
              </w:rPr>
            </w:pPr>
            <w:r w:rsidRPr="00285ADE">
              <w:rPr>
                <w:rFonts w:ascii="Arial" w:hAnsi="Arial" w:cs="Arial"/>
                <w:szCs w:val="22"/>
              </w:rPr>
              <w:t>Work with vibrating tools/ machinery</w:t>
            </w:r>
          </w:p>
        </w:tc>
      </w:tr>
      <w:tr w:rsidR="00497A24" w:rsidRPr="00285ADE" w14:paraId="176BD53A" w14:textId="77777777" w:rsidTr="00987AB0">
        <w:tc>
          <w:tcPr>
            <w:tcW w:w="288" w:type="pct"/>
          </w:tcPr>
          <w:p w14:paraId="4A1CD753" w14:textId="77777777" w:rsidR="00497A24" w:rsidRPr="00285ADE" w:rsidRDefault="00244E2C" w:rsidP="00987AB0">
            <w:pPr>
              <w:pStyle w:val="Normaltable"/>
              <w:spacing w:before="0" w:after="0"/>
              <w:ind w:left="342" w:hanging="342"/>
              <w:rPr>
                <w:rFonts w:ascii="Arial" w:hAnsi="Arial" w:cs="Arial"/>
                <w:szCs w:val="22"/>
              </w:rPr>
            </w:pPr>
            <w:sdt>
              <w:sdtPr>
                <w:rPr>
                  <w:rFonts w:ascii="Arial" w:hAnsi="Arial" w:cs="Arial"/>
                  <w:szCs w:val="22"/>
                </w:rPr>
                <w:id w:val="1241456630"/>
                <w14:checkbox>
                  <w14:checked w14:val="0"/>
                  <w14:checkedState w14:val="0052" w14:font="Wingdings 2"/>
                  <w14:uncheckedState w14:val="2610" w14:font="MS Gothic"/>
                </w14:checkbox>
              </w:sdtPr>
              <w:sdtEndPr/>
              <w:sdtContent>
                <w:r w:rsidR="00497A24" w:rsidRPr="00285ADE">
                  <w:rPr>
                    <w:rFonts w:ascii="Segoe UI Symbol" w:eastAsia="MS Gothic" w:hAnsi="Segoe UI Symbol" w:cs="Segoe UI Symbol"/>
                    <w:szCs w:val="22"/>
                  </w:rPr>
                  <w:t>☐</w:t>
                </w:r>
              </w:sdtContent>
            </w:sdt>
          </w:p>
        </w:tc>
        <w:tc>
          <w:tcPr>
            <w:tcW w:w="2136" w:type="pct"/>
          </w:tcPr>
          <w:p w14:paraId="4F7D76F9" w14:textId="77777777" w:rsidR="00497A24" w:rsidRPr="00285ADE" w:rsidRDefault="00497A24" w:rsidP="00987AB0">
            <w:pPr>
              <w:pStyle w:val="Normaltable"/>
              <w:spacing w:before="0" w:after="0"/>
              <w:rPr>
                <w:rFonts w:ascii="Arial" w:hAnsi="Arial" w:cs="Arial"/>
                <w:szCs w:val="22"/>
              </w:rPr>
            </w:pPr>
            <w:r w:rsidRPr="00285ADE">
              <w:rPr>
                <w:rFonts w:ascii="Arial" w:hAnsi="Arial" w:cs="Arial"/>
                <w:szCs w:val="22"/>
              </w:rPr>
              <w:t>Work involving food handling</w:t>
            </w:r>
          </w:p>
        </w:tc>
        <w:tc>
          <w:tcPr>
            <w:tcW w:w="288" w:type="pct"/>
          </w:tcPr>
          <w:p w14:paraId="1B4A16E9" w14:textId="77777777" w:rsidR="00497A24" w:rsidRPr="00285ADE" w:rsidRDefault="00244E2C" w:rsidP="00987AB0">
            <w:pPr>
              <w:pStyle w:val="Normaltable"/>
              <w:spacing w:before="0" w:after="0"/>
              <w:ind w:left="342" w:hanging="342"/>
              <w:rPr>
                <w:rFonts w:ascii="Arial" w:hAnsi="Arial" w:cs="Arial"/>
                <w:szCs w:val="22"/>
              </w:rPr>
            </w:pPr>
            <w:sdt>
              <w:sdtPr>
                <w:rPr>
                  <w:rFonts w:ascii="Arial" w:hAnsi="Arial" w:cs="Arial"/>
                  <w:szCs w:val="22"/>
                </w:rPr>
                <w:id w:val="2060897773"/>
                <w14:checkbox>
                  <w14:checked w14:val="0"/>
                  <w14:checkedState w14:val="0052" w14:font="Wingdings 2"/>
                  <w14:uncheckedState w14:val="2610" w14:font="MS Gothic"/>
                </w14:checkbox>
              </w:sdtPr>
              <w:sdtEndPr/>
              <w:sdtContent>
                <w:r w:rsidR="00497A24" w:rsidRPr="00285ADE">
                  <w:rPr>
                    <w:rFonts w:ascii="Segoe UI Symbol" w:eastAsia="MS Gothic" w:hAnsi="Segoe UI Symbol" w:cs="Segoe UI Symbol"/>
                    <w:szCs w:val="22"/>
                  </w:rPr>
                  <w:t>☐</w:t>
                </w:r>
              </w:sdtContent>
            </w:sdt>
          </w:p>
        </w:tc>
        <w:tc>
          <w:tcPr>
            <w:tcW w:w="2287" w:type="pct"/>
          </w:tcPr>
          <w:p w14:paraId="045DA411" w14:textId="77777777" w:rsidR="00497A24" w:rsidRPr="00285ADE" w:rsidRDefault="00497A24" w:rsidP="00987AB0">
            <w:pPr>
              <w:pStyle w:val="Normaltable"/>
              <w:spacing w:before="0" w:after="0"/>
              <w:rPr>
                <w:rFonts w:ascii="Arial" w:hAnsi="Arial" w:cs="Arial"/>
                <w:szCs w:val="22"/>
              </w:rPr>
            </w:pPr>
            <w:r w:rsidRPr="00285ADE">
              <w:rPr>
                <w:rFonts w:ascii="Arial" w:hAnsi="Arial" w:cs="Arial"/>
                <w:szCs w:val="22"/>
              </w:rPr>
              <w:t>Work with waste, refuse</w:t>
            </w:r>
          </w:p>
        </w:tc>
      </w:tr>
      <w:tr w:rsidR="00497A24" w:rsidRPr="00285ADE" w14:paraId="6E8307A5" w14:textId="77777777" w:rsidTr="00987AB0">
        <w:tc>
          <w:tcPr>
            <w:tcW w:w="288" w:type="pct"/>
          </w:tcPr>
          <w:p w14:paraId="1EDFDCA0" w14:textId="77777777" w:rsidR="00497A24" w:rsidRPr="00285ADE" w:rsidRDefault="00244E2C" w:rsidP="00987AB0">
            <w:pPr>
              <w:pStyle w:val="Normaltable"/>
              <w:spacing w:before="0" w:after="0"/>
              <w:ind w:left="342" w:hanging="342"/>
              <w:rPr>
                <w:rFonts w:ascii="Arial" w:hAnsi="Arial" w:cs="Arial"/>
                <w:szCs w:val="22"/>
              </w:rPr>
            </w:pPr>
            <w:sdt>
              <w:sdtPr>
                <w:rPr>
                  <w:rFonts w:ascii="Arial" w:hAnsi="Arial" w:cs="Arial"/>
                  <w:szCs w:val="22"/>
                </w:rPr>
                <w:id w:val="869957772"/>
                <w14:checkbox>
                  <w14:checked w14:val="0"/>
                  <w14:checkedState w14:val="0052" w14:font="Wingdings 2"/>
                  <w14:uncheckedState w14:val="2610" w14:font="MS Gothic"/>
                </w14:checkbox>
              </w:sdtPr>
              <w:sdtEndPr/>
              <w:sdtContent>
                <w:r w:rsidR="00497A24" w:rsidRPr="00285ADE">
                  <w:rPr>
                    <w:rFonts w:ascii="Segoe UI Symbol" w:eastAsia="MS Gothic" w:hAnsi="Segoe UI Symbol" w:cs="Segoe UI Symbol"/>
                    <w:szCs w:val="22"/>
                  </w:rPr>
                  <w:t>☐</w:t>
                </w:r>
              </w:sdtContent>
            </w:sdt>
          </w:p>
        </w:tc>
        <w:tc>
          <w:tcPr>
            <w:tcW w:w="2136" w:type="pct"/>
          </w:tcPr>
          <w:p w14:paraId="0D1FB5B4" w14:textId="77777777" w:rsidR="00497A24" w:rsidRPr="00285ADE" w:rsidRDefault="00497A24" w:rsidP="00987AB0">
            <w:pPr>
              <w:pStyle w:val="Normaltable"/>
              <w:spacing w:before="0" w:after="0"/>
              <w:rPr>
                <w:rFonts w:ascii="Arial" w:hAnsi="Arial" w:cs="Arial"/>
                <w:szCs w:val="22"/>
              </w:rPr>
            </w:pPr>
            <w:r w:rsidRPr="00285ADE">
              <w:rPr>
                <w:rFonts w:ascii="Arial" w:hAnsi="Arial" w:cs="Arial"/>
                <w:szCs w:val="22"/>
              </w:rPr>
              <w:t>Potential exposure to blood or bodily fluids</w:t>
            </w:r>
          </w:p>
        </w:tc>
        <w:tc>
          <w:tcPr>
            <w:tcW w:w="288" w:type="pct"/>
          </w:tcPr>
          <w:p w14:paraId="148A6A1F" w14:textId="77777777" w:rsidR="00497A24" w:rsidRPr="00285ADE" w:rsidRDefault="00244E2C" w:rsidP="00987AB0">
            <w:pPr>
              <w:pStyle w:val="Normaltable"/>
              <w:spacing w:before="0" w:after="0"/>
              <w:ind w:left="342" w:hanging="342"/>
              <w:rPr>
                <w:rFonts w:ascii="Arial" w:hAnsi="Arial" w:cs="Arial"/>
                <w:szCs w:val="22"/>
              </w:rPr>
            </w:pPr>
            <w:sdt>
              <w:sdtPr>
                <w:rPr>
                  <w:rFonts w:ascii="Arial" w:hAnsi="Arial" w:cs="Arial"/>
                  <w:szCs w:val="22"/>
                </w:rPr>
                <w:id w:val="-819813595"/>
                <w14:checkbox>
                  <w14:checked w14:val="0"/>
                  <w14:checkedState w14:val="0052" w14:font="Wingdings 2"/>
                  <w14:uncheckedState w14:val="2610" w14:font="MS Gothic"/>
                </w14:checkbox>
              </w:sdtPr>
              <w:sdtEndPr/>
              <w:sdtContent>
                <w:r w:rsidR="00497A24" w:rsidRPr="00285ADE">
                  <w:rPr>
                    <w:rFonts w:ascii="Segoe UI Symbol" w:eastAsia="MS Gothic" w:hAnsi="Segoe UI Symbol" w:cs="Segoe UI Symbol"/>
                    <w:szCs w:val="22"/>
                  </w:rPr>
                  <w:t>☐</w:t>
                </w:r>
              </w:sdtContent>
            </w:sdt>
          </w:p>
        </w:tc>
        <w:tc>
          <w:tcPr>
            <w:tcW w:w="2287" w:type="pct"/>
          </w:tcPr>
          <w:p w14:paraId="1D15F5CA" w14:textId="77777777" w:rsidR="00497A24" w:rsidRPr="00285ADE" w:rsidRDefault="00497A24" w:rsidP="00987AB0">
            <w:pPr>
              <w:pStyle w:val="Normaltable"/>
              <w:spacing w:before="0" w:after="0"/>
              <w:rPr>
                <w:rFonts w:ascii="Arial" w:hAnsi="Arial" w:cs="Arial"/>
                <w:szCs w:val="22"/>
              </w:rPr>
            </w:pPr>
            <w:r w:rsidRPr="00285ADE">
              <w:rPr>
                <w:rFonts w:ascii="Arial" w:hAnsi="Arial" w:cs="Arial"/>
                <w:szCs w:val="22"/>
              </w:rPr>
              <w:t>Face-to-face contact with members of the public</w:t>
            </w:r>
          </w:p>
        </w:tc>
      </w:tr>
      <w:tr w:rsidR="00497A24" w:rsidRPr="00285ADE" w14:paraId="051AD9D6" w14:textId="77777777" w:rsidTr="00987AB0">
        <w:tc>
          <w:tcPr>
            <w:tcW w:w="288" w:type="pct"/>
          </w:tcPr>
          <w:p w14:paraId="33C926CD" w14:textId="77777777" w:rsidR="00497A24" w:rsidRPr="00285ADE" w:rsidRDefault="00244E2C" w:rsidP="00987AB0">
            <w:pPr>
              <w:pStyle w:val="Normaltable"/>
              <w:spacing w:before="0" w:after="0"/>
              <w:ind w:left="342" w:hanging="342"/>
              <w:rPr>
                <w:rFonts w:ascii="Arial" w:hAnsi="Arial" w:cs="Arial"/>
                <w:szCs w:val="22"/>
              </w:rPr>
            </w:pPr>
            <w:sdt>
              <w:sdtPr>
                <w:rPr>
                  <w:rFonts w:ascii="Arial" w:hAnsi="Arial" w:cs="Arial"/>
                  <w:szCs w:val="22"/>
                </w:rPr>
                <w:id w:val="-779182400"/>
                <w14:checkbox>
                  <w14:checked w14:val="0"/>
                  <w14:checkedState w14:val="0052" w14:font="Wingdings 2"/>
                  <w14:uncheckedState w14:val="2610" w14:font="MS Gothic"/>
                </w14:checkbox>
              </w:sdtPr>
              <w:sdtEndPr/>
              <w:sdtContent>
                <w:r w:rsidR="00497A24" w:rsidRPr="00285ADE">
                  <w:rPr>
                    <w:rFonts w:ascii="Segoe UI Symbol" w:eastAsia="MS Gothic" w:hAnsi="Segoe UI Symbol" w:cs="Segoe UI Symbol"/>
                    <w:szCs w:val="22"/>
                  </w:rPr>
                  <w:t>☐</w:t>
                </w:r>
              </w:sdtContent>
            </w:sdt>
          </w:p>
        </w:tc>
        <w:tc>
          <w:tcPr>
            <w:tcW w:w="2136" w:type="pct"/>
          </w:tcPr>
          <w:p w14:paraId="46E242A4" w14:textId="77777777" w:rsidR="00497A24" w:rsidRPr="00285ADE" w:rsidRDefault="00497A24" w:rsidP="00987AB0">
            <w:pPr>
              <w:pStyle w:val="Normaltable"/>
              <w:spacing w:before="0" w:after="0"/>
              <w:rPr>
                <w:rFonts w:ascii="Arial" w:hAnsi="Arial" w:cs="Arial"/>
                <w:szCs w:val="22"/>
              </w:rPr>
            </w:pPr>
            <w:r w:rsidRPr="00285ADE">
              <w:rPr>
                <w:rFonts w:ascii="Arial" w:hAnsi="Arial" w:cs="Arial"/>
                <w:szCs w:val="22"/>
              </w:rPr>
              <w:t>Other (please specify):</w:t>
            </w:r>
          </w:p>
          <w:p w14:paraId="712361F2" w14:textId="77777777" w:rsidR="00497A24" w:rsidRPr="00285ADE" w:rsidRDefault="00497A24" w:rsidP="00987AB0">
            <w:pPr>
              <w:pStyle w:val="Normaltable"/>
              <w:spacing w:before="0" w:after="0"/>
              <w:rPr>
                <w:rFonts w:ascii="Arial" w:hAnsi="Arial" w:cs="Arial"/>
                <w:szCs w:val="22"/>
              </w:rPr>
            </w:pPr>
            <w:r w:rsidRPr="00285ADE">
              <w:rPr>
                <w:rFonts w:ascii="Arial" w:hAnsi="Arial" w:cs="Arial"/>
                <w:szCs w:val="22"/>
              </w:rPr>
              <w:fldChar w:fldCharType="begin">
                <w:ffData>
                  <w:name w:val="Text115"/>
                  <w:enabled/>
                  <w:calcOnExit w:val="0"/>
                  <w:textInput/>
                </w:ffData>
              </w:fldChar>
            </w:r>
            <w:bookmarkStart w:id="14" w:name="Text115"/>
            <w:r w:rsidRPr="00285ADE">
              <w:rPr>
                <w:rFonts w:ascii="Arial" w:hAnsi="Arial" w:cs="Arial"/>
                <w:szCs w:val="22"/>
              </w:rPr>
              <w:instrText xml:space="preserve"> FORMTEXT </w:instrText>
            </w:r>
            <w:r w:rsidRPr="00285ADE">
              <w:rPr>
                <w:rFonts w:ascii="Arial" w:hAnsi="Arial" w:cs="Arial"/>
                <w:szCs w:val="22"/>
              </w:rPr>
            </w:r>
            <w:r w:rsidRPr="00285ADE">
              <w:rPr>
                <w:rFonts w:ascii="Arial" w:hAnsi="Arial" w:cs="Arial"/>
                <w:szCs w:val="22"/>
              </w:rPr>
              <w:fldChar w:fldCharType="separate"/>
            </w:r>
            <w:r w:rsidRPr="00285ADE">
              <w:rPr>
                <w:rFonts w:ascii="Arial" w:hAnsi="Arial" w:cs="Arial"/>
                <w:noProof/>
                <w:szCs w:val="22"/>
              </w:rPr>
              <w:t> </w:t>
            </w:r>
            <w:r w:rsidRPr="00285ADE">
              <w:rPr>
                <w:rFonts w:ascii="Arial" w:hAnsi="Arial" w:cs="Arial"/>
                <w:noProof/>
                <w:szCs w:val="22"/>
              </w:rPr>
              <w:t> </w:t>
            </w:r>
            <w:r w:rsidRPr="00285ADE">
              <w:rPr>
                <w:rFonts w:ascii="Arial" w:hAnsi="Arial" w:cs="Arial"/>
                <w:noProof/>
                <w:szCs w:val="22"/>
              </w:rPr>
              <w:t> </w:t>
            </w:r>
            <w:r w:rsidRPr="00285ADE">
              <w:rPr>
                <w:rFonts w:ascii="Arial" w:hAnsi="Arial" w:cs="Arial"/>
                <w:noProof/>
                <w:szCs w:val="22"/>
              </w:rPr>
              <w:t> </w:t>
            </w:r>
            <w:r w:rsidRPr="00285ADE">
              <w:rPr>
                <w:rFonts w:ascii="Arial" w:hAnsi="Arial" w:cs="Arial"/>
                <w:noProof/>
                <w:szCs w:val="22"/>
              </w:rPr>
              <w:t> </w:t>
            </w:r>
            <w:r w:rsidRPr="00285ADE">
              <w:rPr>
                <w:rFonts w:ascii="Arial" w:hAnsi="Arial" w:cs="Arial"/>
                <w:szCs w:val="22"/>
              </w:rPr>
              <w:fldChar w:fldCharType="end"/>
            </w:r>
            <w:bookmarkEnd w:id="14"/>
          </w:p>
        </w:tc>
        <w:tc>
          <w:tcPr>
            <w:tcW w:w="288" w:type="pct"/>
          </w:tcPr>
          <w:p w14:paraId="75716EFB" w14:textId="77777777" w:rsidR="00497A24" w:rsidRPr="00285ADE" w:rsidRDefault="00497A24" w:rsidP="00987AB0">
            <w:pPr>
              <w:pStyle w:val="Normaltable"/>
              <w:spacing w:before="0" w:after="0"/>
              <w:ind w:left="342" w:hanging="342"/>
              <w:rPr>
                <w:rFonts w:ascii="Arial" w:hAnsi="Arial" w:cs="Arial"/>
                <w:szCs w:val="22"/>
              </w:rPr>
            </w:pPr>
          </w:p>
        </w:tc>
        <w:tc>
          <w:tcPr>
            <w:tcW w:w="2287" w:type="pct"/>
          </w:tcPr>
          <w:p w14:paraId="1BBB8CF2" w14:textId="77777777" w:rsidR="00497A24" w:rsidRPr="00285ADE" w:rsidRDefault="00497A24" w:rsidP="00987AB0">
            <w:pPr>
              <w:pStyle w:val="Normaltable"/>
              <w:spacing w:before="0" w:after="0"/>
              <w:rPr>
                <w:rFonts w:ascii="Arial" w:hAnsi="Arial" w:cs="Arial"/>
                <w:szCs w:val="22"/>
              </w:rPr>
            </w:pPr>
          </w:p>
        </w:tc>
      </w:tr>
      <w:bookmarkEnd w:id="9"/>
    </w:tbl>
    <w:p w14:paraId="7223A9E0" w14:textId="77777777" w:rsidR="00497A24" w:rsidRPr="00285ADE" w:rsidRDefault="00497A24" w:rsidP="00497A24">
      <w:pPr>
        <w:rPr>
          <w:rFonts w:ascii="Arial" w:hAnsi="Arial" w:cs="Arial"/>
          <w:szCs w:val="22"/>
        </w:rPr>
        <w:sectPr w:rsidR="00497A24" w:rsidRPr="00285ADE" w:rsidSect="008D41C4">
          <w:type w:val="continuous"/>
          <w:pgSz w:w="11907" w:h="16840" w:code="9"/>
          <w:pgMar w:top="851" w:right="851" w:bottom="1418" w:left="851" w:header="567" w:footer="567" w:gutter="0"/>
          <w:cols w:space="708"/>
          <w:titlePg/>
          <w:docGrid w:linePitch="360"/>
        </w:sectPr>
      </w:pPr>
    </w:p>
    <w:p w14:paraId="5D38ECFC" w14:textId="77777777" w:rsidR="00497A24" w:rsidRPr="00285ADE" w:rsidRDefault="00497A24" w:rsidP="00497A24">
      <w:pPr>
        <w:rPr>
          <w:rFonts w:ascii="Arial" w:hAnsi="Arial" w:cs="Arial"/>
          <w:szCs w:val="22"/>
        </w:rPr>
      </w:pPr>
    </w:p>
    <w:p w14:paraId="6BE86E10" w14:textId="77777777" w:rsidR="00497A24" w:rsidRPr="00285ADE" w:rsidRDefault="00497A24" w:rsidP="00497A24">
      <w:pPr>
        <w:rPr>
          <w:rFonts w:ascii="Arial" w:hAnsi="Arial" w:cs="Arial"/>
          <w:b/>
          <w:szCs w:val="22"/>
        </w:rPr>
      </w:pPr>
      <w:r w:rsidRPr="00285ADE">
        <w:rPr>
          <w:rFonts w:ascii="Arial" w:hAnsi="Arial" w:cs="Arial"/>
          <w:b/>
          <w:szCs w:val="22"/>
        </w:rPr>
        <w:t>Agile Working</w:t>
      </w:r>
    </w:p>
    <w:p w14:paraId="0FD48BB3" w14:textId="3D299390" w:rsidR="00FD3A85" w:rsidRPr="00285ADE" w:rsidRDefault="00497A24">
      <w:pPr>
        <w:rPr>
          <w:rFonts w:ascii="Arial" w:hAnsi="Arial" w:cs="Arial"/>
          <w:szCs w:val="22"/>
        </w:rPr>
      </w:pPr>
      <w:r w:rsidRPr="00285ADE">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285ADE">
        <w:rPr>
          <w:rFonts w:ascii="Arial" w:hAnsi="Arial" w:cs="Arial"/>
          <w:iCs/>
          <w:color w:val="000000"/>
          <w:szCs w:val="22"/>
        </w:rPr>
        <w:t>t</w:t>
      </w:r>
      <w:bookmarkEnd w:id="13"/>
      <w:r w:rsidRPr="00285ADE">
        <w:rPr>
          <w:rFonts w:ascii="Arial" w:hAnsi="Arial" w:cs="Arial"/>
          <w:iCs/>
          <w:color w:val="000000"/>
          <w:szCs w:val="22"/>
        </w:rPr>
        <w:t>aking into account</w:t>
      </w:r>
      <w:proofErr w:type="gramEnd"/>
      <w:r w:rsidRPr="00285ADE">
        <w:rPr>
          <w:rFonts w:ascii="Arial" w:hAnsi="Arial" w:cs="Arial"/>
          <w:iCs/>
          <w:color w:val="000000"/>
          <w:szCs w:val="22"/>
        </w:rPr>
        <w:t xml:space="preserve"> any personal requirements. </w:t>
      </w:r>
    </w:p>
    <w:sectPr w:rsidR="00FD3A85" w:rsidRPr="00285ADE"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BE1EB" w14:textId="77777777" w:rsidR="009856B5" w:rsidRDefault="00AC5150">
      <w:r>
        <w:separator/>
      </w:r>
    </w:p>
  </w:endnote>
  <w:endnote w:type="continuationSeparator" w:id="0">
    <w:p w14:paraId="7E891660" w14:textId="77777777" w:rsidR="009856B5" w:rsidRDefault="00AC5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E2C3D" w14:textId="77777777" w:rsidR="00244E2C" w:rsidRDefault="002016E0" w:rsidP="008D41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2340C49" w14:textId="77777777" w:rsidR="00244E2C" w:rsidRDefault="00244E2C" w:rsidP="008D41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2C433" w14:textId="77777777" w:rsidR="00244E2C" w:rsidRPr="0006028D" w:rsidRDefault="002016E0" w:rsidP="00D20953">
    <w:pPr>
      <w:pStyle w:val="Footer"/>
      <w:rPr>
        <w:rFonts w:ascii="Arial" w:hAnsi="Arial" w:cs="Arial"/>
        <w:szCs w:val="22"/>
      </w:rPr>
    </w:pPr>
    <w:r>
      <w:rPr>
        <w:noProof/>
      </w:rPr>
      <w:drawing>
        <wp:inline distT="0" distB="0" distL="0" distR="0" wp14:anchorId="77D31299" wp14:editId="777D6546">
          <wp:extent cx="1876425" cy="603250"/>
          <wp:effectExtent l="0" t="0" r="9525" b="6350"/>
          <wp:docPr id="38" name="Picture 38"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9E835" w14:textId="77777777" w:rsidR="00244E2C" w:rsidRDefault="002016E0" w:rsidP="008D41C4">
    <w:pPr>
      <w:pStyle w:val="Footer"/>
      <w:ind w:firstLine="2880"/>
      <w:jc w:val="right"/>
      <w:rPr>
        <w:noProof/>
      </w:rPr>
    </w:pPr>
    <w:r>
      <w:rPr>
        <w:noProof/>
      </w:rPr>
      <w:drawing>
        <wp:inline distT="0" distB="0" distL="0" distR="0" wp14:anchorId="29421851" wp14:editId="67AB968B">
          <wp:extent cx="1876425" cy="603250"/>
          <wp:effectExtent l="0" t="0" r="9525" b="6350"/>
          <wp:docPr id="40" name="Picture 40"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10" w:name="_Hlk517706516"/>
    <w:bookmarkStart w:id="11" w:name="_Hlk517706521"/>
    <w:bookmarkStart w:id="12" w:name="_Hlk517706522"/>
    <w:r>
      <w:rPr>
        <w:noProof/>
      </w:rPr>
      <w:t xml:space="preserve">                                 </w:t>
    </w:r>
  </w:p>
  <w:p w14:paraId="73EE37E1" w14:textId="77777777" w:rsidR="00244E2C" w:rsidRDefault="00244E2C" w:rsidP="008D41C4">
    <w:pPr>
      <w:pStyle w:val="Footer"/>
      <w:ind w:firstLine="2880"/>
      <w:jc w:val="right"/>
      <w:rPr>
        <w:rFonts w:ascii="Arial" w:hAnsi="Arial" w:cs="Arial"/>
        <w:noProof/>
      </w:rPr>
    </w:pPr>
  </w:p>
  <w:p w14:paraId="14E2B1E5" w14:textId="77777777" w:rsidR="00244E2C" w:rsidRDefault="00244E2C" w:rsidP="008D41C4">
    <w:pPr>
      <w:pStyle w:val="Footer"/>
      <w:ind w:firstLine="2880"/>
      <w:jc w:val="right"/>
      <w:rPr>
        <w:rFonts w:ascii="Arial" w:hAnsi="Arial" w:cs="Arial"/>
        <w:noProof/>
      </w:rPr>
    </w:pPr>
  </w:p>
  <w:p w14:paraId="57CF5B1B" w14:textId="77777777" w:rsidR="00244E2C" w:rsidRDefault="002016E0" w:rsidP="008D41C4">
    <w:pPr>
      <w:pStyle w:val="Footer"/>
      <w:ind w:firstLine="2880"/>
      <w:jc w:val="right"/>
      <w:rPr>
        <w:rFonts w:ascii="Arial" w:hAnsi="Arial" w:cs="Arial"/>
        <w:noProof/>
      </w:rPr>
    </w:pPr>
    <w:r>
      <w:rPr>
        <w:rFonts w:ascii="Arial" w:hAnsi="Arial" w:cs="Arial"/>
        <w:noProof/>
      </w:rPr>
      <w:t>Version 2.0 2019-10-16</w:t>
    </w:r>
  </w:p>
  <w:p w14:paraId="48E70E7F" w14:textId="77777777" w:rsidR="00244E2C" w:rsidRPr="00911D65" w:rsidRDefault="002016E0" w:rsidP="008D41C4">
    <w:pPr>
      <w:pStyle w:val="Footer"/>
      <w:ind w:firstLine="2880"/>
      <w:jc w:val="center"/>
      <w:rPr>
        <w:rFonts w:ascii="Arial" w:hAnsi="Arial" w:cs="Arial"/>
      </w:rPr>
    </w:pPr>
    <w:r w:rsidRPr="00911D65">
      <w:rPr>
        <w:rFonts w:ascii="Arial" w:hAnsi="Arial" w:cs="Arial"/>
        <w:noProof/>
      </w:rPr>
      <w:t xml:space="preserve">                                                                         </w:t>
    </w:r>
    <w:bookmarkEnd w:id="10"/>
    <w:bookmarkEnd w:id="11"/>
    <w:bookmarkEnd w:id="1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C3085" w14:textId="77777777" w:rsidR="009856B5" w:rsidRDefault="00AC5150">
      <w:r>
        <w:separator/>
      </w:r>
    </w:p>
  </w:footnote>
  <w:footnote w:type="continuationSeparator" w:id="0">
    <w:p w14:paraId="4626B669" w14:textId="77777777" w:rsidR="009856B5" w:rsidRDefault="00AC5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18A3D" w14:textId="77777777" w:rsidR="00244E2C" w:rsidRDefault="002016E0" w:rsidP="006C3EC9">
    <w:pPr>
      <w:pStyle w:val="Header"/>
      <w:jc w:val="right"/>
    </w:pPr>
    <w:r>
      <w:rPr>
        <w:noProof/>
      </w:rPr>
      <w:drawing>
        <wp:inline distT="0" distB="0" distL="0" distR="0" wp14:anchorId="7887E57C" wp14:editId="107BC8CD">
          <wp:extent cx="2281555" cy="596900"/>
          <wp:effectExtent l="0" t="0" r="4445" b="0"/>
          <wp:docPr id="37" name="Picture 37"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98E9A" w14:textId="77777777" w:rsidR="00244E2C" w:rsidRDefault="002016E0" w:rsidP="008D41C4">
    <w:pPr>
      <w:pStyle w:val="Header"/>
      <w:tabs>
        <w:tab w:val="clear" w:pos="4153"/>
        <w:tab w:val="clear" w:pos="8306"/>
        <w:tab w:val="left" w:pos="3315"/>
      </w:tabs>
    </w:pPr>
    <w:r>
      <w:rPr>
        <w:noProof/>
      </w:rPr>
      <w:drawing>
        <wp:anchor distT="0" distB="0" distL="114300" distR="114300" simplePos="0" relativeHeight="251658240" behindDoc="0" locked="0" layoutInCell="1" allowOverlap="1" wp14:anchorId="20A32BA3" wp14:editId="2ECDD3C6">
          <wp:simplePos x="0" y="0"/>
          <wp:positionH relativeFrom="column">
            <wp:posOffset>4477385</wp:posOffset>
          </wp:positionH>
          <wp:positionV relativeFrom="paragraph">
            <wp:posOffset>-81915</wp:posOffset>
          </wp:positionV>
          <wp:extent cx="1997075" cy="428625"/>
          <wp:effectExtent l="0" t="0" r="3175" b="9525"/>
          <wp:wrapNone/>
          <wp:docPr id="39" name="Pictur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EA6A9BE"/>
    <w:multiLevelType w:val="hybridMultilevel"/>
    <w:tmpl w:val="451A2C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9A7900"/>
    <w:multiLevelType w:val="multilevel"/>
    <w:tmpl w:val="6CD45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4074A4"/>
    <w:multiLevelType w:val="hybridMultilevel"/>
    <w:tmpl w:val="19D2E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260219"/>
    <w:multiLevelType w:val="hybridMultilevel"/>
    <w:tmpl w:val="8FC01A4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6C86D8D4">
      <w:numFmt w:val="bullet"/>
      <w:lvlText w:val="•"/>
      <w:lvlJc w:val="left"/>
      <w:pPr>
        <w:ind w:left="1800" w:hanging="360"/>
      </w:pPr>
      <w:rPr>
        <w:rFonts w:ascii="Arial" w:eastAsiaTheme="majorEastAsia" w:hAnsi="Arial" w:cs="Arial"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6E17801"/>
    <w:multiLevelType w:val="hybridMultilevel"/>
    <w:tmpl w:val="15129DA6"/>
    <w:lvl w:ilvl="0" w:tplc="08090001">
      <w:start w:val="1"/>
      <w:numFmt w:val="bullet"/>
      <w:lvlText w:val=""/>
      <w:lvlJc w:val="left"/>
      <w:pPr>
        <w:tabs>
          <w:tab w:val="num" w:pos="394"/>
        </w:tabs>
        <w:ind w:left="394" w:hanging="360"/>
      </w:pPr>
      <w:rPr>
        <w:rFonts w:ascii="Symbol" w:hAnsi="Symbol" w:hint="default"/>
      </w:rPr>
    </w:lvl>
    <w:lvl w:ilvl="1" w:tplc="08090003" w:tentative="1">
      <w:start w:val="1"/>
      <w:numFmt w:val="bullet"/>
      <w:lvlText w:val="o"/>
      <w:lvlJc w:val="left"/>
      <w:pPr>
        <w:tabs>
          <w:tab w:val="num" w:pos="1114"/>
        </w:tabs>
        <w:ind w:left="1114" w:hanging="360"/>
      </w:pPr>
      <w:rPr>
        <w:rFonts w:ascii="Courier New" w:hAnsi="Courier New" w:cs="Courier New" w:hint="default"/>
      </w:rPr>
    </w:lvl>
    <w:lvl w:ilvl="2" w:tplc="08090005" w:tentative="1">
      <w:start w:val="1"/>
      <w:numFmt w:val="bullet"/>
      <w:lvlText w:val=""/>
      <w:lvlJc w:val="left"/>
      <w:pPr>
        <w:tabs>
          <w:tab w:val="num" w:pos="1834"/>
        </w:tabs>
        <w:ind w:left="1834" w:hanging="360"/>
      </w:pPr>
      <w:rPr>
        <w:rFonts w:ascii="Wingdings" w:hAnsi="Wingdings" w:hint="default"/>
      </w:rPr>
    </w:lvl>
    <w:lvl w:ilvl="3" w:tplc="08090001" w:tentative="1">
      <w:start w:val="1"/>
      <w:numFmt w:val="bullet"/>
      <w:lvlText w:val=""/>
      <w:lvlJc w:val="left"/>
      <w:pPr>
        <w:tabs>
          <w:tab w:val="num" w:pos="2554"/>
        </w:tabs>
        <w:ind w:left="2554" w:hanging="360"/>
      </w:pPr>
      <w:rPr>
        <w:rFonts w:ascii="Symbol" w:hAnsi="Symbol" w:hint="default"/>
      </w:rPr>
    </w:lvl>
    <w:lvl w:ilvl="4" w:tplc="08090003" w:tentative="1">
      <w:start w:val="1"/>
      <w:numFmt w:val="bullet"/>
      <w:lvlText w:val="o"/>
      <w:lvlJc w:val="left"/>
      <w:pPr>
        <w:tabs>
          <w:tab w:val="num" w:pos="3274"/>
        </w:tabs>
        <w:ind w:left="3274" w:hanging="360"/>
      </w:pPr>
      <w:rPr>
        <w:rFonts w:ascii="Courier New" w:hAnsi="Courier New" w:cs="Courier New" w:hint="default"/>
      </w:rPr>
    </w:lvl>
    <w:lvl w:ilvl="5" w:tplc="08090005" w:tentative="1">
      <w:start w:val="1"/>
      <w:numFmt w:val="bullet"/>
      <w:lvlText w:val=""/>
      <w:lvlJc w:val="left"/>
      <w:pPr>
        <w:tabs>
          <w:tab w:val="num" w:pos="3994"/>
        </w:tabs>
        <w:ind w:left="3994" w:hanging="360"/>
      </w:pPr>
      <w:rPr>
        <w:rFonts w:ascii="Wingdings" w:hAnsi="Wingdings" w:hint="default"/>
      </w:rPr>
    </w:lvl>
    <w:lvl w:ilvl="6" w:tplc="08090001" w:tentative="1">
      <w:start w:val="1"/>
      <w:numFmt w:val="bullet"/>
      <w:lvlText w:val=""/>
      <w:lvlJc w:val="left"/>
      <w:pPr>
        <w:tabs>
          <w:tab w:val="num" w:pos="4714"/>
        </w:tabs>
        <w:ind w:left="4714" w:hanging="360"/>
      </w:pPr>
      <w:rPr>
        <w:rFonts w:ascii="Symbol" w:hAnsi="Symbol" w:hint="default"/>
      </w:rPr>
    </w:lvl>
    <w:lvl w:ilvl="7" w:tplc="08090003" w:tentative="1">
      <w:start w:val="1"/>
      <w:numFmt w:val="bullet"/>
      <w:lvlText w:val="o"/>
      <w:lvlJc w:val="left"/>
      <w:pPr>
        <w:tabs>
          <w:tab w:val="num" w:pos="5434"/>
        </w:tabs>
        <w:ind w:left="5434" w:hanging="360"/>
      </w:pPr>
      <w:rPr>
        <w:rFonts w:ascii="Courier New" w:hAnsi="Courier New" w:cs="Courier New" w:hint="default"/>
      </w:rPr>
    </w:lvl>
    <w:lvl w:ilvl="8" w:tplc="08090005" w:tentative="1">
      <w:start w:val="1"/>
      <w:numFmt w:val="bullet"/>
      <w:lvlText w:val=""/>
      <w:lvlJc w:val="left"/>
      <w:pPr>
        <w:tabs>
          <w:tab w:val="num" w:pos="6154"/>
        </w:tabs>
        <w:ind w:left="6154" w:hanging="360"/>
      </w:pPr>
      <w:rPr>
        <w:rFonts w:ascii="Wingdings" w:hAnsi="Wingdings" w:hint="default"/>
      </w:rPr>
    </w:lvl>
  </w:abstractNum>
  <w:abstractNum w:abstractNumId="5" w15:restartNumberingAfterBreak="0">
    <w:nsid w:val="176D709D"/>
    <w:multiLevelType w:val="hybridMultilevel"/>
    <w:tmpl w:val="FE4C62CA"/>
    <w:lvl w:ilvl="0" w:tplc="08090001">
      <w:start w:val="1"/>
      <w:numFmt w:val="bullet"/>
      <w:lvlText w:val=""/>
      <w:lvlJc w:val="left"/>
      <w:pPr>
        <w:tabs>
          <w:tab w:val="num" w:pos="340"/>
        </w:tabs>
        <w:ind w:left="340" w:hanging="340"/>
      </w:pPr>
      <w:rPr>
        <w:rFonts w:ascii="Symbol" w:hAnsi="Symbol" w:hint="default"/>
      </w:rPr>
    </w:lvl>
    <w:lvl w:ilvl="1" w:tplc="08090003">
      <w:start w:val="1"/>
      <w:numFmt w:val="bullet"/>
      <w:lvlText w:val="o"/>
      <w:lvlJc w:val="left"/>
      <w:pPr>
        <w:tabs>
          <w:tab w:val="num" w:pos="1474"/>
        </w:tabs>
        <w:ind w:left="1474" w:hanging="360"/>
      </w:pPr>
      <w:rPr>
        <w:rFonts w:ascii="Courier New" w:hAnsi="Courier New" w:cs="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cs="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cs="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6" w15:restartNumberingAfterBreak="0">
    <w:nsid w:val="190D3677"/>
    <w:multiLevelType w:val="hybridMultilevel"/>
    <w:tmpl w:val="7F2C2CB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DA27E61"/>
    <w:multiLevelType w:val="hybridMultilevel"/>
    <w:tmpl w:val="592A1EA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004653C"/>
    <w:multiLevelType w:val="hybridMultilevel"/>
    <w:tmpl w:val="9C4205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0333A6"/>
    <w:multiLevelType w:val="hybridMultilevel"/>
    <w:tmpl w:val="FAB80B5E"/>
    <w:lvl w:ilvl="0" w:tplc="08090001">
      <w:start w:val="1"/>
      <w:numFmt w:val="bullet"/>
      <w:lvlText w:val=""/>
      <w:lvlJc w:val="left"/>
      <w:pPr>
        <w:ind w:left="360" w:hanging="360"/>
      </w:pPr>
      <w:rPr>
        <w:rFonts w:ascii="Symbol" w:hAnsi="Symbol" w:hint="default"/>
        <w:b/>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4777B9F"/>
    <w:multiLevelType w:val="hybridMultilevel"/>
    <w:tmpl w:val="9056C6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E2B2AEF"/>
    <w:multiLevelType w:val="hybridMultilevel"/>
    <w:tmpl w:val="AFE8F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66E2112"/>
    <w:multiLevelType w:val="hybridMultilevel"/>
    <w:tmpl w:val="BE6E2A06"/>
    <w:lvl w:ilvl="0" w:tplc="88023420">
      <w:start w:val="1"/>
      <w:numFmt w:val="bullet"/>
      <w:lvlText w:val="•"/>
      <w:lvlJc w:val="left"/>
      <w:pPr>
        <w:tabs>
          <w:tab w:val="num" w:pos="720"/>
        </w:tabs>
        <w:ind w:left="720" w:hanging="360"/>
      </w:pPr>
      <w:rPr>
        <w:rFonts w:ascii="Arial" w:hAnsi="Arial" w:hint="default"/>
      </w:rPr>
    </w:lvl>
    <w:lvl w:ilvl="1" w:tplc="2C88D53E" w:tentative="1">
      <w:start w:val="1"/>
      <w:numFmt w:val="bullet"/>
      <w:lvlText w:val="•"/>
      <w:lvlJc w:val="left"/>
      <w:pPr>
        <w:tabs>
          <w:tab w:val="num" w:pos="1440"/>
        </w:tabs>
        <w:ind w:left="1440" w:hanging="360"/>
      </w:pPr>
      <w:rPr>
        <w:rFonts w:ascii="Arial" w:hAnsi="Arial" w:hint="default"/>
      </w:rPr>
    </w:lvl>
    <w:lvl w:ilvl="2" w:tplc="63287C22" w:tentative="1">
      <w:start w:val="1"/>
      <w:numFmt w:val="bullet"/>
      <w:lvlText w:val="•"/>
      <w:lvlJc w:val="left"/>
      <w:pPr>
        <w:tabs>
          <w:tab w:val="num" w:pos="2160"/>
        </w:tabs>
        <w:ind w:left="2160" w:hanging="360"/>
      </w:pPr>
      <w:rPr>
        <w:rFonts w:ascii="Arial" w:hAnsi="Arial" w:hint="default"/>
      </w:rPr>
    </w:lvl>
    <w:lvl w:ilvl="3" w:tplc="97CAB2B6" w:tentative="1">
      <w:start w:val="1"/>
      <w:numFmt w:val="bullet"/>
      <w:lvlText w:val="•"/>
      <w:lvlJc w:val="left"/>
      <w:pPr>
        <w:tabs>
          <w:tab w:val="num" w:pos="2880"/>
        </w:tabs>
        <w:ind w:left="2880" w:hanging="360"/>
      </w:pPr>
      <w:rPr>
        <w:rFonts w:ascii="Arial" w:hAnsi="Arial" w:hint="default"/>
      </w:rPr>
    </w:lvl>
    <w:lvl w:ilvl="4" w:tplc="9934E4BC" w:tentative="1">
      <w:start w:val="1"/>
      <w:numFmt w:val="bullet"/>
      <w:lvlText w:val="•"/>
      <w:lvlJc w:val="left"/>
      <w:pPr>
        <w:tabs>
          <w:tab w:val="num" w:pos="3600"/>
        </w:tabs>
        <w:ind w:left="3600" w:hanging="360"/>
      </w:pPr>
      <w:rPr>
        <w:rFonts w:ascii="Arial" w:hAnsi="Arial" w:hint="default"/>
      </w:rPr>
    </w:lvl>
    <w:lvl w:ilvl="5" w:tplc="8E086EFC" w:tentative="1">
      <w:start w:val="1"/>
      <w:numFmt w:val="bullet"/>
      <w:lvlText w:val="•"/>
      <w:lvlJc w:val="left"/>
      <w:pPr>
        <w:tabs>
          <w:tab w:val="num" w:pos="4320"/>
        </w:tabs>
        <w:ind w:left="4320" w:hanging="360"/>
      </w:pPr>
      <w:rPr>
        <w:rFonts w:ascii="Arial" w:hAnsi="Arial" w:hint="default"/>
      </w:rPr>
    </w:lvl>
    <w:lvl w:ilvl="6" w:tplc="3138768C" w:tentative="1">
      <w:start w:val="1"/>
      <w:numFmt w:val="bullet"/>
      <w:lvlText w:val="•"/>
      <w:lvlJc w:val="left"/>
      <w:pPr>
        <w:tabs>
          <w:tab w:val="num" w:pos="5040"/>
        </w:tabs>
        <w:ind w:left="5040" w:hanging="360"/>
      </w:pPr>
      <w:rPr>
        <w:rFonts w:ascii="Arial" w:hAnsi="Arial" w:hint="default"/>
      </w:rPr>
    </w:lvl>
    <w:lvl w:ilvl="7" w:tplc="7802864A" w:tentative="1">
      <w:start w:val="1"/>
      <w:numFmt w:val="bullet"/>
      <w:lvlText w:val="•"/>
      <w:lvlJc w:val="left"/>
      <w:pPr>
        <w:tabs>
          <w:tab w:val="num" w:pos="5760"/>
        </w:tabs>
        <w:ind w:left="5760" w:hanging="360"/>
      </w:pPr>
      <w:rPr>
        <w:rFonts w:ascii="Arial" w:hAnsi="Arial" w:hint="default"/>
      </w:rPr>
    </w:lvl>
    <w:lvl w:ilvl="8" w:tplc="280CC69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CE81EB3"/>
    <w:multiLevelType w:val="hybridMultilevel"/>
    <w:tmpl w:val="E6C81F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D881146"/>
    <w:multiLevelType w:val="hybridMultilevel"/>
    <w:tmpl w:val="E0024D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FAE0E28"/>
    <w:multiLevelType w:val="hybridMultilevel"/>
    <w:tmpl w:val="AC56F6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8640FC"/>
    <w:multiLevelType w:val="hybridMultilevel"/>
    <w:tmpl w:val="DABAC29A"/>
    <w:lvl w:ilvl="0" w:tplc="2F86A384">
      <w:start w:val="1"/>
      <w:numFmt w:val="decimal"/>
      <w:lvlText w:val="%1."/>
      <w:lvlJc w:val="left"/>
      <w:pPr>
        <w:ind w:left="360" w:hanging="360"/>
      </w:pPr>
      <w:rPr>
        <w:rFonts w:hint="default"/>
        <w:b/>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10011A3"/>
    <w:multiLevelType w:val="hybridMultilevel"/>
    <w:tmpl w:val="898C2924"/>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8" w15:restartNumberingAfterBreak="0">
    <w:nsid w:val="700256CF"/>
    <w:multiLevelType w:val="hybridMultilevel"/>
    <w:tmpl w:val="3C82C608"/>
    <w:lvl w:ilvl="0" w:tplc="CD748150">
      <w:start w:val="1"/>
      <w:numFmt w:val="bullet"/>
      <w:lvlText w:val="•"/>
      <w:lvlJc w:val="left"/>
      <w:pPr>
        <w:tabs>
          <w:tab w:val="num" w:pos="720"/>
        </w:tabs>
        <w:ind w:left="720" w:hanging="360"/>
      </w:pPr>
      <w:rPr>
        <w:rFonts w:ascii="Arial" w:hAnsi="Arial" w:hint="default"/>
      </w:rPr>
    </w:lvl>
    <w:lvl w:ilvl="1" w:tplc="5EEE44F0" w:tentative="1">
      <w:start w:val="1"/>
      <w:numFmt w:val="bullet"/>
      <w:lvlText w:val="•"/>
      <w:lvlJc w:val="left"/>
      <w:pPr>
        <w:tabs>
          <w:tab w:val="num" w:pos="1440"/>
        </w:tabs>
        <w:ind w:left="1440" w:hanging="360"/>
      </w:pPr>
      <w:rPr>
        <w:rFonts w:ascii="Arial" w:hAnsi="Arial" w:hint="default"/>
      </w:rPr>
    </w:lvl>
    <w:lvl w:ilvl="2" w:tplc="3F42125C" w:tentative="1">
      <w:start w:val="1"/>
      <w:numFmt w:val="bullet"/>
      <w:lvlText w:val="•"/>
      <w:lvlJc w:val="left"/>
      <w:pPr>
        <w:tabs>
          <w:tab w:val="num" w:pos="2160"/>
        </w:tabs>
        <w:ind w:left="2160" w:hanging="360"/>
      </w:pPr>
      <w:rPr>
        <w:rFonts w:ascii="Arial" w:hAnsi="Arial" w:hint="default"/>
      </w:rPr>
    </w:lvl>
    <w:lvl w:ilvl="3" w:tplc="92262644" w:tentative="1">
      <w:start w:val="1"/>
      <w:numFmt w:val="bullet"/>
      <w:lvlText w:val="•"/>
      <w:lvlJc w:val="left"/>
      <w:pPr>
        <w:tabs>
          <w:tab w:val="num" w:pos="2880"/>
        </w:tabs>
        <w:ind w:left="2880" w:hanging="360"/>
      </w:pPr>
      <w:rPr>
        <w:rFonts w:ascii="Arial" w:hAnsi="Arial" w:hint="default"/>
      </w:rPr>
    </w:lvl>
    <w:lvl w:ilvl="4" w:tplc="7C9E3C5A" w:tentative="1">
      <w:start w:val="1"/>
      <w:numFmt w:val="bullet"/>
      <w:lvlText w:val="•"/>
      <w:lvlJc w:val="left"/>
      <w:pPr>
        <w:tabs>
          <w:tab w:val="num" w:pos="3600"/>
        </w:tabs>
        <w:ind w:left="3600" w:hanging="360"/>
      </w:pPr>
      <w:rPr>
        <w:rFonts w:ascii="Arial" w:hAnsi="Arial" w:hint="default"/>
      </w:rPr>
    </w:lvl>
    <w:lvl w:ilvl="5" w:tplc="94AAB75C" w:tentative="1">
      <w:start w:val="1"/>
      <w:numFmt w:val="bullet"/>
      <w:lvlText w:val="•"/>
      <w:lvlJc w:val="left"/>
      <w:pPr>
        <w:tabs>
          <w:tab w:val="num" w:pos="4320"/>
        </w:tabs>
        <w:ind w:left="4320" w:hanging="360"/>
      </w:pPr>
      <w:rPr>
        <w:rFonts w:ascii="Arial" w:hAnsi="Arial" w:hint="default"/>
      </w:rPr>
    </w:lvl>
    <w:lvl w:ilvl="6" w:tplc="F028D718" w:tentative="1">
      <w:start w:val="1"/>
      <w:numFmt w:val="bullet"/>
      <w:lvlText w:val="•"/>
      <w:lvlJc w:val="left"/>
      <w:pPr>
        <w:tabs>
          <w:tab w:val="num" w:pos="5040"/>
        </w:tabs>
        <w:ind w:left="5040" w:hanging="360"/>
      </w:pPr>
      <w:rPr>
        <w:rFonts w:ascii="Arial" w:hAnsi="Arial" w:hint="default"/>
      </w:rPr>
    </w:lvl>
    <w:lvl w:ilvl="7" w:tplc="34BC5936" w:tentative="1">
      <w:start w:val="1"/>
      <w:numFmt w:val="bullet"/>
      <w:lvlText w:val="•"/>
      <w:lvlJc w:val="left"/>
      <w:pPr>
        <w:tabs>
          <w:tab w:val="num" w:pos="5760"/>
        </w:tabs>
        <w:ind w:left="5760" w:hanging="360"/>
      </w:pPr>
      <w:rPr>
        <w:rFonts w:ascii="Arial" w:hAnsi="Arial" w:hint="default"/>
      </w:rPr>
    </w:lvl>
    <w:lvl w:ilvl="8" w:tplc="D258F0D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34165F5"/>
    <w:multiLevelType w:val="hybridMultilevel"/>
    <w:tmpl w:val="694E4C56"/>
    <w:lvl w:ilvl="0" w:tplc="676298AE">
      <w:start w:val="1"/>
      <w:numFmt w:val="bullet"/>
      <w:lvlText w:val=""/>
      <w:lvlJc w:val="left"/>
      <w:pPr>
        <w:tabs>
          <w:tab w:val="num" w:pos="374"/>
        </w:tabs>
        <w:ind w:left="374" w:hanging="34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0" w15:restartNumberingAfterBreak="0">
    <w:nsid w:val="735854DA"/>
    <w:multiLevelType w:val="hybridMultilevel"/>
    <w:tmpl w:val="E82450B0"/>
    <w:lvl w:ilvl="0" w:tplc="08090001">
      <w:start w:val="1"/>
      <w:numFmt w:val="bullet"/>
      <w:lvlText w:val=""/>
      <w:lvlJc w:val="left"/>
      <w:pPr>
        <w:tabs>
          <w:tab w:val="num" w:pos="394"/>
        </w:tabs>
        <w:ind w:left="39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335C52"/>
    <w:multiLevelType w:val="hybridMultilevel"/>
    <w:tmpl w:val="0F86067C"/>
    <w:lvl w:ilvl="0" w:tplc="44921264">
      <w:start w:val="1"/>
      <w:numFmt w:val="bullet"/>
      <w:lvlText w:val="•"/>
      <w:lvlJc w:val="left"/>
      <w:pPr>
        <w:tabs>
          <w:tab w:val="num" w:pos="720"/>
        </w:tabs>
        <w:ind w:left="720" w:hanging="360"/>
      </w:pPr>
      <w:rPr>
        <w:rFonts w:ascii="Arial" w:hAnsi="Arial" w:hint="default"/>
      </w:rPr>
    </w:lvl>
    <w:lvl w:ilvl="1" w:tplc="E2E05EF2" w:tentative="1">
      <w:start w:val="1"/>
      <w:numFmt w:val="bullet"/>
      <w:lvlText w:val="•"/>
      <w:lvlJc w:val="left"/>
      <w:pPr>
        <w:tabs>
          <w:tab w:val="num" w:pos="1440"/>
        </w:tabs>
        <w:ind w:left="1440" w:hanging="360"/>
      </w:pPr>
      <w:rPr>
        <w:rFonts w:ascii="Arial" w:hAnsi="Arial" w:hint="default"/>
      </w:rPr>
    </w:lvl>
    <w:lvl w:ilvl="2" w:tplc="DCCC2820" w:tentative="1">
      <w:start w:val="1"/>
      <w:numFmt w:val="bullet"/>
      <w:lvlText w:val="•"/>
      <w:lvlJc w:val="left"/>
      <w:pPr>
        <w:tabs>
          <w:tab w:val="num" w:pos="2160"/>
        </w:tabs>
        <w:ind w:left="2160" w:hanging="360"/>
      </w:pPr>
      <w:rPr>
        <w:rFonts w:ascii="Arial" w:hAnsi="Arial" w:hint="default"/>
      </w:rPr>
    </w:lvl>
    <w:lvl w:ilvl="3" w:tplc="D7568C86" w:tentative="1">
      <w:start w:val="1"/>
      <w:numFmt w:val="bullet"/>
      <w:lvlText w:val="•"/>
      <w:lvlJc w:val="left"/>
      <w:pPr>
        <w:tabs>
          <w:tab w:val="num" w:pos="2880"/>
        </w:tabs>
        <w:ind w:left="2880" w:hanging="360"/>
      </w:pPr>
      <w:rPr>
        <w:rFonts w:ascii="Arial" w:hAnsi="Arial" w:hint="default"/>
      </w:rPr>
    </w:lvl>
    <w:lvl w:ilvl="4" w:tplc="542C97C0" w:tentative="1">
      <w:start w:val="1"/>
      <w:numFmt w:val="bullet"/>
      <w:lvlText w:val="•"/>
      <w:lvlJc w:val="left"/>
      <w:pPr>
        <w:tabs>
          <w:tab w:val="num" w:pos="3600"/>
        </w:tabs>
        <w:ind w:left="3600" w:hanging="360"/>
      </w:pPr>
      <w:rPr>
        <w:rFonts w:ascii="Arial" w:hAnsi="Arial" w:hint="default"/>
      </w:rPr>
    </w:lvl>
    <w:lvl w:ilvl="5" w:tplc="4AEA49D8" w:tentative="1">
      <w:start w:val="1"/>
      <w:numFmt w:val="bullet"/>
      <w:lvlText w:val="•"/>
      <w:lvlJc w:val="left"/>
      <w:pPr>
        <w:tabs>
          <w:tab w:val="num" w:pos="4320"/>
        </w:tabs>
        <w:ind w:left="4320" w:hanging="360"/>
      </w:pPr>
      <w:rPr>
        <w:rFonts w:ascii="Arial" w:hAnsi="Arial" w:hint="default"/>
      </w:rPr>
    </w:lvl>
    <w:lvl w:ilvl="6" w:tplc="52564658" w:tentative="1">
      <w:start w:val="1"/>
      <w:numFmt w:val="bullet"/>
      <w:lvlText w:val="•"/>
      <w:lvlJc w:val="left"/>
      <w:pPr>
        <w:tabs>
          <w:tab w:val="num" w:pos="5040"/>
        </w:tabs>
        <w:ind w:left="5040" w:hanging="360"/>
      </w:pPr>
      <w:rPr>
        <w:rFonts w:ascii="Arial" w:hAnsi="Arial" w:hint="default"/>
      </w:rPr>
    </w:lvl>
    <w:lvl w:ilvl="7" w:tplc="EB5E3D16" w:tentative="1">
      <w:start w:val="1"/>
      <w:numFmt w:val="bullet"/>
      <w:lvlText w:val="•"/>
      <w:lvlJc w:val="left"/>
      <w:pPr>
        <w:tabs>
          <w:tab w:val="num" w:pos="5760"/>
        </w:tabs>
        <w:ind w:left="5760" w:hanging="360"/>
      </w:pPr>
      <w:rPr>
        <w:rFonts w:ascii="Arial" w:hAnsi="Arial" w:hint="default"/>
      </w:rPr>
    </w:lvl>
    <w:lvl w:ilvl="8" w:tplc="0466326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ABE0F61"/>
    <w:multiLevelType w:val="hybridMultilevel"/>
    <w:tmpl w:val="9850B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7A38B2"/>
    <w:multiLevelType w:val="hybridMultilevel"/>
    <w:tmpl w:val="6740A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22212D"/>
    <w:multiLevelType w:val="hybridMultilevel"/>
    <w:tmpl w:val="482404F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FCD246D"/>
    <w:multiLevelType w:val="hybridMultilevel"/>
    <w:tmpl w:val="41DC0804"/>
    <w:lvl w:ilvl="0" w:tplc="08090001">
      <w:start w:val="1"/>
      <w:numFmt w:val="bullet"/>
      <w:lvlText w:val=""/>
      <w:lvlJc w:val="left"/>
      <w:pPr>
        <w:tabs>
          <w:tab w:val="num" w:pos="394"/>
        </w:tabs>
        <w:ind w:left="39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23902515">
    <w:abstractNumId w:val="4"/>
  </w:num>
  <w:num w:numId="2" w16cid:durableId="1032148692">
    <w:abstractNumId w:val="25"/>
  </w:num>
  <w:num w:numId="3" w16cid:durableId="817724307">
    <w:abstractNumId w:val="3"/>
  </w:num>
  <w:num w:numId="4" w16cid:durableId="346443332">
    <w:abstractNumId w:val="5"/>
  </w:num>
  <w:num w:numId="5" w16cid:durableId="1345859526">
    <w:abstractNumId w:val="13"/>
  </w:num>
  <w:num w:numId="6" w16cid:durableId="739668195">
    <w:abstractNumId w:val="2"/>
  </w:num>
  <w:num w:numId="7" w16cid:durableId="1037243320">
    <w:abstractNumId w:val="16"/>
  </w:num>
  <w:num w:numId="8" w16cid:durableId="614141637">
    <w:abstractNumId w:val="24"/>
  </w:num>
  <w:num w:numId="9" w16cid:durableId="288508890">
    <w:abstractNumId w:val="10"/>
  </w:num>
  <w:num w:numId="10" w16cid:durableId="1443375421">
    <w:abstractNumId w:val="19"/>
  </w:num>
  <w:num w:numId="11" w16cid:durableId="1163351037">
    <w:abstractNumId w:val="11"/>
  </w:num>
  <w:num w:numId="12" w16cid:durableId="530723477">
    <w:abstractNumId w:val="7"/>
  </w:num>
  <w:num w:numId="13" w16cid:durableId="575868168">
    <w:abstractNumId w:val="8"/>
  </w:num>
  <w:num w:numId="14" w16cid:durableId="2129617620">
    <w:abstractNumId w:val="0"/>
  </w:num>
  <w:num w:numId="15" w16cid:durableId="2087460791">
    <w:abstractNumId w:val="6"/>
  </w:num>
  <w:num w:numId="16" w16cid:durableId="1199047363">
    <w:abstractNumId w:val="15"/>
  </w:num>
  <w:num w:numId="17" w16cid:durableId="817185832">
    <w:abstractNumId w:val="14"/>
  </w:num>
  <w:num w:numId="18" w16cid:durableId="391662425">
    <w:abstractNumId w:val="23"/>
  </w:num>
  <w:num w:numId="19" w16cid:durableId="374933065">
    <w:abstractNumId w:val="20"/>
  </w:num>
  <w:num w:numId="20" w16cid:durableId="1675185819">
    <w:abstractNumId w:val="17"/>
  </w:num>
  <w:num w:numId="21" w16cid:durableId="947467268">
    <w:abstractNumId w:val="22"/>
  </w:num>
  <w:num w:numId="22" w16cid:durableId="361127558">
    <w:abstractNumId w:val="9"/>
  </w:num>
  <w:num w:numId="23" w16cid:durableId="425809704">
    <w:abstractNumId w:val="12"/>
  </w:num>
  <w:num w:numId="24" w16cid:durableId="322705849">
    <w:abstractNumId w:val="18"/>
  </w:num>
  <w:num w:numId="25" w16cid:durableId="1314527078">
    <w:abstractNumId w:val="21"/>
  </w:num>
  <w:num w:numId="26" w16cid:durableId="2029404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A24"/>
    <w:rsid w:val="000261CA"/>
    <w:rsid w:val="00092D5E"/>
    <w:rsid w:val="000B4310"/>
    <w:rsid w:val="00151789"/>
    <w:rsid w:val="0016256A"/>
    <w:rsid w:val="00180837"/>
    <w:rsid w:val="002016E0"/>
    <w:rsid w:val="00244E2C"/>
    <w:rsid w:val="00285ADE"/>
    <w:rsid w:val="002866A8"/>
    <w:rsid w:val="002A0215"/>
    <w:rsid w:val="002E21BD"/>
    <w:rsid w:val="002F6F12"/>
    <w:rsid w:val="003069FB"/>
    <w:rsid w:val="004000D7"/>
    <w:rsid w:val="004056E3"/>
    <w:rsid w:val="004474DB"/>
    <w:rsid w:val="004703F1"/>
    <w:rsid w:val="00476E5C"/>
    <w:rsid w:val="00497A24"/>
    <w:rsid w:val="004C1A2A"/>
    <w:rsid w:val="004F162D"/>
    <w:rsid w:val="00502CE0"/>
    <w:rsid w:val="00504E43"/>
    <w:rsid w:val="00507CF9"/>
    <w:rsid w:val="00541FCC"/>
    <w:rsid w:val="00555380"/>
    <w:rsid w:val="005B63B2"/>
    <w:rsid w:val="005C6B2B"/>
    <w:rsid w:val="006D325A"/>
    <w:rsid w:val="00777BEB"/>
    <w:rsid w:val="00786863"/>
    <w:rsid w:val="007908F4"/>
    <w:rsid w:val="008C334D"/>
    <w:rsid w:val="008F16AB"/>
    <w:rsid w:val="00906310"/>
    <w:rsid w:val="00924BD8"/>
    <w:rsid w:val="0095428B"/>
    <w:rsid w:val="00955B7F"/>
    <w:rsid w:val="009856B5"/>
    <w:rsid w:val="00A3401F"/>
    <w:rsid w:val="00A753ED"/>
    <w:rsid w:val="00A825B5"/>
    <w:rsid w:val="00AC5150"/>
    <w:rsid w:val="00C037C1"/>
    <w:rsid w:val="00C404A5"/>
    <w:rsid w:val="00C45712"/>
    <w:rsid w:val="00C65869"/>
    <w:rsid w:val="00D6278B"/>
    <w:rsid w:val="00DB2E22"/>
    <w:rsid w:val="00DE4130"/>
    <w:rsid w:val="00E05441"/>
    <w:rsid w:val="00E45A1A"/>
    <w:rsid w:val="00EC745A"/>
    <w:rsid w:val="00ED562D"/>
    <w:rsid w:val="00EE06A5"/>
    <w:rsid w:val="00F910BD"/>
    <w:rsid w:val="00FA3C91"/>
    <w:rsid w:val="00FD3A85"/>
    <w:rsid w:val="00FF1B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6D564"/>
  <w15:chartTrackingRefBased/>
  <w15:docId w15:val="{50EE18AE-AF0F-4885-96C2-2F3653520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A24"/>
    <w:rPr>
      <w:rFonts w:ascii="Tahoma" w:eastAsia="Times New Roman" w:hAnsi="Tahoma" w:cs="Times New Roman"/>
      <w:sz w:val="22"/>
    </w:rPr>
  </w:style>
  <w:style w:type="paragraph" w:styleId="Heading1">
    <w:name w:val="heading 1"/>
    <w:basedOn w:val="Normal"/>
    <w:next w:val="Normal"/>
    <w:link w:val="Heading1Char"/>
    <w:qFormat/>
    <w:rsid w:val="00497A24"/>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497A24"/>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497A24"/>
    <w:pPr>
      <w:keepNext/>
      <w:spacing w:before="240" w:after="120"/>
      <w:jc w:val="both"/>
      <w:outlineLvl w:val="2"/>
    </w:pPr>
    <w:rPr>
      <w:rFonts w:ascii="Arial" w:hAnsi="Arial"/>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7A24"/>
    <w:rPr>
      <w:rFonts w:eastAsia="Times New Roman" w:cs="Times New Roman"/>
      <w:b/>
      <w:bCs/>
      <w:iCs/>
      <w:sz w:val="40"/>
    </w:rPr>
  </w:style>
  <w:style w:type="character" w:customStyle="1" w:styleId="Heading2Char">
    <w:name w:val="Heading 2 Char"/>
    <w:basedOn w:val="DefaultParagraphFont"/>
    <w:link w:val="Heading2"/>
    <w:uiPriority w:val="9"/>
    <w:rsid w:val="00497A24"/>
    <w:rPr>
      <w:rFonts w:eastAsiaTheme="majorEastAsia" w:cstheme="majorBidi"/>
      <w:b/>
      <w:color w:val="000000" w:themeColor="text1"/>
      <w:sz w:val="28"/>
      <w:szCs w:val="26"/>
    </w:rPr>
  </w:style>
  <w:style w:type="character" w:customStyle="1" w:styleId="Heading3Char">
    <w:name w:val="Heading 3 Char"/>
    <w:basedOn w:val="DefaultParagraphFont"/>
    <w:link w:val="Heading3"/>
    <w:rsid w:val="00497A24"/>
    <w:rPr>
      <w:rFonts w:eastAsia="Times New Roman" w:cs="Times New Roman"/>
      <w:b/>
      <w:bCs/>
      <w:sz w:val="26"/>
    </w:rPr>
  </w:style>
  <w:style w:type="paragraph" w:styleId="Header">
    <w:name w:val="header"/>
    <w:basedOn w:val="Normal"/>
    <w:link w:val="HeaderChar"/>
    <w:rsid w:val="00497A24"/>
    <w:pPr>
      <w:tabs>
        <w:tab w:val="center" w:pos="4153"/>
        <w:tab w:val="right" w:pos="8306"/>
      </w:tabs>
    </w:pPr>
  </w:style>
  <w:style w:type="character" w:customStyle="1" w:styleId="HeaderChar">
    <w:name w:val="Header Char"/>
    <w:basedOn w:val="DefaultParagraphFont"/>
    <w:link w:val="Header"/>
    <w:rsid w:val="00497A24"/>
    <w:rPr>
      <w:rFonts w:ascii="Tahoma" w:eastAsia="Times New Roman" w:hAnsi="Tahoma" w:cs="Times New Roman"/>
      <w:sz w:val="22"/>
    </w:rPr>
  </w:style>
  <w:style w:type="paragraph" w:styleId="Footer">
    <w:name w:val="footer"/>
    <w:basedOn w:val="Normal"/>
    <w:link w:val="FooterChar"/>
    <w:uiPriority w:val="99"/>
    <w:rsid w:val="00497A24"/>
    <w:pPr>
      <w:tabs>
        <w:tab w:val="center" w:pos="4153"/>
        <w:tab w:val="right" w:pos="8306"/>
      </w:tabs>
    </w:pPr>
  </w:style>
  <w:style w:type="character" w:customStyle="1" w:styleId="FooterChar">
    <w:name w:val="Footer Char"/>
    <w:basedOn w:val="DefaultParagraphFont"/>
    <w:link w:val="Footer"/>
    <w:uiPriority w:val="99"/>
    <w:rsid w:val="00497A24"/>
    <w:rPr>
      <w:rFonts w:ascii="Tahoma" w:eastAsia="Times New Roman" w:hAnsi="Tahoma" w:cs="Times New Roman"/>
      <w:sz w:val="22"/>
    </w:rPr>
  </w:style>
  <w:style w:type="character" w:styleId="Hyperlink">
    <w:name w:val="Hyperlink"/>
    <w:rsid w:val="00497A24"/>
    <w:rPr>
      <w:color w:val="0000FF"/>
      <w:u w:val="single"/>
    </w:rPr>
  </w:style>
  <w:style w:type="character" w:styleId="PageNumber">
    <w:name w:val="page number"/>
    <w:basedOn w:val="DefaultParagraphFont"/>
    <w:rsid w:val="00497A24"/>
  </w:style>
  <w:style w:type="paragraph" w:customStyle="1" w:styleId="Default">
    <w:name w:val="Default"/>
    <w:rsid w:val="00497A24"/>
    <w:pPr>
      <w:autoSpaceDE w:val="0"/>
      <w:autoSpaceDN w:val="0"/>
      <w:adjustRightInd w:val="0"/>
    </w:pPr>
    <w:rPr>
      <w:rFonts w:eastAsia="Times New Roman"/>
      <w:color w:val="000000"/>
      <w:lang w:eastAsia="en-GB"/>
    </w:rPr>
  </w:style>
  <w:style w:type="paragraph" w:customStyle="1" w:styleId="Normaltable">
    <w:name w:val="Normal (table)"/>
    <w:basedOn w:val="Normal"/>
    <w:rsid w:val="00497A24"/>
    <w:pPr>
      <w:spacing w:before="60" w:after="60"/>
    </w:pPr>
  </w:style>
  <w:style w:type="paragraph" w:customStyle="1" w:styleId="BodyText3">
    <w:name w:val="Body Text3"/>
    <w:basedOn w:val="Normal"/>
    <w:rsid w:val="00497A24"/>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497A2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qFormat/>
    <w:rsid w:val="00497A24"/>
    <w:rPr>
      <w:b/>
      <w:bCs/>
    </w:rPr>
  </w:style>
  <w:style w:type="paragraph" w:styleId="ListParagraph">
    <w:name w:val="List Paragraph"/>
    <w:basedOn w:val="Normal"/>
    <w:uiPriority w:val="34"/>
    <w:qFormat/>
    <w:rsid w:val="00497A24"/>
    <w:pPr>
      <w:ind w:left="720"/>
      <w:contextualSpacing/>
    </w:pPr>
  </w:style>
  <w:style w:type="character" w:styleId="CommentReference">
    <w:name w:val="annotation reference"/>
    <w:basedOn w:val="DefaultParagraphFont"/>
    <w:uiPriority w:val="99"/>
    <w:semiHidden/>
    <w:unhideWhenUsed/>
    <w:rsid w:val="00541FCC"/>
    <w:rPr>
      <w:sz w:val="16"/>
      <w:szCs w:val="16"/>
    </w:rPr>
  </w:style>
  <w:style w:type="paragraph" w:styleId="CommentText">
    <w:name w:val="annotation text"/>
    <w:basedOn w:val="Normal"/>
    <w:link w:val="CommentTextChar"/>
    <w:uiPriority w:val="99"/>
    <w:semiHidden/>
    <w:unhideWhenUsed/>
    <w:rsid w:val="00541FCC"/>
    <w:rPr>
      <w:sz w:val="20"/>
      <w:szCs w:val="20"/>
    </w:rPr>
  </w:style>
  <w:style w:type="character" w:customStyle="1" w:styleId="CommentTextChar">
    <w:name w:val="Comment Text Char"/>
    <w:basedOn w:val="DefaultParagraphFont"/>
    <w:link w:val="CommentText"/>
    <w:uiPriority w:val="99"/>
    <w:semiHidden/>
    <w:rsid w:val="00541FCC"/>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541FCC"/>
    <w:rPr>
      <w:b/>
      <w:bCs/>
    </w:rPr>
  </w:style>
  <w:style w:type="character" w:customStyle="1" w:styleId="CommentSubjectChar">
    <w:name w:val="Comment Subject Char"/>
    <w:basedOn w:val="CommentTextChar"/>
    <w:link w:val="CommentSubject"/>
    <w:uiPriority w:val="99"/>
    <w:semiHidden/>
    <w:rsid w:val="00541FCC"/>
    <w:rPr>
      <w:rFonts w:ascii="Tahoma" w:eastAsia="Times New Roman" w:hAnsi="Tahoma" w:cs="Times New Roman"/>
      <w:b/>
      <w:bCs/>
      <w:sz w:val="20"/>
      <w:szCs w:val="20"/>
    </w:rPr>
  </w:style>
  <w:style w:type="paragraph" w:styleId="NormalWeb">
    <w:name w:val="Normal (Web)"/>
    <w:basedOn w:val="Normal"/>
    <w:uiPriority w:val="99"/>
    <w:semiHidden/>
    <w:unhideWhenUsed/>
    <w:rsid w:val="00E45A1A"/>
    <w:pPr>
      <w:spacing w:before="100" w:beforeAutospacing="1" w:after="100" w:afterAutospacing="1"/>
    </w:pPr>
    <w:rPr>
      <w:rFonts w:ascii="Times New Roman" w:hAnsi="Times New Roman"/>
      <w:sz w:val="24"/>
      <w:lang w:eastAsia="en-GB"/>
    </w:rPr>
  </w:style>
  <w:style w:type="table" w:customStyle="1" w:styleId="TableGridLight1">
    <w:name w:val="Table Grid Light1"/>
    <w:basedOn w:val="TableNormal"/>
    <w:next w:val="TableGridLight"/>
    <w:uiPriority w:val="40"/>
    <w:rsid w:val="008C334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526155">
      <w:bodyDiv w:val="1"/>
      <w:marLeft w:val="0"/>
      <w:marRight w:val="0"/>
      <w:marTop w:val="0"/>
      <w:marBottom w:val="0"/>
      <w:divBdr>
        <w:top w:val="none" w:sz="0" w:space="0" w:color="auto"/>
        <w:left w:val="none" w:sz="0" w:space="0" w:color="auto"/>
        <w:bottom w:val="none" w:sz="0" w:space="0" w:color="auto"/>
        <w:right w:val="none" w:sz="0" w:space="0" w:color="auto"/>
      </w:divBdr>
    </w:div>
    <w:div w:id="153703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fordshire.gov.uk/council/about-your-council/working-oxfordshire-county-council/county-council-valu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intranet.oxfordshire.gov.uk/cms/content/safer-recruitment-and-disclosure-and-barring-service-checks" TargetMode="External"/><Relationship Id="rId4" Type="http://schemas.openxmlformats.org/officeDocument/2006/relationships/settings" Target="settings.xml"/><Relationship Id="rId9" Type="http://schemas.openxmlformats.org/officeDocument/2006/relationships/hyperlink" Target="https://www2.oxfordshire.gov.uk/cms/content/support-attending-interviews"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CC3E1-6576-43D6-9EDB-A21A81BE6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2949</Words>
  <Characters>17107</Characters>
  <Application>Microsoft Office Word</Application>
  <DocSecurity>0</DocSecurity>
  <Lines>1900</Lines>
  <Paragraphs>716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Pinel, Stephen - Oxfordshire County Council</dc:creator>
  <cp:keywords/>
  <dc:description/>
  <cp:lastModifiedBy>Smith, Jannette - Oxfordshire County Council</cp:lastModifiedBy>
  <cp:revision>2</cp:revision>
  <dcterms:created xsi:type="dcterms:W3CDTF">2026-05-11T11:45:00Z</dcterms:created>
  <dcterms:modified xsi:type="dcterms:W3CDTF">2026-05-11T11:45:00Z</dcterms:modified>
</cp:coreProperties>
</file>