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6" w:type="dxa"/>
        <w:tblInd w:w="-10" w:type="dxa"/>
        <w:tblLook w:val="04A0" w:firstRow="1" w:lastRow="0" w:firstColumn="1" w:lastColumn="0" w:noHBand="0" w:noVBand="1"/>
      </w:tblPr>
      <w:tblGrid>
        <w:gridCol w:w="2694"/>
        <w:gridCol w:w="7902"/>
      </w:tblGrid>
      <w:tr w:rsidR="00A55BC2" w:rsidRPr="0053505E" w14:paraId="0C7AFEB0" w14:textId="77777777" w:rsidTr="182A8A4B">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CB4BB1D" w14:textId="1354536A" w:rsidR="00E95AA8" w:rsidRPr="0053505E" w:rsidRDefault="00393DD3">
            <w:pPr>
              <w:spacing w:after="0" w:line="240" w:lineRule="auto"/>
              <w:jc w:val="both"/>
              <w:rPr>
                <w:rFonts w:ascii="Arial" w:eastAsia="Times New Roman" w:hAnsi="Arial" w:cs="Arial"/>
                <w:b/>
                <w:bCs/>
                <w:color w:val="000000" w:themeColor="text1"/>
                <w:sz w:val="36"/>
                <w:szCs w:val="36"/>
                <w:lang w:eastAsia="en-GB"/>
              </w:rPr>
            </w:pPr>
            <w:r w:rsidRPr="0053505E">
              <w:rPr>
                <w:rFonts w:ascii="Arial" w:eastAsia="Times New Roman" w:hAnsi="Arial" w:cs="Arial"/>
                <w:b/>
                <w:bCs/>
                <w:color w:val="FFFFFF" w:themeColor="background1"/>
                <w:sz w:val="36"/>
                <w:szCs w:val="36"/>
                <w:lang w:eastAsia="en-GB"/>
              </w:rPr>
              <w:t>Job Summary</w:t>
            </w:r>
            <w:r w:rsidR="009627BD" w:rsidRPr="0053505E">
              <w:rPr>
                <w:rFonts w:ascii="Arial" w:eastAsia="Times New Roman" w:hAnsi="Arial" w:cs="Arial"/>
                <w:b/>
                <w:bCs/>
                <w:color w:val="FFFFFF" w:themeColor="background1"/>
                <w:sz w:val="36"/>
                <w:szCs w:val="36"/>
                <w:lang w:eastAsia="en-GB"/>
              </w:rPr>
              <w:t xml:space="preserve"> Overview</w:t>
            </w:r>
          </w:p>
        </w:tc>
      </w:tr>
      <w:tr w:rsidR="00E95AA8" w:rsidRPr="0053505E" w14:paraId="4AE975B5" w14:textId="77777777" w:rsidTr="182A8A4B">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EC47B68" w14:textId="4BDBA500" w:rsidR="00E95AA8"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 xml:space="preserve">Job </w:t>
            </w:r>
            <w:r w:rsidR="00F168BC" w:rsidRPr="0053505E">
              <w:rPr>
                <w:rFonts w:ascii="Arial" w:eastAsia="Times New Roman" w:hAnsi="Arial" w:cs="Arial"/>
                <w:b/>
                <w:bCs/>
                <w:color w:val="FFFFFF" w:themeColor="background1"/>
                <w:sz w:val="24"/>
                <w:szCs w:val="24"/>
                <w:lang w:eastAsia="en-GB"/>
              </w:rPr>
              <w:t>t</w:t>
            </w:r>
            <w:r w:rsidRPr="0053505E">
              <w:rPr>
                <w:rFonts w:ascii="Arial" w:eastAsia="Times New Roman" w:hAnsi="Arial" w:cs="Arial"/>
                <w:b/>
                <w:bCs/>
                <w:color w:val="FFFFFF" w:themeColor="background1"/>
                <w:sz w:val="24"/>
                <w:szCs w:val="24"/>
                <w:lang w:eastAsia="en-GB"/>
              </w:rPr>
              <w: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BF2B36" w14:textId="4E61467C" w:rsidR="00E95AA8" w:rsidRPr="0053505E" w:rsidRDefault="50A88FC0" w:rsidP="4E6D1391">
            <w:pPr>
              <w:spacing w:line="240" w:lineRule="auto"/>
              <w:jc w:val="both"/>
              <w:rPr>
                <w:rFonts w:ascii="Arial" w:eastAsia="Arial" w:hAnsi="Arial" w:cs="Arial"/>
                <w:color w:val="000000" w:themeColor="text1"/>
                <w:sz w:val="24"/>
                <w:szCs w:val="24"/>
              </w:rPr>
            </w:pPr>
            <w:r w:rsidRPr="4E6D1391">
              <w:rPr>
                <w:rFonts w:ascii="Arial" w:eastAsia="Arial" w:hAnsi="Arial" w:cs="Arial"/>
                <w:color w:val="000000" w:themeColor="text1"/>
                <w:sz w:val="24"/>
                <w:szCs w:val="24"/>
              </w:rPr>
              <w:t>Commercial S</w:t>
            </w:r>
            <w:r w:rsidR="490289E6" w:rsidRPr="4E6D1391">
              <w:rPr>
                <w:rFonts w:ascii="Arial" w:eastAsia="Arial" w:hAnsi="Arial" w:cs="Arial"/>
                <w:color w:val="000000" w:themeColor="text1"/>
                <w:sz w:val="24"/>
                <w:szCs w:val="24"/>
              </w:rPr>
              <w:t>upport Officer</w:t>
            </w:r>
          </w:p>
        </w:tc>
      </w:tr>
      <w:tr w:rsidR="009627BD" w:rsidRPr="0053505E" w14:paraId="6ECB49F3" w14:textId="77777777" w:rsidTr="182A8A4B">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D8411FD" w14:textId="5D8D3BAA" w:rsidR="009627BD"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B2DCBE" w14:textId="5A3FA85E" w:rsidR="009627BD" w:rsidRPr="0053505E" w:rsidRDefault="007511B3">
            <w:pPr>
              <w:spacing w:line="240" w:lineRule="auto"/>
              <w:jc w:val="both"/>
              <w:rPr>
                <w:rFonts w:ascii="Arial" w:eastAsia="Arial" w:hAnsi="Arial" w:cs="Arial"/>
                <w:color w:val="000000" w:themeColor="text1"/>
                <w:sz w:val="24"/>
                <w:szCs w:val="24"/>
              </w:rPr>
            </w:pPr>
            <w:r>
              <w:rPr>
                <w:rFonts w:ascii="Arial" w:eastAsia="Times New Roman" w:hAnsi="Arial" w:cs="Arial"/>
                <w:color w:val="000000" w:themeColor="text1"/>
                <w:sz w:val="24"/>
                <w:szCs w:val="24"/>
                <w:lang w:eastAsia="en-GB"/>
              </w:rPr>
              <w:t>Operational Enablers</w:t>
            </w:r>
          </w:p>
        </w:tc>
      </w:tr>
      <w:tr w:rsidR="007511B3" w:rsidRPr="0053505E" w14:paraId="33041EE3" w14:textId="77777777" w:rsidTr="182A8A4B">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14832A9" w14:textId="2C217415" w:rsidR="007511B3" w:rsidRPr="0053505E" w:rsidRDefault="007511B3">
            <w:pPr>
              <w:spacing w:after="0" w:line="240" w:lineRule="auto"/>
              <w:jc w:val="both"/>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Professional pathway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9CC707B" w14:textId="193B4196" w:rsidR="007511B3" w:rsidRDefault="007511B3">
            <w:pPr>
              <w:spacing w:line="240" w:lineRule="auto"/>
              <w:jc w:val="both"/>
              <w:rPr>
                <w:rFonts w:ascii="Arial" w:eastAsia="Arial" w:hAnsi="Arial" w:cs="Arial"/>
                <w:color w:val="000000" w:themeColor="text1"/>
                <w:sz w:val="24"/>
                <w:szCs w:val="24"/>
              </w:rPr>
            </w:pPr>
            <w:r w:rsidRPr="00F64924">
              <w:rPr>
                <w:rFonts w:ascii="Arial" w:eastAsia="Times New Roman" w:hAnsi="Arial" w:cs="Arial"/>
                <w:color w:val="000000" w:themeColor="text1"/>
                <w:sz w:val="24"/>
                <w:szCs w:val="24"/>
                <w:lang w:eastAsia="en-GB"/>
              </w:rPr>
              <w:t>Finance, Commercial and Pensions</w:t>
            </w:r>
          </w:p>
        </w:tc>
      </w:tr>
      <w:tr w:rsidR="007511B3" w:rsidRPr="0053505E" w14:paraId="09B78236" w14:textId="77777777" w:rsidTr="182A8A4B">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D4A5B44" w14:textId="63494B6C" w:rsidR="007511B3" w:rsidRPr="0053505E" w:rsidRDefault="007511B3">
            <w:pPr>
              <w:spacing w:after="0" w:line="240" w:lineRule="auto"/>
              <w:jc w:val="both"/>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Career family level</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89C2801" w14:textId="2E6F1528" w:rsidR="007511B3" w:rsidRDefault="690C3942" w:rsidP="67483550">
            <w:pPr>
              <w:spacing w:line="240" w:lineRule="auto"/>
              <w:jc w:val="both"/>
              <w:rPr>
                <w:rFonts w:ascii="Arial" w:eastAsia="Times New Roman" w:hAnsi="Arial" w:cs="Arial"/>
                <w:color w:val="000000" w:themeColor="text1"/>
                <w:sz w:val="24"/>
                <w:szCs w:val="24"/>
                <w:highlight w:val="yellow"/>
                <w:lang w:eastAsia="en-GB"/>
              </w:rPr>
            </w:pPr>
            <w:r w:rsidRPr="182A8A4B">
              <w:rPr>
                <w:rFonts w:ascii="Arial" w:eastAsia="Times New Roman" w:hAnsi="Arial" w:cs="Arial"/>
                <w:color w:val="000000" w:themeColor="text1"/>
                <w:sz w:val="24"/>
                <w:szCs w:val="24"/>
                <w:lang w:eastAsia="en-GB"/>
              </w:rPr>
              <w:t xml:space="preserve">7E - </w:t>
            </w:r>
            <w:r w:rsidR="4BC96B32" w:rsidRPr="182A8A4B">
              <w:rPr>
                <w:rFonts w:ascii="Arial" w:eastAsia="Times New Roman" w:hAnsi="Arial" w:cs="Arial"/>
                <w:color w:val="000000" w:themeColor="text1"/>
                <w:sz w:val="24"/>
                <w:szCs w:val="24"/>
                <w:lang w:eastAsia="en-GB"/>
              </w:rPr>
              <w:t>Entry Level or Trainee or Operative</w:t>
            </w:r>
          </w:p>
        </w:tc>
      </w:tr>
      <w:tr w:rsidR="006225D4" w:rsidRPr="0053505E" w14:paraId="1D79186A" w14:textId="77777777" w:rsidTr="182A8A4B">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E7C5196" w14:textId="378E1BBF" w:rsidR="006225D4" w:rsidRPr="0053505E" w:rsidRDefault="006225D4">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52CC6B" w14:textId="5566A71D" w:rsidR="006225D4" w:rsidRPr="0053505E" w:rsidRDefault="00282969" w:rsidP="38570BD7">
            <w:pPr>
              <w:spacing w:line="240" w:lineRule="auto"/>
              <w:jc w:val="both"/>
              <w:rPr>
                <w:rFonts w:ascii="Arial" w:eastAsia="Arial" w:hAnsi="Arial" w:cs="Arial"/>
                <w:color w:val="000000" w:themeColor="text1"/>
                <w:sz w:val="24"/>
                <w:szCs w:val="24"/>
              </w:rPr>
            </w:pPr>
            <w:r w:rsidRPr="38570BD7">
              <w:rPr>
                <w:rFonts w:ascii="Arial" w:eastAsia="Arial" w:hAnsi="Arial" w:cs="Arial"/>
                <w:color w:val="000000" w:themeColor="text1"/>
                <w:sz w:val="24"/>
                <w:szCs w:val="24"/>
              </w:rPr>
              <w:t>G8</w:t>
            </w:r>
          </w:p>
        </w:tc>
      </w:tr>
      <w:tr w:rsidR="00314980" w:rsidRPr="0053505E" w14:paraId="4D7B032E" w14:textId="77777777" w:rsidTr="182A8A4B">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86F97A1" w14:textId="32162A80" w:rsidR="00314980" w:rsidRPr="0053505E" w:rsidRDefault="00314980">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18C645" w14:textId="35708FFE" w:rsidR="00314980" w:rsidRPr="009E115B" w:rsidRDefault="56B0EB7B" w:rsidP="48A4DBCC">
            <w:pPr>
              <w:spacing w:after="0" w:line="240" w:lineRule="auto"/>
              <w:jc w:val="both"/>
            </w:pPr>
            <w:r w:rsidRPr="00282969">
              <w:rPr>
                <w:rFonts w:ascii="Arial" w:eastAsia="Arial" w:hAnsi="Arial" w:cs="Arial"/>
                <w:color w:val="000000" w:themeColor="text1"/>
                <w:sz w:val="24"/>
                <w:szCs w:val="24"/>
              </w:rPr>
              <w:t>Commercial Excellence Lead</w:t>
            </w:r>
          </w:p>
        </w:tc>
      </w:tr>
      <w:tr w:rsidR="1B443773" w:rsidRPr="0053505E" w14:paraId="4B9784E3" w14:textId="77777777" w:rsidTr="182A8A4B">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9EB236E" w14:textId="17693A28"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E584590" w14:textId="7F62C3D7" w:rsidR="7D41ED87" w:rsidRPr="00282969" w:rsidRDefault="1EF63D7F" w:rsidP="6EF466C1">
            <w:pPr>
              <w:spacing w:line="240" w:lineRule="auto"/>
              <w:jc w:val="both"/>
            </w:pPr>
            <w:r w:rsidRPr="00282969">
              <w:rPr>
                <w:rFonts w:ascii="Arial" w:eastAsia="Arial" w:hAnsi="Arial" w:cs="Arial"/>
                <w:color w:val="000000" w:themeColor="text1"/>
                <w:sz w:val="24"/>
                <w:szCs w:val="24"/>
              </w:rPr>
              <w:t>NA</w:t>
            </w:r>
          </w:p>
        </w:tc>
      </w:tr>
      <w:tr w:rsidR="1B443773" w:rsidRPr="0053505E" w14:paraId="28521D50" w14:textId="77777777" w:rsidTr="182A8A4B">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ACE5226" w14:textId="3AE8D936"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0542205" w14:textId="00E2F571" w:rsidR="7D41ED87" w:rsidRPr="00282969" w:rsidRDefault="6EB16A77" w:rsidP="6EF466C1">
            <w:pPr>
              <w:spacing w:line="240" w:lineRule="auto"/>
              <w:jc w:val="both"/>
            </w:pPr>
            <w:r w:rsidRPr="00282969">
              <w:rPr>
                <w:rFonts w:ascii="Arial" w:eastAsia="Arial" w:hAnsi="Arial" w:cs="Arial"/>
                <w:color w:val="000000" w:themeColor="text1"/>
                <w:sz w:val="24"/>
                <w:szCs w:val="24"/>
              </w:rPr>
              <w:t>NA</w:t>
            </w:r>
          </w:p>
        </w:tc>
      </w:tr>
      <w:tr w:rsidR="00E95AA8" w:rsidRPr="0053505E" w14:paraId="389B9D80" w14:textId="77777777" w:rsidTr="182A8A4B">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9557858" w14:textId="77777777" w:rsidR="00E95AA8" w:rsidRPr="0053505E" w:rsidRDefault="00E95AA8">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EF6AEC5" w14:textId="11E1CDCD" w:rsidR="00E95AA8" w:rsidRPr="0053505E" w:rsidRDefault="00E95AA8">
            <w:pPr>
              <w:spacing w:after="0" w:line="240" w:lineRule="auto"/>
              <w:jc w:val="both"/>
              <w:rPr>
                <w:rFonts w:ascii="Arial" w:eastAsia="Arial" w:hAnsi="Arial" w:cs="Arial"/>
                <w:color w:val="000000" w:themeColor="text1"/>
                <w:sz w:val="24"/>
                <w:szCs w:val="24"/>
              </w:rPr>
            </w:pPr>
          </w:p>
        </w:tc>
      </w:tr>
    </w:tbl>
    <w:p w14:paraId="16805F56" w14:textId="77777777" w:rsidR="007B4015" w:rsidRPr="0053505E" w:rsidRDefault="007B4015" w:rsidP="00F67F98">
      <w:pPr>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10528"/>
      </w:tblGrid>
      <w:tr w:rsidR="00393DD3" w:rsidRPr="0053505E" w14:paraId="69DA2CBB" w14:textId="77777777" w:rsidTr="379052AB">
        <w:tc>
          <w:tcPr>
            <w:tcW w:w="10528" w:type="dxa"/>
            <w:shd w:val="clear" w:color="auto" w:fill="1F4E79" w:themeFill="accent5" w:themeFillShade="80"/>
          </w:tcPr>
          <w:p w14:paraId="1410F6D6" w14:textId="32697140" w:rsidR="00393DD3" w:rsidRPr="0053505E" w:rsidRDefault="00393DD3" w:rsidP="00F67F98">
            <w:pPr>
              <w:rPr>
                <w:rFonts w:ascii="Arial" w:eastAsiaTheme="majorEastAsia" w:hAnsi="Arial" w:cs="Arial"/>
                <w:b/>
                <w:bCs/>
                <w:color w:val="000000" w:themeColor="text1"/>
                <w:sz w:val="24"/>
                <w:szCs w:val="24"/>
              </w:rPr>
            </w:pPr>
            <w:bookmarkStart w:id="0" w:name="_Hlk200353596"/>
            <w:bookmarkStart w:id="1" w:name="_Hlk200352821"/>
            <w:bookmarkStart w:id="2" w:name="_Hlk198812785"/>
            <w:r w:rsidRPr="0053505E">
              <w:rPr>
                <w:rFonts w:ascii="Arial" w:eastAsiaTheme="majorEastAsia" w:hAnsi="Arial" w:cs="Arial"/>
                <w:b/>
                <w:bCs/>
                <w:color w:val="FFFFFF" w:themeColor="background1"/>
                <w:sz w:val="24"/>
                <w:szCs w:val="24"/>
              </w:rPr>
              <w:t xml:space="preserve">Job </w:t>
            </w:r>
            <w:r w:rsidR="007511B3">
              <w:rPr>
                <w:rFonts w:ascii="Arial" w:eastAsiaTheme="majorEastAsia" w:hAnsi="Arial" w:cs="Arial"/>
                <w:b/>
                <w:bCs/>
                <w:color w:val="FFFFFF" w:themeColor="background1"/>
                <w:sz w:val="24"/>
                <w:szCs w:val="24"/>
              </w:rPr>
              <w:t>Summary</w:t>
            </w:r>
          </w:p>
        </w:tc>
      </w:tr>
      <w:bookmarkEnd w:id="0"/>
      <w:tr w:rsidR="00393DD3" w:rsidRPr="0053505E" w14:paraId="11D113F6" w14:textId="77777777" w:rsidTr="379052AB">
        <w:tc>
          <w:tcPr>
            <w:tcW w:w="10528" w:type="dxa"/>
          </w:tcPr>
          <w:p w14:paraId="3376D73F" w14:textId="77777777" w:rsidR="00393DD3" w:rsidRPr="0053505E" w:rsidRDefault="00393DD3" w:rsidP="00393DD3">
            <w:pPr>
              <w:rPr>
                <w:rFonts w:ascii="Arial" w:eastAsiaTheme="majorEastAsia" w:hAnsi="Arial" w:cs="Arial"/>
                <w:color w:val="000000" w:themeColor="text1"/>
                <w:sz w:val="24"/>
                <w:szCs w:val="24"/>
              </w:rPr>
            </w:pPr>
          </w:p>
          <w:p w14:paraId="23C65387" w14:textId="7DAD1915" w:rsidR="7103BDC7" w:rsidRDefault="7103BDC7" w:rsidP="48A4DBCC">
            <w:pPr>
              <w:rPr>
                <w:rFonts w:ascii="Arial" w:eastAsiaTheme="majorEastAsia" w:hAnsi="Arial" w:cs="Arial"/>
                <w:color w:val="000000" w:themeColor="text1"/>
                <w:sz w:val="24"/>
                <w:szCs w:val="24"/>
              </w:rPr>
            </w:pPr>
            <w:r w:rsidRPr="4E6D1391">
              <w:rPr>
                <w:rFonts w:ascii="Arial" w:eastAsiaTheme="majorEastAsia" w:hAnsi="Arial" w:cs="Arial"/>
                <w:color w:val="000000" w:themeColor="text1"/>
                <w:sz w:val="24"/>
                <w:szCs w:val="24"/>
              </w:rPr>
              <w:t xml:space="preserve">In this role you’ll be asked to take on a variety of Commercial &amp; Procurement projects, building a </w:t>
            </w:r>
            <w:r w:rsidR="5A6FD0A3" w:rsidRPr="4E6D1391">
              <w:rPr>
                <w:rFonts w:ascii="Arial" w:eastAsiaTheme="majorEastAsia" w:hAnsi="Arial" w:cs="Arial"/>
                <w:color w:val="000000" w:themeColor="text1"/>
                <w:sz w:val="24"/>
                <w:szCs w:val="24"/>
              </w:rPr>
              <w:t>wide expertise across the Service. This will specifically support your development as a high potential individual, building understanding of the commercial and procurement lifecycles. You’ll be given the opportunity to lead on specific work and suppor</w:t>
            </w:r>
            <w:r w:rsidR="71BE4C97" w:rsidRPr="4E6D1391">
              <w:rPr>
                <w:rFonts w:ascii="Arial" w:eastAsiaTheme="majorEastAsia" w:hAnsi="Arial" w:cs="Arial"/>
                <w:color w:val="000000" w:themeColor="text1"/>
                <w:sz w:val="24"/>
                <w:szCs w:val="24"/>
              </w:rPr>
              <w:t>t others in more complex projects.</w:t>
            </w:r>
          </w:p>
          <w:p w14:paraId="7835B77F" w14:textId="29CB15FD" w:rsidR="48A4DBCC" w:rsidRDefault="48A4DBCC" w:rsidP="48A4DBCC">
            <w:pPr>
              <w:rPr>
                <w:rFonts w:ascii="Arial" w:eastAsiaTheme="majorEastAsia" w:hAnsi="Arial" w:cs="Arial"/>
                <w:color w:val="000000" w:themeColor="text1"/>
                <w:sz w:val="24"/>
                <w:szCs w:val="24"/>
              </w:rPr>
            </w:pPr>
          </w:p>
          <w:p w14:paraId="3BA4CB4C" w14:textId="3AB5439A" w:rsidR="335793E8" w:rsidRDefault="335793E8" w:rsidP="48A4DBCC">
            <w:pPr>
              <w:rPr>
                <w:rFonts w:ascii="Arial" w:eastAsiaTheme="majorEastAsia" w:hAnsi="Arial" w:cs="Arial"/>
                <w:color w:val="000000" w:themeColor="text1"/>
                <w:sz w:val="24"/>
                <w:szCs w:val="24"/>
              </w:rPr>
            </w:pPr>
            <w:r w:rsidRPr="48A4DBCC">
              <w:rPr>
                <w:rFonts w:ascii="Arial" w:eastAsiaTheme="majorEastAsia" w:hAnsi="Arial" w:cs="Arial"/>
                <w:color w:val="000000" w:themeColor="text1"/>
                <w:sz w:val="24"/>
                <w:szCs w:val="24"/>
              </w:rPr>
              <w:t>Depending on which team your role is based in, there may be a different focus on Commercial / Procurement, Contract &amp; Supplier Management, or Commercial Policy &amp; Capability Development. Each require the same core skills and attributes for success.</w:t>
            </w:r>
          </w:p>
          <w:p w14:paraId="151697C7" w14:textId="1FA7926B" w:rsidR="6EF466C1" w:rsidRDefault="6EF466C1" w:rsidP="6EF466C1">
            <w:pPr>
              <w:rPr>
                <w:rFonts w:ascii="Arial" w:eastAsiaTheme="majorEastAsia" w:hAnsi="Arial" w:cs="Arial"/>
                <w:color w:val="000000" w:themeColor="text1"/>
                <w:sz w:val="24"/>
                <w:szCs w:val="24"/>
              </w:rPr>
            </w:pPr>
          </w:p>
          <w:p w14:paraId="2FDB93DD" w14:textId="280BCB8A" w:rsidR="2C0F30F9" w:rsidRDefault="2D918C73" w:rsidP="6EF466C1">
            <w:pPr>
              <w:rPr>
                <w:rFonts w:ascii="Arial" w:eastAsiaTheme="majorEastAsia" w:hAnsi="Arial" w:cs="Arial"/>
                <w:b/>
                <w:bCs/>
                <w:color w:val="000000" w:themeColor="text1"/>
                <w:sz w:val="24"/>
                <w:szCs w:val="24"/>
              </w:rPr>
            </w:pPr>
            <w:r w:rsidRPr="4E6D1391">
              <w:rPr>
                <w:rFonts w:ascii="Arial" w:eastAsiaTheme="majorEastAsia" w:hAnsi="Arial" w:cs="Arial"/>
                <w:b/>
                <w:bCs/>
                <w:color w:val="000000" w:themeColor="text1"/>
                <w:sz w:val="24"/>
                <w:szCs w:val="24"/>
              </w:rPr>
              <w:t>Key Responsibilities</w:t>
            </w:r>
          </w:p>
          <w:p w14:paraId="241A8D26" w14:textId="61B2361E" w:rsidR="6EF466C1" w:rsidRDefault="78FA733D" w:rsidP="4E6D1391">
            <w:pPr>
              <w:pStyle w:val="ListParagraph"/>
              <w:numPr>
                <w:ilvl w:val="0"/>
                <w:numId w:val="1"/>
              </w:numPr>
              <w:shd w:val="clear" w:color="auto" w:fill="FFFFFF" w:themeFill="background1"/>
              <w:rPr>
                <w:rFonts w:ascii="Arial" w:eastAsia="Arial" w:hAnsi="Arial" w:cs="Arial"/>
                <w:color w:val="242424"/>
                <w:sz w:val="24"/>
                <w:szCs w:val="24"/>
              </w:rPr>
            </w:pPr>
            <w:r w:rsidRPr="4E6D1391">
              <w:rPr>
                <w:rFonts w:ascii="Arial" w:eastAsia="Arial" w:hAnsi="Arial" w:cs="Arial"/>
                <w:b/>
                <w:bCs/>
                <w:color w:val="242424"/>
                <w:sz w:val="24"/>
                <w:szCs w:val="24"/>
              </w:rPr>
              <w:t>Supporting Procurement Activities</w:t>
            </w:r>
            <w:r w:rsidRPr="4E6D1391">
              <w:rPr>
                <w:rFonts w:ascii="Arial" w:eastAsia="Arial" w:hAnsi="Arial" w:cs="Arial"/>
                <w:color w:val="242424"/>
                <w:sz w:val="24"/>
                <w:szCs w:val="24"/>
              </w:rPr>
              <w:t xml:space="preserve">: Assisting </w:t>
            </w:r>
            <w:r w:rsidR="7798A2AD" w:rsidRPr="4E6D1391">
              <w:rPr>
                <w:rFonts w:ascii="Arial" w:eastAsia="Arial" w:hAnsi="Arial" w:cs="Arial"/>
                <w:color w:val="242424"/>
                <w:sz w:val="24"/>
                <w:szCs w:val="24"/>
              </w:rPr>
              <w:t xml:space="preserve">more </w:t>
            </w:r>
            <w:r w:rsidR="2AA1D5AF" w:rsidRPr="4E6D1391">
              <w:rPr>
                <w:rFonts w:ascii="Arial" w:eastAsia="Arial" w:hAnsi="Arial" w:cs="Arial"/>
                <w:color w:val="242424"/>
                <w:sz w:val="24"/>
                <w:szCs w:val="24"/>
              </w:rPr>
              <w:t xml:space="preserve">senior members of the team on projects, including </w:t>
            </w:r>
            <w:r w:rsidRPr="4E6D1391">
              <w:rPr>
                <w:rFonts w:ascii="Arial" w:eastAsia="Arial" w:hAnsi="Arial" w:cs="Arial"/>
                <w:color w:val="242424"/>
                <w:sz w:val="24"/>
                <w:szCs w:val="24"/>
              </w:rPr>
              <w:t xml:space="preserve">in the preparation and management of procurement processes, drafting tender documents, evaluating bids, and ensuring compliance with </w:t>
            </w:r>
            <w:r w:rsidR="7974DE4D" w:rsidRPr="4E6D1391">
              <w:rPr>
                <w:rFonts w:ascii="Arial" w:eastAsia="Arial" w:hAnsi="Arial" w:cs="Arial"/>
                <w:color w:val="242424"/>
                <w:sz w:val="24"/>
                <w:szCs w:val="24"/>
              </w:rPr>
              <w:t>applicable</w:t>
            </w:r>
            <w:r w:rsidRPr="4E6D1391">
              <w:rPr>
                <w:rFonts w:ascii="Arial" w:eastAsia="Arial" w:hAnsi="Arial" w:cs="Arial"/>
                <w:color w:val="242424"/>
                <w:sz w:val="24"/>
                <w:szCs w:val="24"/>
              </w:rPr>
              <w:t xml:space="preserve"> regulations.</w:t>
            </w:r>
          </w:p>
          <w:p w14:paraId="5D69C55E" w14:textId="729B4BD4" w:rsidR="6EF466C1" w:rsidRDefault="78FA733D" w:rsidP="48A4DBCC">
            <w:pPr>
              <w:pStyle w:val="ListParagraph"/>
              <w:numPr>
                <w:ilvl w:val="0"/>
                <w:numId w:val="1"/>
              </w:numPr>
              <w:shd w:val="clear" w:color="auto" w:fill="FFFFFF" w:themeFill="background1"/>
              <w:rPr>
                <w:rFonts w:ascii="Arial" w:eastAsia="Arial" w:hAnsi="Arial" w:cs="Arial"/>
                <w:color w:val="242424"/>
                <w:sz w:val="24"/>
                <w:szCs w:val="24"/>
              </w:rPr>
            </w:pPr>
            <w:r w:rsidRPr="48A4DBCC">
              <w:rPr>
                <w:rFonts w:ascii="Arial" w:eastAsia="Arial" w:hAnsi="Arial" w:cs="Arial"/>
                <w:b/>
                <w:bCs/>
                <w:color w:val="242424"/>
                <w:sz w:val="24"/>
                <w:szCs w:val="24"/>
              </w:rPr>
              <w:t>Supplier Management</w:t>
            </w:r>
            <w:r w:rsidRPr="48A4DBCC">
              <w:rPr>
                <w:rFonts w:ascii="Arial" w:eastAsia="Arial" w:hAnsi="Arial" w:cs="Arial"/>
                <w:color w:val="242424"/>
                <w:sz w:val="24"/>
                <w:szCs w:val="24"/>
              </w:rPr>
              <w:t>: Building and maintaining relationships with suppliers, monitoring their performance, and addressing any issues that arise to ensure the delivery of goods and services meets the council's standards.</w:t>
            </w:r>
          </w:p>
          <w:p w14:paraId="6415B131" w14:textId="5B4096D7" w:rsidR="6EF466C1" w:rsidRDefault="78FA733D" w:rsidP="48A4DBCC">
            <w:pPr>
              <w:pStyle w:val="ListParagraph"/>
              <w:numPr>
                <w:ilvl w:val="0"/>
                <w:numId w:val="1"/>
              </w:numPr>
              <w:shd w:val="clear" w:color="auto" w:fill="FFFFFF" w:themeFill="background1"/>
              <w:rPr>
                <w:rFonts w:ascii="Arial" w:eastAsia="Arial" w:hAnsi="Arial" w:cs="Arial"/>
                <w:color w:val="242424"/>
                <w:sz w:val="24"/>
                <w:szCs w:val="24"/>
              </w:rPr>
            </w:pPr>
            <w:r w:rsidRPr="48A4DBCC">
              <w:rPr>
                <w:rFonts w:ascii="Arial" w:eastAsia="Arial" w:hAnsi="Arial" w:cs="Arial"/>
                <w:b/>
                <w:bCs/>
                <w:color w:val="242424"/>
                <w:sz w:val="24"/>
                <w:szCs w:val="24"/>
              </w:rPr>
              <w:t>Contract Management</w:t>
            </w:r>
            <w:r w:rsidRPr="48A4DBCC">
              <w:rPr>
                <w:rFonts w:ascii="Arial" w:eastAsia="Arial" w:hAnsi="Arial" w:cs="Arial"/>
                <w:color w:val="242424"/>
                <w:sz w:val="24"/>
                <w:szCs w:val="24"/>
              </w:rPr>
              <w:t>: Assisting in the administration of contracts, ensuring that all terms and conditions are met, and managing any variations or amendments to contracts.</w:t>
            </w:r>
          </w:p>
          <w:p w14:paraId="7166E1D5" w14:textId="188898D7" w:rsidR="6EF466C1" w:rsidRDefault="78FA733D" w:rsidP="48A4DBCC">
            <w:pPr>
              <w:pStyle w:val="ListParagraph"/>
              <w:numPr>
                <w:ilvl w:val="0"/>
                <w:numId w:val="1"/>
              </w:numPr>
              <w:shd w:val="clear" w:color="auto" w:fill="FFFFFF" w:themeFill="background1"/>
              <w:rPr>
                <w:rFonts w:ascii="Arial" w:eastAsia="Arial" w:hAnsi="Arial" w:cs="Arial"/>
                <w:color w:val="242424"/>
                <w:sz w:val="24"/>
                <w:szCs w:val="24"/>
              </w:rPr>
            </w:pPr>
            <w:r w:rsidRPr="48A4DBCC">
              <w:rPr>
                <w:rFonts w:ascii="Arial" w:eastAsia="Arial" w:hAnsi="Arial" w:cs="Arial"/>
                <w:b/>
                <w:bCs/>
                <w:color w:val="242424"/>
                <w:sz w:val="24"/>
                <w:szCs w:val="24"/>
              </w:rPr>
              <w:t>Market Research</w:t>
            </w:r>
            <w:r w:rsidRPr="48A4DBCC">
              <w:rPr>
                <w:rFonts w:ascii="Arial" w:eastAsia="Arial" w:hAnsi="Arial" w:cs="Arial"/>
                <w:color w:val="242424"/>
                <w:sz w:val="24"/>
                <w:szCs w:val="24"/>
              </w:rPr>
              <w:t>: Conducting market research to identify potential suppliers, understand market trends, and gather information to support procurement decisions.</w:t>
            </w:r>
          </w:p>
          <w:p w14:paraId="065B2B66" w14:textId="1E848139" w:rsidR="6EF466C1" w:rsidRDefault="36E2B2A3" w:rsidP="4E6D1391">
            <w:pPr>
              <w:pStyle w:val="ListParagraph"/>
              <w:numPr>
                <w:ilvl w:val="0"/>
                <w:numId w:val="1"/>
              </w:numPr>
              <w:shd w:val="clear" w:color="auto" w:fill="FFFFFF" w:themeFill="background1"/>
              <w:rPr>
                <w:rFonts w:ascii="Arial" w:eastAsia="Arial" w:hAnsi="Arial" w:cs="Arial"/>
                <w:color w:val="242424"/>
                <w:sz w:val="24"/>
                <w:szCs w:val="24"/>
              </w:rPr>
            </w:pPr>
            <w:r w:rsidRPr="4E6D1391">
              <w:rPr>
                <w:rFonts w:ascii="Arial" w:eastAsia="Arial" w:hAnsi="Arial" w:cs="Arial"/>
                <w:b/>
                <w:bCs/>
                <w:color w:val="242424"/>
                <w:sz w:val="24"/>
                <w:szCs w:val="24"/>
              </w:rPr>
              <w:t>Supply Chain Mapping</w:t>
            </w:r>
            <w:r w:rsidRPr="4E6D1391">
              <w:rPr>
                <w:rFonts w:ascii="Arial" w:eastAsia="Arial" w:hAnsi="Arial" w:cs="Arial"/>
                <w:color w:val="242424"/>
                <w:sz w:val="24"/>
                <w:szCs w:val="24"/>
              </w:rPr>
              <w:t xml:space="preserve">: </w:t>
            </w:r>
            <w:r w:rsidR="7FBBE379" w:rsidRPr="4E6D1391">
              <w:rPr>
                <w:rFonts w:ascii="Arial" w:eastAsia="Arial" w:hAnsi="Arial" w:cs="Arial"/>
                <w:color w:val="242424"/>
                <w:sz w:val="24"/>
                <w:szCs w:val="24"/>
              </w:rPr>
              <w:t>D</w:t>
            </w:r>
            <w:r w:rsidRPr="4E6D1391">
              <w:rPr>
                <w:rFonts w:ascii="Arial" w:eastAsia="Arial" w:hAnsi="Arial" w:cs="Arial"/>
                <w:color w:val="242424"/>
                <w:sz w:val="24"/>
                <w:szCs w:val="24"/>
              </w:rPr>
              <w:t>eveloping a clear picture of our Tier 1 and Tier 2 supplier relationships, any risks involved, and providing in</w:t>
            </w:r>
            <w:r w:rsidR="61BCA641" w:rsidRPr="4E6D1391">
              <w:rPr>
                <w:rFonts w:ascii="Arial" w:eastAsia="Arial" w:hAnsi="Arial" w:cs="Arial"/>
                <w:color w:val="242424"/>
                <w:sz w:val="24"/>
                <w:szCs w:val="24"/>
              </w:rPr>
              <w:t>sight to support decision making and business continuity.</w:t>
            </w:r>
          </w:p>
          <w:p w14:paraId="0BD2807A" w14:textId="64A5DD71" w:rsidR="6EF466C1" w:rsidRDefault="78FA733D" w:rsidP="48A4DBCC">
            <w:pPr>
              <w:pStyle w:val="ListParagraph"/>
              <w:numPr>
                <w:ilvl w:val="0"/>
                <w:numId w:val="1"/>
              </w:numPr>
              <w:shd w:val="clear" w:color="auto" w:fill="FFFFFF" w:themeFill="background1"/>
              <w:rPr>
                <w:rFonts w:ascii="Arial" w:eastAsia="Arial" w:hAnsi="Arial" w:cs="Arial"/>
                <w:color w:val="242424"/>
                <w:sz w:val="24"/>
                <w:szCs w:val="24"/>
              </w:rPr>
            </w:pPr>
            <w:r w:rsidRPr="48A4DBCC">
              <w:rPr>
                <w:rFonts w:ascii="Arial" w:eastAsia="Arial" w:hAnsi="Arial" w:cs="Arial"/>
                <w:b/>
                <w:bCs/>
                <w:color w:val="242424"/>
                <w:sz w:val="24"/>
                <w:szCs w:val="24"/>
              </w:rPr>
              <w:t>Financial Analysis</w:t>
            </w:r>
            <w:r w:rsidRPr="48A4DBCC">
              <w:rPr>
                <w:rFonts w:ascii="Arial" w:eastAsia="Arial" w:hAnsi="Arial" w:cs="Arial"/>
                <w:color w:val="242424"/>
                <w:sz w:val="24"/>
                <w:szCs w:val="24"/>
              </w:rPr>
              <w:t>: Assisting in the analysis of financial data related to procurement activities, including cost analysis, budget monitoring, and identifying opportunities for cost savings.</w:t>
            </w:r>
          </w:p>
          <w:p w14:paraId="7DEB985E" w14:textId="323D94BC" w:rsidR="6EF466C1" w:rsidRDefault="78FA733D" w:rsidP="48A4DBCC">
            <w:pPr>
              <w:pStyle w:val="ListParagraph"/>
              <w:numPr>
                <w:ilvl w:val="0"/>
                <w:numId w:val="1"/>
              </w:numPr>
              <w:shd w:val="clear" w:color="auto" w:fill="FFFFFF" w:themeFill="background1"/>
              <w:rPr>
                <w:rFonts w:ascii="Arial" w:eastAsia="Arial" w:hAnsi="Arial" w:cs="Arial"/>
                <w:color w:val="242424"/>
                <w:sz w:val="24"/>
                <w:szCs w:val="24"/>
              </w:rPr>
            </w:pPr>
            <w:r w:rsidRPr="379052AB">
              <w:rPr>
                <w:rFonts w:ascii="Arial" w:eastAsia="Arial" w:hAnsi="Arial" w:cs="Arial"/>
                <w:b/>
                <w:bCs/>
                <w:color w:val="242424"/>
                <w:sz w:val="24"/>
                <w:szCs w:val="24"/>
              </w:rPr>
              <w:lastRenderedPageBreak/>
              <w:t>Compliance and Reporting</w:t>
            </w:r>
            <w:r w:rsidRPr="379052AB">
              <w:rPr>
                <w:rFonts w:ascii="Arial" w:eastAsia="Arial" w:hAnsi="Arial" w:cs="Arial"/>
                <w:color w:val="242424"/>
                <w:sz w:val="24"/>
                <w:szCs w:val="24"/>
              </w:rPr>
              <w:t>: Ensuring that all procurement activities comply with relevant laws, regulations, and council policies, and preparing reports on procurement performance and activities.</w:t>
            </w:r>
            <w:r w:rsidR="00F9614D" w:rsidRPr="379052AB">
              <w:rPr>
                <w:rFonts w:ascii="Arial" w:eastAsia="Arial" w:hAnsi="Arial" w:cs="Arial"/>
                <w:color w:val="242424"/>
                <w:sz w:val="24"/>
                <w:szCs w:val="24"/>
              </w:rPr>
              <w:t xml:space="preserve"> This will include a shared responsibility to respond to FOI requests on behalf of the service.</w:t>
            </w:r>
          </w:p>
          <w:p w14:paraId="46B409B0" w14:textId="2672BACB" w:rsidR="6EF466C1" w:rsidRDefault="78FA733D" w:rsidP="48A4DBCC">
            <w:pPr>
              <w:pStyle w:val="ListParagraph"/>
              <w:numPr>
                <w:ilvl w:val="0"/>
                <w:numId w:val="1"/>
              </w:numPr>
              <w:shd w:val="clear" w:color="auto" w:fill="FFFFFF" w:themeFill="background1"/>
              <w:rPr>
                <w:rFonts w:ascii="Arial" w:eastAsia="Arial" w:hAnsi="Arial" w:cs="Arial"/>
                <w:color w:val="242424"/>
                <w:sz w:val="24"/>
                <w:szCs w:val="24"/>
              </w:rPr>
            </w:pPr>
            <w:r w:rsidRPr="379052AB">
              <w:rPr>
                <w:rFonts w:ascii="Arial" w:eastAsia="Arial" w:hAnsi="Arial" w:cs="Arial"/>
                <w:b/>
                <w:bCs/>
                <w:color w:val="242424"/>
                <w:sz w:val="24"/>
                <w:szCs w:val="24"/>
              </w:rPr>
              <w:t>Stakeholder Engagement</w:t>
            </w:r>
            <w:r w:rsidRPr="379052AB">
              <w:rPr>
                <w:rFonts w:ascii="Arial" w:eastAsia="Arial" w:hAnsi="Arial" w:cs="Arial"/>
                <w:color w:val="242424"/>
                <w:sz w:val="24"/>
                <w:szCs w:val="24"/>
              </w:rPr>
              <w:t>: Collaborating with internal stakeholders to understand their procurement needs, provide advice and support, and ensure that procurement activities align with the council's objectives.</w:t>
            </w:r>
          </w:p>
          <w:p w14:paraId="21F98F8F" w14:textId="6D8DA092" w:rsidR="008A75A0" w:rsidRDefault="7977E21D" w:rsidP="008A75A0">
            <w:pPr>
              <w:pStyle w:val="ListParagraph"/>
              <w:numPr>
                <w:ilvl w:val="0"/>
                <w:numId w:val="1"/>
              </w:numPr>
              <w:shd w:val="clear" w:color="auto" w:fill="FFFFFF" w:themeFill="background1"/>
              <w:rPr>
                <w:rFonts w:ascii="Arial" w:eastAsia="Arial" w:hAnsi="Arial" w:cs="Arial"/>
                <w:color w:val="242424"/>
                <w:sz w:val="24"/>
                <w:szCs w:val="24"/>
              </w:rPr>
            </w:pPr>
            <w:r w:rsidRPr="379052AB">
              <w:rPr>
                <w:rFonts w:ascii="Arial" w:eastAsia="Arial" w:hAnsi="Arial" w:cs="Arial"/>
                <w:b/>
                <w:bCs/>
                <w:color w:val="242424"/>
                <w:sz w:val="24"/>
                <w:szCs w:val="24"/>
              </w:rPr>
              <w:t>Training &amp; Development</w:t>
            </w:r>
            <w:r w:rsidRPr="379052AB">
              <w:rPr>
                <w:rFonts w:ascii="Arial" w:eastAsia="Arial" w:hAnsi="Arial" w:cs="Arial"/>
                <w:color w:val="242424"/>
                <w:sz w:val="24"/>
                <w:szCs w:val="24"/>
              </w:rPr>
              <w:t>: Building and delivering commercial training programmes to support capability development across the Commercial &amp; Procurement Service and the wider stakeholder community.</w:t>
            </w:r>
          </w:p>
          <w:p w14:paraId="7DFC3441" w14:textId="58F95643" w:rsidR="008A75A0" w:rsidRPr="008A75A0" w:rsidRDefault="008A75A0" w:rsidP="008A75A0">
            <w:pPr>
              <w:pStyle w:val="ListParagraph"/>
              <w:numPr>
                <w:ilvl w:val="0"/>
                <w:numId w:val="1"/>
              </w:numPr>
              <w:shd w:val="clear" w:color="auto" w:fill="FFFFFF" w:themeFill="background1"/>
              <w:rPr>
                <w:rFonts w:ascii="Arial" w:eastAsia="Arial" w:hAnsi="Arial" w:cs="Arial"/>
                <w:color w:val="242424"/>
                <w:sz w:val="24"/>
                <w:szCs w:val="24"/>
              </w:rPr>
            </w:pPr>
            <w:r w:rsidRPr="379052AB">
              <w:rPr>
                <w:rFonts w:ascii="Arial" w:eastAsia="Arial" w:hAnsi="Arial" w:cs="Arial"/>
                <w:b/>
                <w:bCs/>
                <w:color w:val="242424"/>
                <w:sz w:val="24"/>
                <w:szCs w:val="24"/>
              </w:rPr>
              <w:t>Purchase to Pay:</w:t>
            </w:r>
            <w:r w:rsidRPr="379052AB">
              <w:rPr>
                <w:rFonts w:ascii="Arial" w:eastAsia="Arial" w:hAnsi="Arial" w:cs="Arial"/>
                <w:color w:val="242424"/>
                <w:sz w:val="24"/>
                <w:szCs w:val="24"/>
              </w:rPr>
              <w:t xml:space="preserve"> Supporting the Finance P2P team to ensure an efficient interdependent service, including new supplier set ups, above threshold shopping cart approvals, and finding opportunities to optimise P2P across our contract landscape.</w:t>
            </w:r>
          </w:p>
          <w:p w14:paraId="00A30F1D" w14:textId="7CA79DD8" w:rsidR="6EF466C1" w:rsidRDefault="6EF466C1" w:rsidP="6EF466C1">
            <w:pPr>
              <w:rPr>
                <w:rFonts w:ascii="Arial" w:eastAsiaTheme="majorEastAsia" w:hAnsi="Arial" w:cs="Arial"/>
                <w:color w:val="000000" w:themeColor="text1"/>
                <w:sz w:val="24"/>
                <w:szCs w:val="24"/>
                <w:highlight w:val="yellow"/>
              </w:rPr>
            </w:pPr>
          </w:p>
          <w:p w14:paraId="71F2FC97" w14:textId="590DB034" w:rsidR="007511B3" w:rsidRPr="009E115B" w:rsidRDefault="007511B3" w:rsidP="007B4015">
            <w:pPr>
              <w:rPr>
                <w:rFonts w:ascii="Arial" w:eastAsiaTheme="majorEastAsia" w:hAnsi="Arial" w:cs="Arial"/>
                <w:color w:val="000000" w:themeColor="text1"/>
                <w:sz w:val="24"/>
                <w:szCs w:val="24"/>
              </w:rPr>
            </w:pPr>
          </w:p>
        </w:tc>
      </w:tr>
      <w:bookmarkEnd w:id="1"/>
      <w:bookmarkEnd w:id="2"/>
    </w:tbl>
    <w:p w14:paraId="431DC600" w14:textId="77777777" w:rsidR="009E115B" w:rsidRPr="0053505E" w:rsidRDefault="009E115B" w:rsidP="00DB5838">
      <w:pPr>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5E24E8" w:rsidRPr="0053505E" w14:paraId="17A9111A" w14:textId="42AEE074" w:rsidTr="2181C3AD">
        <w:tc>
          <w:tcPr>
            <w:tcW w:w="7933" w:type="dxa"/>
            <w:shd w:val="clear" w:color="auto" w:fill="1F4E79" w:themeFill="accent5" w:themeFillShade="80"/>
          </w:tcPr>
          <w:p w14:paraId="7BCD8D0C" w14:textId="2420F09C" w:rsidR="005E24E8" w:rsidRPr="0053505E" w:rsidRDefault="007511B3" w:rsidP="00F67F9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S</w:t>
            </w:r>
            <w:r w:rsidR="005E24E8" w:rsidRPr="0053505E">
              <w:rPr>
                <w:rFonts w:ascii="Arial" w:eastAsiaTheme="majorEastAsia" w:hAnsi="Arial" w:cs="Arial"/>
                <w:b/>
                <w:bCs/>
                <w:color w:val="FFFFFF" w:themeColor="background1"/>
                <w:sz w:val="24"/>
                <w:szCs w:val="24"/>
              </w:rPr>
              <w:t xml:space="preserve">pecific </w:t>
            </w:r>
            <w:r w:rsidR="00DB5838" w:rsidRPr="0053505E">
              <w:rPr>
                <w:rFonts w:ascii="Arial" w:eastAsiaTheme="majorEastAsia" w:hAnsi="Arial" w:cs="Arial"/>
                <w:b/>
                <w:bCs/>
                <w:color w:val="FFFFFF" w:themeColor="background1"/>
                <w:sz w:val="24"/>
                <w:szCs w:val="24"/>
              </w:rPr>
              <w:t>requirements</w:t>
            </w:r>
          </w:p>
        </w:tc>
        <w:tc>
          <w:tcPr>
            <w:tcW w:w="1252" w:type="dxa"/>
            <w:shd w:val="clear" w:color="auto" w:fill="1F4E79" w:themeFill="accent5" w:themeFillShade="80"/>
          </w:tcPr>
          <w:p w14:paraId="31858187"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Essential</w:t>
            </w:r>
          </w:p>
          <w:p w14:paraId="11C45D77" w14:textId="4C0A9E76"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3E0CA73E"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Desirable</w:t>
            </w:r>
          </w:p>
          <w:p w14:paraId="49E5941D" w14:textId="68859D48"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r>
      <w:tr w:rsidR="005E24E8" w:rsidRPr="0053505E" w14:paraId="18B18088" w14:textId="076FEB70" w:rsidTr="2181C3AD">
        <w:tc>
          <w:tcPr>
            <w:tcW w:w="7933" w:type="dxa"/>
          </w:tcPr>
          <w:p w14:paraId="06A8A20C" w14:textId="26026FD6" w:rsidR="6EF466C1" w:rsidRDefault="6EF466C1" w:rsidP="6EF466C1">
            <w:pPr>
              <w:rPr>
                <w:rFonts w:ascii="Arial" w:eastAsia="Arial" w:hAnsi="Arial" w:cs="Arial"/>
                <w:color w:val="000000" w:themeColor="text1"/>
                <w:sz w:val="24"/>
                <w:szCs w:val="24"/>
              </w:rPr>
            </w:pPr>
            <w:r w:rsidRPr="6EF466C1">
              <w:rPr>
                <w:rFonts w:ascii="Arial" w:eastAsia="Arial" w:hAnsi="Arial" w:cs="Arial"/>
                <w:color w:val="000000" w:themeColor="text1"/>
                <w:sz w:val="24"/>
                <w:szCs w:val="24"/>
              </w:rPr>
              <w:t>Experience delivering commercial projects</w:t>
            </w:r>
          </w:p>
        </w:tc>
        <w:tc>
          <w:tcPr>
            <w:tcW w:w="1252" w:type="dxa"/>
          </w:tcPr>
          <w:p w14:paraId="57F05FD9" w14:textId="0026C7C0" w:rsidR="6EF466C1" w:rsidRDefault="6EF466C1" w:rsidP="4E6D1391">
            <w:pPr>
              <w:rPr>
                <w:rFonts w:ascii="Webdings" w:eastAsia="Webdings" w:hAnsi="Webdings" w:cs="Webdings"/>
                <w:color w:val="000000" w:themeColor="text1"/>
                <w:sz w:val="24"/>
                <w:szCs w:val="24"/>
              </w:rPr>
            </w:pPr>
          </w:p>
        </w:tc>
        <w:tc>
          <w:tcPr>
            <w:tcW w:w="1300" w:type="dxa"/>
          </w:tcPr>
          <w:p w14:paraId="35D6CA25" w14:textId="109C4EFC" w:rsidR="6EF466C1" w:rsidRDefault="3B4247F7" w:rsidP="4E6D1391">
            <w:pPr>
              <w:rPr>
                <w:rFonts w:ascii="Webdings" w:eastAsia="Webdings" w:hAnsi="Webdings" w:cs="Webdings"/>
                <w:color w:val="000000" w:themeColor="text1"/>
                <w:sz w:val="24"/>
                <w:szCs w:val="24"/>
              </w:rPr>
            </w:pPr>
            <w:r w:rsidRPr="4E6D1391">
              <w:rPr>
                <w:rFonts w:ascii="Webdings" w:eastAsia="Webdings" w:hAnsi="Webdings" w:cs="Webdings"/>
                <w:color w:val="000000" w:themeColor="text1"/>
                <w:sz w:val="24"/>
                <w:szCs w:val="24"/>
              </w:rPr>
              <w:t>a</w:t>
            </w:r>
          </w:p>
        </w:tc>
      </w:tr>
      <w:tr w:rsidR="005E24E8" w:rsidRPr="0053505E" w14:paraId="32844A95" w14:textId="2F46D159" w:rsidTr="2181C3AD">
        <w:tc>
          <w:tcPr>
            <w:tcW w:w="7933" w:type="dxa"/>
          </w:tcPr>
          <w:p w14:paraId="6011E4BA" w14:textId="424DF01F" w:rsidR="6EF466C1" w:rsidRDefault="6EF466C1" w:rsidP="6EF466C1">
            <w:pPr>
              <w:rPr>
                <w:rFonts w:ascii="Arial" w:eastAsia="Arial" w:hAnsi="Arial" w:cs="Arial"/>
                <w:color w:val="000000" w:themeColor="text1"/>
                <w:sz w:val="24"/>
                <w:szCs w:val="24"/>
              </w:rPr>
            </w:pPr>
            <w:r w:rsidRPr="6EF466C1">
              <w:rPr>
                <w:rFonts w:ascii="Arial" w:eastAsia="Arial" w:hAnsi="Arial" w:cs="Arial"/>
                <w:color w:val="000000" w:themeColor="text1"/>
                <w:sz w:val="24"/>
                <w:szCs w:val="24"/>
              </w:rPr>
              <w:t>Understanding of commercial policy landscape and how to effectively implement it</w:t>
            </w:r>
          </w:p>
        </w:tc>
        <w:tc>
          <w:tcPr>
            <w:tcW w:w="1252" w:type="dxa"/>
          </w:tcPr>
          <w:p w14:paraId="43DA79DC" w14:textId="6C00079C" w:rsidR="6EF466C1" w:rsidRDefault="6EF466C1" w:rsidP="4E6D1391">
            <w:pPr>
              <w:rPr>
                <w:rFonts w:ascii="Webdings" w:eastAsia="Webdings" w:hAnsi="Webdings" w:cs="Webdings"/>
                <w:color w:val="000000" w:themeColor="text1"/>
                <w:sz w:val="24"/>
                <w:szCs w:val="24"/>
              </w:rPr>
            </w:pPr>
          </w:p>
        </w:tc>
        <w:tc>
          <w:tcPr>
            <w:tcW w:w="1300" w:type="dxa"/>
          </w:tcPr>
          <w:p w14:paraId="0CC48986" w14:textId="5072BC7C" w:rsidR="6EF466C1" w:rsidRDefault="53AAFE14" w:rsidP="4E6D1391">
            <w:pPr>
              <w:rPr>
                <w:rFonts w:ascii="Webdings" w:eastAsia="Webdings" w:hAnsi="Webdings" w:cs="Webdings"/>
                <w:color w:val="000000" w:themeColor="text1"/>
                <w:sz w:val="24"/>
                <w:szCs w:val="24"/>
              </w:rPr>
            </w:pPr>
            <w:r w:rsidRPr="4E6D1391">
              <w:rPr>
                <w:rFonts w:ascii="Webdings" w:eastAsia="Webdings" w:hAnsi="Webdings" w:cs="Webdings"/>
                <w:color w:val="000000" w:themeColor="text1"/>
                <w:sz w:val="24"/>
                <w:szCs w:val="24"/>
              </w:rPr>
              <w:t>a</w:t>
            </w:r>
          </w:p>
          <w:p w14:paraId="23192DC2" w14:textId="3469A3C3" w:rsidR="6EF466C1" w:rsidRDefault="6EF466C1" w:rsidP="4E6D1391">
            <w:pPr>
              <w:rPr>
                <w:rFonts w:ascii="Webdings" w:eastAsia="Webdings" w:hAnsi="Webdings" w:cs="Webdings"/>
                <w:color w:val="000000" w:themeColor="text1"/>
                <w:sz w:val="24"/>
                <w:szCs w:val="24"/>
              </w:rPr>
            </w:pPr>
          </w:p>
        </w:tc>
      </w:tr>
      <w:tr w:rsidR="005E24E8" w:rsidRPr="0053505E" w14:paraId="0692876B" w14:textId="2C6A34FC" w:rsidTr="2181C3AD">
        <w:tc>
          <w:tcPr>
            <w:tcW w:w="7933" w:type="dxa"/>
          </w:tcPr>
          <w:p w14:paraId="3DA3659F" w14:textId="6A2FD4CF" w:rsidR="6EF466C1" w:rsidRDefault="6EF466C1" w:rsidP="6EF466C1">
            <w:pPr>
              <w:rPr>
                <w:rFonts w:ascii="Arial" w:eastAsia="Arial" w:hAnsi="Arial" w:cs="Arial"/>
                <w:color w:val="000000" w:themeColor="text1"/>
                <w:sz w:val="24"/>
                <w:szCs w:val="24"/>
              </w:rPr>
            </w:pPr>
            <w:r w:rsidRPr="6EF466C1">
              <w:rPr>
                <w:rFonts w:ascii="Arial" w:eastAsia="Arial" w:hAnsi="Arial" w:cs="Arial"/>
                <w:color w:val="000000" w:themeColor="text1"/>
                <w:sz w:val="24"/>
                <w:szCs w:val="24"/>
              </w:rPr>
              <w:t>Understanding of how to design and implement a capability development programme</w:t>
            </w:r>
          </w:p>
        </w:tc>
        <w:tc>
          <w:tcPr>
            <w:tcW w:w="1252" w:type="dxa"/>
          </w:tcPr>
          <w:p w14:paraId="4CEE5601" w14:textId="44B78380" w:rsidR="6EF466C1" w:rsidRDefault="6EF466C1" w:rsidP="6EF466C1">
            <w:pPr>
              <w:rPr>
                <w:rFonts w:ascii="Webdings" w:eastAsia="Webdings" w:hAnsi="Webdings" w:cs="Webdings"/>
                <w:color w:val="000000" w:themeColor="text1"/>
                <w:sz w:val="24"/>
                <w:szCs w:val="24"/>
              </w:rPr>
            </w:pPr>
          </w:p>
        </w:tc>
        <w:tc>
          <w:tcPr>
            <w:tcW w:w="1300" w:type="dxa"/>
          </w:tcPr>
          <w:p w14:paraId="10F21354" w14:textId="0C732B35" w:rsidR="6EF466C1" w:rsidRDefault="6EF466C1" w:rsidP="6EF466C1">
            <w:pPr>
              <w:rPr>
                <w:rFonts w:ascii="Webdings" w:eastAsia="Webdings" w:hAnsi="Webdings" w:cs="Webdings"/>
                <w:color w:val="000000" w:themeColor="text1"/>
                <w:sz w:val="24"/>
                <w:szCs w:val="24"/>
              </w:rPr>
            </w:pPr>
            <w:r w:rsidRPr="6EF466C1">
              <w:rPr>
                <w:rFonts w:ascii="Webdings" w:eastAsia="Webdings" w:hAnsi="Webdings" w:cs="Webdings"/>
                <w:color w:val="000000" w:themeColor="text1"/>
                <w:sz w:val="24"/>
                <w:szCs w:val="24"/>
              </w:rPr>
              <w:t>a</w:t>
            </w:r>
          </w:p>
        </w:tc>
      </w:tr>
      <w:tr w:rsidR="005E24E8" w:rsidRPr="0053505E" w14:paraId="557C6052" w14:textId="132089D0" w:rsidTr="2181C3AD">
        <w:tc>
          <w:tcPr>
            <w:tcW w:w="7933" w:type="dxa"/>
          </w:tcPr>
          <w:p w14:paraId="2FC48C18" w14:textId="2B2CD42E" w:rsidR="6EF466C1" w:rsidRDefault="6EF466C1" w:rsidP="6EF466C1">
            <w:pPr>
              <w:rPr>
                <w:rFonts w:ascii="Arial" w:eastAsia="Arial" w:hAnsi="Arial" w:cs="Arial"/>
                <w:color w:val="000000" w:themeColor="text1"/>
                <w:sz w:val="24"/>
                <w:szCs w:val="24"/>
              </w:rPr>
            </w:pPr>
            <w:r w:rsidRPr="6EF466C1">
              <w:rPr>
                <w:rFonts w:ascii="Arial" w:eastAsia="Arial" w:hAnsi="Arial" w:cs="Arial"/>
                <w:color w:val="000000" w:themeColor="text1"/>
                <w:sz w:val="24"/>
                <w:szCs w:val="24"/>
              </w:rPr>
              <w:t>Local Government experience.</w:t>
            </w:r>
          </w:p>
        </w:tc>
        <w:tc>
          <w:tcPr>
            <w:tcW w:w="1252" w:type="dxa"/>
          </w:tcPr>
          <w:p w14:paraId="6AC3FE38" w14:textId="0D21D72D" w:rsidR="6EF466C1" w:rsidRDefault="6EF466C1" w:rsidP="6EF466C1">
            <w:pPr>
              <w:rPr>
                <w:rFonts w:ascii="Webdings" w:eastAsia="Webdings" w:hAnsi="Webdings" w:cs="Webdings"/>
                <w:color w:val="2F5496" w:themeColor="accent1" w:themeShade="BF"/>
                <w:sz w:val="24"/>
                <w:szCs w:val="24"/>
              </w:rPr>
            </w:pPr>
          </w:p>
        </w:tc>
        <w:tc>
          <w:tcPr>
            <w:tcW w:w="1300" w:type="dxa"/>
          </w:tcPr>
          <w:p w14:paraId="1A39EF41" w14:textId="005AE571" w:rsidR="6EF466C1" w:rsidRDefault="6EF466C1" w:rsidP="6EF466C1">
            <w:pPr>
              <w:rPr>
                <w:rFonts w:ascii="Webdings" w:eastAsia="Webdings" w:hAnsi="Webdings" w:cs="Webdings"/>
                <w:color w:val="000000" w:themeColor="text1"/>
                <w:sz w:val="24"/>
                <w:szCs w:val="24"/>
              </w:rPr>
            </w:pPr>
            <w:r w:rsidRPr="6EF466C1">
              <w:rPr>
                <w:rFonts w:ascii="Webdings" w:eastAsia="Webdings" w:hAnsi="Webdings" w:cs="Webdings"/>
                <w:color w:val="000000" w:themeColor="text1"/>
                <w:sz w:val="24"/>
                <w:szCs w:val="24"/>
              </w:rPr>
              <w:t>a</w:t>
            </w:r>
          </w:p>
        </w:tc>
      </w:tr>
      <w:tr w:rsidR="005E24E8" w:rsidRPr="0053505E" w14:paraId="587F5E0C" w14:textId="3F6C9DED" w:rsidTr="2181C3AD">
        <w:tc>
          <w:tcPr>
            <w:tcW w:w="7933" w:type="dxa"/>
          </w:tcPr>
          <w:p w14:paraId="5444573F" w14:textId="7D7613E3" w:rsidR="6EF466C1" w:rsidRDefault="681960A7" w:rsidP="48A4DBCC">
            <w:pPr>
              <w:rPr>
                <w:rFonts w:ascii="Arial" w:eastAsia="Arial" w:hAnsi="Arial" w:cs="Arial"/>
                <w:color w:val="000000" w:themeColor="text1"/>
                <w:sz w:val="24"/>
                <w:szCs w:val="24"/>
              </w:rPr>
            </w:pPr>
            <w:r w:rsidRPr="48A4DBCC">
              <w:rPr>
                <w:rFonts w:ascii="Arial" w:eastAsia="Arial" w:hAnsi="Arial" w:cs="Arial"/>
                <w:color w:val="000000" w:themeColor="text1"/>
                <w:sz w:val="24"/>
                <w:szCs w:val="24"/>
              </w:rPr>
              <w:t>Goo</w:t>
            </w:r>
            <w:r w:rsidR="2C1135FD" w:rsidRPr="48A4DBCC">
              <w:rPr>
                <w:rFonts w:ascii="Arial" w:eastAsia="Arial" w:hAnsi="Arial" w:cs="Arial"/>
                <w:color w:val="000000" w:themeColor="text1"/>
                <w:sz w:val="24"/>
                <w:szCs w:val="24"/>
              </w:rPr>
              <w:t>d communicator who can communicate with authority and credibility, and use these skills to inform, instruct, persuade and encourage feedback.</w:t>
            </w:r>
          </w:p>
        </w:tc>
        <w:tc>
          <w:tcPr>
            <w:tcW w:w="1252" w:type="dxa"/>
          </w:tcPr>
          <w:p w14:paraId="7ED0A53A" w14:textId="7ABD952E" w:rsidR="6EF466C1" w:rsidRDefault="30D6071E" w:rsidP="4E6D1391">
            <w:pPr>
              <w:rPr>
                <w:rFonts w:ascii="Webdings" w:eastAsia="Webdings" w:hAnsi="Webdings" w:cs="Webdings"/>
                <w:color w:val="000000" w:themeColor="text1"/>
                <w:sz w:val="24"/>
                <w:szCs w:val="24"/>
              </w:rPr>
            </w:pPr>
            <w:r w:rsidRPr="2181C3AD">
              <w:rPr>
                <w:rFonts w:ascii="Webdings" w:eastAsia="Webdings" w:hAnsi="Webdings" w:cs="Webdings"/>
                <w:color w:val="000000" w:themeColor="text1"/>
                <w:sz w:val="24"/>
                <w:szCs w:val="24"/>
              </w:rPr>
              <w:t>a</w:t>
            </w:r>
          </w:p>
        </w:tc>
        <w:tc>
          <w:tcPr>
            <w:tcW w:w="1300" w:type="dxa"/>
          </w:tcPr>
          <w:p w14:paraId="73113C4A" w14:textId="7A969252" w:rsidR="6EF466C1" w:rsidRDefault="7EAFD3E4" w:rsidP="4E6D1391">
            <w:pPr>
              <w:rPr>
                <w:rFonts w:ascii="Webdings" w:eastAsia="Webdings" w:hAnsi="Webdings" w:cs="Webdings"/>
                <w:color w:val="000000" w:themeColor="text1"/>
                <w:sz w:val="24"/>
                <w:szCs w:val="24"/>
              </w:rPr>
            </w:pPr>
            <w:r w:rsidRPr="4E6D1391">
              <w:rPr>
                <w:rFonts w:ascii="Webdings" w:eastAsia="Webdings" w:hAnsi="Webdings" w:cs="Webdings"/>
                <w:color w:val="000000" w:themeColor="text1"/>
                <w:sz w:val="24"/>
                <w:szCs w:val="24"/>
              </w:rPr>
              <w:t>a</w:t>
            </w:r>
          </w:p>
        </w:tc>
      </w:tr>
      <w:tr w:rsidR="005E24E8" w:rsidRPr="0053505E" w14:paraId="4E93B8B6" w14:textId="46F20BAE" w:rsidTr="2181C3AD">
        <w:tc>
          <w:tcPr>
            <w:tcW w:w="7933" w:type="dxa"/>
          </w:tcPr>
          <w:p w14:paraId="3B9BE079" w14:textId="1081B0C3" w:rsidR="6EF466C1" w:rsidRDefault="45CCF238" w:rsidP="48A4DBCC">
            <w:pPr>
              <w:rPr>
                <w:rFonts w:ascii="Arial" w:eastAsia="Arial" w:hAnsi="Arial" w:cs="Arial"/>
                <w:color w:val="000000" w:themeColor="text1"/>
                <w:sz w:val="24"/>
                <w:szCs w:val="24"/>
              </w:rPr>
            </w:pPr>
            <w:r w:rsidRPr="48A4DBCC">
              <w:rPr>
                <w:rFonts w:ascii="Arial" w:eastAsia="Arial" w:hAnsi="Arial" w:cs="Arial"/>
                <w:color w:val="000000" w:themeColor="text1"/>
                <w:sz w:val="24"/>
                <w:szCs w:val="24"/>
              </w:rPr>
              <w:t>Good</w:t>
            </w:r>
            <w:r w:rsidR="2C1135FD" w:rsidRPr="48A4DBCC">
              <w:rPr>
                <w:rFonts w:ascii="Arial" w:eastAsia="Arial" w:hAnsi="Arial" w:cs="Arial"/>
                <w:color w:val="000000" w:themeColor="text1"/>
                <w:sz w:val="24"/>
                <w:szCs w:val="24"/>
              </w:rPr>
              <w:t xml:space="preserve"> persuasion and negotiating skills, to influence outcomes to the success of the service priorities. This includes the ability to provide insight and constructive challenge to decision making with senior managers.</w:t>
            </w:r>
          </w:p>
        </w:tc>
        <w:tc>
          <w:tcPr>
            <w:tcW w:w="1252" w:type="dxa"/>
          </w:tcPr>
          <w:p w14:paraId="26340FED" w14:textId="2EA21735" w:rsidR="6EF466C1" w:rsidRDefault="6EF466C1" w:rsidP="4E6D1391">
            <w:pPr>
              <w:rPr>
                <w:rFonts w:ascii="Webdings" w:eastAsia="Webdings" w:hAnsi="Webdings" w:cs="Webdings"/>
                <w:color w:val="000000" w:themeColor="text1"/>
                <w:sz w:val="24"/>
                <w:szCs w:val="24"/>
              </w:rPr>
            </w:pPr>
          </w:p>
        </w:tc>
        <w:tc>
          <w:tcPr>
            <w:tcW w:w="1300" w:type="dxa"/>
          </w:tcPr>
          <w:p w14:paraId="56DF4C83" w14:textId="22495F5F" w:rsidR="6EF466C1" w:rsidRDefault="2AF1A255" w:rsidP="4E6D1391">
            <w:pPr>
              <w:rPr>
                <w:rFonts w:ascii="Webdings" w:eastAsia="Webdings" w:hAnsi="Webdings" w:cs="Webdings"/>
                <w:color w:val="000000" w:themeColor="text1"/>
                <w:sz w:val="24"/>
                <w:szCs w:val="24"/>
              </w:rPr>
            </w:pPr>
            <w:r w:rsidRPr="4E6D1391">
              <w:rPr>
                <w:rFonts w:ascii="Webdings" w:eastAsia="Webdings" w:hAnsi="Webdings" w:cs="Webdings"/>
                <w:color w:val="000000" w:themeColor="text1"/>
                <w:sz w:val="24"/>
                <w:szCs w:val="24"/>
              </w:rPr>
              <w:t>a</w:t>
            </w:r>
          </w:p>
        </w:tc>
      </w:tr>
      <w:tr w:rsidR="005E24E8" w:rsidRPr="0053505E" w14:paraId="184719AE" w14:textId="5C2B4DA4" w:rsidTr="2181C3AD">
        <w:tc>
          <w:tcPr>
            <w:tcW w:w="7933" w:type="dxa"/>
          </w:tcPr>
          <w:p w14:paraId="71597DD6" w14:textId="2FFFE9F4" w:rsidR="6EF466C1" w:rsidRDefault="6EF466C1" w:rsidP="6EF466C1">
            <w:pPr>
              <w:rPr>
                <w:rFonts w:ascii="Arial" w:eastAsia="Arial" w:hAnsi="Arial" w:cs="Arial"/>
                <w:color w:val="000000" w:themeColor="text1"/>
                <w:sz w:val="24"/>
                <w:szCs w:val="24"/>
              </w:rPr>
            </w:pPr>
            <w:r w:rsidRPr="6EF466C1">
              <w:rPr>
                <w:rFonts w:ascii="Arial" w:eastAsia="Arial" w:hAnsi="Arial" w:cs="Arial"/>
                <w:color w:val="000000" w:themeColor="text1"/>
                <w:sz w:val="24"/>
                <w:szCs w:val="24"/>
              </w:rPr>
              <w:t>Able to proactively solve problems, look for opportunities, and manage risk.</w:t>
            </w:r>
          </w:p>
        </w:tc>
        <w:tc>
          <w:tcPr>
            <w:tcW w:w="1252" w:type="dxa"/>
          </w:tcPr>
          <w:p w14:paraId="311035F6" w14:textId="638B0EFF" w:rsidR="6EF466C1" w:rsidRDefault="6EF466C1" w:rsidP="6EF466C1">
            <w:pPr>
              <w:rPr>
                <w:rFonts w:ascii="Webdings" w:eastAsia="Webdings" w:hAnsi="Webdings" w:cs="Webdings"/>
                <w:color w:val="000000" w:themeColor="text1"/>
                <w:sz w:val="24"/>
                <w:szCs w:val="24"/>
              </w:rPr>
            </w:pPr>
            <w:r w:rsidRPr="6EF466C1">
              <w:rPr>
                <w:rFonts w:ascii="Webdings" w:eastAsia="Webdings" w:hAnsi="Webdings" w:cs="Webdings"/>
                <w:color w:val="000000" w:themeColor="text1"/>
                <w:sz w:val="24"/>
                <w:szCs w:val="24"/>
              </w:rPr>
              <w:t>a</w:t>
            </w:r>
          </w:p>
        </w:tc>
        <w:tc>
          <w:tcPr>
            <w:tcW w:w="1300" w:type="dxa"/>
          </w:tcPr>
          <w:p w14:paraId="500BE26F" w14:textId="71310B32" w:rsidR="6EF466C1" w:rsidRDefault="6EF466C1" w:rsidP="6EF466C1">
            <w:pPr>
              <w:rPr>
                <w:rFonts w:ascii="Webdings" w:eastAsia="Webdings" w:hAnsi="Webdings" w:cs="Webdings"/>
                <w:color w:val="2F5496" w:themeColor="accent1" w:themeShade="BF"/>
                <w:sz w:val="24"/>
                <w:szCs w:val="24"/>
              </w:rPr>
            </w:pPr>
          </w:p>
        </w:tc>
      </w:tr>
      <w:tr w:rsidR="005E24E8" w:rsidRPr="0053505E" w14:paraId="22D3A834" w14:textId="51CFEE79" w:rsidTr="2181C3AD">
        <w:tc>
          <w:tcPr>
            <w:tcW w:w="7933" w:type="dxa"/>
          </w:tcPr>
          <w:p w14:paraId="2FCAB1F1" w14:textId="0092B655" w:rsidR="6EF466C1" w:rsidRDefault="6EF466C1" w:rsidP="6EF466C1">
            <w:pPr>
              <w:rPr>
                <w:rFonts w:ascii="Arial" w:eastAsia="Arial" w:hAnsi="Arial" w:cs="Arial"/>
                <w:color w:val="000000" w:themeColor="text1"/>
                <w:sz w:val="24"/>
                <w:szCs w:val="24"/>
              </w:rPr>
            </w:pPr>
            <w:r w:rsidRPr="6EF466C1">
              <w:rPr>
                <w:rFonts w:ascii="Arial" w:eastAsia="Arial" w:hAnsi="Arial" w:cs="Arial"/>
                <w:color w:val="000000" w:themeColor="text1"/>
                <w:sz w:val="24"/>
                <w:szCs w:val="24"/>
              </w:rPr>
              <w:t>Commercially aware, with an ability to understand cost drivers, value for money, and identify opportunities for delivering greater value.</w:t>
            </w:r>
          </w:p>
        </w:tc>
        <w:tc>
          <w:tcPr>
            <w:tcW w:w="1252" w:type="dxa"/>
          </w:tcPr>
          <w:p w14:paraId="71E30813" w14:textId="0CDA82E5" w:rsidR="6EF466C1" w:rsidRDefault="510FD6AB" w:rsidP="4E6D1391">
            <w:pPr>
              <w:rPr>
                <w:rFonts w:ascii="Webdings" w:eastAsia="Webdings" w:hAnsi="Webdings" w:cs="Webdings"/>
                <w:color w:val="000000" w:themeColor="text1"/>
                <w:sz w:val="24"/>
                <w:szCs w:val="24"/>
              </w:rPr>
            </w:pPr>
            <w:r w:rsidRPr="2181C3AD">
              <w:rPr>
                <w:rFonts w:ascii="Webdings" w:eastAsia="Webdings" w:hAnsi="Webdings" w:cs="Webdings"/>
                <w:color w:val="000000" w:themeColor="text1"/>
                <w:sz w:val="24"/>
                <w:szCs w:val="24"/>
              </w:rPr>
              <w:t>a</w:t>
            </w:r>
          </w:p>
        </w:tc>
        <w:tc>
          <w:tcPr>
            <w:tcW w:w="1300" w:type="dxa"/>
          </w:tcPr>
          <w:p w14:paraId="0D98A587" w14:textId="5B8E1B3C" w:rsidR="6EF466C1" w:rsidRDefault="1E7C49DF" w:rsidP="4E6D1391">
            <w:pPr>
              <w:rPr>
                <w:rFonts w:ascii="Webdings" w:eastAsia="Webdings" w:hAnsi="Webdings" w:cs="Webdings"/>
                <w:color w:val="000000" w:themeColor="text1"/>
                <w:sz w:val="24"/>
                <w:szCs w:val="24"/>
              </w:rPr>
            </w:pPr>
            <w:r w:rsidRPr="4E6D1391">
              <w:rPr>
                <w:rFonts w:ascii="Webdings" w:eastAsia="Webdings" w:hAnsi="Webdings" w:cs="Webdings"/>
                <w:color w:val="000000" w:themeColor="text1"/>
                <w:sz w:val="24"/>
                <w:szCs w:val="24"/>
              </w:rPr>
              <w:t>a</w:t>
            </w:r>
          </w:p>
        </w:tc>
      </w:tr>
      <w:tr w:rsidR="6EF466C1" w14:paraId="20CD5286" w14:textId="77777777" w:rsidTr="2181C3AD">
        <w:trPr>
          <w:trHeight w:val="300"/>
        </w:trPr>
        <w:tc>
          <w:tcPr>
            <w:tcW w:w="7933" w:type="dxa"/>
          </w:tcPr>
          <w:p w14:paraId="6893307F" w14:textId="064866C8" w:rsidR="6EF466C1" w:rsidRDefault="6EF466C1" w:rsidP="6EF466C1">
            <w:pPr>
              <w:rPr>
                <w:rFonts w:ascii="Arial" w:eastAsia="Arial" w:hAnsi="Arial" w:cs="Arial"/>
                <w:color w:val="000000" w:themeColor="text1"/>
                <w:sz w:val="24"/>
                <w:szCs w:val="24"/>
              </w:rPr>
            </w:pPr>
            <w:r w:rsidRPr="6EF466C1">
              <w:rPr>
                <w:rFonts w:ascii="Arial" w:eastAsia="Arial" w:hAnsi="Arial" w:cs="Arial"/>
                <w:color w:val="000000" w:themeColor="text1"/>
                <w:sz w:val="24"/>
                <w:szCs w:val="24"/>
              </w:rPr>
              <w:t>Ability to join the dots across the organisation, identify the implications of proposals, and implement change to maximise value</w:t>
            </w:r>
          </w:p>
        </w:tc>
        <w:tc>
          <w:tcPr>
            <w:tcW w:w="1270" w:type="dxa"/>
          </w:tcPr>
          <w:p w14:paraId="046B8DB3" w14:textId="5C2B0715" w:rsidR="6EF466C1" w:rsidRDefault="26DB7D38" w:rsidP="4E6D1391">
            <w:pPr>
              <w:rPr>
                <w:rFonts w:ascii="Webdings" w:eastAsia="Webdings" w:hAnsi="Webdings" w:cs="Webdings"/>
                <w:color w:val="000000" w:themeColor="text1"/>
                <w:sz w:val="24"/>
                <w:szCs w:val="24"/>
              </w:rPr>
            </w:pPr>
            <w:r w:rsidRPr="2181C3AD">
              <w:rPr>
                <w:rFonts w:ascii="Webdings" w:eastAsia="Webdings" w:hAnsi="Webdings" w:cs="Webdings"/>
                <w:color w:val="000000" w:themeColor="text1"/>
                <w:sz w:val="24"/>
                <w:szCs w:val="24"/>
              </w:rPr>
              <w:t>a</w:t>
            </w:r>
          </w:p>
        </w:tc>
        <w:tc>
          <w:tcPr>
            <w:tcW w:w="1300" w:type="dxa"/>
          </w:tcPr>
          <w:p w14:paraId="541E78FD" w14:textId="2744D18A" w:rsidR="6EF466C1" w:rsidRDefault="0D5215A0" w:rsidP="4E6D1391">
            <w:pPr>
              <w:rPr>
                <w:rFonts w:ascii="Webdings" w:eastAsia="Webdings" w:hAnsi="Webdings" w:cs="Webdings"/>
                <w:color w:val="000000" w:themeColor="text1"/>
                <w:sz w:val="24"/>
                <w:szCs w:val="24"/>
              </w:rPr>
            </w:pPr>
            <w:r w:rsidRPr="4E6D1391">
              <w:rPr>
                <w:rFonts w:ascii="Webdings" w:eastAsia="Webdings" w:hAnsi="Webdings" w:cs="Webdings"/>
                <w:color w:val="000000" w:themeColor="text1"/>
                <w:sz w:val="24"/>
                <w:szCs w:val="24"/>
              </w:rPr>
              <w:t>a</w:t>
            </w:r>
          </w:p>
        </w:tc>
      </w:tr>
      <w:tr w:rsidR="6EF466C1" w14:paraId="68CF7885" w14:textId="77777777" w:rsidTr="2181C3AD">
        <w:trPr>
          <w:trHeight w:val="300"/>
        </w:trPr>
        <w:tc>
          <w:tcPr>
            <w:tcW w:w="7933" w:type="dxa"/>
          </w:tcPr>
          <w:p w14:paraId="338DC23A" w14:textId="112EB6DE" w:rsidR="6EF466C1" w:rsidRDefault="2C1135FD" w:rsidP="48A4DBCC">
            <w:pPr>
              <w:rPr>
                <w:rFonts w:ascii="Arial" w:eastAsia="Arial" w:hAnsi="Arial" w:cs="Arial"/>
                <w:color w:val="000000" w:themeColor="text1"/>
                <w:sz w:val="24"/>
                <w:szCs w:val="24"/>
              </w:rPr>
            </w:pPr>
            <w:r w:rsidRPr="48A4DBCC">
              <w:rPr>
                <w:rFonts w:ascii="Arial" w:eastAsia="Arial" w:hAnsi="Arial" w:cs="Arial"/>
                <w:color w:val="000000" w:themeColor="text1"/>
                <w:sz w:val="24"/>
                <w:szCs w:val="24"/>
              </w:rPr>
              <w:t xml:space="preserve">MCIPS </w:t>
            </w:r>
            <w:r w:rsidR="364015AF" w:rsidRPr="48A4DBCC">
              <w:rPr>
                <w:rFonts w:ascii="Arial" w:eastAsia="Arial" w:hAnsi="Arial" w:cs="Arial"/>
                <w:color w:val="000000" w:themeColor="text1"/>
                <w:sz w:val="24"/>
                <w:szCs w:val="24"/>
              </w:rPr>
              <w:t xml:space="preserve">/ IACCM / WCC / NEC </w:t>
            </w:r>
            <w:r w:rsidRPr="48A4DBCC">
              <w:rPr>
                <w:rFonts w:ascii="Arial" w:eastAsia="Arial" w:hAnsi="Arial" w:cs="Arial"/>
                <w:color w:val="000000" w:themeColor="text1"/>
                <w:sz w:val="24"/>
                <w:szCs w:val="24"/>
              </w:rPr>
              <w:t>qualified or equivalent commercial / procurement qualification</w:t>
            </w:r>
            <w:r w:rsidR="0AD5003D" w:rsidRPr="48A4DBCC">
              <w:rPr>
                <w:rFonts w:ascii="Arial" w:eastAsia="Arial" w:hAnsi="Arial" w:cs="Arial"/>
                <w:color w:val="000000" w:themeColor="text1"/>
                <w:sz w:val="24"/>
                <w:szCs w:val="24"/>
              </w:rPr>
              <w:t xml:space="preserve"> or willing to work towards</w:t>
            </w:r>
            <w:r w:rsidR="3CE2779E" w:rsidRPr="48A4DBCC">
              <w:rPr>
                <w:rFonts w:ascii="Arial" w:eastAsia="Arial" w:hAnsi="Arial" w:cs="Arial"/>
                <w:color w:val="000000" w:themeColor="text1"/>
                <w:sz w:val="24"/>
                <w:szCs w:val="24"/>
              </w:rPr>
              <w:t xml:space="preserve"> if not already held.</w:t>
            </w:r>
          </w:p>
        </w:tc>
        <w:tc>
          <w:tcPr>
            <w:tcW w:w="1270" w:type="dxa"/>
          </w:tcPr>
          <w:p w14:paraId="5F98CD06" w14:textId="055CC9A6" w:rsidR="6EF466C1" w:rsidRDefault="6EF466C1" w:rsidP="6EF466C1">
            <w:pPr>
              <w:rPr>
                <w:rFonts w:ascii="Webdings" w:eastAsia="Webdings" w:hAnsi="Webdings" w:cs="Webdings"/>
                <w:color w:val="000000" w:themeColor="text1"/>
                <w:sz w:val="24"/>
                <w:szCs w:val="24"/>
              </w:rPr>
            </w:pPr>
          </w:p>
        </w:tc>
        <w:tc>
          <w:tcPr>
            <w:tcW w:w="1300" w:type="dxa"/>
          </w:tcPr>
          <w:p w14:paraId="6624E844" w14:textId="6A6BB493" w:rsidR="6EF466C1" w:rsidRDefault="6EF466C1" w:rsidP="6EF466C1">
            <w:pPr>
              <w:rPr>
                <w:rFonts w:ascii="Webdings" w:eastAsia="Webdings" w:hAnsi="Webdings" w:cs="Webdings"/>
                <w:color w:val="000000" w:themeColor="text1"/>
                <w:sz w:val="24"/>
                <w:szCs w:val="24"/>
              </w:rPr>
            </w:pPr>
            <w:r w:rsidRPr="6EF466C1">
              <w:rPr>
                <w:rFonts w:ascii="Webdings" w:eastAsia="Webdings" w:hAnsi="Webdings" w:cs="Webdings"/>
                <w:color w:val="000000" w:themeColor="text1"/>
                <w:sz w:val="24"/>
                <w:szCs w:val="24"/>
              </w:rPr>
              <w:t>a</w:t>
            </w:r>
          </w:p>
        </w:tc>
      </w:tr>
    </w:tbl>
    <w:p w14:paraId="1A9AE227" w14:textId="77777777" w:rsidR="00E95AA8" w:rsidRPr="0053505E" w:rsidRDefault="00E95AA8" w:rsidP="00F67F98">
      <w:pPr>
        <w:rPr>
          <w:rFonts w:ascii="Arial" w:eastAsiaTheme="majorEastAsia" w:hAnsi="Arial" w:cs="Arial"/>
          <w:color w:val="2F5496" w:themeColor="accent1" w:themeShade="BF"/>
          <w:sz w:val="24"/>
          <w:szCs w:val="24"/>
        </w:rPr>
      </w:pPr>
    </w:p>
    <w:p w14:paraId="4CFA6DA1" w14:textId="77777777" w:rsidR="00393DD3" w:rsidRPr="0053505E" w:rsidRDefault="00393DD3" w:rsidP="00F67F98">
      <w:pPr>
        <w:rPr>
          <w:rFonts w:ascii="Arial" w:eastAsiaTheme="majorEastAsia" w:hAnsi="Arial" w:cs="Arial"/>
          <w:i/>
          <w:iCs/>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393DD3" w:rsidRPr="0053505E" w14:paraId="73AA99F7" w14:textId="77777777" w:rsidTr="05C1ED1B">
        <w:tc>
          <w:tcPr>
            <w:tcW w:w="10528" w:type="dxa"/>
            <w:shd w:val="clear" w:color="auto" w:fill="1F4E79" w:themeFill="accent5" w:themeFillShade="80"/>
          </w:tcPr>
          <w:p w14:paraId="74CCE643" w14:textId="36EB488C" w:rsidR="00393DD3" w:rsidRPr="0053505E" w:rsidRDefault="00393DD3">
            <w:pPr>
              <w:rPr>
                <w:rFonts w:ascii="Arial" w:eastAsiaTheme="majorEastAsia" w:hAnsi="Arial" w:cs="Arial"/>
                <w:b/>
                <w:bCs/>
                <w:color w:val="000000" w:themeColor="text1"/>
                <w:sz w:val="24"/>
                <w:szCs w:val="24"/>
              </w:rPr>
            </w:pPr>
            <w:bookmarkStart w:id="3" w:name="_Hlk198812928"/>
            <w:r w:rsidRPr="0053505E">
              <w:rPr>
                <w:rFonts w:ascii="Arial" w:eastAsiaTheme="majorEastAsia" w:hAnsi="Arial" w:cs="Arial"/>
                <w:b/>
                <w:bCs/>
                <w:color w:val="FFFFFF" w:themeColor="background1"/>
                <w:sz w:val="24"/>
                <w:szCs w:val="24"/>
              </w:rPr>
              <w:t>Working Arrangements</w:t>
            </w:r>
          </w:p>
        </w:tc>
      </w:tr>
      <w:tr w:rsidR="00393DD3" w:rsidRPr="0053505E" w14:paraId="5BDC05EE" w14:textId="77777777" w:rsidTr="05C1ED1B">
        <w:tc>
          <w:tcPr>
            <w:tcW w:w="10528" w:type="dxa"/>
          </w:tcPr>
          <w:p w14:paraId="085CE49B" w14:textId="77777777" w:rsidR="00393DD3" w:rsidRPr="0053505E" w:rsidRDefault="00393DD3" w:rsidP="00393DD3">
            <w:pPr>
              <w:pStyle w:val="BulletLevel1KF"/>
              <w:spacing w:after="80"/>
              <w:ind w:left="720"/>
              <w:jc w:val="both"/>
              <w:rPr>
                <w:rFonts w:ascii="Arial" w:hAnsi="Arial" w:cs="Arial"/>
                <w:sz w:val="24"/>
                <w:szCs w:val="24"/>
              </w:rPr>
            </w:pPr>
          </w:p>
          <w:p w14:paraId="273070F9" w14:textId="0BF1BA26" w:rsidR="00393DD3" w:rsidRPr="0053505E" w:rsidRDefault="00393DD3" w:rsidP="00393DD3">
            <w:pPr>
              <w:pStyle w:val="BulletLevel1KF"/>
              <w:numPr>
                <w:ilvl w:val="0"/>
                <w:numId w:val="5"/>
              </w:numPr>
              <w:spacing w:after="80"/>
              <w:jc w:val="both"/>
              <w:rPr>
                <w:rFonts w:ascii="Arial" w:hAnsi="Arial" w:cs="Arial"/>
                <w:sz w:val="24"/>
                <w:szCs w:val="24"/>
              </w:rPr>
            </w:pPr>
            <w:r w:rsidRPr="4366DF92">
              <w:rPr>
                <w:rFonts w:ascii="Arial" w:hAnsi="Arial" w:cs="Arial"/>
                <w:sz w:val="24"/>
                <w:szCs w:val="24"/>
              </w:rPr>
              <w:t>The post is</w:t>
            </w:r>
            <w:r w:rsidRPr="4366DF92">
              <w:rPr>
                <w:rFonts w:ascii="Arial" w:hAnsi="Arial" w:cs="Arial"/>
                <w:i/>
                <w:iCs/>
                <w:sz w:val="24"/>
                <w:szCs w:val="24"/>
              </w:rPr>
              <w:t xml:space="preserve"> </w:t>
            </w:r>
            <w:r w:rsidR="4C8D0ABF" w:rsidRPr="4366DF92">
              <w:rPr>
                <w:rFonts w:ascii="Arial" w:hAnsi="Arial" w:cs="Arial"/>
                <w:i/>
                <w:iCs/>
                <w:sz w:val="24"/>
                <w:szCs w:val="24"/>
              </w:rPr>
              <w:t xml:space="preserve">not </w:t>
            </w:r>
            <w:r w:rsidRPr="4366DF92">
              <w:rPr>
                <w:rFonts w:ascii="Arial" w:hAnsi="Arial" w:cs="Arial"/>
                <w:sz w:val="24"/>
                <w:szCs w:val="24"/>
              </w:rPr>
              <w:t>politically restricted.</w:t>
            </w:r>
          </w:p>
          <w:p w14:paraId="046A34F8" w14:textId="6305BE38" w:rsidR="00393DD3" w:rsidRPr="0053505E" w:rsidRDefault="00393DD3" w:rsidP="38570BD7">
            <w:pPr>
              <w:pStyle w:val="BulletLevel1KF"/>
              <w:numPr>
                <w:ilvl w:val="0"/>
                <w:numId w:val="5"/>
              </w:numPr>
              <w:spacing w:after="80"/>
              <w:jc w:val="both"/>
              <w:rPr>
                <w:rFonts w:ascii="Arial" w:hAnsi="Arial" w:cs="Arial"/>
                <w:sz w:val="24"/>
                <w:szCs w:val="24"/>
              </w:rPr>
            </w:pPr>
            <w:r w:rsidRPr="38570BD7">
              <w:rPr>
                <w:rFonts w:ascii="Arial" w:hAnsi="Arial" w:cs="Arial"/>
                <w:sz w:val="24"/>
                <w:szCs w:val="24"/>
              </w:rPr>
              <w:lastRenderedPageBreak/>
              <w:t xml:space="preserve">Contractual base as detailed on contract, but you </w:t>
            </w:r>
            <w:proofErr w:type="gramStart"/>
            <w:r w:rsidRPr="38570BD7">
              <w:rPr>
                <w:rFonts w:ascii="Arial" w:hAnsi="Arial" w:cs="Arial"/>
                <w:sz w:val="24"/>
                <w:szCs w:val="24"/>
              </w:rPr>
              <w:t>are able to</w:t>
            </w:r>
            <w:proofErr w:type="gramEnd"/>
            <w:r w:rsidRPr="38570BD7">
              <w:rPr>
                <w:rFonts w:ascii="Arial" w:hAnsi="Arial" w:cs="Arial"/>
                <w:sz w:val="24"/>
                <w:szCs w:val="24"/>
              </w:rPr>
              <w:t xml:space="preserve"> work on a flexible basis in line with our Agile Working Policy</w:t>
            </w:r>
            <w:r w:rsidR="5BAE6C36" w:rsidRPr="38570BD7">
              <w:rPr>
                <w:rFonts w:ascii="Arial" w:hAnsi="Arial" w:cs="Arial"/>
                <w:sz w:val="24"/>
                <w:szCs w:val="24"/>
              </w:rPr>
              <w:t>.</w:t>
            </w:r>
          </w:p>
          <w:p w14:paraId="53F05CF0" w14:textId="072C8CA8" w:rsidR="113EA50A" w:rsidRPr="00292808" w:rsidRDefault="113EA50A" w:rsidP="38570BD7">
            <w:pPr>
              <w:spacing w:after="80"/>
              <w:ind w:left="720"/>
              <w:jc w:val="both"/>
              <w:rPr>
                <w:rFonts w:ascii="Arial" w:hAnsi="Arial" w:cs="Arial"/>
              </w:rPr>
            </w:pPr>
            <w:hyperlink r:id="rId11">
              <w:r w:rsidRPr="00292808">
                <w:rPr>
                  <w:rStyle w:val="Hyperlink"/>
                  <w:rFonts w:ascii="Arial" w:hAnsi="Arial" w:cs="Arial"/>
                </w:rPr>
                <w:t>Agile working policy and summary | Oxfordshire County Council Intranet</w:t>
              </w:r>
            </w:hyperlink>
          </w:p>
          <w:p w14:paraId="218E0B46" w14:textId="77777777" w:rsidR="00CE61F2" w:rsidRPr="0053505E" w:rsidRDefault="00CE61F2" w:rsidP="00CE61F2">
            <w:pPr>
              <w:pStyle w:val="BulletLevel1KF"/>
              <w:numPr>
                <w:ilvl w:val="0"/>
                <w:numId w:val="5"/>
              </w:numPr>
              <w:spacing w:after="80" w:line="259" w:lineRule="auto"/>
              <w:jc w:val="both"/>
              <w:rPr>
                <w:rFonts w:ascii="Arial" w:hAnsi="Arial" w:cs="Arial"/>
                <w:sz w:val="24"/>
                <w:szCs w:val="24"/>
              </w:rPr>
            </w:pPr>
            <w:r w:rsidRPr="0053505E">
              <w:rPr>
                <w:rFonts w:ascii="Arial" w:hAnsi="Arial" w:cs="Arial"/>
                <w:sz w:val="24"/>
                <w:szCs w:val="24"/>
              </w:rPr>
              <w:t>Able to travel across the county and work from various office locations within the county.</w:t>
            </w:r>
          </w:p>
          <w:p w14:paraId="2186D3C1" w14:textId="77777777" w:rsidR="00CE61F2" w:rsidRPr="0053505E" w:rsidRDefault="00CE61F2" w:rsidP="001F0814">
            <w:pPr>
              <w:pStyle w:val="BulletLevel1KF"/>
              <w:spacing w:after="80"/>
              <w:ind w:left="720"/>
              <w:jc w:val="both"/>
              <w:rPr>
                <w:rFonts w:ascii="Arial" w:hAnsi="Arial" w:cs="Arial"/>
                <w:sz w:val="24"/>
                <w:szCs w:val="24"/>
              </w:rPr>
            </w:pPr>
          </w:p>
          <w:p w14:paraId="54E7CE23" w14:textId="77777777" w:rsidR="00393DD3" w:rsidRPr="0053505E" w:rsidRDefault="00393DD3" w:rsidP="00393DD3">
            <w:pPr>
              <w:rPr>
                <w:rFonts w:ascii="Arial" w:eastAsiaTheme="majorEastAsia" w:hAnsi="Arial" w:cs="Arial"/>
                <w:color w:val="000000" w:themeColor="text1"/>
                <w:sz w:val="24"/>
                <w:szCs w:val="24"/>
              </w:rPr>
            </w:pPr>
          </w:p>
        </w:tc>
      </w:tr>
      <w:bookmarkEnd w:id="3"/>
      <w:tr w:rsidR="00393DD3" w:rsidRPr="0053505E" w14:paraId="0EC5050B" w14:textId="77777777" w:rsidTr="05C1ED1B">
        <w:tc>
          <w:tcPr>
            <w:tcW w:w="10528" w:type="dxa"/>
            <w:shd w:val="clear" w:color="auto" w:fill="1F4E79" w:themeFill="accent5" w:themeFillShade="80"/>
          </w:tcPr>
          <w:p w14:paraId="363AF490" w14:textId="39BFFBBC" w:rsidR="00393DD3" w:rsidRPr="0053505E" w:rsidRDefault="00393DD3" w:rsidP="379052AB">
            <w:pPr>
              <w:textAlignment w:val="baseline"/>
              <w:rPr>
                <w:rFonts w:ascii="Arial" w:eastAsia="Times New Roman" w:hAnsi="Arial" w:cs="Arial"/>
                <w:color w:val="FFFFFF" w:themeColor="background1"/>
                <w:sz w:val="24"/>
                <w:szCs w:val="24"/>
                <w:lang w:eastAsia="en-GB"/>
              </w:rPr>
            </w:pPr>
            <w:r w:rsidRPr="05C1ED1B">
              <w:rPr>
                <w:rFonts w:ascii="Arial" w:eastAsiaTheme="majorEastAsia" w:hAnsi="Arial" w:cs="Arial"/>
                <w:b/>
                <w:bCs/>
                <w:color w:val="FFFFFF" w:themeColor="background1"/>
                <w:sz w:val="24"/>
                <w:szCs w:val="24"/>
              </w:rPr>
              <w:lastRenderedPageBreak/>
              <w:t>Health and Safety at Work</w:t>
            </w:r>
          </w:p>
        </w:tc>
      </w:tr>
      <w:tr w:rsidR="00393DD3" w:rsidRPr="0053505E" w14:paraId="63805DEF" w14:textId="77777777" w:rsidTr="05C1ED1B">
        <w:tc>
          <w:tcPr>
            <w:tcW w:w="10528" w:type="dxa"/>
          </w:tcPr>
          <w:p w14:paraId="3F97D7A2" w14:textId="77777777" w:rsidR="00E83472" w:rsidRPr="0053505E" w:rsidRDefault="00E83472" w:rsidP="00393DD3">
            <w:pPr>
              <w:textAlignment w:val="baseline"/>
              <w:rPr>
                <w:rFonts w:ascii="Arial" w:hAnsi="Arial" w:cs="Arial"/>
                <w:sz w:val="24"/>
                <w:szCs w:val="24"/>
              </w:rPr>
            </w:pPr>
          </w:p>
          <w:p w14:paraId="57B2F4F0" w14:textId="4034AB2E"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All employees have responsibilities for health and safety – both for themselves, colleagues and the people we work with.  </w:t>
            </w:r>
          </w:p>
          <w:p w14:paraId="076B8BF5"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 </w:t>
            </w:r>
          </w:p>
          <w:p w14:paraId="43E4F7A4"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The potential significant hazard(s) and risk(s) for this post are identified below (those ticked). </w:t>
            </w:r>
          </w:p>
          <w:p w14:paraId="1AE5231A" w14:textId="1E949128" w:rsidR="00393DD3" w:rsidRPr="0053505E" w:rsidRDefault="00393DD3" w:rsidP="00393DD3">
            <w:pPr>
              <w:pStyle w:val="BulletLevel1KF"/>
              <w:spacing w:after="80"/>
              <w:jc w:val="both"/>
              <w:rPr>
                <w:rFonts w:ascii="Arial" w:hAnsi="Arial" w:cs="Arial"/>
                <w:sz w:val="24"/>
                <w:szCs w:val="24"/>
              </w:rPr>
            </w:pPr>
            <w:r w:rsidRPr="0053505E">
              <w:rPr>
                <w:rFonts w:ascii="Arial" w:eastAsia="Times New Roman" w:hAnsi="Arial" w:cs="Arial"/>
                <w:sz w:val="20"/>
                <w:szCs w:val="20"/>
                <w:lang w:eastAsia="en-GB"/>
              </w:rPr>
              <w:t> </w:t>
            </w:r>
          </w:p>
        </w:tc>
      </w:tr>
    </w:tbl>
    <w:p w14:paraId="18C321EC" w14:textId="77777777" w:rsidR="00D4158B" w:rsidRPr="003764D4" w:rsidRDefault="00D4158B" w:rsidP="00D4158B">
      <w:pPr>
        <w:spacing w:after="0" w:line="240" w:lineRule="auto"/>
        <w:textAlignment w:val="baseline"/>
        <w:rPr>
          <w:rFonts w:ascii="Arial" w:eastAsia="Times New Roman" w:hAnsi="Arial" w:cs="Arial"/>
          <w:sz w:val="18"/>
          <w:szCs w:val="18"/>
          <w:lang w:eastAsia="en-GB"/>
        </w:rPr>
      </w:pPr>
      <w:r w:rsidRPr="003764D4">
        <w:rPr>
          <w:rFonts w:ascii="Arial" w:eastAsia="Times New Roman" w:hAnsi="Arial" w:cs="Arial"/>
          <w:sz w:val="20"/>
          <w:szCs w:val="20"/>
          <w:lang w:eastAsia="en-GB"/>
        </w:rPr>
        <w:t> </w:t>
      </w:r>
    </w:p>
    <w:p w14:paraId="6A1D4140" w14:textId="5D531755" w:rsidR="00D4158B" w:rsidRPr="003764D4" w:rsidRDefault="00D4158B" w:rsidP="00D4158B">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4353"/>
        <w:gridCol w:w="587"/>
        <w:gridCol w:w="5033"/>
      </w:tblGrid>
      <w:tr w:rsidR="00D4158B" w:rsidRPr="003764D4" w14:paraId="701DB99C"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74AA828" w14:textId="12760F25"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A4B3083" w14:textId="15246564"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Provision of personal care on a regular basis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E5F293B" w14:textId="4382184E"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5CE2E97" w14:textId="27DB2E49"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Driving HGV or LGV for work </w:t>
            </w:r>
          </w:p>
        </w:tc>
      </w:tr>
      <w:tr w:rsidR="00D4158B" w:rsidRPr="003764D4" w14:paraId="701BE870"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1B9B602" w14:textId="02584C98"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6328564" w14:textId="03EDE3D7"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Regular manual handling (which includes assisting, manoeuvring, pushing and pulling) of people (including pupils) or objects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BB16917" w14:textId="77C7B220"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D4BC29F" w14:textId="64B7A202"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Any other frequent driving or prolonged driving at work activities (e.g. long journeys driving own private vehicle or a council vehicle for work purposes) </w:t>
            </w:r>
          </w:p>
        </w:tc>
      </w:tr>
      <w:tr w:rsidR="00D4158B" w:rsidRPr="003764D4" w14:paraId="78D732C1"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C4F8F49" w14:textId="53399D3C"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331A6F6" w14:textId="6B8A7CCD"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Working at height/ using ladders on a regular/ repetitive basis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BF49AB8" w14:textId="7E665005"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F58DA43" w14:textId="6BC83A2D"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Restricted postural change – prolonged sitting </w:t>
            </w:r>
          </w:p>
        </w:tc>
      </w:tr>
      <w:tr w:rsidR="00D4158B" w:rsidRPr="003764D4" w14:paraId="211E0FF2"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A10231A" w14:textId="48123D43"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CA7956A" w14:textId="01B3F397"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Lone working on a regular basis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27F3961" w14:textId="227A031F"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5F90F14" w14:textId="54F47E17"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Restricted postural change – prolonged standing </w:t>
            </w:r>
          </w:p>
        </w:tc>
      </w:tr>
      <w:tr w:rsidR="00D4158B" w:rsidRPr="003764D4" w14:paraId="686E86FD"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736C7D8" w14:textId="7B09D918"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2FF77E6" w14:textId="69E10071"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Night work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1DDE7DC" w14:textId="7BCE7A79"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6E42D73" w14:textId="2EC33948"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Regular/repetitive bending/ squatting/ kneeling/crouching </w:t>
            </w:r>
          </w:p>
        </w:tc>
      </w:tr>
      <w:tr w:rsidR="00D4158B" w:rsidRPr="003764D4" w14:paraId="091908E1"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E132E87" w14:textId="1F31CC45"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AEB4F45" w14:textId="767D6C98"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Rotating shift work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08BC059" w14:textId="74783053"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C6518B0" w14:textId="62A6D72A"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Manual cleaning/ domestic duties </w:t>
            </w:r>
          </w:p>
        </w:tc>
      </w:tr>
      <w:tr w:rsidR="00D4158B" w:rsidRPr="003764D4" w14:paraId="609F135F"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A465C73" w14:textId="3116A6BC"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E3C9678" w14:textId="6DBF2C45"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Working on/ or near a road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97E64E9" w14:textId="58B48489"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FCA4E4D" w14:textId="7498F5EC"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Regular work outdoors </w:t>
            </w:r>
          </w:p>
        </w:tc>
      </w:tr>
      <w:tr w:rsidR="00D4158B" w:rsidRPr="003764D4" w14:paraId="770785CE"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8961ABF" w14:textId="4760271E"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1EA8F19" w14:textId="7C7798D6"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Significant use of computers (display screen equipment)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01197D6" w14:textId="7F76AEE5"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C9DC1EB" w14:textId="65EE3125"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Work with vulnerable children or vulnerable adults </w:t>
            </w:r>
          </w:p>
        </w:tc>
      </w:tr>
      <w:tr w:rsidR="00D4158B" w:rsidRPr="003764D4" w14:paraId="155FA0B1"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57CA0A6" w14:textId="39E96C67"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C368522" w14:textId="142B877E"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Undertaking repetitive tasks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5C40631" w14:textId="70B0D1AB"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9A6EB56" w14:textId="5E72702E"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Working with challenging behaviours </w:t>
            </w:r>
          </w:p>
        </w:tc>
      </w:tr>
      <w:tr w:rsidR="00D4158B" w:rsidRPr="003764D4" w14:paraId="727DFD29"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9F6FC69" w14:textId="2B2AB2CC"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5C5C546" w14:textId="77ABC0FA"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Continual telephone use (call centres)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BB87106" w14:textId="1BE51FC5"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7F533F0" w14:textId="2BE18517"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Regular work with skin irritants/ allergens </w:t>
            </w:r>
          </w:p>
        </w:tc>
      </w:tr>
      <w:tr w:rsidR="00D4158B" w:rsidRPr="003764D4" w14:paraId="1853FFF3"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AB30AE4" w14:textId="6B88A1D9"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3003DE8" w14:textId="67BA4BDF"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Work requiring hearing protection (exposure to noise above action levels)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030740D" w14:textId="4F8EB30F"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0421DB1" w14:textId="575A62EB"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Regular work with respiratory irritants/ allergens (exposure to dust, fumes, chemicals, fibres) </w:t>
            </w:r>
          </w:p>
        </w:tc>
      </w:tr>
      <w:tr w:rsidR="00D4158B" w:rsidRPr="003764D4" w14:paraId="67156D2C"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CD786B5" w14:textId="2A9F6528"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9EB6A74" w14:textId="3EDFCB24"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Work requiring respirators or masks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02E0795" w14:textId="1CB95C03"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EE7DDAC" w14:textId="0A1E2562"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Work with vibrating tools/ machinery </w:t>
            </w:r>
          </w:p>
        </w:tc>
      </w:tr>
      <w:tr w:rsidR="00D4158B" w:rsidRPr="003764D4" w14:paraId="6E298C52"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E064DBF" w14:textId="394EFB00"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9CFD74A" w14:textId="3BECAA8E"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Work involving food handling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3132520" w14:textId="1BB694C8"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2479F8C" w14:textId="78DAFA66"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Work with waste, refuse </w:t>
            </w:r>
          </w:p>
        </w:tc>
      </w:tr>
      <w:tr w:rsidR="00D4158B" w:rsidRPr="003764D4" w14:paraId="710B1A50"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799C86F" w14:textId="5877140E"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43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C18B9C6" w14:textId="7E9769BA"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Potential exposure to blood or bodily fluids </w:t>
            </w:r>
          </w:p>
        </w:tc>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716CEF1" w14:textId="1EF157AE" w:rsidR="6EBA7628" w:rsidRDefault="6EBA7628" w:rsidP="6EBA7628">
            <w:pPr>
              <w:spacing w:after="0" w:line="240" w:lineRule="auto"/>
              <w:ind w:left="330" w:hanging="330"/>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50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EA4F93D" w14:textId="2BA83DB7"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Face-to-face contact with members of the public </w:t>
            </w:r>
          </w:p>
        </w:tc>
      </w:tr>
      <w:tr w:rsidR="00D4158B" w:rsidRPr="003764D4" w14:paraId="090F990C" w14:textId="77777777" w:rsidTr="6EBA7628">
        <w:trPr>
          <w:trHeight w:val="342"/>
        </w:trPr>
        <w:tc>
          <w:tcPr>
            <w:tcW w:w="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84C1061" w14:textId="186A0782" w:rsidR="6EBA7628" w:rsidRDefault="6EBA7628" w:rsidP="6EBA7628">
            <w:pPr>
              <w:spacing w:after="0" w:line="240" w:lineRule="auto"/>
              <w:rPr>
                <w:rFonts w:ascii="Arial" w:eastAsia="Arial" w:hAnsi="Arial" w:cs="Arial"/>
                <w:color w:val="000000" w:themeColor="text1"/>
                <w:sz w:val="24"/>
                <w:szCs w:val="24"/>
              </w:rPr>
            </w:pPr>
            <w:r w:rsidRPr="6EBA7628">
              <w:rPr>
                <w:rFonts w:ascii="Arial" w:eastAsia="Arial" w:hAnsi="Arial" w:cs="Arial"/>
                <w:color w:val="000000" w:themeColor="text1"/>
                <w:sz w:val="20"/>
                <w:szCs w:val="20"/>
              </w:rPr>
              <w:t xml:space="preserve">  </w:t>
            </w:r>
            <w:r w:rsidRPr="6EBA7628">
              <w:rPr>
                <w:rFonts w:ascii="MS Gothic" w:eastAsia="MS Gothic" w:hAnsi="MS Gothic" w:cs="MS Gothic"/>
                <w:color w:val="000000" w:themeColor="text1"/>
                <w:sz w:val="20"/>
                <w:szCs w:val="20"/>
              </w:rPr>
              <w:t>☐</w:t>
            </w:r>
            <w:r w:rsidRPr="6EBA7628">
              <w:rPr>
                <w:rFonts w:ascii="Arial" w:eastAsia="Arial" w:hAnsi="Arial" w:cs="Arial"/>
                <w:color w:val="000000" w:themeColor="text1"/>
                <w:sz w:val="20"/>
                <w:szCs w:val="20"/>
              </w:rPr>
              <w:t xml:space="preserve"> </w:t>
            </w:r>
          </w:p>
        </w:tc>
        <w:tc>
          <w:tcPr>
            <w:tcW w:w="9973"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D025AD7" w14:textId="5C6F9DF7" w:rsidR="6EBA7628" w:rsidRDefault="6EBA7628" w:rsidP="6EBA7628">
            <w:pPr>
              <w:spacing w:after="0" w:line="240" w:lineRule="auto"/>
              <w:rPr>
                <w:rFonts w:ascii="Arial" w:eastAsia="Arial" w:hAnsi="Arial" w:cs="Arial"/>
                <w:color w:val="000000" w:themeColor="text1"/>
                <w:sz w:val="20"/>
                <w:szCs w:val="20"/>
              </w:rPr>
            </w:pPr>
            <w:r w:rsidRPr="6EBA7628">
              <w:rPr>
                <w:rFonts w:ascii="Arial" w:eastAsia="Arial" w:hAnsi="Arial" w:cs="Arial"/>
                <w:color w:val="000000" w:themeColor="text1"/>
                <w:sz w:val="20"/>
                <w:szCs w:val="20"/>
              </w:rPr>
              <w:t>Other (please specify):  </w:t>
            </w:r>
          </w:p>
        </w:tc>
      </w:tr>
    </w:tbl>
    <w:p w14:paraId="366F20D3" w14:textId="773282B0" w:rsidR="00D4158B" w:rsidRPr="00D4158B" w:rsidRDefault="00D4158B" w:rsidP="00D4158B">
      <w:pPr>
        <w:spacing w:after="0" w:line="240" w:lineRule="auto"/>
        <w:textAlignment w:val="baseline"/>
        <w:rPr>
          <w:rFonts w:ascii="Segoe UI" w:eastAsia="Times New Roman" w:hAnsi="Segoe UI" w:cs="Segoe UI"/>
          <w:sz w:val="18"/>
          <w:szCs w:val="18"/>
          <w:lang w:eastAsia="en-GB"/>
        </w:rPr>
      </w:pPr>
      <w:r w:rsidRPr="00D4158B">
        <w:rPr>
          <w:rFonts w:ascii="Arial" w:eastAsia="Times New Roman" w:hAnsi="Arial" w:cs="Arial"/>
          <w:sz w:val="24"/>
          <w:szCs w:val="24"/>
          <w:lang w:eastAsia="en-GB"/>
        </w:rPr>
        <w:t> </w:t>
      </w:r>
    </w:p>
    <w:p w14:paraId="501853D9" w14:textId="77777777" w:rsidR="00D4158B" w:rsidRPr="00D823F0" w:rsidRDefault="00D4158B" w:rsidP="00FF2C81">
      <w:pPr>
        <w:spacing w:before="240"/>
        <w:jc w:val="both"/>
        <w:rPr>
          <w:rFonts w:ascii="Arial" w:hAnsi="Arial" w:cs="Arial"/>
          <w:b/>
          <w:bCs/>
        </w:rPr>
      </w:pPr>
    </w:p>
    <w:sectPr w:rsidR="00D4158B" w:rsidRPr="00D823F0" w:rsidSect="000655A9">
      <w:headerReference w:type="default" r:id="rId12"/>
      <w:footerReference w:type="default" r:id="rId13"/>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52A7" w14:textId="77777777" w:rsidR="002B1BCF" w:rsidRDefault="002B1BCF" w:rsidP="00DA522A">
      <w:pPr>
        <w:spacing w:after="0" w:line="240" w:lineRule="auto"/>
      </w:pPr>
      <w:r>
        <w:separator/>
      </w:r>
    </w:p>
  </w:endnote>
  <w:endnote w:type="continuationSeparator" w:id="0">
    <w:p w14:paraId="3440D71B" w14:textId="77777777" w:rsidR="002B1BCF" w:rsidRDefault="002B1BCF" w:rsidP="00DA522A">
      <w:pPr>
        <w:spacing w:after="0" w:line="240" w:lineRule="auto"/>
      </w:pPr>
      <w:r>
        <w:continuationSeparator/>
      </w:r>
    </w:p>
  </w:endnote>
  <w:endnote w:type="continuationNotice" w:id="1">
    <w:p w14:paraId="3F91C17F" w14:textId="77777777" w:rsidR="002B1BCF" w:rsidRDefault="002B1B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84E5" w14:textId="77777777" w:rsidR="002B1BCF" w:rsidRDefault="002B1BCF" w:rsidP="00DA522A">
      <w:pPr>
        <w:spacing w:after="0" w:line="240" w:lineRule="auto"/>
      </w:pPr>
      <w:r>
        <w:separator/>
      </w:r>
    </w:p>
  </w:footnote>
  <w:footnote w:type="continuationSeparator" w:id="0">
    <w:p w14:paraId="3F4B750B" w14:textId="77777777" w:rsidR="002B1BCF" w:rsidRDefault="002B1BCF" w:rsidP="00DA522A">
      <w:pPr>
        <w:spacing w:after="0" w:line="240" w:lineRule="auto"/>
      </w:pPr>
      <w:r>
        <w:continuationSeparator/>
      </w:r>
    </w:p>
  </w:footnote>
  <w:footnote w:type="continuationNotice" w:id="1">
    <w:p w14:paraId="4AD94D2B" w14:textId="77777777" w:rsidR="002B1BCF" w:rsidRDefault="002B1B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58240"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xmlns:arto="http://schemas.microsoft.com/office/word/2006/arto"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C7D6"/>
    <w:multiLevelType w:val="hybridMultilevel"/>
    <w:tmpl w:val="13E2076C"/>
    <w:lvl w:ilvl="0" w:tplc="F8625218">
      <w:start w:val="1"/>
      <w:numFmt w:val="decimal"/>
      <w:lvlText w:val="%1."/>
      <w:lvlJc w:val="left"/>
      <w:pPr>
        <w:ind w:left="720" w:hanging="360"/>
      </w:pPr>
    </w:lvl>
    <w:lvl w:ilvl="1" w:tplc="F40C0526">
      <w:start w:val="1"/>
      <w:numFmt w:val="lowerLetter"/>
      <w:lvlText w:val="%2."/>
      <w:lvlJc w:val="left"/>
      <w:pPr>
        <w:ind w:left="1440" w:hanging="360"/>
      </w:pPr>
    </w:lvl>
    <w:lvl w:ilvl="2" w:tplc="BBA074B0">
      <w:start w:val="1"/>
      <w:numFmt w:val="lowerRoman"/>
      <w:lvlText w:val="%3."/>
      <w:lvlJc w:val="right"/>
      <w:pPr>
        <w:ind w:left="2160" w:hanging="180"/>
      </w:pPr>
    </w:lvl>
    <w:lvl w:ilvl="3" w:tplc="E3C46A60">
      <w:start w:val="1"/>
      <w:numFmt w:val="decimal"/>
      <w:lvlText w:val="%4."/>
      <w:lvlJc w:val="left"/>
      <w:pPr>
        <w:ind w:left="2880" w:hanging="360"/>
      </w:pPr>
    </w:lvl>
    <w:lvl w:ilvl="4" w:tplc="5AB4058C">
      <w:start w:val="1"/>
      <w:numFmt w:val="lowerLetter"/>
      <w:lvlText w:val="%5."/>
      <w:lvlJc w:val="left"/>
      <w:pPr>
        <w:ind w:left="3600" w:hanging="360"/>
      </w:pPr>
    </w:lvl>
    <w:lvl w:ilvl="5" w:tplc="1D6C2054">
      <w:start w:val="1"/>
      <w:numFmt w:val="lowerRoman"/>
      <w:lvlText w:val="%6."/>
      <w:lvlJc w:val="right"/>
      <w:pPr>
        <w:ind w:left="4320" w:hanging="180"/>
      </w:pPr>
    </w:lvl>
    <w:lvl w:ilvl="6" w:tplc="AEF21E9A">
      <w:start w:val="1"/>
      <w:numFmt w:val="decimal"/>
      <w:lvlText w:val="%7."/>
      <w:lvlJc w:val="left"/>
      <w:pPr>
        <w:ind w:left="5040" w:hanging="360"/>
      </w:pPr>
    </w:lvl>
    <w:lvl w:ilvl="7" w:tplc="80968402">
      <w:start w:val="1"/>
      <w:numFmt w:val="lowerLetter"/>
      <w:lvlText w:val="%8."/>
      <w:lvlJc w:val="left"/>
      <w:pPr>
        <w:ind w:left="5760" w:hanging="360"/>
      </w:pPr>
    </w:lvl>
    <w:lvl w:ilvl="8" w:tplc="B62AFE2C">
      <w:start w:val="1"/>
      <w:numFmt w:val="lowerRoman"/>
      <w:lvlText w:val="%9."/>
      <w:lvlJc w:val="right"/>
      <w:pPr>
        <w:ind w:left="6480" w:hanging="180"/>
      </w:pPr>
    </w:lvl>
  </w:abstractNum>
  <w:abstractNum w:abstractNumId="1" w15:restartNumberingAfterBreak="0">
    <w:nsid w:val="090D70E4"/>
    <w:multiLevelType w:val="multilevel"/>
    <w:tmpl w:val="712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74EE4"/>
    <w:multiLevelType w:val="multilevel"/>
    <w:tmpl w:val="79D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97A44"/>
    <w:multiLevelType w:val="multilevel"/>
    <w:tmpl w:val="8EEA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81A4D"/>
    <w:multiLevelType w:val="multilevel"/>
    <w:tmpl w:val="74B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1A51EA"/>
    <w:multiLevelType w:val="multilevel"/>
    <w:tmpl w:val="7F9E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E069E"/>
    <w:multiLevelType w:val="hybridMultilevel"/>
    <w:tmpl w:val="1E76F8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C03BA"/>
    <w:multiLevelType w:val="multilevel"/>
    <w:tmpl w:val="313C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67ED9"/>
    <w:multiLevelType w:val="multilevel"/>
    <w:tmpl w:val="6178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BD2CF6"/>
    <w:multiLevelType w:val="multilevel"/>
    <w:tmpl w:val="43F2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FC03E9"/>
    <w:multiLevelType w:val="multilevel"/>
    <w:tmpl w:val="8090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8B67DD"/>
    <w:multiLevelType w:val="hybridMultilevel"/>
    <w:tmpl w:val="8758AD42"/>
    <w:lvl w:ilvl="0" w:tplc="3EE67DA0">
      <w:start w:val="1"/>
      <w:numFmt w:val="bullet"/>
      <w:lvlText w:val=""/>
      <w:lvlJc w:val="left"/>
      <w:pPr>
        <w:ind w:left="720" w:hanging="360"/>
      </w:pPr>
      <w:rPr>
        <w:rFonts w:ascii="Symbol" w:hAnsi="Symbol" w:hint="default"/>
      </w:rPr>
    </w:lvl>
    <w:lvl w:ilvl="1" w:tplc="05BAFF7A">
      <w:start w:val="1"/>
      <w:numFmt w:val="bullet"/>
      <w:lvlText w:val="o"/>
      <w:lvlJc w:val="left"/>
      <w:pPr>
        <w:ind w:left="1440" w:hanging="360"/>
      </w:pPr>
      <w:rPr>
        <w:rFonts w:ascii="Courier New" w:hAnsi="Courier New" w:hint="default"/>
      </w:rPr>
    </w:lvl>
    <w:lvl w:ilvl="2" w:tplc="8F4491F0">
      <w:start w:val="1"/>
      <w:numFmt w:val="bullet"/>
      <w:lvlText w:val=""/>
      <w:lvlJc w:val="left"/>
      <w:pPr>
        <w:ind w:left="2160" w:hanging="360"/>
      </w:pPr>
      <w:rPr>
        <w:rFonts w:ascii="Wingdings" w:hAnsi="Wingdings" w:hint="default"/>
      </w:rPr>
    </w:lvl>
    <w:lvl w:ilvl="3" w:tplc="0FAC79FC">
      <w:start w:val="1"/>
      <w:numFmt w:val="bullet"/>
      <w:lvlText w:val=""/>
      <w:lvlJc w:val="left"/>
      <w:pPr>
        <w:ind w:left="2880" w:hanging="360"/>
      </w:pPr>
      <w:rPr>
        <w:rFonts w:ascii="Symbol" w:hAnsi="Symbol" w:hint="default"/>
      </w:rPr>
    </w:lvl>
    <w:lvl w:ilvl="4" w:tplc="50AE9B1E">
      <w:start w:val="1"/>
      <w:numFmt w:val="bullet"/>
      <w:lvlText w:val="o"/>
      <w:lvlJc w:val="left"/>
      <w:pPr>
        <w:ind w:left="3600" w:hanging="360"/>
      </w:pPr>
      <w:rPr>
        <w:rFonts w:ascii="Courier New" w:hAnsi="Courier New" w:hint="default"/>
      </w:rPr>
    </w:lvl>
    <w:lvl w:ilvl="5" w:tplc="3B1AC90C">
      <w:start w:val="1"/>
      <w:numFmt w:val="bullet"/>
      <w:lvlText w:val=""/>
      <w:lvlJc w:val="left"/>
      <w:pPr>
        <w:ind w:left="4320" w:hanging="360"/>
      </w:pPr>
      <w:rPr>
        <w:rFonts w:ascii="Wingdings" w:hAnsi="Wingdings" w:hint="default"/>
      </w:rPr>
    </w:lvl>
    <w:lvl w:ilvl="6" w:tplc="4B80BFF6">
      <w:start w:val="1"/>
      <w:numFmt w:val="bullet"/>
      <w:lvlText w:val=""/>
      <w:lvlJc w:val="left"/>
      <w:pPr>
        <w:ind w:left="5040" w:hanging="360"/>
      </w:pPr>
      <w:rPr>
        <w:rFonts w:ascii="Symbol" w:hAnsi="Symbol" w:hint="default"/>
      </w:rPr>
    </w:lvl>
    <w:lvl w:ilvl="7" w:tplc="CF324774">
      <w:start w:val="1"/>
      <w:numFmt w:val="bullet"/>
      <w:lvlText w:val="o"/>
      <w:lvlJc w:val="left"/>
      <w:pPr>
        <w:ind w:left="5760" w:hanging="360"/>
      </w:pPr>
      <w:rPr>
        <w:rFonts w:ascii="Courier New" w:hAnsi="Courier New" w:hint="default"/>
      </w:rPr>
    </w:lvl>
    <w:lvl w:ilvl="8" w:tplc="ABC07CD8">
      <w:start w:val="1"/>
      <w:numFmt w:val="bullet"/>
      <w:lvlText w:val=""/>
      <w:lvlJc w:val="left"/>
      <w:pPr>
        <w:ind w:left="6480" w:hanging="360"/>
      </w:pPr>
      <w:rPr>
        <w:rFonts w:ascii="Wingdings" w:hAnsi="Wingdings" w:hint="default"/>
      </w:rPr>
    </w:lvl>
  </w:abstractNum>
  <w:abstractNum w:abstractNumId="12" w15:restartNumberingAfterBreak="0">
    <w:nsid w:val="30DC1B40"/>
    <w:multiLevelType w:val="multilevel"/>
    <w:tmpl w:val="18A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AD442A"/>
    <w:multiLevelType w:val="hybridMultilevel"/>
    <w:tmpl w:val="79343E2A"/>
    <w:lvl w:ilvl="0" w:tplc="08090001">
      <w:start w:val="1"/>
      <w:numFmt w:val="bullet"/>
      <w:lvlText w:val=""/>
      <w:lvlJc w:val="left"/>
      <w:pPr>
        <w:ind w:left="3743" w:hanging="360"/>
      </w:pPr>
      <w:rPr>
        <w:rFonts w:ascii="Symbol" w:hAnsi="Symbol" w:hint="default"/>
      </w:rPr>
    </w:lvl>
    <w:lvl w:ilvl="1" w:tplc="08090003" w:tentative="1">
      <w:start w:val="1"/>
      <w:numFmt w:val="bullet"/>
      <w:lvlText w:val="o"/>
      <w:lvlJc w:val="left"/>
      <w:pPr>
        <w:ind w:left="4463" w:hanging="360"/>
      </w:pPr>
      <w:rPr>
        <w:rFonts w:ascii="Courier New" w:hAnsi="Courier New" w:cs="Courier New" w:hint="default"/>
      </w:rPr>
    </w:lvl>
    <w:lvl w:ilvl="2" w:tplc="08090005" w:tentative="1">
      <w:start w:val="1"/>
      <w:numFmt w:val="bullet"/>
      <w:lvlText w:val=""/>
      <w:lvlJc w:val="left"/>
      <w:pPr>
        <w:ind w:left="5183" w:hanging="360"/>
      </w:pPr>
      <w:rPr>
        <w:rFonts w:ascii="Wingdings" w:hAnsi="Wingdings" w:hint="default"/>
      </w:rPr>
    </w:lvl>
    <w:lvl w:ilvl="3" w:tplc="08090001" w:tentative="1">
      <w:start w:val="1"/>
      <w:numFmt w:val="bullet"/>
      <w:lvlText w:val=""/>
      <w:lvlJc w:val="left"/>
      <w:pPr>
        <w:ind w:left="5903" w:hanging="360"/>
      </w:pPr>
      <w:rPr>
        <w:rFonts w:ascii="Symbol" w:hAnsi="Symbol" w:hint="default"/>
      </w:rPr>
    </w:lvl>
    <w:lvl w:ilvl="4" w:tplc="08090003" w:tentative="1">
      <w:start w:val="1"/>
      <w:numFmt w:val="bullet"/>
      <w:lvlText w:val="o"/>
      <w:lvlJc w:val="left"/>
      <w:pPr>
        <w:ind w:left="6623" w:hanging="360"/>
      </w:pPr>
      <w:rPr>
        <w:rFonts w:ascii="Courier New" w:hAnsi="Courier New" w:cs="Courier New" w:hint="default"/>
      </w:rPr>
    </w:lvl>
    <w:lvl w:ilvl="5" w:tplc="08090005" w:tentative="1">
      <w:start w:val="1"/>
      <w:numFmt w:val="bullet"/>
      <w:lvlText w:val=""/>
      <w:lvlJc w:val="left"/>
      <w:pPr>
        <w:ind w:left="7343" w:hanging="360"/>
      </w:pPr>
      <w:rPr>
        <w:rFonts w:ascii="Wingdings" w:hAnsi="Wingdings" w:hint="default"/>
      </w:rPr>
    </w:lvl>
    <w:lvl w:ilvl="6" w:tplc="08090001" w:tentative="1">
      <w:start w:val="1"/>
      <w:numFmt w:val="bullet"/>
      <w:lvlText w:val=""/>
      <w:lvlJc w:val="left"/>
      <w:pPr>
        <w:ind w:left="8063" w:hanging="360"/>
      </w:pPr>
      <w:rPr>
        <w:rFonts w:ascii="Symbol" w:hAnsi="Symbol" w:hint="default"/>
      </w:rPr>
    </w:lvl>
    <w:lvl w:ilvl="7" w:tplc="08090003" w:tentative="1">
      <w:start w:val="1"/>
      <w:numFmt w:val="bullet"/>
      <w:lvlText w:val="o"/>
      <w:lvlJc w:val="left"/>
      <w:pPr>
        <w:ind w:left="8783" w:hanging="360"/>
      </w:pPr>
      <w:rPr>
        <w:rFonts w:ascii="Courier New" w:hAnsi="Courier New" w:cs="Courier New" w:hint="default"/>
      </w:rPr>
    </w:lvl>
    <w:lvl w:ilvl="8" w:tplc="08090005" w:tentative="1">
      <w:start w:val="1"/>
      <w:numFmt w:val="bullet"/>
      <w:lvlText w:val=""/>
      <w:lvlJc w:val="left"/>
      <w:pPr>
        <w:ind w:left="9503" w:hanging="360"/>
      </w:pPr>
      <w:rPr>
        <w:rFonts w:ascii="Wingdings" w:hAnsi="Wingdings" w:hint="default"/>
      </w:rPr>
    </w:lvl>
  </w:abstractNum>
  <w:abstractNum w:abstractNumId="14" w15:restartNumberingAfterBreak="0">
    <w:nsid w:val="34FD306F"/>
    <w:multiLevelType w:val="hybridMultilevel"/>
    <w:tmpl w:val="BA167456"/>
    <w:lvl w:ilvl="0" w:tplc="68585CCE">
      <w:start w:val="1"/>
      <w:numFmt w:val="bullet"/>
      <w:lvlText w:val=""/>
      <w:lvlJc w:val="left"/>
      <w:pPr>
        <w:ind w:left="720" w:hanging="360"/>
      </w:pPr>
      <w:rPr>
        <w:rFonts w:ascii="Symbol" w:hAnsi="Symbol" w:hint="default"/>
      </w:rPr>
    </w:lvl>
    <w:lvl w:ilvl="1" w:tplc="BEF0AB46">
      <w:start w:val="1"/>
      <w:numFmt w:val="bullet"/>
      <w:lvlText w:val="o"/>
      <w:lvlJc w:val="left"/>
      <w:pPr>
        <w:ind w:left="1440" w:hanging="360"/>
      </w:pPr>
      <w:rPr>
        <w:rFonts w:ascii="Courier New" w:hAnsi="Courier New" w:hint="default"/>
      </w:rPr>
    </w:lvl>
    <w:lvl w:ilvl="2" w:tplc="357C3666">
      <w:start w:val="1"/>
      <w:numFmt w:val="bullet"/>
      <w:lvlText w:val=""/>
      <w:lvlJc w:val="left"/>
      <w:pPr>
        <w:ind w:left="2160" w:hanging="360"/>
      </w:pPr>
      <w:rPr>
        <w:rFonts w:ascii="Wingdings" w:hAnsi="Wingdings" w:hint="default"/>
      </w:rPr>
    </w:lvl>
    <w:lvl w:ilvl="3" w:tplc="5CE2B97A">
      <w:start w:val="1"/>
      <w:numFmt w:val="bullet"/>
      <w:lvlText w:val=""/>
      <w:lvlJc w:val="left"/>
      <w:pPr>
        <w:ind w:left="2880" w:hanging="360"/>
      </w:pPr>
      <w:rPr>
        <w:rFonts w:ascii="Symbol" w:hAnsi="Symbol" w:hint="default"/>
      </w:rPr>
    </w:lvl>
    <w:lvl w:ilvl="4" w:tplc="ED6274A2">
      <w:start w:val="1"/>
      <w:numFmt w:val="bullet"/>
      <w:lvlText w:val="o"/>
      <w:lvlJc w:val="left"/>
      <w:pPr>
        <w:ind w:left="3600" w:hanging="360"/>
      </w:pPr>
      <w:rPr>
        <w:rFonts w:ascii="Courier New" w:hAnsi="Courier New" w:hint="default"/>
      </w:rPr>
    </w:lvl>
    <w:lvl w:ilvl="5" w:tplc="E7F6674C">
      <w:start w:val="1"/>
      <w:numFmt w:val="bullet"/>
      <w:lvlText w:val=""/>
      <w:lvlJc w:val="left"/>
      <w:pPr>
        <w:ind w:left="4320" w:hanging="360"/>
      </w:pPr>
      <w:rPr>
        <w:rFonts w:ascii="Wingdings" w:hAnsi="Wingdings" w:hint="default"/>
      </w:rPr>
    </w:lvl>
    <w:lvl w:ilvl="6" w:tplc="25F22B14">
      <w:start w:val="1"/>
      <w:numFmt w:val="bullet"/>
      <w:lvlText w:val=""/>
      <w:lvlJc w:val="left"/>
      <w:pPr>
        <w:ind w:left="5040" w:hanging="360"/>
      </w:pPr>
      <w:rPr>
        <w:rFonts w:ascii="Symbol" w:hAnsi="Symbol" w:hint="default"/>
      </w:rPr>
    </w:lvl>
    <w:lvl w:ilvl="7" w:tplc="EA6E06E8">
      <w:start w:val="1"/>
      <w:numFmt w:val="bullet"/>
      <w:lvlText w:val="o"/>
      <w:lvlJc w:val="left"/>
      <w:pPr>
        <w:ind w:left="5760" w:hanging="360"/>
      </w:pPr>
      <w:rPr>
        <w:rFonts w:ascii="Courier New" w:hAnsi="Courier New" w:hint="default"/>
      </w:rPr>
    </w:lvl>
    <w:lvl w:ilvl="8" w:tplc="64DE025E">
      <w:start w:val="1"/>
      <w:numFmt w:val="bullet"/>
      <w:lvlText w:val=""/>
      <w:lvlJc w:val="left"/>
      <w:pPr>
        <w:ind w:left="6480" w:hanging="360"/>
      </w:pPr>
      <w:rPr>
        <w:rFonts w:ascii="Wingdings" w:hAnsi="Wingdings" w:hint="default"/>
      </w:rPr>
    </w:lvl>
  </w:abstractNum>
  <w:abstractNum w:abstractNumId="15" w15:restartNumberingAfterBreak="0">
    <w:nsid w:val="378F1725"/>
    <w:multiLevelType w:val="multilevel"/>
    <w:tmpl w:val="554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275FF2"/>
    <w:multiLevelType w:val="hybridMultilevel"/>
    <w:tmpl w:val="371CA79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38734CA5"/>
    <w:multiLevelType w:val="multilevel"/>
    <w:tmpl w:val="5C0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623421"/>
    <w:multiLevelType w:val="multilevel"/>
    <w:tmpl w:val="41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B64446"/>
    <w:multiLevelType w:val="hybridMultilevel"/>
    <w:tmpl w:val="ECD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C5B3C"/>
    <w:multiLevelType w:val="multilevel"/>
    <w:tmpl w:val="886E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674BD8"/>
    <w:multiLevelType w:val="multilevel"/>
    <w:tmpl w:val="B592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9B4703"/>
    <w:multiLevelType w:val="multilevel"/>
    <w:tmpl w:val="002C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0D6BBA"/>
    <w:multiLevelType w:val="hybridMultilevel"/>
    <w:tmpl w:val="3BB4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F05DE"/>
    <w:multiLevelType w:val="multilevel"/>
    <w:tmpl w:val="A63A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FF13D7"/>
    <w:multiLevelType w:val="multilevel"/>
    <w:tmpl w:val="BD0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0965D0"/>
    <w:multiLevelType w:val="hybridMultilevel"/>
    <w:tmpl w:val="6A2EEB44"/>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246D4"/>
    <w:multiLevelType w:val="hybridMultilevel"/>
    <w:tmpl w:val="0874A156"/>
    <w:lvl w:ilvl="0" w:tplc="F11EABD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72A5B"/>
    <w:multiLevelType w:val="multilevel"/>
    <w:tmpl w:val="2BC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E37F98"/>
    <w:multiLevelType w:val="multilevel"/>
    <w:tmpl w:val="5F8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103631"/>
    <w:multiLevelType w:val="multilevel"/>
    <w:tmpl w:val="6BF2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351B49"/>
    <w:multiLevelType w:val="hybridMultilevel"/>
    <w:tmpl w:val="D95EA6D2"/>
    <w:lvl w:ilvl="0" w:tplc="57B8B58A">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F13D1"/>
    <w:multiLevelType w:val="hybridMultilevel"/>
    <w:tmpl w:val="E522D0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4F323B"/>
    <w:multiLevelType w:val="multilevel"/>
    <w:tmpl w:val="588C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7240F4"/>
    <w:multiLevelType w:val="hybridMultilevel"/>
    <w:tmpl w:val="1288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15D13"/>
    <w:multiLevelType w:val="hybridMultilevel"/>
    <w:tmpl w:val="DC18299E"/>
    <w:lvl w:ilvl="0" w:tplc="F416BB0C">
      <w:start w:val="1"/>
      <w:numFmt w:val="bullet"/>
      <w:lvlText w:val=""/>
      <w:lvlJc w:val="left"/>
      <w:pPr>
        <w:ind w:left="720" w:hanging="360"/>
      </w:pPr>
      <w:rPr>
        <w:rFonts w:ascii="Symbol" w:hAnsi="Symbol" w:hint="default"/>
      </w:rPr>
    </w:lvl>
    <w:lvl w:ilvl="1" w:tplc="5F7C6FA6">
      <w:start w:val="1"/>
      <w:numFmt w:val="bullet"/>
      <w:lvlText w:val="o"/>
      <w:lvlJc w:val="left"/>
      <w:pPr>
        <w:ind w:left="1440" w:hanging="360"/>
      </w:pPr>
      <w:rPr>
        <w:rFonts w:ascii="Courier New" w:hAnsi="Courier New" w:hint="default"/>
      </w:rPr>
    </w:lvl>
    <w:lvl w:ilvl="2" w:tplc="9C96AABA">
      <w:start w:val="1"/>
      <w:numFmt w:val="bullet"/>
      <w:lvlText w:val=""/>
      <w:lvlJc w:val="left"/>
      <w:pPr>
        <w:ind w:left="2160" w:hanging="360"/>
      </w:pPr>
      <w:rPr>
        <w:rFonts w:ascii="Wingdings" w:hAnsi="Wingdings" w:hint="default"/>
      </w:rPr>
    </w:lvl>
    <w:lvl w:ilvl="3" w:tplc="532C1DC8">
      <w:start w:val="1"/>
      <w:numFmt w:val="bullet"/>
      <w:lvlText w:val=""/>
      <w:lvlJc w:val="left"/>
      <w:pPr>
        <w:ind w:left="2880" w:hanging="360"/>
      </w:pPr>
      <w:rPr>
        <w:rFonts w:ascii="Symbol" w:hAnsi="Symbol" w:hint="default"/>
      </w:rPr>
    </w:lvl>
    <w:lvl w:ilvl="4" w:tplc="EAA45C2C">
      <w:start w:val="1"/>
      <w:numFmt w:val="bullet"/>
      <w:lvlText w:val="o"/>
      <w:lvlJc w:val="left"/>
      <w:pPr>
        <w:ind w:left="3600" w:hanging="360"/>
      </w:pPr>
      <w:rPr>
        <w:rFonts w:ascii="Courier New" w:hAnsi="Courier New" w:hint="default"/>
      </w:rPr>
    </w:lvl>
    <w:lvl w:ilvl="5" w:tplc="9684D25E">
      <w:start w:val="1"/>
      <w:numFmt w:val="bullet"/>
      <w:lvlText w:val=""/>
      <w:lvlJc w:val="left"/>
      <w:pPr>
        <w:ind w:left="4320" w:hanging="360"/>
      </w:pPr>
      <w:rPr>
        <w:rFonts w:ascii="Wingdings" w:hAnsi="Wingdings" w:hint="default"/>
      </w:rPr>
    </w:lvl>
    <w:lvl w:ilvl="6" w:tplc="033A4A20">
      <w:start w:val="1"/>
      <w:numFmt w:val="bullet"/>
      <w:lvlText w:val=""/>
      <w:lvlJc w:val="left"/>
      <w:pPr>
        <w:ind w:left="5040" w:hanging="360"/>
      </w:pPr>
      <w:rPr>
        <w:rFonts w:ascii="Symbol" w:hAnsi="Symbol" w:hint="default"/>
      </w:rPr>
    </w:lvl>
    <w:lvl w:ilvl="7" w:tplc="1CECEBEC">
      <w:start w:val="1"/>
      <w:numFmt w:val="bullet"/>
      <w:lvlText w:val="o"/>
      <w:lvlJc w:val="left"/>
      <w:pPr>
        <w:ind w:left="5760" w:hanging="360"/>
      </w:pPr>
      <w:rPr>
        <w:rFonts w:ascii="Courier New" w:hAnsi="Courier New" w:hint="default"/>
      </w:rPr>
    </w:lvl>
    <w:lvl w:ilvl="8" w:tplc="4B6285E2">
      <w:start w:val="1"/>
      <w:numFmt w:val="bullet"/>
      <w:lvlText w:val=""/>
      <w:lvlJc w:val="left"/>
      <w:pPr>
        <w:ind w:left="6480" w:hanging="360"/>
      </w:pPr>
      <w:rPr>
        <w:rFonts w:ascii="Wingdings" w:hAnsi="Wingdings" w:hint="default"/>
      </w:rPr>
    </w:lvl>
  </w:abstractNum>
  <w:abstractNum w:abstractNumId="36" w15:restartNumberingAfterBreak="0">
    <w:nsid w:val="75C30E2D"/>
    <w:multiLevelType w:val="multilevel"/>
    <w:tmpl w:val="23BA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322E11"/>
    <w:multiLevelType w:val="multilevel"/>
    <w:tmpl w:val="EA5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3030D3"/>
    <w:multiLevelType w:val="multilevel"/>
    <w:tmpl w:val="AA70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6882806">
    <w:abstractNumId w:val="0"/>
  </w:num>
  <w:num w:numId="2" w16cid:durableId="609967999">
    <w:abstractNumId w:val="14"/>
  </w:num>
  <w:num w:numId="3" w16cid:durableId="1123501584">
    <w:abstractNumId w:val="11"/>
  </w:num>
  <w:num w:numId="4" w16cid:durableId="544218956">
    <w:abstractNumId w:val="35"/>
  </w:num>
  <w:num w:numId="5" w16cid:durableId="119765655">
    <w:abstractNumId w:val="26"/>
  </w:num>
  <w:num w:numId="6" w16cid:durableId="1882084419">
    <w:abstractNumId w:val="31"/>
  </w:num>
  <w:num w:numId="7" w16cid:durableId="2122794050">
    <w:abstractNumId w:val="27"/>
  </w:num>
  <w:num w:numId="8" w16cid:durableId="2006860986">
    <w:abstractNumId w:val="32"/>
  </w:num>
  <w:num w:numId="9" w16cid:durableId="722994696">
    <w:abstractNumId w:val="6"/>
  </w:num>
  <w:num w:numId="10" w16cid:durableId="2017682166">
    <w:abstractNumId w:val="28"/>
  </w:num>
  <w:num w:numId="11" w16cid:durableId="1918320822">
    <w:abstractNumId w:val="4"/>
  </w:num>
  <w:num w:numId="12" w16cid:durableId="1526403662">
    <w:abstractNumId w:val="33"/>
  </w:num>
  <w:num w:numId="13" w16cid:durableId="401801430">
    <w:abstractNumId w:val="36"/>
  </w:num>
  <w:num w:numId="14" w16cid:durableId="1356882513">
    <w:abstractNumId w:val="7"/>
  </w:num>
  <w:num w:numId="15" w16cid:durableId="1122454319">
    <w:abstractNumId w:val="17"/>
  </w:num>
  <w:num w:numId="16" w16cid:durableId="400912084">
    <w:abstractNumId w:val="25"/>
  </w:num>
  <w:num w:numId="17" w16cid:durableId="717166619">
    <w:abstractNumId w:val="29"/>
  </w:num>
  <w:num w:numId="18" w16cid:durableId="1012495420">
    <w:abstractNumId w:val="18"/>
  </w:num>
  <w:num w:numId="19" w16cid:durableId="980040009">
    <w:abstractNumId w:val="20"/>
  </w:num>
  <w:num w:numId="20" w16cid:durableId="1463225958">
    <w:abstractNumId w:val="30"/>
  </w:num>
  <w:num w:numId="21" w16cid:durableId="1859847178">
    <w:abstractNumId w:val="5"/>
  </w:num>
  <w:num w:numId="22" w16cid:durableId="839274754">
    <w:abstractNumId w:val="12"/>
  </w:num>
  <w:num w:numId="23" w16cid:durableId="1255211611">
    <w:abstractNumId w:val="1"/>
  </w:num>
  <w:num w:numId="24" w16cid:durableId="535002438">
    <w:abstractNumId w:val="2"/>
  </w:num>
  <w:num w:numId="25" w16cid:durableId="227805805">
    <w:abstractNumId w:val="22"/>
  </w:num>
  <w:num w:numId="26" w16cid:durableId="1704482348">
    <w:abstractNumId w:val="10"/>
  </w:num>
  <w:num w:numId="27" w16cid:durableId="1208177286">
    <w:abstractNumId w:val="8"/>
  </w:num>
  <w:num w:numId="28" w16cid:durableId="1024208701">
    <w:abstractNumId w:val="15"/>
  </w:num>
  <w:num w:numId="29" w16cid:durableId="184563834">
    <w:abstractNumId w:val="34"/>
  </w:num>
  <w:num w:numId="30" w16cid:durableId="584535510">
    <w:abstractNumId w:val="21"/>
  </w:num>
  <w:num w:numId="31" w16cid:durableId="1451973855">
    <w:abstractNumId w:val="24"/>
  </w:num>
  <w:num w:numId="32" w16cid:durableId="939029394">
    <w:abstractNumId w:val="38"/>
  </w:num>
  <w:num w:numId="33" w16cid:durableId="568535931">
    <w:abstractNumId w:val="9"/>
  </w:num>
  <w:num w:numId="34" w16cid:durableId="405108882">
    <w:abstractNumId w:val="37"/>
  </w:num>
  <w:num w:numId="35" w16cid:durableId="188447903">
    <w:abstractNumId w:val="16"/>
  </w:num>
  <w:num w:numId="36" w16cid:durableId="1550142833">
    <w:abstractNumId w:val="13"/>
  </w:num>
  <w:num w:numId="37" w16cid:durableId="1926111078">
    <w:abstractNumId w:val="19"/>
  </w:num>
  <w:num w:numId="38" w16cid:durableId="1878926173">
    <w:abstractNumId w:val="3"/>
  </w:num>
  <w:num w:numId="39" w16cid:durableId="156540807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710"/>
    <w:rsid w:val="00003969"/>
    <w:rsid w:val="00004E6D"/>
    <w:rsid w:val="00011398"/>
    <w:rsid w:val="00011709"/>
    <w:rsid w:val="00012BC3"/>
    <w:rsid w:val="000134E0"/>
    <w:rsid w:val="0001579B"/>
    <w:rsid w:val="00021BA1"/>
    <w:rsid w:val="000231AA"/>
    <w:rsid w:val="00025979"/>
    <w:rsid w:val="00027230"/>
    <w:rsid w:val="00032F65"/>
    <w:rsid w:val="00036F7D"/>
    <w:rsid w:val="0004072A"/>
    <w:rsid w:val="00043441"/>
    <w:rsid w:val="00046887"/>
    <w:rsid w:val="000514A2"/>
    <w:rsid w:val="0005253A"/>
    <w:rsid w:val="000527DB"/>
    <w:rsid w:val="00054FC0"/>
    <w:rsid w:val="00055748"/>
    <w:rsid w:val="00063059"/>
    <w:rsid w:val="000655A9"/>
    <w:rsid w:val="00065EC2"/>
    <w:rsid w:val="00066A07"/>
    <w:rsid w:val="00067672"/>
    <w:rsid w:val="000677A8"/>
    <w:rsid w:val="0007020E"/>
    <w:rsid w:val="000703F2"/>
    <w:rsid w:val="00071886"/>
    <w:rsid w:val="00074F9E"/>
    <w:rsid w:val="000752D3"/>
    <w:rsid w:val="00075BFB"/>
    <w:rsid w:val="0007661C"/>
    <w:rsid w:val="000779B6"/>
    <w:rsid w:val="00080FAA"/>
    <w:rsid w:val="00087D46"/>
    <w:rsid w:val="00090921"/>
    <w:rsid w:val="00096FF2"/>
    <w:rsid w:val="000A06BC"/>
    <w:rsid w:val="000A0AF9"/>
    <w:rsid w:val="000A0C36"/>
    <w:rsid w:val="000A1C41"/>
    <w:rsid w:val="000A2A45"/>
    <w:rsid w:val="000A2DDB"/>
    <w:rsid w:val="000A4E00"/>
    <w:rsid w:val="000A6B43"/>
    <w:rsid w:val="000B026A"/>
    <w:rsid w:val="000B0597"/>
    <w:rsid w:val="000B0F6A"/>
    <w:rsid w:val="000B112F"/>
    <w:rsid w:val="000C046C"/>
    <w:rsid w:val="000C0EE4"/>
    <w:rsid w:val="000C1364"/>
    <w:rsid w:val="000C1DAC"/>
    <w:rsid w:val="000D01E9"/>
    <w:rsid w:val="000D03E2"/>
    <w:rsid w:val="000D5EAC"/>
    <w:rsid w:val="000E23CF"/>
    <w:rsid w:val="000E3003"/>
    <w:rsid w:val="000E37EF"/>
    <w:rsid w:val="000E4AFE"/>
    <w:rsid w:val="000E776D"/>
    <w:rsid w:val="000F06F3"/>
    <w:rsid w:val="000F18A9"/>
    <w:rsid w:val="000F1F86"/>
    <w:rsid w:val="000F6A00"/>
    <w:rsid w:val="000F6F8B"/>
    <w:rsid w:val="000F7FB7"/>
    <w:rsid w:val="0010236C"/>
    <w:rsid w:val="00103656"/>
    <w:rsid w:val="00107110"/>
    <w:rsid w:val="00113BF2"/>
    <w:rsid w:val="00115F87"/>
    <w:rsid w:val="001212A1"/>
    <w:rsid w:val="0012359C"/>
    <w:rsid w:val="00125169"/>
    <w:rsid w:val="001303CD"/>
    <w:rsid w:val="00131777"/>
    <w:rsid w:val="001318D8"/>
    <w:rsid w:val="00134C6C"/>
    <w:rsid w:val="001359D7"/>
    <w:rsid w:val="00136AB7"/>
    <w:rsid w:val="00137E73"/>
    <w:rsid w:val="001402F4"/>
    <w:rsid w:val="001438D7"/>
    <w:rsid w:val="00147122"/>
    <w:rsid w:val="001471EE"/>
    <w:rsid w:val="00147D64"/>
    <w:rsid w:val="00152373"/>
    <w:rsid w:val="00154A92"/>
    <w:rsid w:val="001566F6"/>
    <w:rsid w:val="00157ADA"/>
    <w:rsid w:val="00161252"/>
    <w:rsid w:val="00163023"/>
    <w:rsid w:val="001635ED"/>
    <w:rsid w:val="001664F6"/>
    <w:rsid w:val="00172FD1"/>
    <w:rsid w:val="00175ECF"/>
    <w:rsid w:val="00176F86"/>
    <w:rsid w:val="0017788A"/>
    <w:rsid w:val="00182674"/>
    <w:rsid w:val="00183ED2"/>
    <w:rsid w:val="00183F7F"/>
    <w:rsid w:val="0018485F"/>
    <w:rsid w:val="001861B6"/>
    <w:rsid w:val="001862AD"/>
    <w:rsid w:val="001906D8"/>
    <w:rsid w:val="00190D60"/>
    <w:rsid w:val="00194AB4"/>
    <w:rsid w:val="00194C1A"/>
    <w:rsid w:val="001A106A"/>
    <w:rsid w:val="001A2147"/>
    <w:rsid w:val="001A5293"/>
    <w:rsid w:val="001A5F0C"/>
    <w:rsid w:val="001B0201"/>
    <w:rsid w:val="001B0480"/>
    <w:rsid w:val="001B1B12"/>
    <w:rsid w:val="001B25DD"/>
    <w:rsid w:val="001B2E9B"/>
    <w:rsid w:val="001B7219"/>
    <w:rsid w:val="001B7CAB"/>
    <w:rsid w:val="001C79C8"/>
    <w:rsid w:val="001D101D"/>
    <w:rsid w:val="001D59CB"/>
    <w:rsid w:val="001E2DB8"/>
    <w:rsid w:val="001E2DBF"/>
    <w:rsid w:val="001E31F6"/>
    <w:rsid w:val="001E547C"/>
    <w:rsid w:val="001E6266"/>
    <w:rsid w:val="001F0814"/>
    <w:rsid w:val="001F1E98"/>
    <w:rsid w:val="001F48B1"/>
    <w:rsid w:val="001F55D2"/>
    <w:rsid w:val="001F585A"/>
    <w:rsid w:val="001F6B16"/>
    <w:rsid w:val="001F6E55"/>
    <w:rsid w:val="00204BA2"/>
    <w:rsid w:val="0020675A"/>
    <w:rsid w:val="00207299"/>
    <w:rsid w:val="0021156D"/>
    <w:rsid w:val="0021277E"/>
    <w:rsid w:val="002127CB"/>
    <w:rsid w:val="00215050"/>
    <w:rsid w:val="002161E2"/>
    <w:rsid w:val="00222638"/>
    <w:rsid w:val="00230B24"/>
    <w:rsid w:val="002322E2"/>
    <w:rsid w:val="00232E22"/>
    <w:rsid w:val="00234EFE"/>
    <w:rsid w:val="00235EEF"/>
    <w:rsid w:val="0023692B"/>
    <w:rsid w:val="00237749"/>
    <w:rsid w:val="002410A9"/>
    <w:rsid w:val="0024151B"/>
    <w:rsid w:val="00241B3E"/>
    <w:rsid w:val="00241B52"/>
    <w:rsid w:val="002437BB"/>
    <w:rsid w:val="002463D8"/>
    <w:rsid w:val="002464CC"/>
    <w:rsid w:val="00246794"/>
    <w:rsid w:val="002544CB"/>
    <w:rsid w:val="00254E8B"/>
    <w:rsid w:val="00255B4D"/>
    <w:rsid w:val="002607FA"/>
    <w:rsid w:val="00262198"/>
    <w:rsid w:val="00262A18"/>
    <w:rsid w:val="00270A93"/>
    <w:rsid w:val="0027233E"/>
    <w:rsid w:val="00272637"/>
    <w:rsid w:val="002728E6"/>
    <w:rsid w:val="00272A50"/>
    <w:rsid w:val="0027616A"/>
    <w:rsid w:val="002765F3"/>
    <w:rsid w:val="00277294"/>
    <w:rsid w:val="0028083F"/>
    <w:rsid w:val="00282969"/>
    <w:rsid w:val="002830A0"/>
    <w:rsid w:val="002856EF"/>
    <w:rsid w:val="0028609D"/>
    <w:rsid w:val="00290B28"/>
    <w:rsid w:val="00291345"/>
    <w:rsid w:val="00292808"/>
    <w:rsid w:val="0029307F"/>
    <w:rsid w:val="00296DA7"/>
    <w:rsid w:val="002973CA"/>
    <w:rsid w:val="00297A4B"/>
    <w:rsid w:val="00297CCA"/>
    <w:rsid w:val="002A0D28"/>
    <w:rsid w:val="002A25BC"/>
    <w:rsid w:val="002A45C6"/>
    <w:rsid w:val="002A49D5"/>
    <w:rsid w:val="002A4AB1"/>
    <w:rsid w:val="002A5E18"/>
    <w:rsid w:val="002A6FAC"/>
    <w:rsid w:val="002A72BA"/>
    <w:rsid w:val="002B1BCF"/>
    <w:rsid w:val="002B359C"/>
    <w:rsid w:val="002B400B"/>
    <w:rsid w:val="002B4331"/>
    <w:rsid w:val="002B45CC"/>
    <w:rsid w:val="002B4E7C"/>
    <w:rsid w:val="002B5941"/>
    <w:rsid w:val="002B76D0"/>
    <w:rsid w:val="002B7965"/>
    <w:rsid w:val="002C1971"/>
    <w:rsid w:val="002C4006"/>
    <w:rsid w:val="002C63C0"/>
    <w:rsid w:val="002C6D59"/>
    <w:rsid w:val="002D3334"/>
    <w:rsid w:val="002D74F2"/>
    <w:rsid w:val="002E1B0F"/>
    <w:rsid w:val="002E475F"/>
    <w:rsid w:val="002E4A19"/>
    <w:rsid w:val="002E54AD"/>
    <w:rsid w:val="002F03F8"/>
    <w:rsid w:val="002F071F"/>
    <w:rsid w:val="002F0F44"/>
    <w:rsid w:val="002F139D"/>
    <w:rsid w:val="002F4C8B"/>
    <w:rsid w:val="002F4ECF"/>
    <w:rsid w:val="002F5705"/>
    <w:rsid w:val="002F7EE1"/>
    <w:rsid w:val="003028A2"/>
    <w:rsid w:val="003046E1"/>
    <w:rsid w:val="00304731"/>
    <w:rsid w:val="00306C43"/>
    <w:rsid w:val="0031127D"/>
    <w:rsid w:val="00313925"/>
    <w:rsid w:val="00314980"/>
    <w:rsid w:val="00315765"/>
    <w:rsid w:val="00316AD4"/>
    <w:rsid w:val="00317DFB"/>
    <w:rsid w:val="00322214"/>
    <w:rsid w:val="00324ACF"/>
    <w:rsid w:val="00324BB1"/>
    <w:rsid w:val="003336B7"/>
    <w:rsid w:val="00333F30"/>
    <w:rsid w:val="00334EA6"/>
    <w:rsid w:val="00340C9F"/>
    <w:rsid w:val="00347FAC"/>
    <w:rsid w:val="00351B11"/>
    <w:rsid w:val="003527F4"/>
    <w:rsid w:val="00352FCA"/>
    <w:rsid w:val="00353DA8"/>
    <w:rsid w:val="0035464C"/>
    <w:rsid w:val="00355517"/>
    <w:rsid w:val="003555DE"/>
    <w:rsid w:val="00357003"/>
    <w:rsid w:val="00360371"/>
    <w:rsid w:val="00363115"/>
    <w:rsid w:val="00363F06"/>
    <w:rsid w:val="00366738"/>
    <w:rsid w:val="00366982"/>
    <w:rsid w:val="00367F46"/>
    <w:rsid w:val="003728CF"/>
    <w:rsid w:val="003764D4"/>
    <w:rsid w:val="00377A21"/>
    <w:rsid w:val="00380407"/>
    <w:rsid w:val="0038127B"/>
    <w:rsid w:val="00381D30"/>
    <w:rsid w:val="00384D09"/>
    <w:rsid w:val="003928A5"/>
    <w:rsid w:val="00393DD3"/>
    <w:rsid w:val="00394423"/>
    <w:rsid w:val="0039469B"/>
    <w:rsid w:val="003A3106"/>
    <w:rsid w:val="003B0945"/>
    <w:rsid w:val="003B3956"/>
    <w:rsid w:val="003B44C3"/>
    <w:rsid w:val="003B6187"/>
    <w:rsid w:val="003B6405"/>
    <w:rsid w:val="003B6421"/>
    <w:rsid w:val="003C2CCB"/>
    <w:rsid w:val="003C40B6"/>
    <w:rsid w:val="003C450B"/>
    <w:rsid w:val="003C6F75"/>
    <w:rsid w:val="003D6B70"/>
    <w:rsid w:val="003E32F1"/>
    <w:rsid w:val="003E4D5E"/>
    <w:rsid w:val="003E645E"/>
    <w:rsid w:val="003E79FE"/>
    <w:rsid w:val="003E7B1B"/>
    <w:rsid w:val="003E7F2F"/>
    <w:rsid w:val="003F005A"/>
    <w:rsid w:val="003F22CA"/>
    <w:rsid w:val="003F32F2"/>
    <w:rsid w:val="003F59E3"/>
    <w:rsid w:val="00402B0B"/>
    <w:rsid w:val="00402D1D"/>
    <w:rsid w:val="0040657E"/>
    <w:rsid w:val="00407C30"/>
    <w:rsid w:val="00410E1F"/>
    <w:rsid w:val="004124EF"/>
    <w:rsid w:val="00415FEB"/>
    <w:rsid w:val="00417244"/>
    <w:rsid w:val="00422B15"/>
    <w:rsid w:val="00426FAA"/>
    <w:rsid w:val="004312D6"/>
    <w:rsid w:val="00437250"/>
    <w:rsid w:val="00446377"/>
    <w:rsid w:val="00451339"/>
    <w:rsid w:val="00451603"/>
    <w:rsid w:val="00451D2D"/>
    <w:rsid w:val="0045229E"/>
    <w:rsid w:val="00452DCB"/>
    <w:rsid w:val="00456B80"/>
    <w:rsid w:val="00457203"/>
    <w:rsid w:val="004615D9"/>
    <w:rsid w:val="0046584B"/>
    <w:rsid w:val="0046664B"/>
    <w:rsid w:val="0046773D"/>
    <w:rsid w:val="0047005F"/>
    <w:rsid w:val="00470A02"/>
    <w:rsid w:val="00475DE2"/>
    <w:rsid w:val="0048751F"/>
    <w:rsid w:val="00491D1B"/>
    <w:rsid w:val="00494838"/>
    <w:rsid w:val="00494F66"/>
    <w:rsid w:val="00495055"/>
    <w:rsid w:val="00495325"/>
    <w:rsid w:val="00495784"/>
    <w:rsid w:val="004A0095"/>
    <w:rsid w:val="004A1C49"/>
    <w:rsid w:val="004A581B"/>
    <w:rsid w:val="004B0779"/>
    <w:rsid w:val="004B1338"/>
    <w:rsid w:val="004B1666"/>
    <w:rsid w:val="004B1C06"/>
    <w:rsid w:val="004B461A"/>
    <w:rsid w:val="004B4D7F"/>
    <w:rsid w:val="004B5AEC"/>
    <w:rsid w:val="004B5DCE"/>
    <w:rsid w:val="004C6039"/>
    <w:rsid w:val="004C7DC8"/>
    <w:rsid w:val="004D0E6C"/>
    <w:rsid w:val="004D1406"/>
    <w:rsid w:val="004D2823"/>
    <w:rsid w:val="004D3ABF"/>
    <w:rsid w:val="004D68A6"/>
    <w:rsid w:val="004E0C46"/>
    <w:rsid w:val="004E4613"/>
    <w:rsid w:val="004E5B34"/>
    <w:rsid w:val="004E7B07"/>
    <w:rsid w:val="004F3F03"/>
    <w:rsid w:val="00501837"/>
    <w:rsid w:val="00502D55"/>
    <w:rsid w:val="00503289"/>
    <w:rsid w:val="00505F8A"/>
    <w:rsid w:val="00506325"/>
    <w:rsid w:val="005071EC"/>
    <w:rsid w:val="005075CC"/>
    <w:rsid w:val="00512274"/>
    <w:rsid w:val="005162BF"/>
    <w:rsid w:val="005207A4"/>
    <w:rsid w:val="00521D48"/>
    <w:rsid w:val="00522EE6"/>
    <w:rsid w:val="005241C3"/>
    <w:rsid w:val="00530F50"/>
    <w:rsid w:val="0053505E"/>
    <w:rsid w:val="0053625C"/>
    <w:rsid w:val="00536D44"/>
    <w:rsid w:val="00545056"/>
    <w:rsid w:val="00546049"/>
    <w:rsid w:val="00547556"/>
    <w:rsid w:val="00550B9C"/>
    <w:rsid w:val="00551EFD"/>
    <w:rsid w:val="00555930"/>
    <w:rsid w:val="005570E9"/>
    <w:rsid w:val="005572DE"/>
    <w:rsid w:val="00557D01"/>
    <w:rsid w:val="00563631"/>
    <w:rsid w:val="0056437C"/>
    <w:rsid w:val="00564899"/>
    <w:rsid w:val="00564A62"/>
    <w:rsid w:val="00566155"/>
    <w:rsid w:val="0056760B"/>
    <w:rsid w:val="005677A6"/>
    <w:rsid w:val="005710FD"/>
    <w:rsid w:val="00571234"/>
    <w:rsid w:val="005769D0"/>
    <w:rsid w:val="005773E5"/>
    <w:rsid w:val="005803A8"/>
    <w:rsid w:val="00585DCB"/>
    <w:rsid w:val="0058758E"/>
    <w:rsid w:val="00590114"/>
    <w:rsid w:val="005911F8"/>
    <w:rsid w:val="00594745"/>
    <w:rsid w:val="00594B83"/>
    <w:rsid w:val="00595873"/>
    <w:rsid w:val="005A0A30"/>
    <w:rsid w:val="005A5794"/>
    <w:rsid w:val="005A5BB7"/>
    <w:rsid w:val="005A7CA9"/>
    <w:rsid w:val="005B2CA7"/>
    <w:rsid w:val="005B3020"/>
    <w:rsid w:val="005B3493"/>
    <w:rsid w:val="005B35CA"/>
    <w:rsid w:val="005B63D6"/>
    <w:rsid w:val="005C1EAA"/>
    <w:rsid w:val="005C37B0"/>
    <w:rsid w:val="005C4497"/>
    <w:rsid w:val="005C4C4B"/>
    <w:rsid w:val="005C6123"/>
    <w:rsid w:val="005C6581"/>
    <w:rsid w:val="005C6D60"/>
    <w:rsid w:val="005C6EA0"/>
    <w:rsid w:val="005C78B7"/>
    <w:rsid w:val="005D14CE"/>
    <w:rsid w:val="005D3088"/>
    <w:rsid w:val="005D483E"/>
    <w:rsid w:val="005D6660"/>
    <w:rsid w:val="005E0549"/>
    <w:rsid w:val="005E24E8"/>
    <w:rsid w:val="005E5360"/>
    <w:rsid w:val="005E58D1"/>
    <w:rsid w:val="005E5CBD"/>
    <w:rsid w:val="005E78E5"/>
    <w:rsid w:val="005F1299"/>
    <w:rsid w:val="005F2F7D"/>
    <w:rsid w:val="005F370C"/>
    <w:rsid w:val="005F50E8"/>
    <w:rsid w:val="005F655C"/>
    <w:rsid w:val="005F7395"/>
    <w:rsid w:val="0060030F"/>
    <w:rsid w:val="006019FC"/>
    <w:rsid w:val="00603765"/>
    <w:rsid w:val="00610D51"/>
    <w:rsid w:val="006156F1"/>
    <w:rsid w:val="00620A15"/>
    <w:rsid w:val="006225D4"/>
    <w:rsid w:val="006242FB"/>
    <w:rsid w:val="0062434D"/>
    <w:rsid w:val="00627A03"/>
    <w:rsid w:val="00630A8B"/>
    <w:rsid w:val="00632207"/>
    <w:rsid w:val="0063232F"/>
    <w:rsid w:val="00634DA3"/>
    <w:rsid w:val="006351E9"/>
    <w:rsid w:val="00640152"/>
    <w:rsid w:val="0064036E"/>
    <w:rsid w:val="0064287F"/>
    <w:rsid w:val="00642C0F"/>
    <w:rsid w:val="00642CF2"/>
    <w:rsid w:val="00643E53"/>
    <w:rsid w:val="00646FAE"/>
    <w:rsid w:val="006503CF"/>
    <w:rsid w:val="00651C40"/>
    <w:rsid w:val="00653622"/>
    <w:rsid w:val="0065375C"/>
    <w:rsid w:val="0065519C"/>
    <w:rsid w:val="00661C0D"/>
    <w:rsid w:val="00667D91"/>
    <w:rsid w:val="00670A07"/>
    <w:rsid w:val="006738E8"/>
    <w:rsid w:val="00680297"/>
    <w:rsid w:val="00682C23"/>
    <w:rsid w:val="006843F2"/>
    <w:rsid w:val="00691DB3"/>
    <w:rsid w:val="00692B2A"/>
    <w:rsid w:val="00697391"/>
    <w:rsid w:val="00697EB9"/>
    <w:rsid w:val="006A02BF"/>
    <w:rsid w:val="006A1B21"/>
    <w:rsid w:val="006A7B0A"/>
    <w:rsid w:val="006B2047"/>
    <w:rsid w:val="006B7EE2"/>
    <w:rsid w:val="006D0343"/>
    <w:rsid w:val="006D0D5B"/>
    <w:rsid w:val="006D12EE"/>
    <w:rsid w:val="006D2088"/>
    <w:rsid w:val="006D23B6"/>
    <w:rsid w:val="006D23E9"/>
    <w:rsid w:val="006E3D77"/>
    <w:rsid w:val="006E58B1"/>
    <w:rsid w:val="006E62C2"/>
    <w:rsid w:val="006E726E"/>
    <w:rsid w:val="006F0B6E"/>
    <w:rsid w:val="006F58B9"/>
    <w:rsid w:val="00700C91"/>
    <w:rsid w:val="007040C0"/>
    <w:rsid w:val="00704288"/>
    <w:rsid w:val="0070461C"/>
    <w:rsid w:val="00705282"/>
    <w:rsid w:val="00705D97"/>
    <w:rsid w:val="007071C0"/>
    <w:rsid w:val="00707C14"/>
    <w:rsid w:val="00710BED"/>
    <w:rsid w:val="00711E9D"/>
    <w:rsid w:val="00713378"/>
    <w:rsid w:val="00721ABF"/>
    <w:rsid w:val="007221A5"/>
    <w:rsid w:val="007224DC"/>
    <w:rsid w:val="0072785A"/>
    <w:rsid w:val="00731A29"/>
    <w:rsid w:val="0073259D"/>
    <w:rsid w:val="00735185"/>
    <w:rsid w:val="00736ECC"/>
    <w:rsid w:val="007404ED"/>
    <w:rsid w:val="00741B6B"/>
    <w:rsid w:val="00742C90"/>
    <w:rsid w:val="00742CD9"/>
    <w:rsid w:val="00743E03"/>
    <w:rsid w:val="00744241"/>
    <w:rsid w:val="00744386"/>
    <w:rsid w:val="007443D0"/>
    <w:rsid w:val="00750D3D"/>
    <w:rsid w:val="007511B3"/>
    <w:rsid w:val="007518AC"/>
    <w:rsid w:val="00753228"/>
    <w:rsid w:val="00757AD4"/>
    <w:rsid w:val="00757BD6"/>
    <w:rsid w:val="0076108F"/>
    <w:rsid w:val="00761764"/>
    <w:rsid w:val="0076216C"/>
    <w:rsid w:val="00762F2D"/>
    <w:rsid w:val="00763172"/>
    <w:rsid w:val="00763360"/>
    <w:rsid w:val="00765A85"/>
    <w:rsid w:val="00767CF9"/>
    <w:rsid w:val="00771165"/>
    <w:rsid w:val="00772966"/>
    <w:rsid w:val="00780478"/>
    <w:rsid w:val="00782ADF"/>
    <w:rsid w:val="007832C6"/>
    <w:rsid w:val="00783351"/>
    <w:rsid w:val="00783ED8"/>
    <w:rsid w:val="0078512A"/>
    <w:rsid w:val="00787944"/>
    <w:rsid w:val="00791D52"/>
    <w:rsid w:val="00792925"/>
    <w:rsid w:val="0079604F"/>
    <w:rsid w:val="0079734C"/>
    <w:rsid w:val="007A0D48"/>
    <w:rsid w:val="007A1A44"/>
    <w:rsid w:val="007A1D33"/>
    <w:rsid w:val="007A4137"/>
    <w:rsid w:val="007A799E"/>
    <w:rsid w:val="007B0FC0"/>
    <w:rsid w:val="007B11CD"/>
    <w:rsid w:val="007B20F3"/>
    <w:rsid w:val="007B4015"/>
    <w:rsid w:val="007B6424"/>
    <w:rsid w:val="007B656F"/>
    <w:rsid w:val="007B67C6"/>
    <w:rsid w:val="007B6EC4"/>
    <w:rsid w:val="007B79FB"/>
    <w:rsid w:val="007C764F"/>
    <w:rsid w:val="007D036A"/>
    <w:rsid w:val="007D356E"/>
    <w:rsid w:val="007D3732"/>
    <w:rsid w:val="007D3D09"/>
    <w:rsid w:val="007D54DF"/>
    <w:rsid w:val="007D6524"/>
    <w:rsid w:val="007D6E18"/>
    <w:rsid w:val="007D6FAB"/>
    <w:rsid w:val="007E0C56"/>
    <w:rsid w:val="007E10FF"/>
    <w:rsid w:val="007E1755"/>
    <w:rsid w:val="007E3A2E"/>
    <w:rsid w:val="007E64A3"/>
    <w:rsid w:val="007E693B"/>
    <w:rsid w:val="007F3D05"/>
    <w:rsid w:val="007F4BBC"/>
    <w:rsid w:val="007F4E22"/>
    <w:rsid w:val="007F54BD"/>
    <w:rsid w:val="007F59D9"/>
    <w:rsid w:val="00800378"/>
    <w:rsid w:val="00801F0A"/>
    <w:rsid w:val="00801F74"/>
    <w:rsid w:val="00802660"/>
    <w:rsid w:val="00803ADC"/>
    <w:rsid w:val="008064BB"/>
    <w:rsid w:val="00806986"/>
    <w:rsid w:val="00814449"/>
    <w:rsid w:val="00816870"/>
    <w:rsid w:val="00822C02"/>
    <w:rsid w:val="00822D8E"/>
    <w:rsid w:val="00824B38"/>
    <w:rsid w:val="008267FF"/>
    <w:rsid w:val="008269F1"/>
    <w:rsid w:val="00831328"/>
    <w:rsid w:val="008320A4"/>
    <w:rsid w:val="00832BF9"/>
    <w:rsid w:val="00833226"/>
    <w:rsid w:val="008359C8"/>
    <w:rsid w:val="00836AC4"/>
    <w:rsid w:val="00837321"/>
    <w:rsid w:val="008400DE"/>
    <w:rsid w:val="008450C8"/>
    <w:rsid w:val="00847007"/>
    <w:rsid w:val="00847690"/>
    <w:rsid w:val="008479AF"/>
    <w:rsid w:val="0085024A"/>
    <w:rsid w:val="0085110F"/>
    <w:rsid w:val="00851183"/>
    <w:rsid w:val="00857B66"/>
    <w:rsid w:val="0086023B"/>
    <w:rsid w:val="00860D16"/>
    <w:rsid w:val="00861415"/>
    <w:rsid w:val="00862ED0"/>
    <w:rsid w:val="00862F48"/>
    <w:rsid w:val="00864030"/>
    <w:rsid w:val="00867412"/>
    <w:rsid w:val="008737AA"/>
    <w:rsid w:val="00874290"/>
    <w:rsid w:val="008777E5"/>
    <w:rsid w:val="008811E2"/>
    <w:rsid w:val="008812BD"/>
    <w:rsid w:val="008823F8"/>
    <w:rsid w:val="00882910"/>
    <w:rsid w:val="0088543A"/>
    <w:rsid w:val="008864BD"/>
    <w:rsid w:val="0089048D"/>
    <w:rsid w:val="00890A40"/>
    <w:rsid w:val="00896085"/>
    <w:rsid w:val="008974FC"/>
    <w:rsid w:val="00897561"/>
    <w:rsid w:val="00897623"/>
    <w:rsid w:val="008A0129"/>
    <w:rsid w:val="008A0303"/>
    <w:rsid w:val="008A103E"/>
    <w:rsid w:val="008A2176"/>
    <w:rsid w:val="008A2454"/>
    <w:rsid w:val="008A389F"/>
    <w:rsid w:val="008A4FD6"/>
    <w:rsid w:val="008A5481"/>
    <w:rsid w:val="008A5F0B"/>
    <w:rsid w:val="008A75A0"/>
    <w:rsid w:val="008A7C4E"/>
    <w:rsid w:val="008B0AEF"/>
    <w:rsid w:val="008B53FB"/>
    <w:rsid w:val="008C48EF"/>
    <w:rsid w:val="008C4FDB"/>
    <w:rsid w:val="008D00B5"/>
    <w:rsid w:val="008D19F1"/>
    <w:rsid w:val="008D7E13"/>
    <w:rsid w:val="008E0C20"/>
    <w:rsid w:val="008F162E"/>
    <w:rsid w:val="008F22EA"/>
    <w:rsid w:val="008F7A26"/>
    <w:rsid w:val="00903EC5"/>
    <w:rsid w:val="009042C7"/>
    <w:rsid w:val="00906C74"/>
    <w:rsid w:val="0091186A"/>
    <w:rsid w:val="009123C1"/>
    <w:rsid w:val="009124CF"/>
    <w:rsid w:val="009140D4"/>
    <w:rsid w:val="00915083"/>
    <w:rsid w:val="009150E4"/>
    <w:rsid w:val="009151A8"/>
    <w:rsid w:val="00925360"/>
    <w:rsid w:val="009257AB"/>
    <w:rsid w:val="00926181"/>
    <w:rsid w:val="00933790"/>
    <w:rsid w:val="00934CCC"/>
    <w:rsid w:val="00935018"/>
    <w:rsid w:val="009364EA"/>
    <w:rsid w:val="00936565"/>
    <w:rsid w:val="00936A80"/>
    <w:rsid w:val="0094092D"/>
    <w:rsid w:val="009424A9"/>
    <w:rsid w:val="00942904"/>
    <w:rsid w:val="0095391C"/>
    <w:rsid w:val="00953ACD"/>
    <w:rsid w:val="0095596C"/>
    <w:rsid w:val="00960C47"/>
    <w:rsid w:val="009627BD"/>
    <w:rsid w:val="00967022"/>
    <w:rsid w:val="0097298E"/>
    <w:rsid w:val="00972C7B"/>
    <w:rsid w:val="0097559B"/>
    <w:rsid w:val="00977A07"/>
    <w:rsid w:val="009846ED"/>
    <w:rsid w:val="00985BB2"/>
    <w:rsid w:val="009861A8"/>
    <w:rsid w:val="0098717F"/>
    <w:rsid w:val="0099041F"/>
    <w:rsid w:val="00990D55"/>
    <w:rsid w:val="009926E1"/>
    <w:rsid w:val="00992808"/>
    <w:rsid w:val="00993AC3"/>
    <w:rsid w:val="00994023"/>
    <w:rsid w:val="009962D7"/>
    <w:rsid w:val="009A2423"/>
    <w:rsid w:val="009A25CF"/>
    <w:rsid w:val="009A2ACD"/>
    <w:rsid w:val="009A5001"/>
    <w:rsid w:val="009A5D43"/>
    <w:rsid w:val="009A770C"/>
    <w:rsid w:val="009C280A"/>
    <w:rsid w:val="009C371F"/>
    <w:rsid w:val="009C6679"/>
    <w:rsid w:val="009D1226"/>
    <w:rsid w:val="009D2173"/>
    <w:rsid w:val="009D5A36"/>
    <w:rsid w:val="009D5CBE"/>
    <w:rsid w:val="009E115B"/>
    <w:rsid w:val="009E4A46"/>
    <w:rsid w:val="009E4CA6"/>
    <w:rsid w:val="009E5A90"/>
    <w:rsid w:val="009E6E73"/>
    <w:rsid w:val="009E70C4"/>
    <w:rsid w:val="009F12F5"/>
    <w:rsid w:val="009F3F4D"/>
    <w:rsid w:val="009F42E0"/>
    <w:rsid w:val="009F4530"/>
    <w:rsid w:val="009F598E"/>
    <w:rsid w:val="009F6C56"/>
    <w:rsid w:val="009F7991"/>
    <w:rsid w:val="009F7E9E"/>
    <w:rsid w:val="00A04FD0"/>
    <w:rsid w:val="00A119E5"/>
    <w:rsid w:val="00A12700"/>
    <w:rsid w:val="00A16098"/>
    <w:rsid w:val="00A204EA"/>
    <w:rsid w:val="00A20DD3"/>
    <w:rsid w:val="00A227FF"/>
    <w:rsid w:val="00A22846"/>
    <w:rsid w:val="00A23635"/>
    <w:rsid w:val="00A24757"/>
    <w:rsid w:val="00A2612C"/>
    <w:rsid w:val="00A2693F"/>
    <w:rsid w:val="00A273F7"/>
    <w:rsid w:val="00A3225F"/>
    <w:rsid w:val="00A33992"/>
    <w:rsid w:val="00A33A77"/>
    <w:rsid w:val="00A37F15"/>
    <w:rsid w:val="00A46AC6"/>
    <w:rsid w:val="00A46D00"/>
    <w:rsid w:val="00A46ECE"/>
    <w:rsid w:val="00A47267"/>
    <w:rsid w:val="00A503F2"/>
    <w:rsid w:val="00A524FA"/>
    <w:rsid w:val="00A534D5"/>
    <w:rsid w:val="00A53A96"/>
    <w:rsid w:val="00A55BC2"/>
    <w:rsid w:val="00A57048"/>
    <w:rsid w:val="00A57073"/>
    <w:rsid w:val="00A57256"/>
    <w:rsid w:val="00A579F5"/>
    <w:rsid w:val="00A61055"/>
    <w:rsid w:val="00A6209F"/>
    <w:rsid w:val="00A63599"/>
    <w:rsid w:val="00A63748"/>
    <w:rsid w:val="00A648C4"/>
    <w:rsid w:val="00A6531B"/>
    <w:rsid w:val="00A6679D"/>
    <w:rsid w:val="00A70BBD"/>
    <w:rsid w:val="00A7149C"/>
    <w:rsid w:val="00A73079"/>
    <w:rsid w:val="00A7316E"/>
    <w:rsid w:val="00A73A8C"/>
    <w:rsid w:val="00A74A55"/>
    <w:rsid w:val="00A74D82"/>
    <w:rsid w:val="00A77FE8"/>
    <w:rsid w:val="00A80B73"/>
    <w:rsid w:val="00A832C8"/>
    <w:rsid w:val="00A832CE"/>
    <w:rsid w:val="00A8399D"/>
    <w:rsid w:val="00A866BE"/>
    <w:rsid w:val="00A9083C"/>
    <w:rsid w:val="00A92792"/>
    <w:rsid w:val="00A941B4"/>
    <w:rsid w:val="00A974FB"/>
    <w:rsid w:val="00AA0B99"/>
    <w:rsid w:val="00AA5611"/>
    <w:rsid w:val="00AA5A59"/>
    <w:rsid w:val="00AA61CB"/>
    <w:rsid w:val="00AA66B4"/>
    <w:rsid w:val="00AA700A"/>
    <w:rsid w:val="00AA756D"/>
    <w:rsid w:val="00AB2C38"/>
    <w:rsid w:val="00AB3975"/>
    <w:rsid w:val="00AB3FCB"/>
    <w:rsid w:val="00AB45EE"/>
    <w:rsid w:val="00AB6C10"/>
    <w:rsid w:val="00AC78EE"/>
    <w:rsid w:val="00AD6614"/>
    <w:rsid w:val="00AD6FEE"/>
    <w:rsid w:val="00AF0318"/>
    <w:rsid w:val="00AF04FB"/>
    <w:rsid w:val="00AF0B72"/>
    <w:rsid w:val="00AF210C"/>
    <w:rsid w:val="00AF26B9"/>
    <w:rsid w:val="00AF4ACA"/>
    <w:rsid w:val="00AF5E45"/>
    <w:rsid w:val="00B016CB"/>
    <w:rsid w:val="00B02635"/>
    <w:rsid w:val="00B047C6"/>
    <w:rsid w:val="00B04B33"/>
    <w:rsid w:val="00B07BA9"/>
    <w:rsid w:val="00B116D1"/>
    <w:rsid w:val="00B1208A"/>
    <w:rsid w:val="00B14FFE"/>
    <w:rsid w:val="00B16DFC"/>
    <w:rsid w:val="00B20954"/>
    <w:rsid w:val="00B31122"/>
    <w:rsid w:val="00B32C86"/>
    <w:rsid w:val="00B32F2D"/>
    <w:rsid w:val="00B344C7"/>
    <w:rsid w:val="00B4003F"/>
    <w:rsid w:val="00B4084E"/>
    <w:rsid w:val="00B44712"/>
    <w:rsid w:val="00B45065"/>
    <w:rsid w:val="00B50F98"/>
    <w:rsid w:val="00B52CE1"/>
    <w:rsid w:val="00B546CB"/>
    <w:rsid w:val="00B55AC2"/>
    <w:rsid w:val="00B6075A"/>
    <w:rsid w:val="00B60938"/>
    <w:rsid w:val="00B61036"/>
    <w:rsid w:val="00B61664"/>
    <w:rsid w:val="00B62BEC"/>
    <w:rsid w:val="00B64674"/>
    <w:rsid w:val="00B64685"/>
    <w:rsid w:val="00B64BA3"/>
    <w:rsid w:val="00B65228"/>
    <w:rsid w:val="00B67B38"/>
    <w:rsid w:val="00B71E5F"/>
    <w:rsid w:val="00B72B47"/>
    <w:rsid w:val="00B743A4"/>
    <w:rsid w:val="00B747D8"/>
    <w:rsid w:val="00B75D78"/>
    <w:rsid w:val="00B76F54"/>
    <w:rsid w:val="00B82459"/>
    <w:rsid w:val="00B832AF"/>
    <w:rsid w:val="00B87417"/>
    <w:rsid w:val="00B879A2"/>
    <w:rsid w:val="00B87CF5"/>
    <w:rsid w:val="00B90B37"/>
    <w:rsid w:val="00B92CC7"/>
    <w:rsid w:val="00BA0401"/>
    <w:rsid w:val="00BA38D9"/>
    <w:rsid w:val="00BA4C1D"/>
    <w:rsid w:val="00BA6A09"/>
    <w:rsid w:val="00BB1070"/>
    <w:rsid w:val="00BB32D0"/>
    <w:rsid w:val="00BB4131"/>
    <w:rsid w:val="00BB62F9"/>
    <w:rsid w:val="00BB700D"/>
    <w:rsid w:val="00BB765C"/>
    <w:rsid w:val="00BC140C"/>
    <w:rsid w:val="00BC18CD"/>
    <w:rsid w:val="00BC2942"/>
    <w:rsid w:val="00BC3383"/>
    <w:rsid w:val="00BC4852"/>
    <w:rsid w:val="00BC6B69"/>
    <w:rsid w:val="00BD3B72"/>
    <w:rsid w:val="00BD699A"/>
    <w:rsid w:val="00BD7FF7"/>
    <w:rsid w:val="00BE021C"/>
    <w:rsid w:val="00BE0967"/>
    <w:rsid w:val="00BE4504"/>
    <w:rsid w:val="00BE5740"/>
    <w:rsid w:val="00BF6F30"/>
    <w:rsid w:val="00C00983"/>
    <w:rsid w:val="00C019DE"/>
    <w:rsid w:val="00C034AE"/>
    <w:rsid w:val="00C03D75"/>
    <w:rsid w:val="00C05DF7"/>
    <w:rsid w:val="00C1192D"/>
    <w:rsid w:val="00C13B5D"/>
    <w:rsid w:val="00C13ED0"/>
    <w:rsid w:val="00C14317"/>
    <w:rsid w:val="00C16C89"/>
    <w:rsid w:val="00C17525"/>
    <w:rsid w:val="00C17A30"/>
    <w:rsid w:val="00C25E9A"/>
    <w:rsid w:val="00C26AF1"/>
    <w:rsid w:val="00C31D24"/>
    <w:rsid w:val="00C33835"/>
    <w:rsid w:val="00C357FB"/>
    <w:rsid w:val="00C360A4"/>
    <w:rsid w:val="00C36995"/>
    <w:rsid w:val="00C4470D"/>
    <w:rsid w:val="00C47E02"/>
    <w:rsid w:val="00C510C5"/>
    <w:rsid w:val="00C52755"/>
    <w:rsid w:val="00C52AF2"/>
    <w:rsid w:val="00C537DE"/>
    <w:rsid w:val="00C57DB8"/>
    <w:rsid w:val="00C57DDD"/>
    <w:rsid w:val="00C60C8B"/>
    <w:rsid w:val="00C6102F"/>
    <w:rsid w:val="00C6272C"/>
    <w:rsid w:val="00C639D9"/>
    <w:rsid w:val="00C64B23"/>
    <w:rsid w:val="00C6513C"/>
    <w:rsid w:val="00C65E6B"/>
    <w:rsid w:val="00C7147C"/>
    <w:rsid w:val="00C7214A"/>
    <w:rsid w:val="00C72AFB"/>
    <w:rsid w:val="00C74B05"/>
    <w:rsid w:val="00C75AC0"/>
    <w:rsid w:val="00C75DF7"/>
    <w:rsid w:val="00C75FF9"/>
    <w:rsid w:val="00C77522"/>
    <w:rsid w:val="00C80D66"/>
    <w:rsid w:val="00C84D09"/>
    <w:rsid w:val="00C850C7"/>
    <w:rsid w:val="00C864E9"/>
    <w:rsid w:val="00C86952"/>
    <w:rsid w:val="00C92405"/>
    <w:rsid w:val="00C944D1"/>
    <w:rsid w:val="00C96A76"/>
    <w:rsid w:val="00CA0739"/>
    <w:rsid w:val="00CA0A30"/>
    <w:rsid w:val="00CA17FF"/>
    <w:rsid w:val="00CB08D4"/>
    <w:rsid w:val="00CB1CEA"/>
    <w:rsid w:val="00CB50F3"/>
    <w:rsid w:val="00CB7215"/>
    <w:rsid w:val="00CC0596"/>
    <w:rsid w:val="00CC179E"/>
    <w:rsid w:val="00CC55F9"/>
    <w:rsid w:val="00CC64BC"/>
    <w:rsid w:val="00CD1AFB"/>
    <w:rsid w:val="00CD3255"/>
    <w:rsid w:val="00CD363A"/>
    <w:rsid w:val="00CD3E94"/>
    <w:rsid w:val="00CD4B14"/>
    <w:rsid w:val="00CE214E"/>
    <w:rsid w:val="00CE4258"/>
    <w:rsid w:val="00CE61F2"/>
    <w:rsid w:val="00CE6823"/>
    <w:rsid w:val="00CF1247"/>
    <w:rsid w:val="00CF1593"/>
    <w:rsid w:val="00CF2D9D"/>
    <w:rsid w:val="00CF4368"/>
    <w:rsid w:val="00CF463B"/>
    <w:rsid w:val="00CF5043"/>
    <w:rsid w:val="00CF5813"/>
    <w:rsid w:val="00CF62D5"/>
    <w:rsid w:val="00CF7D1B"/>
    <w:rsid w:val="00D00501"/>
    <w:rsid w:val="00D017C2"/>
    <w:rsid w:val="00D04001"/>
    <w:rsid w:val="00D063E8"/>
    <w:rsid w:val="00D1640E"/>
    <w:rsid w:val="00D212CF"/>
    <w:rsid w:val="00D2202E"/>
    <w:rsid w:val="00D23CCC"/>
    <w:rsid w:val="00D246BA"/>
    <w:rsid w:val="00D259C3"/>
    <w:rsid w:val="00D265AB"/>
    <w:rsid w:val="00D2759B"/>
    <w:rsid w:val="00D30272"/>
    <w:rsid w:val="00D341F5"/>
    <w:rsid w:val="00D362A3"/>
    <w:rsid w:val="00D4015A"/>
    <w:rsid w:val="00D40F8A"/>
    <w:rsid w:val="00D4158B"/>
    <w:rsid w:val="00D42D95"/>
    <w:rsid w:val="00D43474"/>
    <w:rsid w:val="00D437A8"/>
    <w:rsid w:val="00D45924"/>
    <w:rsid w:val="00D4694A"/>
    <w:rsid w:val="00D47706"/>
    <w:rsid w:val="00D50AED"/>
    <w:rsid w:val="00D5494F"/>
    <w:rsid w:val="00D568B3"/>
    <w:rsid w:val="00D613C6"/>
    <w:rsid w:val="00D613EA"/>
    <w:rsid w:val="00D66449"/>
    <w:rsid w:val="00D66C7C"/>
    <w:rsid w:val="00D66F68"/>
    <w:rsid w:val="00D70A75"/>
    <w:rsid w:val="00D74DFD"/>
    <w:rsid w:val="00D80BF0"/>
    <w:rsid w:val="00D81C53"/>
    <w:rsid w:val="00D823F0"/>
    <w:rsid w:val="00D87BBB"/>
    <w:rsid w:val="00D87C44"/>
    <w:rsid w:val="00D920F4"/>
    <w:rsid w:val="00D92889"/>
    <w:rsid w:val="00D92C53"/>
    <w:rsid w:val="00D92E2F"/>
    <w:rsid w:val="00D96991"/>
    <w:rsid w:val="00DA0359"/>
    <w:rsid w:val="00DA1D7D"/>
    <w:rsid w:val="00DA4C91"/>
    <w:rsid w:val="00DA4F12"/>
    <w:rsid w:val="00DA522A"/>
    <w:rsid w:val="00DA6B3C"/>
    <w:rsid w:val="00DB0063"/>
    <w:rsid w:val="00DB0D42"/>
    <w:rsid w:val="00DB14A4"/>
    <w:rsid w:val="00DB4FC3"/>
    <w:rsid w:val="00DB53DC"/>
    <w:rsid w:val="00DB5838"/>
    <w:rsid w:val="00DB64F9"/>
    <w:rsid w:val="00DB7275"/>
    <w:rsid w:val="00DB7F9F"/>
    <w:rsid w:val="00DC006F"/>
    <w:rsid w:val="00DC2DA8"/>
    <w:rsid w:val="00DC4CD9"/>
    <w:rsid w:val="00DC4D9A"/>
    <w:rsid w:val="00DD0226"/>
    <w:rsid w:val="00DD1693"/>
    <w:rsid w:val="00DD21E3"/>
    <w:rsid w:val="00DD7321"/>
    <w:rsid w:val="00DE301F"/>
    <w:rsid w:val="00DE440D"/>
    <w:rsid w:val="00DE7893"/>
    <w:rsid w:val="00DE7B61"/>
    <w:rsid w:val="00DF075A"/>
    <w:rsid w:val="00E012F6"/>
    <w:rsid w:val="00E0234D"/>
    <w:rsid w:val="00E03ADD"/>
    <w:rsid w:val="00E04614"/>
    <w:rsid w:val="00E049D0"/>
    <w:rsid w:val="00E10A59"/>
    <w:rsid w:val="00E14D7D"/>
    <w:rsid w:val="00E220FB"/>
    <w:rsid w:val="00E22F77"/>
    <w:rsid w:val="00E239F4"/>
    <w:rsid w:val="00E2680F"/>
    <w:rsid w:val="00E26B46"/>
    <w:rsid w:val="00E32704"/>
    <w:rsid w:val="00E32F77"/>
    <w:rsid w:val="00E34D48"/>
    <w:rsid w:val="00E3595C"/>
    <w:rsid w:val="00E3770F"/>
    <w:rsid w:val="00E414A4"/>
    <w:rsid w:val="00E41FEC"/>
    <w:rsid w:val="00E4253E"/>
    <w:rsid w:val="00E433CF"/>
    <w:rsid w:val="00E43E11"/>
    <w:rsid w:val="00E52513"/>
    <w:rsid w:val="00E52556"/>
    <w:rsid w:val="00E56283"/>
    <w:rsid w:val="00E56CAE"/>
    <w:rsid w:val="00E61536"/>
    <w:rsid w:val="00E6196E"/>
    <w:rsid w:val="00E61F03"/>
    <w:rsid w:val="00E62590"/>
    <w:rsid w:val="00E62DCF"/>
    <w:rsid w:val="00E6312A"/>
    <w:rsid w:val="00E64403"/>
    <w:rsid w:val="00E67696"/>
    <w:rsid w:val="00E709E4"/>
    <w:rsid w:val="00E71603"/>
    <w:rsid w:val="00E72C16"/>
    <w:rsid w:val="00E72CD1"/>
    <w:rsid w:val="00E76402"/>
    <w:rsid w:val="00E7654F"/>
    <w:rsid w:val="00E80B57"/>
    <w:rsid w:val="00E83472"/>
    <w:rsid w:val="00E83DDC"/>
    <w:rsid w:val="00E86160"/>
    <w:rsid w:val="00E8666D"/>
    <w:rsid w:val="00E868AC"/>
    <w:rsid w:val="00E87E46"/>
    <w:rsid w:val="00E90FE4"/>
    <w:rsid w:val="00E9245A"/>
    <w:rsid w:val="00E92DC3"/>
    <w:rsid w:val="00E9340B"/>
    <w:rsid w:val="00E936D4"/>
    <w:rsid w:val="00E940BB"/>
    <w:rsid w:val="00E959B7"/>
    <w:rsid w:val="00E95AA8"/>
    <w:rsid w:val="00E96338"/>
    <w:rsid w:val="00E96360"/>
    <w:rsid w:val="00E974D2"/>
    <w:rsid w:val="00E976E7"/>
    <w:rsid w:val="00EA4E1A"/>
    <w:rsid w:val="00EB09E8"/>
    <w:rsid w:val="00EB639F"/>
    <w:rsid w:val="00EB7117"/>
    <w:rsid w:val="00EC0566"/>
    <w:rsid w:val="00EC1274"/>
    <w:rsid w:val="00EC12BB"/>
    <w:rsid w:val="00EC2BCA"/>
    <w:rsid w:val="00EC4A2F"/>
    <w:rsid w:val="00EC6972"/>
    <w:rsid w:val="00ED003E"/>
    <w:rsid w:val="00ED3412"/>
    <w:rsid w:val="00ED56AC"/>
    <w:rsid w:val="00ED6E02"/>
    <w:rsid w:val="00EE073E"/>
    <w:rsid w:val="00EE2E0A"/>
    <w:rsid w:val="00EE43AA"/>
    <w:rsid w:val="00EE5F41"/>
    <w:rsid w:val="00EE5FEB"/>
    <w:rsid w:val="00EE620F"/>
    <w:rsid w:val="00EF0B16"/>
    <w:rsid w:val="00EF2395"/>
    <w:rsid w:val="00EF2AFA"/>
    <w:rsid w:val="00F065FE"/>
    <w:rsid w:val="00F066AA"/>
    <w:rsid w:val="00F07062"/>
    <w:rsid w:val="00F10562"/>
    <w:rsid w:val="00F10F86"/>
    <w:rsid w:val="00F11542"/>
    <w:rsid w:val="00F13CE8"/>
    <w:rsid w:val="00F168BC"/>
    <w:rsid w:val="00F20008"/>
    <w:rsid w:val="00F21844"/>
    <w:rsid w:val="00F22786"/>
    <w:rsid w:val="00F26946"/>
    <w:rsid w:val="00F322C8"/>
    <w:rsid w:val="00F332FC"/>
    <w:rsid w:val="00F346AA"/>
    <w:rsid w:val="00F351B8"/>
    <w:rsid w:val="00F35BEF"/>
    <w:rsid w:val="00F379A2"/>
    <w:rsid w:val="00F40EF5"/>
    <w:rsid w:val="00F46ECF"/>
    <w:rsid w:val="00F50D2C"/>
    <w:rsid w:val="00F54152"/>
    <w:rsid w:val="00F55128"/>
    <w:rsid w:val="00F55CFB"/>
    <w:rsid w:val="00F55EB3"/>
    <w:rsid w:val="00F5620A"/>
    <w:rsid w:val="00F57FC9"/>
    <w:rsid w:val="00F616E3"/>
    <w:rsid w:val="00F62C91"/>
    <w:rsid w:val="00F64B9C"/>
    <w:rsid w:val="00F657AC"/>
    <w:rsid w:val="00F66D4A"/>
    <w:rsid w:val="00F67F98"/>
    <w:rsid w:val="00F7126C"/>
    <w:rsid w:val="00F737CF"/>
    <w:rsid w:val="00F737F9"/>
    <w:rsid w:val="00F7549F"/>
    <w:rsid w:val="00F81AD8"/>
    <w:rsid w:val="00F82720"/>
    <w:rsid w:val="00F840A2"/>
    <w:rsid w:val="00F841E9"/>
    <w:rsid w:val="00F867AD"/>
    <w:rsid w:val="00F90186"/>
    <w:rsid w:val="00F923B3"/>
    <w:rsid w:val="00F94BDA"/>
    <w:rsid w:val="00F9614D"/>
    <w:rsid w:val="00F9617D"/>
    <w:rsid w:val="00FA2201"/>
    <w:rsid w:val="00FA2D49"/>
    <w:rsid w:val="00FA31F4"/>
    <w:rsid w:val="00FA620F"/>
    <w:rsid w:val="00FA64DB"/>
    <w:rsid w:val="00FA6643"/>
    <w:rsid w:val="00FA6EE8"/>
    <w:rsid w:val="00FA77F0"/>
    <w:rsid w:val="00FB0798"/>
    <w:rsid w:val="00FB0BE5"/>
    <w:rsid w:val="00FB10A2"/>
    <w:rsid w:val="00FB1A51"/>
    <w:rsid w:val="00FB3888"/>
    <w:rsid w:val="00FB7654"/>
    <w:rsid w:val="00FC0B44"/>
    <w:rsid w:val="00FC1CA2"/>
    <w:rsid w:val="00FC41A2"/>
    <w:rsid w:val="00FC43AC"/>
    <w:rsid w:val="00FC4745"/>
    <w:rsid w:val="00FC758B"/>
    <w:rsid w:val="00FD486B"/>
    <w:rsid w:val="00FD7207"/>
    <w:rsid w:val="00FE11A7"/>
    <w:rsid w:val="00FF1C12"/>
    <w:rsid w:val="00FF2C81"/>
    <w:rsid w:val="00FF3240"/>
    <w:rsid w:val="00FF3688"/>
    <w:rsid w:val="00FF4F88"/>
    <w:rsid w:val="00FF74E7"/>
    <w:rsid w:val="01017712"/>
    <w:rsid w:val="0139B808"/>
    <w:rsid w:val="0168627D"/>
    <w:rsid w:val="023B4F03"/>
    <w:rsid w:val="02FBF682"/>
    <w:rsid w:val="036B6477"/>
    <w:rsid w:val="04340342"/>
    <w:rsid w:val="04540937"/>
    <w:rsid w:val="05067DDC"/>
    <w:rsid w:val="05302C26"/>
    <w:rsid w:val="05310D35"/>
    <w:rsid w:val="05458DDF"/>
    <w:rsid w:val="0558DDB0"/>
    <w:rsid w:val="05C1ED1B"/>
    <w:rsid w:val="0644ADE9"/>
    <w:rsid w:val="066946A8"/>
    <w:rsid w:val="069FB303"/>
    <w:rsid w:val="0731A2B9"/>
    <w:rsid w:val="075A9D8C"/>
    <w:rsid w:val="075BB666"/>
    <w:rsid w:val="07E261B5"/>
    <w:rsid w:val="08083991"/>
    <w:rsid w:val="085FD035"/>
    <w:rsid w:val="08FA3EE2"/>
    <w:rsid w:val="097EA140"/>
    <w:rsid w:val="09AF5858"/>
    <w:rsid w:val="0A03B4D5"/>
    <w:rsid w:val="0A5AEE5F"/>
    <w:rsid w:val="0AA76FB9"/>
    <w:rsid w:val="0AD5003D"/>
    <w:rsid w:val="0AE8D67F"/>
    <w:rsid w:val="0B71498A"/>
    <w:rsid w:val="0C4DCBCC"/>
    <w:rsid w:val="0C69BA05"/>
    <w:rsid w:val="0D2A4751"/>
    <w:rsid w:val="0D5215A0"/>
    <w:rsid w:val="0E8037DC"/>
    <w:rsid w:val="0EB76659"/>
    <w:rsid w:val="0EEBF25D"/>
    <w:rsid w:val="0F107A98"/>
    <w:rsid w:val="0F1EEB26"/>
    <w:rsid w:val="0F8B5CF5"/>
    <w:rsid w:val="0FA4B494"/>
    <w:rsid w:val="0FA87702"/>
    <w:rsid w:val="0FCE015C"/>
    <w:rsid w:val="0FD950CA"/>
    <w:rsid w:val="0FF8A872"/>
    <w:rsid w:val="109D37EE"/>
    <w:rsid w:val="113EA50A"/>
    <w:rsid w:val="114C3E05"/>
    <w:rsid w:val="11BB3E02"/>
    <w:rsid w:val="12B508EC"/>
    <w:rsid w:val="130B9C39"/>
    <w:rsid w:val="1321A770"/>
    <w:rsid w:val="13C07903"/>
    <w:rsid w:val="147C601E"/>
    <w:rsid w:val="148902C5"/>
    <w:rsid w:val="148BED98"/>
    <w:rsid w:val="1573EFA4"/>
    <w:rsid w:val="15C21BD2"/>
    <w:rsid w:val="15C46CB4"/>
    <w:rsid w:val="16A18DE0"/>
    <w:rsid w:val="182A8A4B"/>
    <w:rsid w:val="188682D8"/>
    <w:rsid w:val="18B69968"/>
    <w:rsid w:val="1A0EA778"/>
    <w:rsid w:val="1A14219A"/>
    <w:rsid w:val="1ACC158E"/>
    <w:rsid w:val="1B443773"/>
    <w:rsid w:val="1B499046"/>
    <w:rsid w:val="1BC40619"/>
    <w:rsid w:val="1C022C56"/>
    <w:rsid w:val="1CF49A61"/>
    <w:rsid w:val="1D22673E"/>
    <w:rsid w:val="1D389A8C"/>
    <w:rsid w:val="1E100EAF"/>
    <w:rsid w:val="1E48AA74"/>
    <w:rsid w:val="1E7C49DF"/>
    <w:rsid w:val="1EF63D7F"/>
    <w:rsid w:val="1EFAE2B2"/>
    <w:rsid w:val="1F5C5222"/>
    <w:rsid w:val="1F5D3E8A"/>
    <w:rsid w:val="204B0A48"/>
    <w:rsid w:val="20A8A147"/>
    <w:rsid w:val="21679C72"/>
    <w:rsid w:val="2181C3AD"/>
    <w:rsid w:val="2262507E"/>
    <w:rsid w:val="22FE5C9A"/>
    <w:rsid w:val="236398CB"/>
    <w:rsid w:val="23690DC1"/>
    <w:rsid w:val="2395A6D4"/>
    <w:rsid w:val="24A49DAE"/>
    <w:rsid w:val="25B9B570"/>
    <w:rsid w:val="2661082E"/>
    <w:rsid w:val="267E8987"/>
    <w:rsid w:val="26DB7D38"/>
    <w:rsid w:val="27008953"/>
    <w:rsid w:val="2724537E"/>
    <w:rsid w:val="2730D42A"/>
    <w:rsid w:val="27A368F1"/>
    <w:rsid w:val="28351F4A"/>
    <w:rsid w:val="285531CB"/>
    <w:rsid w:val="287AE77F"/>
    <w:rsid w:val="294298F5"/>
    <w:rsid w:val="29DA235A"/>
    <w:rsid w:val="29F102DE"/>
    <w:rsid w:val="2AA1D5AF"/>
    <w:rsid w:val="2AC75D9E"/>
    <w:rsid w:val="2AD6B7EB"/>
    <w:rsid w:val="2AF1A255"/>
    <w:rsid w:val="2B01BABA"/>
    <w:rsid w:val="2B0355C1"/>
    <w:rsid w:val="2B263DE6"/>
    <w:rsid w:val="2BFA237A"/>
    <w:rsid w:val="2C0F30F9"/>
    <w:rsid w:val="2C1135FD"/>
    <w:rsid w:val="2CA890AC"/>
    <w:rsid w:val="2CE89EC6"/>
    <w:rsid w:val="2CF435A5"/>
    <w:rsid w:val="2D513FF5"/>
    <w:rsid w:val="2D918C73"/>
    <w:rsid w:val="2EF9BF5A"/>
    <w:rsid w:val="2F2ED600"/>
    <w:rsid w:val="30148AC2"/>
    <w:rsid w:val="30D6071E"/>
    <w:rsid w:val="3152F5F1"/>
    <w:rsid w:val="3254DE8D"/>
    <w:rsid w:val="327D7587"/>
    <w:rsid w:val="3309D989"/>
    <w:rsid w:val="333BBBB2"/>
    <w:rsid w:val="335793E8"/>
    <w:rsid w:val="3444B863"/>
    <w:rsid w:val="345A81E1"/>
    <w:rsid w:val="3476A00A"/>
    <w:rsid w:val="34BA399A"/>
    <w:rsid w:val="35BEA472"/>
    <w:rsid w:val="364015AF"/>
    <w:rsid w:val="36928B90"/>
    <w:rsid w:val="36C17817"/>
    <w:rsid w:val="36E2B2A3"/>
    <w:rsid w:val="36E77872"/>
    <w:rsid w:val="3731115C"/>
    <w:rsid w:val="379052AB"/>
    <w:rsid w:val="379B0988"/>
    <w:rsid w:val="37ABF7CC"/>
    <w:rsid w:val="37BFE669"/>
    <w:rsid w:val="37C956FC"/>
    <w:rsid w:val="37D12567"/>
    <w:rsid w:val="380EB29F"/>
    <w:rsid w:val="38570BD7"/>
    <w:rsid w:val="3891AD7B"/>
    <w:rsid w:val="38B08204"/>
    <w:rsid w:val="38BE9EB9"/>
    <w:rsid w:val="3A378640"/>
    <w:rsid w:val="3A58B636"/>
    <w:rsid w:val="3ACBB03A"/>
    <w:rsid w:val="3AD596FD"/>
    <w:rsid w:val="3AE570BB"/>
    <w:rsid w:val="3B4247F7"/>
    <w:rsid w:val="3B609F41"/>
    <w:rsid w:val="3B93EEC9"/>
    <w:rsid w:val="3BF65E69"/>
    <w:rsid w:val="3C3C6937"/>
    <w:rsid w:val="3CB42BCC"/>
    <w:rsid w:val="3CE2779E"/>
    <w:rsid w:val="3D8C4570"/>
    <w:rsid w:val="3DF714E9"/>
    <w:rsid w:val="3E94E4E3"/>
    <w:rsid w:val="3EC69BA2"/>
    <w:rsid w:val="3F5E936F"/>
    <w:rsid w:val="403892E2"/>
    <w:rsid w:val="4103E72D"/>
    <w:rsid w:val="418F9669"/>
    <w:rsid w:val="42008B35"/>
    <w:rsid w:val="428A8B59"/>
    <w:rsid w:val="42F7CFD3"/>
    <w:rsid w:val="4366DF92"/>
    <w:rsid w:val="438183AF"/>
    <w:rsid w:val="43E3093E"/>
    <w:rsid w:val="44365D49"/>
    <w:rsid w:val="444FCABD"/>
    <w:rsid w:val="4492E89B"/>
    <w:rsid w:val="450394FF"/>
    <w:rsid w:val="45707B3B"/>
    <w:rsid w:val="457ADF4F"/>
    <w:rsid w:val="45CCF238"/>
    <w:rsid w:val="461749DB"/>
    <w:rsid w:val="4776CC5F"/>
    <w:rsid w:val="48A11D45"/>
    <w:rsid w:val="48A4DBCC"/>
    <w:rsid w:val="48E8900B"/>
    <w:rsid w:val="48EF51EE"/>
    <w:rsid w:val="490289E6"/>
    <w:rsid w:val="4A0ED3B5"/>
    <w:rsid w:val="4B41CF2B"/>
    <w:rsid w:val="4BC96B32"/>
    <w:rsid w:val="4C11A72F"/>
    <w:rsid w:val="4C44279B"/>
    <w:rsid w:val="4C8D0ABF"/>
    <w:rsid w:val="4C91B3F8"/>
    <w:rsid w:val="4D4B2D79"/>
    <w:rsid w:val="4D573CB7"/>
    <w:rsid w:val="4E32D943"/>
    <w:rsid w:val="4E47483E"/>
    <w:rsid w:val="4E6D1391"/>
    <w:rsid w:val="4EDD4033"/>
    <w:rsid w:val="4EE35B7C"/>
    <w:rsid w:val="4FAD5C7B"/>
    <w:rsid w:val="50A88FC0"/>
    <w:rsid w:val="510FD6AB"/>
    <w:rsid w:val="512179AF"/>
    <w:rsid w:val="5193C238"/>
    <w:rsid w:val="51D4483C"/>
    <w:rsid w:val="51D671FC"/>
    <w:rsid w:val="53516A12"/>
    <w:rsid w:val="53753496"/>
    <w:rsid w:val="53AAFE14"/>
    <w:rsid w:val="556BF6E6"/>
    <w:rsid w:val="5591936D"/>
    <w:rsid w:val="55AB089A"/>
    <w:rsid w:val="565256A4"/>
    <w:rsid w:val="5665615D"/>
    <w:rsid w:val="566A7202"/>
    <w:rsid w:val="56B0EB7B"/>
    <w:rsid w:val="5799045F"/>
    <w:rsid w:val="57E4100C"/>
    <w:rsid w:val="587434A4"/>
    <w:rsid w:val="5895E859"/>
    <w:rsid w:val="59248F0E"/>
    <w:rsid w:val="594DAB3C"/>
    <w:rsid w:val="5967364D"/>
    <w:rsid w:val="5972DFBE"/>
    <w:rsid w:val="59FE2FF7"/>
    <w:rsid w:val="5A2AFB27"/>
    <w:rsid w:val="5A2C66B7"/>
    <w:rsid w:val="5A6FD0A3"/>
    <w:rsid w:val="5A8455A3"/>
    <w:rsid w:val="5ADC2CB8"/>
    <w:rsid w:val="5B610E7C"/>
    <w:rsid w:val="5B774404"/>
    <w:rsid w:val="5BAE6C36"/>
    <w:rsid w:val="5C18B848"/>
    <w:rsid w:val="5CD9E53C"/>
    <w:rsid w:val="5CF99723"/>
    <w:rsid w:val="5D4FEE6D"/>
    <w:rsid w:val="5D99473A"/>
    <w:rsid w:val="5E5358A2"/>
    <w:rsid w:val="5E85B0EE"/>
    <w:rsid w:val="5EC71111"/>
    <w:rsid w:val="5F61EBBB"/>
    <w:rsid w:val="5F706EBE"/>
    <w:rsid w:val="5FB82303"/>
    <w:rsid w:val="60119ED4"/>
    <w:rsid w:val="60B6B394"/>
    <w:rsid w:val="6125268D"/>
    <w:rsid w:val="61BCA641"/>
    <w:rsid w:val="61C0E458"/>
    <w:rsid w:val="61F47802"/>
    <w:rsid w:val="62085BF2"/>
    <w:rsid w:val="6239F334"/>
    <w:rsid w:val="62470DFA"/>
    <w:rsid w:val="62503CAE"/>
    <w:rsid w:val="62D3D127"/>
    <w:rsid w:val="63B1FB1D"/>
    <w:rsid w:val="63B582D1"/>
    <w:rsid w:val="63DD8FEC"/>
    <w:rsid w:val="6412885C"/>
    <w:rsid w:val="64376DE9"/>
    <w:rsid w:val="653557DA"/>
    <w:rsid w:val="653842E4"/>
    <w:rsid w:val="654322CE"/>
    <w:rsid w:val="65A254F3"/>
    <w:rsid w:val="668F3D5E"/>
    <w:rsid w:val="66AD776A"/>
    <w:rsid w:val="67080A97"/>
    <w:rsid w:val="67483550"/>
    <w:rsid w:val="67EF4F87"/>
    <w:rsid w:val="681960A7"/>
    <w:rsid w:val="690C3942"/>
    <w:rsid w:val="6923EFCF"/>
    <w:rsid w:val="692FC547"/>
    <w:rsid w:val="6979A869"/>
    <w:rsid w:val="6A4AD39A"/>
    <w:rsid w:val="6AF882A5"/>
    <w:rsid w:val="6B60A7F6"/>
    <w:rsid w:val="6BB1A60B"/>
    <w:rsid w:val="6C03169F"/>
    <w:rsid w:val="6C6D90B1"/>
    <w:rsid w:val="6CD6C738"/>
    <w:rsid w:val="6D3EE905"/>
    <w:rsid w:val="6D54E0CB"/>
    <w:rsid w:val="6DA3E63B"/>
    <w:rsid w:val="6DD09CC5"/>
    <w:rsid w:val="6E083835"/>
    <w:rsid w:val="6E85679C"/>
    <w:rsid w:val="6EB16A77"/>
    <w:rsid w:val="6EBA7628"/>
    <w:rsid w:val="6EE1E7F4"/>
    <w:rsid w:val="6EF466C1"/>
    <w:rsid w:val="701E0883"/>
    <w:rsid w:val="703157A5"/>
    <w:rsid w:val="706DECC2"/>
    <w:rsid w:val="7103BDC7"/>
    <w:rsid w:val="71480F8B"/>
    <w:rsid w:val="71BE4C97"/>
    <w:rsid w:val="71ECAE14"/>
    <w:rsid w:val="71F05020"/>
    <w:rsid w:val="7230AF73"/>
    <w:rsid w:val="72E7C7DD"/>
    <w:rsid w:val="7374C060"/>
    <w:rsid w:val="740A8364"/>
    <w:rsid w:val="7410C167"/>
    <w:rsid w:val="7608186C"/>
    <w:rsid w:val="770F4183"/>
    <w:rsid w:val="77108C91"/>
    <w:rsid w:val="7798A2AD"/>
    <w:rsid w:val="783C1A66"/>
    <w:rsid w:val="787BA314"/>
    <w:rsid w:val="78FA733D"/>
    <w:rsid w:val="7974DE4D"/>
    <w:rsid w:val="7977E21D"/>
    <w:rsid w:val="797C83FC"/>
    <w:rsid w:val="79BC19EA"/>
    <w:rsid w:val="7B69B347"/>
    <w:rsid w:val="7C0F3067"/>
    <w:rsid w:val="7C922F52"/>
    <w:rsid w:val="7CB07494"/>
    <w:rsid w:val="7D27AFE1"/>
    <w:rsid w:val="7D41ED87"/>
    <w:rsid w:val="7D8F7097"/>
    <w:rsid w:val="7DDBC2ED"/>
    <w:rsid w:val="7E337C79"/>
    <w:rsid w:val="7EAFD3E4"/>
    <w:rsid w:val="7EDA7F5A"/>
    <w:rsid w:val="7F6C61BE"/>
    <w:rsid w:val="7FBBE3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B1487348-A55C-4ABF-B251-E580B24B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5A"/>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733428080">
          <w:marLeft w:val="0"/>
          <w:marRight w:val="0"/>
          <w:marTop w:val="0"/>
          <w:marBottom w:val="0"/>
          <w:divBdr>
            <w:top w:val="none" w:sz="0" w:space="0" w:color="auto"/>
            <w:left w:val="none" w:sz="0" w:space="0" w:color="auto"/>
            <w:bottom w:val="none" w:sz="0" w:space="0" w:color="auto"/>
            <w:right w:val="none" w:sz="0" w:space="0" w:color="auto"/>
          </w:divBdr>
        </w:div>
        <w:div w:id="6160554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sChild>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4769984">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16211">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sChild>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oxfordshire.gov.uk/cms/content/agile-working-policy-and-summa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30BB0121A374DA6F944C075B6220B" ma:contentTypeVersion="12" ma:contentTypeDescription="Create a new document." ma:contentTypeScope="" ma:versionID="023aee5e954abf01fd247717512952c1">
  <xsd:schema xmlns:xsd="http://www.w3.org/2001/XMLSchema" xmlns:xs="http://www.w3.org/2001/XMLSchema" xmlns:p="http://schemas.microsoft.com/office/2006/metadata/properties" xmlns:ns2="809d7cca-7d2a-4ab2-a5d4-aee82597f104" targetNamespace="http://schemas.microsoft.com/office/2006/metadata/properties" ma:root="true" ma:fieldsID="61f16cbbff7293f5b6159acd25d1d620" ns2:_="">
    <xsd:import namespace="809d7cca-7d2a-4ab2-a5d4-aee82597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proved"/>
                <xsd:element ref="ns2:MediaServiceDateTaken" minOccurs="0"/>
                <xsd:element ref="ns2:MediaServiceGenerationTime" minOccurs="0"/>
                <xsd:element ref="ns2:MediaServiceEventHashCode" minOccurs="0"/>
                <xsd:element ref="ns2:MediaLengthInSeconds" minOccurs="0"/>
                <xsd:element ref="ns2:Date"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7cca-7d2a-4ab2-a5d4-aee82597f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proved" ma:index="12" ma:displayName="Approved " ma:default="0" ma:format="Dropdown" ma:internalName="Approved">
      <xsd:simpleType>
        <xsd:restriction base="dms:Boolea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ate" ma:index="17" nillable="true" ma:displayName="Date" ma:format="DateOnly" ma:internalName="Date">
      <xsd:simpleType>
        <xsd:restriction base="dms:DateTime"/>
      </xsd:simpleType>
    </xsd:element>
    <xsd:element name="Complete" ma:index="18" nillable="true" ma:displayName="Complete " ma:default="0" ma:format="Dropdown" ma:internalName="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d xmlns="809d7cca-7d2a-4ab2-a5d4-aee82597f104">false</Approved>
    <Date xmlns="809d7cca-7d2a-4ab2-a5d4-aee82597f104" xsi:nil="true"/>
    <Complete xmlns="809d7cca-7d2a-4ab2-a5d4-aee82597f104">false</Complete>
  </documentManagement>
</p:properties>
</file>

<file path=customXml/itemProps1.xml><?xml version="1.0" encoding="utf-8"?>
<ds:datastoreItem xmlns:ds="http://schemas.openxmlformats.org/officeDocument/2006/customXml" ds:itemID="{56A87320-2F46-4AB5-B9D7-6EF4F0DCA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7cca-7d2a-4ab2-a5d4-aee82597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customXml/itemProps3.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4.xml><?xml version="1.0" encoding="utf-8"?>
<ds:datastoreItem xmlns:ds="http://schemas.openxmlformats.org/officeDocument/2006/customXml" ds:itemID="{93AFCBCE-F23F-4365-8AF9-AA0204AD6DE9}">
  <ds:schemaRefs>
    <ds:schemaRef ds:uri="http://schemas.microsoft.com/office/2006/metadata/properties"/>
    <ds:schemaRef ds:uri="http://schemas.microsoft.com/office/infopath/2007/PartnerControls"/>
    <ds:schemaRef ds:uri="809d7cca-7d2a-4ab2-a5d4-aee82597f1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5650</Characters>
  <Application>Microsoft Office Word</Application>
  <DocSecurity>0</DocSecurity>
  <Lines>209</Lines>
  <Paragraphs>150</Paragraphs>
  <ScaleCrop>false</ScaleCrop>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Button, Max - Oxfordshire County Council</cp:lastModifiedBy>
  <cp:revision>5</cp:revision>
  <dcterms:created xsi:type="dcterms:W3CDTF">2025-10-03T09:47:00Z</dcterms:created>
  <dcterms:modified xsi:type="dcterms:W3CDTF">2026-02-19T15:21:00Z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0x0101001B530BB0121A374DA6F944C075B6220B</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y fmtid="{D5CDD505-2E9C-101B-9397-08002B2CF9AE}" pid="12" name="docLang">
    <vt:lpwstr>en</vt:lpwstr>
  </property>
</Properties>
</file>