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5AFD6" w14:textId="42A811AA" w:rsidR="00945EBB" w:rsidRDefault="00114762" w:rsidP="00945EBB">
      <w:pPr>
        <w:pStyle w:val="Heading1"/>
        <w:shd w:val="clear" w:color="auto" w:fill="E4E7E9"/>
        <w:spacing w:before="0" w:after="0" w:line="360" w:lineRule="atLeast"/>
        <w:rPr>
          <w:rFonts w:cs="Arial"/>
          <w:b w:val="0"/>
          <w:bCs w:val="0"/>
          <w:color w:val="333333"/>
          <w:sz w:val="30"/>
          <w:szCs w:val="30"/>
        </w:rPr>
      </w:pPr>
      <w:r w:rsidRPr="009F0647">
        <w:rPr>
          <w:rFonts w:cs="Arial"/>
          <w:sz w:val="72"/>
          <w:szCs w:val="72"/>
        </w:rPr>
        <w:t>Job Description</w:t>
      </w:r>
      <w:r w:rsidR="006E2E6A">
        <w:rPr>
          <w:rFonts w:cs="Arial"/>
          <w:sz w:val="72"/>
          <w:szCs w:val="72"/>
        </w:rPr>
        <w:t xml:space="preserve"> </w:t>
      </w:r>
    </w:p>
    <w:p w14:paraId="3222824E" w14:textId="77777777" w:rsidR="00114762" w:rsidRPr="009F0647" w:rsidRDefault="00114762" w:rsidP="00114762">
      <w:pPr>
        <w:rPr>
          <w:rFonts w:ascii="Arial" w:hAnsi="Arial" w:cs="Arial"/>
          <w:szCs w:val="22"/>
        </w:rPr>
      </w:pPr>
    </w:p>
    <w:p w14:paraId="70EDC60C" w14:textId="239D55A6"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xml:space="preserve">, behaviours, </w:t>
      </w:r>
      <w:r w:rsidR="000F20C2">
        <w:rPr>
          <w:rFonts w:ascii="Arial" w:hAnsi="Arial" w:cs="Arial"/>
        </w:rPr>
        <w:t>qualifications,</w:t>
      </w:r>
      <w:r>
        <w:rPr>
          <w:rFonts w:ascii="Arial" w:hAnsi="Arial" w:cs="Arial"/>
        </w:rPr>
        <w:t xml:space="preserve">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278"/>
        <w:gridCol w:w="7921"/>
      </w:tblGrid>
      <w:tr w:rsidR="00CE20DD" w:rsidRPr="00123AD0" w14:paraId="1B4C0B1A" w14:textId="77777777" w:rsidTr="00BF299B">
        <w:tc>
          <w:tcPr>
            <w:tcW w:w="1117" w:type="pct"/>
          </w:tcPr>
          <w:p w14:paraId="21CAB03A" w14:textId="77777777" w:rsidR="00CE20DD" w:rsidRPr="00123AD0" w:rsidRDefault="00CE20DD" w:rsidP="00BF299B">
            <w:pPr>
              <w:pStyle w:val="Normaltable"/>
              <w:rPr>
                <w:rFonts w:ascii="Arial" w:hAnsi="Arial" w:cs="Arial"/>
              </w:rPr>
            </w:pPr>
            <w:r w:rsidRPr="00123AD0">
              <w:rPr>
                <w:rFonts w:ascii="Arial" w:hAnsi="Arial" w:cs="Arial"/>
              </w:rPr>
              <w:t>Job Title:</w:t>
            </w:r>
          </w:p>
        </w:tc>
        <w:tc>
          <w:tcPr>
            <w:tcW w:w="3883" w:type="pct"/>
          </w:tcPr>
          <w:p w14:paraId="77D757B1" w14:textId="636B149B" w:rsidR="00CE20DD" w:rsidRPr="00123AD0" w:rsidRDefault="0040486D" w:rsidP="00BF299B">
            <w:pPr>
              <w:spacing w:before="60" w:after="60"/>
              <w:rPr>
                <w:rFonts w:ascii="Arial" w:hAnsi="Arial" w:cs="Arial"/>
              </w:rPr>
            </w:pPr>
            <w:r>
              <w:rPr>
                <w:rFonts w:ascii="Arial" w:hAnsi="Arial" w:cs="Arial"/>
              </w:rPr>
              <w:t xml:space="preserve">Assistive Technology </w:t>
            </w:r>
            <w:r w:rsidR="00EE3BC4">
              <w:rPr>
                <w:rFonts w:ascii="Arial" w:hAnsi="Arial" w:cs="Arial"/>
              </w:rPr>
              <w:t>Technician</w:t>
            </w:r>
            <w:r w:rsidR="00127E5B">
              <w:rPr>
                <w:rFonts w:ascii="Arial" w:hAnsi="Arial" w:cs="Arial"/>
              </w:rPr>
              <w:t xml:space="preserve"> (ICT/AAC)</w:t>
            </w:r>
            <w:r w:rsidR="00FB1D64">
              <w:rPr>
                <w:rFonts w:ascii="Arial" w:hAnsi="Arial" w:cs="Arial"/>
              </w:rPr>
              <w:t xml:space="preserve">, </w:t>
            </w:r>
            <w:r w:rsidR="00127E5B">
              <w:rPr>
                <w:rFonts w:ascii="Arial" w:hAnsi="Arial" w:cs="Arial"/>
              </w:rPr>
              <w:t>SEN Support Services</w:t>
            </w:r>
            <w:r w:rsidR="00244E76">
              <w:rPr>
                <w:rFonts w:ascii="Arial" w:hAnsi="Arial" w:cs="Arial"/>
              </w:rPr>
              <w:t xml:space="preserve"> (SENSS)</w:t>
            </w:r>
          </w:p>
        </w:tc>
      </w:tr>
      <w:tr w:rsidR="001C6F4C" w:rsidRPr="00123AD0" w14:paraId="450C987A" w14:textId="77777777" w:rsidTr="00BF299B">
        <w:tc>
          <w:tcPr>
            <w:tcW w:w="1117" w:type="pct"/>
          </w:tcPr>
          <w:p w14:paraId="2B458260" w14:textId="5EB2FF88" w:rsidR="001C6F4C" w:rsidRPr="00123AD0" w:rsidRDefault="001C6F4C" w:rsidP="001C6F4C">
            <w:pPr>
              <w:pStyle w:val="Normaltable"/>
              <w:rPr>
                <w:rFonts w:ascii="Arial" w:hAnsi="Arial" w:cs="Arial"/>
                <w:szCs w:val="22"/>
              </w:rPr>
            </w:pPr>
            <w:r>
              <w:rPr>
                <w:rFonts w:ascii="Arial" w:hAnsi="Arial" w:cs="Arial"/>
                <w:szCs w:val="22"/>
              </w:rPr>
              <w:t>Salary:</w:t>
            </w:r>
          </w:p>
        </w:tc>
        <w:tc>
          <w:tcPr>
            <w:tcW w:w="3883" w:type="pct"/>
          </w:tcPr>
          <w:p w14:paraId="02C96473" w14:textId="77777777" w:rsidR="0096256C" w:rsidRDefault="009451A8" w:rsidP="0096256C">
            <w:pPr>
              <w:pStyle w:val="NormalWeb"/>
              <w:shd w:val="clear" w:color="auto" w:fill="FFFFFF"/>
              <w:spacing w:before="60" w:beforeAutospacing="0" w:after="60" w:afterAutospacing="0"/>
              <w:rPr>
                <w:rFonts w:ascii="Arial" w:hAnsi="Arial" w:cs="Arial"/>
                <w:b/>
                <w:sz w:val="22"/>
                <w:szCs w:val="22"/>
              </w:rPr>
            </w:pPr>
            <w:r w:rsidRPr="00B900F7">
              <w:rPr>
                <w:rFonts w:ascii="Arial" w:hAnsi="Arial" w:cs="Arial"/>
                <w:b/>
                <w:sz w:val="22"/>
                <w:szCs w:val="22"/>
              </w:rPr>
              <w:t xml:space="preserve">Actual salary for role </w:t>
            </w:r>
            <w:r w:rsidR="00B900F7">
              <w:rPr>
                <w:rFonts w:ascii="Arial" w:hAnsi="Arial" w:cs="Arial"/>
                <w:b/>
                <w:sz w:val="22"/>
                <w:szCs w:val="22"/>
              </w:rPr>
              <w:t xml:space="preserve">is </w:t>
            </w:r>
            <w:r w:rsidR="00B900F7" w:rsidRPr="00B900F7">
              <w:rPr>
                <w:rFonts w:ascii="Arial" w:hAnsi="Arial" w:cs="Arial"/>
                <w:b/>
                <w:sz w:val="22"/>
                <w:szCs w:val="22"/>
              </w:rPr>
              <w:t>£16,340-£17,690</w:t>
            </w:r>
            <w:r w:rsidR="00B900F7" w:rsidRPr="00B900F7">
              <w:rPr>
                <w:rFonts w:ascii="Arial" w:hAnsi="Arial" w:cs="Arial"/>
                <w:b/>
                <w:sz w:val="22"/>
                <w:szCs w:val="22"/>
              </w:rPr>
              <w:t xml:space="preserve"> </w:t>
            </w:r>
            <w:r w:rsidRPr="00B900F7">
              <w:rPr>
                <w:rFonts w:ascii="Arial" w:hAnsi="Arial" w:cs="Arial"/>
                <w:b/>
                <w:sz w:val="22"/>
                <w:szCs w:val="22"/>
              </w:rPr>
              <w:t>(20 hours</w:t>
            </w:r>
            <w:r w:rsidR="00E33543" w:rsidRPr="00B900F7">
              <w:rPr>
                <w:rFonts w:ascii="Arial" w:hAnsi="Arial" w:cs="Arial"/>
                <w:b/>
                <w:sz w:val="22"/>
                <w:szCs w:val="22"/>
              </w:rPr>
              <w:t xml:space="preserve">, </w:t>
            </w:r>
            <w:r w:rsidRPr="00B900F7">
              <w:rPr>
                <w:rFonts w:ascii="Arial" w:hAnsi="Arial" w:cs="Arial"/>
                <w:b/>
                <w:sz w:val="22"/>
                <w:szCs w:val="22"/>
              </w:rPr>
              <w:t xml:space="preserve">term time only) </w:t>
            </w:r>
          </w:p>
          <w:p w14:paraId="24A7664F" w14:textId="7456F272" w:rsidR="001C6F4C" w:rsidRPr="0096256C" w:rsidRDefault="0096256C" w:rsidP="009451A8">
            <w:pPr>
              <w:pStyle w:val="NormalWeb"/>
              <w:shd w:val="clear" w:color="auto" w:fill="FFFFFF"/>
              <w:spacing w:before="60" w:beforeAutospacing="0" w:after="60" w:afterAutospacing="0"/>
              <w:rPr>
                <w:rFonts w:ascii="Arial" w:hAnsi="Arial" w:cs="Arial"/>
                <w:bCs/>
                <w:sz w:val="22"/>
                <w:szCs w:val="22"/>
              </w:rPr>
            </w:pPr>
            <w:r>
              <w:rPr>
                <w:rFonts w:ascii="Arial" w:hAnsi="Arial" w:cs="Arial"/>
                <w:bCs/>
                <w:sz w:val="22"/>
                <w:szCs w:val="22"/>
              </w:rPr>
              <w:t xml:space="preserve">FTE salary £34,434-£37,280 </w:t>
            </w:r>
          </w:p>
        </w:tc>
      </w:tr>
      <w:tr w:rsidR="00CE20DD" w:rsidRPr="00123AD0" w14:paraId="2443AFAA" w14:textId="77777777" w:rsidTr="00BF299B">
        <w:tc>
          <w:tcPr>
            <w:tcW w:w="1117" w:type="pct"/>
          </w:tcPr>
          <w:p w14:paraId="55BB04AF" w14:textId="77777777" w:rsidR="00CE20DD" w:rsidRPr="00123AD0" w:rsidRDefault="00CE20DD" w:rsidP="00BF299B">
            <w:pPr>
              <w:pStyle w:val="Normaltable"/>
              <w:rPr>
                <w:rFonts w:ascii="Arial" w:hAnsi="Arial" w:cs="Arial"/>
              </w:rPr>
            </w:pPr>
            <w:r w:rsidRPr="00123AD0">
              <w:rPr>
                <w:rFonts w:ascii="Arial" w:hAnsi="Arial" w:cs="Arial"/>
                <w:szCs w:val="22"/>
              </w:rPr>
              <w:t>Grade:</w:t>
            </w:r>
          </w:p>
        </w:tc>
        <w:tc>
          <w:tcPr>
            <w:tcW w:w="3883" w:type="pct"/>
          </w:tcPr>
          <w:p w14:paraId="02AF9069" w14:textId="3CE051CC" w:rsidR="00CE20DD" w:rsidRPr="00123AD0" w:rsidRDefault="00715567" w:rsidP="00BF299B">
            <w:pPr>
              <w:spacing w:before="60" w:after="60"/>
              <w:rPr>
                <w:rFonts w:ascii="Arial" w:hAnsi="Arial" w:cs="Arial"/>
              </w:rPr>
            </w:pPr>
            <w:r>
              <w:rPr>
                <w:rFonts w:ascii="Arial" w:hAnsi="Arial" w:cs="Arial"/>
              </w:rPr>
              <w:t>Grade 9</w:t>
            </w:r>
          </w:p>
        </w:tc>
      </w:tr>
      <w:tr w:rsidR="00CE20DD" w:rsidRPr="00123AD0" w14:paraId="63BA8358" w14:textId="77777777" w:rsidTr="00BF299B">
        <w:tc>
          <w:tcPr>
            <w:tcW w:w="1117" w:type="pct"/>
          </w:tcPr>
          <w:p w14:paraId="53B6C3FB" w14:textId="77777777" w:rsidR="00CE20DD" w:rsidRPr="00123AD0" w:rsidRDefault="00CE20DD" w:rsidP="00BF299B">
            <w:pPr>
              <w:pStyle w:val="Normaltable"/>
              <w:rPr>
                <w:rFonts w:ascii="Arial" w:hAnsi="Arial" w:cs="Arial"/>
              </w:rPr>
            </w:pPr>
            <w:r w:rsidRPr="00123AD0">
              <w:rPr>
                <w:rFonts w:ascii="Arial" w:hAnsi="Arial" w:cs="Arial"/>
              </w:rPr>
              <w:t>Hours:</w:t>
            </w:r>
          </w:p>
        </w:tc>
        <w:tc>
          <w:tcPr>
            <w:tcW w:w="3883" w:type="pct"/>
          </w:tcPr>
          <w:p w14:paraId="2234EED1" w14:textId="4FCF6CF2" w:rsidR="00A65295" w:rsidRPr="00123AD0" w:rsidRDefault="00715567" w:rsidP="00BF299B">
            <w:pPr>
              <w:spacing w:before="60" w:after="60"/>
              <w:rPr>
                <w:rFonts w:ascii="Arial" w:hAnsi="Arial" w:cs="Arial"/>
              </w:rPr>
            </w:pPr>
            <w:r>
              <w:rPr>
                <w:rFonts w:ascii="Arial" w:hAnsi="Arial" w:cs="Arial"/>
              </w:rPr>
              <w:t>20 hours (part time); Term Time Only (39 weeks)</w:t>
            </w:r>
            <w:r w:rsidR="00C40C02">
              <w:rPr>
                <w:rFonts w:ascii="Arial" w:hAnsi="Arial" w:cs="Arial"/>
              </w:rPr>
              <w:t>; permanent</w:t>
            </w:r>
          </w:p>
        </w:tc>
      </w:tr>
      <w:tr w:rsidR="00EE70DA" w:rsidRPr="00123AD0" w14:paraId="2CC3397A" w14:textId="77777777" w:rsidTr="00BF299B">
        <w:tc>
          <w:tcPr>
            <w:tcW w:w="1117" w:type="pct"/>
          </w:tcPr>
          <w:p w14:paraId="30AE13DB" w14:textId="7A6F95AE" w:rsidR="00EE70DA" w:rsidRPr="00123AD0" w:rsidRDefault="00EE70DA" w:rsidP="00BF299B">
            <w:pPr>
              <w:pStyle w:val="Normaltable"/>
              <w:rPr>
                <w:rFonts w:ascii="Arial" w:hAnsi="Arial" w:cs="Arial"/>
              </w:rPr>
            </w:pPr>
            <w:r>
              <w:rPr>
                <w:rFonts w:ascii="Arial" w:hAnsi="Arial" w:cs="Arial"/>
              </w:rPr>
              <w:t>Start date:</w:t>
            </w:r>
          </w:p>
        </w:tc>
        <w:tc>
          <w:tcPr>
            <w:tcW w:w="3883" w:type="pct"/>
          </w:tcPr>
          <w:p w14:paraId="213C98EB" w14:textId="04299597" w:rsidR="00EE70DA" w:rsidRDefault="008B471A" w:rsidP="00BF299B">
            <w:pPr>
              <w:spacing w:before="60" w:after="60"/>
              <w:rPr>
                <w:rFonts w:ascii="Arial" w:hAnsi="Arial" w:cs="Arial"/>
              </w:rPr>
            </w:pPr>
            <w:r>
              <w:rPr>
                <w:rFonts w:ascii="Arial" w:hAnsi="Arial" w:cs="Arial"/>
              </w:rPr>
              <w:t>As soon as possible</w:t>
            </w:r>
          </w:p>
        </w:tc>
      </w:tr>
      <w:tr w:rsidR="00CE20DD" w:rsidRPr="00123AD0" w14:paraId="60B8521A" w14:textId="77777777" w:rsidTr="00BF299B">
        <w:tc>
          <w:tcPr>
            <w:tcW w:w="1117" w:type="pct"/>
          </w:tcPr>
          <w:p w14:paraId="054DA263" w14:textId="77777777" w:rsidR="00CE20DD" w:rsidRPr="00123AD0" w:rsidRDefault="00CE20DD" w:rsidP="00BF299B">
            <w:pPr>
              <w:pStyle w:val="Normaltable"/>
              <w:rPr>
                <w:rFonts w:ascii="Arial" w:hAnsi="Arial" w:cs="Arial"/>
              </w:rPr>
            </w:pPr>
            <w:r w:rsidRPr="00123AD0">
              <w:rPr>
                <w:rFonts w:ascii="Arial" w:hAnsi="Arial" w:cs="Arial"/>
              </w:rPr>
              <w:t>Team:</w:t>
            </w:r>
          </w:p>
        </w:tc>
        <w:tc>
          <w:tcPr>
            <w:tcW w:w="3883" w:type="pct"/>
          </w:tcPr>
          <w:p w14:paraId="0E5B5429" w14:textId="268D0DD8" w:rsidR="00CE20DD" w:rsidRPr="00123AD0" w:rsidRDefault="00715567" w:rsidP="00BF299B">
            <w:pPr>
              <w:pStyle w:val="Normaltable"/>
              <w:rPr>
                <w:rFonts w:ascii="Arial" w:hAnsi="Arial" w:cs="Arial"/>
              </w:rPr>
            </w:pPr>
            <w:r>
              <w:rPr>
                <w:rFonts w:ascii="Arial" w:hAnsi="Arial" w:cs="Arial"/>
                <w:bCs/>
                <w:iCs/>
                <w:szCs w:val="22"/>
              </w:rPr>
              <w:t>SENSS Assistive Technology</w:t>
            </w:r>
          </w:p>
        </w:tc>
      </w:tr>
      <w:tr w:rsidR="00CE20DD" w:rsidRPr="00123AD0" w14:paraId="146755AE" w14:textId="77777777" w:rsidTr="00BF299B">
        <w:tc>
          <w:tcPr>
            <w:tcW w:w="1117" w:type="pct"/>
          </w:tcPr>
          <w:p w14:paraId="1A32ABE7" w14:textId="77777777" w:rsidR="00CE20DD" w:rsidRPr="00123AD0" w:rsidRDefault="00CE20DD" w:rsidP="00BF299B">
            <w:pPr>
              <w:pStyle w:val="Normaltable"/>
              <w:rPr>
                <w:rFonts w:ascii="Arial" w:hAnsi="Arial" w:cs="Arial"/>
              </w:rPr>
            </w:pPr>
            <w:r w:rsidRPr="00123AD0">
              <w:rPr>
                <w:rFonts w:ascii="Arial" w:hAnsi="Arial" w:cs="Arial"/>
              </w:rPr>
              <w:t>Service Area:</w:t>
            </w:r>
          </w:p>
        </w:tc>
        <w:tc>
          <w:tcPr>
            <w:tcW w:w="3883" w:type="pct"/>
          </w:tcPr>
          <w:p w14:paraId="24F98B72" w14:textId="77777777" w:rsidR="00CE20DD" w:rsidRPr="00123AD0" w:rsidRDefault="00CE20DD" w:rsidP="00BF299B">
            <w:pPr>
              <w:spacing w:before="60" w:after="60"/>
              <w:rPr>
                <w:rFonts w:ascii="Arial" w:hAnsi="Arial" w:cs="Arial"/>
              </w:rPr>
            </w:pPr>
            <w:r w:rsidRPr="00123AD0">
              <w:rPr>
                <w:rFonts w:ascii="Arial" w:hAnsi="Arial" w:cs="Arial"/>
              </w:rPr>
              <w:t xml:space="preserve">Children’s Services    </w:t>
            </w:r>
          </w:p>
        </w:tc>
      </w:tr>
      <w:tr w:rsidR="00CE20DD" w:rsidRPr="00123AD0" w14:paraId="3C21685D" w14:textId="77777777" w:rsidTr="00BF299B">
        <w:tc>
          <w:tcPr>
            <w:tcW w:w="1117" w:type="pct"/>
          </w:tcPr>
          <w:p w14:paraId="5B4EAFB4" w14:textId="77777777" w:rsidR="00CE20DD" w:rsidRPr="00123AD0" w:rsidRDefault="00CE20DD" w:rsidP="00BF299B">
            <w:pPr>
              <w:pStyle w:val="Normaltable"/>
              <w:rPr>
                <w:rFonts w:ascii="Arial" w:hAnsi="Arial" w:cs="Arial"/>
              </w:rPr>
            </w:pPr>
            <w:r w:rsidRPr="00123AD0">
              <w:rPr>
                <w:rFonts w:ascii="Arial" w:hAnsi="Arial" w:cs="Arial"/>
              </w:rPr>
              <w:t>Primary Location:</w:t>
            </w:r>
          </w:p>
        </w:tc>
        <w:tc>
          <w:tcPr>
            <w:tcW w:w="3883" w:type="pct"/>
          </w:tcPr>
          <w:p w14:paraId="74B76EC5" w14:textId="13FA3ECE" w:rsidR="00984EF8" w:rsidRPr="00984EF8" w:rsidRDefault="00715567" w:rsidP="00984EF8">
            <w:pPr>
              <w:overflowPunct w:val="0"/>
              <w:autoSpaceDE w:val="0"/>
              <w:autoSpaceDN w:val="0"/>
              <w:adjustRightInd w:val="0"/>
              <w:spacing w:before="60" w:after="60"/>
              <w:textAlignment w:val="baseline"/>
              <w:rPr>
                <w:rFonts w:ascii="Arial" w:hAnsi="Arial" w:cs="Arial"/>
                <w:i/>
                <w:iCs/>
                <w:szCs w:val="22"/>
              </w:rPr>
            </w:pPr>
            <w:r>
              <w:rPr>
                <w:rFonts w:ascii="Arial" w:hAnsi="Arial" w:cs="Arial"/>
              </w:rPr>
              <w:t>Abbey Centre, Audlett Drive, Abingdon OX14 3GD</w:t>
            </w:r>
          </w:p>
        </w:tc>
      </w:tr>
      <w:tr w:rsidR="00CE20DD" w:rsidRPr="00123AD0" w14:paraId="14B069EF" w14:textId="77777777" w:rsidTr="00BF299B">
        <w:tc>
          <w:tcPr>
            <w:tcW w:w="1117" w:type="pct"/>
          </w:tcPr>
          <w:p w14:paraId="68AD87BB" w14:textId="77777777" w:rsidR="00CE20DD" w:rsidRPr="00123AD0" w:rsidRDefault="00CE20DD" w:rsidP="00BF299B">
            <w:pPr>
              <w:pStyle w:val="Normaltable"/>
              <w:rPr>
                <w:rFonts w:ascii="Arial" w:hAnsi="Arial" w:cs="Arial"/>
              </w:rPr>
            </w:pPr>
            <w:r w:rsidRPr="00123AD0">
              <w:rPr>
                <w:rFonts w:ascii="Arial" w:hAnsi="Arial" w:cs="Arial"/>
              </w:rPr>
              <w:t>Budget responsibility:</w:t>
            </w:r>
          </w:p>
        </w:tc>
        <w:tc>
          <w:tcPr>
            <w:tcW w:w="3883" w:type="pct"/>
          </w:tcPr>
          <w:p w14:paraId="643D09DE" w14:textId="77777777" w:rsidR="00CE20DD" w:rsidRPr="00123AD0" w:rsidRDefault="00CE20DD" w:rsidP="00BF299B">
            <w:pPr>
              <w:pStyle w:val="Normaltable"/>
              <w:rPr>
                <w:rFonts w:ascii="Arial" w:hAnsi="Arial" w:cs="Arial"/>
              </w:rPr>
            </w:pPr>
            <w:r w:rsidRPr="00123AD0">
              <w:rPr>
                <w:rFonts w:ascii="Arial" w:hAnsi="Arial" w:cs="Arial"/>
              </w:rPr>
              <w:t xml:space="preserve">No  </w:t>
            </w:r>
          </w:p>
        </w:tc>
      </w:tr>
      <w:tr w:rsidR="00CE20DD" w:rsidRPr="00123AD0" w14:paraId="1C852C7C" w14:textId="77777777" w:rsidTr="00BF299B">
        <w:tc>
          <w:tcPr>
            <w:tcW w:w="1117" w:type="pct"/>
          </w:tcPr>
          <w:p w14:paraId="4EDCB8F6" w14:textId="77777777" w:rsidR="00CE20DD" w:rsidRPr="00123AD0" w:rsidRDefault="00CE20DD" w:rsidP="00BF299B">
            <w:pPr>
              <w:pStyle w:val="Normaltable"/>
              <w:rPr>
                <w:rFonts w:ascii="Arial" w:hAnsi="Arial" w:cs="Arial"/>
              </w:rPr>
            </w:pPr>
            <w:r w:rsidRPr="00123AD0">
              <w:rPr>
                <w:rFonts w:ascii="Arial" w:hAnsi="Arial" w:cs="Arial"/>
              </w:rPr>
              <w:t>Responsible to:</w:t>
            </w:r>
          </w:p>
        </w:tc>
        <w:tc>
          <w:tcPr>
            <w:tcW w:w="3883" w:type="pct"/>
          </w:tcPr>
          <w:p w14:paraId="04B0859F" w14:textId="1571D86E" w:rsidR="00CE20DD" w:rsidRDefault="00715567" w:rsidP="00BF299B">
            <w:pPr>
              <w:pStyle w:val="Normaltable"/>
              <w:rPr>
                <w:rFonts w:ascii="Arial" w:hAnsi="Arial" w:cs="Arial"/>
                <w:bCs/>
                <w:iCs/>
                <w:szCs w:val="22"/>
              </w:rPr>
            </w:pPr>
            <w:r>
              <w:rPr>
                <w:rFonts w:ascii="Arial" w:hAnsi="Arial" w:cs="Arial"/>
                <w:bCs/>
                <w:iCs/>
                <w:szCs w:val="22"/>
              </w:rPr>
              <w:t>Lead Teacher</w:t>
            </w:r>
            <w:r w:rsidR="00CE20DD">
              <w:rPr>
                <w:rFonts w:ascii="Arial" w:hAnsi="Arial" w:cs="Arial"/>
                <w:bCs/>
                <w:iCs/>
                <w:szCs w:val="22"/>
              </w:rPr>
              <w:t xml:space="preserve"> (</w:t>
            </w:r>
            <w:r>
              <w:rPr>
                <w:rFonts w:ascii="Arial" w:hAnsi="Arial" w:cs="Arial"/>
                <w:bCs/>
                <w:iCs/>
                <w:szCs w:val="22"/>
              </w:rPr>
              <w:t>SENSS Assistive Technology team</w:t>
            </w:r>
            <w:r w:rsidR="00CE20DD">
              <w:rPr>
                <w:rFonts w:ascii="Arial" w:hAnsi="Arial" w:cs="Arial"/>
                <w:bCs/>
                <w:iCs/>
                <w:szCs w:val="22"/>
              </w:rPr>
              <w:t>)</w:t>
            </w:r>
          </w:p>
          <w:p w14:paraId="0302C67C" w14:textId="77777777" w:rsidR="00CE20DD" w:rsidRPr="00247599" w:rsidRDefault="00CE20DD" w:rsidP="00BF299B">
            <w:pPr>
              <w:pStyle w:val="Normaltable"/>
              <w:rPr>
                <w:rFonts w:ascii="Arial" w:hAnsi="Arial" w:cs="Arial"/>
                <w:bCs/>
                <w:iCs/>
                <w:szCs w:val="22"/>
              </w:rPr>
            </w:pPr>
            <w:r>
              <w:rPr>
                <w:rFonts w:ascii="Arial" w:hAnsi="Arial" w:cs="Arial"/>
                <w:bCs/>
                <w:iCs/>
                <w:szCs w:val="22"/>
              </w:rPr>
              <w:t>Specialist Manager (SENSS Sensory, Physical and Complex Needs Service)</w:t>
            </w:r>
          </w:p>
        </w:tc>
      </w:tr>
      <w:tr w:rsidR="00CE20DD" w:rsidRPr="00123AD0" w14:paraId="79527957" w14:textId="77777777" w:rsidTr="00BF299B">
        <w:tc>
          <w:tcPr>
            <w:tcW w:w="1117" w:type="pct"/>
          </w:tcPr>
          <w:p w14:paraId="3C0855AF" w14:textId="77777777" w:rsidR="00CE20DD" w:rsidRPr="00123AD0" w:rsidRDefault="00CE20DD" w:rsidP="00BF299B">
            <w:pPr>
              <w:pStyle w:val="Normaltable"/>
              <w:rPr>
                <w:rFonts w:ascii="Arial" w:hAnsi="Arial" w:cs="Arial"/>
              </w:rPr>
            </w:pPr>
            <w:r w:rsidRPr="00123AD0">
              <w:rPr>
                <w:rFonts w:ascii="Arial" w:hAnsi="Arial" w:cs="Arial"/>
              </w:rPr>
              <w:t>Responsible for:</w:t>
            </w:r>
          </w:p>
        </w:tc>
        <w:tc>
          <w:tcPr>
            <w:tcW w:w="3883" w:type="pct"/>
          </w:tcPr>
          <w:p w14:paraId="26CBF3BE" w14:textId="5F7510FF" w:rsidR="00CE20DD" w:rsidRPr="00123AD0" w:rsidRDefault="00EE63D4" w:rsidP="00BF299B">
            <w:pPr>
              <w:spacing w:before="60" w:after="60"/>
              <w:rPr>
                <w:rFonts w:ascii="Arial" w:hAnsi="Arial" w:cs="Arial"/>
              </w:rPr>
            </w:pPr>
            <w:r>
              <w:rPr>
                <w:rFonts w:ascii="Arial" w:hAnsi="Arial" w:cs="Arial"/>
                <w:bCs/>
                <w:szCs w:val="22"/>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rsidRPr="001D3440" w14:paraId="7767AE61" w14:textId="77777777" w:rsidTr="00B0457A">
        <w:tc>
          <w:tcPr>
            <w:tcW w:w="10195" w:type="dxa"/>
          </w:tcPr>
          <w:p w14:paraId="1F0A767A" w14:textId="4D705B92" w:rsidR="00B0457A" w:rsidRPr="00127E5B" w:rsidRDefault="00B0457A" w:rsidP="0006059A">
            <w:pPr>
              <w:spacing w:before="120" w:after="120"/>
              <w:rPr>
                <w:rFonts w:ascii="Arial" w:hAnsi="Arial" w:cs="Arial"/>
                <w:kern w:val="32"/>
                <w:szCs w:val="22"/>
              </w:rPr>
            </w:pPr>
            <w:bookmarkStart w:id="1" w:name="_Hlk513794740"/>
            <w:r w:rsidRPr="00127E5B">
              <w:rPr>
                <w:rFonts w:ascii="Arial" w:hAnsi="Arial" w:cs="Arial"/>
                <w:kern w:val="32"/>
                <w:szCs w:val="22"/>
              </w:rPr>
              <w:t>This is a brief overview of the key objectives of the job including the context within the team</w:t>
            </w:r>
            <w:r w:rsidR="005C120F" w:rsidRPr="00127E5B">
              <w:rPr>
                <w:rFonts w:ascii="Arial" w:hAnsi="Arial" w:cs="Arial"/>
                <w:kern w:val="32"/>
                <w:szCs w:val="22"/>
              </w:rPr>
              <w:t>:</w:t>
            </w:r>
          </w:p>
          <w:bookmarkEnd w:id="1"/>
          <w:p w14:paraId="0E22D491" w14:textId="0A6DCABE" w:rsidR="00127E5B" w:rsidRPr="00127E5B" w:rsidRDefault="00127E5B" w:rsidP="0006059A">
            <w:pPr>
              <w:numPr>
                <w:ilvl w:val="0"/>
                <w:numId w:val="22"/>
              </w:numPr>
              <w:overflowPunct w:val="0"/>
              <w:autoSpaceDE w:val="0"/>
              <w:autoSpaceDN w:val="0"/>
              <w:adjustRightInd w:val="0"/>
              <w:spacing w:after="120"/>
              <w:textAlignment w:val="baseline"/>
              <w:rPr>
                <w:rFonts w:ascii="Arial" w:hAnsi="Arial" w:cs="Arial"/>
                <w:color w:val="000000"/>
                <w:szCs w:val="22"/>
              </w:rPr>
            </w:pPr>
            <w:r w:rsidRPr="00127E5B">
              <w:rPr>
                <w:rFonts w:ascii="Arial" w:hAnsi="Arial" w:cs="Arial"/>
                <w:szCs w:val="22"/>
              </w:rPr>
              <w:t>Technical support to the SENSS specialist A</w:t>
            </w:r>
            <w:r w:rsidR="00200252">
              <w:rPr>
                <w:rFonts w:ascii="Arial" w:hAnsi="Arial" w:cs="Arial"/>
                <w:szCs w:val="22"/>
              </w:rPr>
              <w:t xml:space="preserve">ssistive Technology </w:t>
            </w:r>
            <w:r w:rsidRPr="00127E5B">
              <w:rPr>
                <w:rFonts w:ascii="Arial" w:hAnsi="Arial" w:cs="Arial"/>
                <w:szCs w:val="22"/>
              </w:rPr>
              <w:t>(I</w:t>
            </w:r>
            <w:r w:rsidR="00200252">
              <w:rPr>
                <w:rFonts w:ascii="Arial" w:hAnsi="Arial" w:cs="Arial"/>
                <w:szCs w:val="22"/>
              </w:rPr>
              <w:t>nformation and Communication Technology (ICT) and Augmentative and Alternative Communication (AAC))</w:t>
            </w:r>
            <w:r w:rsidRPr="00127E5B">
              <w:rPr>
                <w:rFonts w:ascii="Arial" w:hAnsi="Arial" w:cs="Arial"/>
                <w:szCs w:val="22"/>
              </w:rPr>
              <w:t xml:space="preserve"> and V</w:t>
            </w:r>
            <w:r w:rsidR="00200252">
              <w:rPr>
                <w:rFonts w:ascii="Arial" w:hAnsi="Arial" w:cs="Arial"/>
                <w:szCs w:val="22"/>
              </w:rPr>
              <w:t xml:space="preserve">ision </w:t>
            </w:r>
            <w:r w:rsidRPr="00127E5B">
              <w:rPr>
                <w:rFonts w:ascii="Arial" w:hAnsi="Arial" w:cs="Arial"/>
                <w:szCs w:val="22"/>
              </w:rPr>
              <w:t>I</w:t>
            </w:r>
            <w:r w:rsidR="00200252">
              <w:rPr>
                <w:rFonts w:ascii="Arial" w:hAnsi="Arial" w:cs="Arial"/>
                <w:szCs w:val="22"/>
              </w:rPr>
              <w:t>mpairment</w:t>
            </w:r>
            <w:r w:rsidRPr="00127E5B">
              <w:rPr>
                <w:rFonts w:ascii="Arial" w:hAnsi="Arial" w:cs="Arial"/>
                <w:szCs w:val="22"/>
              </w:rPr>
              <w:t xml:space="preserve"> teams</w:t>
            </w:r>
          </w:p>
          <w:p w14:paraId="69417898" w14:textId="16DAE6FB" w:rsidR="00127E5B" w:rsidRPr="00127E5B" w:rsidRDefault="00127E5B" w:rsidP="0006059A">
            <w:pPr>
              <w:numPr>
                <w:ilvl w:val="0"/>
                <w:numId w:val="22"/>
              </w:numPr>
              <w:overflowPunct w:val="0"/>
              <w:autoSpaceDE w:val="0"/>
              <w:autoSpaceDN w:val="0"/>
              <w:adjustRightInd w:val="0"/>
              <w:spacing w:after="120"/>
              <w:textAlignment w:val="baseline"/>
              <w:rPr>
                <w:rFonts w:ascii="Arial" w:hAnsi="Arial" w:cs="Arial"/>
                <w:color w:val="000000"/>
                <w:szCs w:val="22"/>
              </w:rPr>
            </w:pPr>
            <w:r w:rsidRPr="00127E5B">
              <w:rPr>
                <w:rFonts w:ascii="Arial" w:hAnsi="Arial" w:cs="Arial"/>
                <w:szCs w:val="22"/>
              </w:rPr>
              <w:t xml:space="preserve">Administrative </w:t>
            </w:r>
            <w:r w:rsidR="00ED5D2E">
              <w:rPr>
                <w:rFonts w:ascii="Arial" w:hAnsi="Arial" w:cs="Arial"/>
                <w:szCs w:val="22"/>
              </w:rPr>
              <w:t>Focus</w:t>
            </w:r>
          </w:p>
          <w:p w14:paraId="51BA6954" w14:textId="72E565A6" w:rsidR="00B0457A" w:rsidRPr="005C2601" w:rsidRDefault="00127E5B" w:rsidP="004641BB">
            <w:pPr>
              <w:numPr>
                <w:ilvl w:val="0"/>
                <w:numId w:val="22"/>
              </w:numPr>
              <w:overflowPunct w:val="0"/>
              <w:autoSpaceDE w:val="0"/>
              <w:autoSpaceDN w:val="0"/>
              <w:adjustRightInd w:val="0"/>
              <w:spacing w:after="120"/>
              <w:textAlignment w:val="baseline"/>
              <w:rPr>
                <w:rFonts w:ascii="Arial" w:hAnsi="Arial" w:cs="Arial"/>
                <w:color w:val="000000"/>
                <w:szCs w:val="22"/>
              </w:rPr>
            </w:pPr>
            <w:r w:rsidRPr="00127E5B">
              <w:rPr>
                <w:rFonts w:ascii="Arial" w:hAnsi="Arial" w:cs="Arial"/>
                <w:szCs w:val="22"/>
              </w:rPr>
              <w:t>Training and Development</w:t>
            </w:r>
          </w:p>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rsidRPr="00FA0774" w14:paraId="0AD07E7E" w14:textId="77777777" w:rsidTr="00CB40BC">
        <w:trPr>
          <w:trHeight w:val="859"/>
        </w:trPr>
        <w:tc>
          <w:tcPr>
            <w:tcW w:w="10195" w:type="dxa"/>
          </w:tcPr>
          <w:p w14:paraId="7DA0A21E" w14:textId="77777777" w:rsidR="004641BB" w:rsidRDefault="004641BB" w:rsidP="004641BB">
            <w:pPr>
              <w:rPr>
                <w:rFonts w:ascii="Arial" w:hAnsi="Arial" w:cs="Arial"/>
                <w:szCs w:val="22"/>
              </w:rPr>
            </w:pPr>
          </w:p>
          <w:p w14:paraId="75579ABA" w14:textId="77777777" w:rsidR="00455B74" w:rsidRDefault="004641BB" w:rsidP="004641BB">
            <w:pPr>
              <w:rPr>
                <w:rFonts w:ascii="Arial" w:hAnsi="Arial" w:cs="Arial"/>
                <w:szCs w:val="22"/>
              </w:rPr>
            </w:pPr>
            <w:r w:rsidRPr="00127E5B">
              <w:rPr>
                <w:rFonts w:ascii="Arial" w:hAnsi="Arial" w:cs="Arial"/>
                <w:szCs w:val="22"/>
              </w:rPr>
              <w:t>The A</w:t>
            </w:r>
            <w:r>
              <w:rPr>
                <w:rFonts w:ascii="Arial" w:hAnsi="Arial" w:cs="Arial"/>
                <w:szCs w:val="22"/>
              </w:rPr>
              <w:t xml:space="preserve">ssistive </w:t>
            </w:r>
            <w:r w:rsidRPr="00127E5B">
              <w:rPr>
                <w:rFonts w:ascii="Arial" w:hAnsi="Arial" w:cs="Arial"/>
                <w:szCs w:val="22"/>
              </w:rPr>
              <w:t>T</w:t>
            </w:r>
            <w:r>
              <w:rPr>
                <w:rFonts w:ascii="Arial" w:hAnsi="Arial" w:cs="Arial"/>
                <w:szCs w:val="22"/>
              </w:rPr>
              <w:t>echnology</w:t>
            </w:r>
            <w:r w:rsidRPr="00127E5B">
              <w:rPr>
                <w:rFonts w:ascii="Arial" w:hAnsi="Arial" w:cs="Arial"/>
                <w:szCs w:val="22"/>
              </w:rPr>
              <w:t xml:space="preserve"> </w:t>
            </w:r>
            <w:r>
              <w:rPr>
                <w:rFonts w:ascii="Arial" w:hAnsi="Arial" w:cs="Arial"/>
                <w:szCs w:val="22"/>
              </w:rPr>
              <w:t xml:space="preserve">(AT) </w:t>
            </w:r>
            <w:r w:rsidRPr="00127E5B">
              <w:rPr>
                <w:rFonts w:ascii="Arial" w:hAnsi="Arial" w:cs="Arial"/>
                <w:szCs w:val="22"/>
              </w:rPr>
              <w:t>team</w:t>
            </w:r>
            <w:r>
              <w:rPr>
                <w:rFonts w:ascii="Arial" w:hAnsi="Arial" w:cs="Arial"/>
                <w:szCs w:val="22"/>
              </w:rPr>
              <w:t xml:space="preserve"> in</w:t>
            </w:r>
            <w:r w:rsidRPr="00127E5B">
              <w:rPr>
                <w:rFonts w:ascii="Arial" w:hAnsi="Arial" w:cs="Arial"/>
                <w:szCs w:val="22"/>
              </w:rPr>
              <w:t xml:space="preserve"> SENSS provides specialised, multidisciplinary advice and solutions involving Augmentative and Alternative Communication (AAC) and Information </w:t>
            </w:r>
            <w:r>
              <w:rPr>
                <w:rFonts w:ascii="Arial" w:hAnsi="Arial" w:cs="Arial"/>
                <w:szCs w:val="22"/>
              </w:rPr>
              <w:t>and</w:t>
            </w:r>
            <w:r w:rsidRPr="00127E5B">
              <w:rPr>
                <w:rFonts w:ascii="Arial" w:hAnsi="Arial" w:cs="Arial"/>
                <w:szCs w:val="22"/>
              </w:rPr>
              <w:t xml:space="preserve"> Communication Technology (ICT) to children and young people with severe disabilities and complex needs. </w:t>
            </w:r>
            <w:r w:rsidR="00BF444D">
              <w:rPr>
                <w:rFonts w:ascii="Arial" w:hAnsi="Arial" w:cs="Arial"/>
                <w:szCs w:val="22"/>
              </w:rPr>
              <w:t>The</w:t>
            </w:r>
            <w:r w:rsidRPr="00127E5B">
              <w:rPr>
                <w:rFonts w:ascii="Arial" w:hAnsi="Arial" w:cs="Arial"/>
                <w:szCs w:val="22"/>
              </w:rPr>
              <w:t xml:space="preserve"> disabilities </w:t>
            </w:r>
            <w:r w:rsidR="00BF444D">
              <w:rPr>
                <w:rFonts w:ascii="Arial" w:hAnsi="Arial" w:cs="Arial"/>
                <w:szCs w:val="22"/>
              </w:rPr>
              <w:t xml:space="preserve">and needs </w:t>
            </w:r>
            <w:r w:rsidRPr="00127E5B">
              <w:rPr>
                <w:rFonts w:ascii="Arial" w:hAnsi="Arial" w:cs="Arial"/>
                <w:szCs w:val="22"/>
              </w:rPr>
              <w:t xml:space="preserve">may impact significantly on independence, ability to communicate, access </w:t>
            </w:r>
            <w:r>
              <w:rPr>
                <w:rFonts w:ascii="Arial" w:hAnsi="Arial" w:cs="Arial"/>
                <w:szCs w:val="22"/>
              </w:rPr>
              <w:t xml:space="preserve">to </w:t>
            </w:r>
            <w:r w:rsidRPr="00127E5B">
              <w:rPr>
                <w:rFonts w:ascii="Arial" w:hAnsi="Arial" w:cs="Arial"/>
                <w:szCs w:val="22"/>
              </w:rPr>
              <w:t>education and to general wel</w:t>
            </w:r>
            <w:r>
              <w:rPr>
                <w:rFonts w:ascii="Arial" w:hAnsi="Arial" w:cs="Arial"/>
                <w:szCs w:val="22"/>
              </w:rPr>
              <w:t>l</w:t>
            </w:r>
            <w:r w:rsidRPr="00127E5B">
              <w:rPr>
                <w:rFonts w:ascii="Arial" w:hAnsi="Arial" w:cs="Arial"/>
                <w:szCs w:val="22"/>
              </w:rPr>
              <w:t>being.</w:t>
            </w:r>
            <w:r>
              <w:rPr>
                <w:rFonts w:ascii="Arial" w:hAnsi="Arial" w:cs="Arial"/>
                <w:szCs w:val="22"/>
              </w:rPr>
              <w:t xml:space="preserve"> </w:t>
            </w:r>
          </w:p>
          <w:p w14:paraId="3D8EF693" w14:textId="77777777" w:rsidR="00455B74" w:rsidRDefault="00455B74" w:rsidP="004641BB">
            <w:pPr>
              <w:rPr>
                <w:rFonts w:ascii="Arial" w:hAnsi="Arial" w:cs="Arial"/>
                <w:szCs w:val="22"/>
              </w:rPr>
            </w:pPr>
          </w:p>
          <w:p w14:paraId="039C3E4D" w14:textId="3CD7CAE1" w:rsidR="004641BB" w:rsidRPr="00127E5B" w:rsidRDefault="004641BB" w:rsidP="004641BB">
            <w:pPr>
              <w:rPr>
                <w:rFonts w:ascii="Arial" w:hAnsi="Arial" w:cs="Arial"/>
                <w:szCs w:val="22"/>
              </w:rPr>
            </w:pPr>
            <w:r>
              <w:rPr>
                <w:rFonts w:ascii="Arial" w:hAnsi="Arial" w:cs="Arial"/>
                <w:szCs w:val="22"/>
              </w:rPr>
              <w:t>The Technician is an essential role in the AT team with main duties and responsibilities set out below.</w:t>
            </w:r>
          </w:p>
          <w:p w14:paraId="2DEFAB31" w14:textId="77777777" w:rsidR="00EA323D" w:rsidRPr="00084406" w:rsidRDefault="00EA323D" w:rsidP="005C120F">
            <w:pPr>
              <w:spacing w:before="60" w:after="60"/>
              <w:ind w:right="749"/>
              <w:rPr>
                <w:rFonts w:ascii="Arial" w:hAnsi="Arial" w:cs="Arial"/>
                <w:b/>
                <w:szCs w:val="22"/>
              </w:rPr>
            </w:pPr>
          </w:p>
          <w:p w14:paraId="34DB3F04" w14:textId="2DBC5AAF" w:rsidR="005C120F" w:rsidRPr="00084406" w:rsidRDefault="005C120F" w:rsidP="005C120F">
            <w:pPr>
              <w:spacing w:before="60" w:after="60"/>
              <w:ind w:right="749"/>
              <w:rPr>
                <w:rFonts w:ascii="Arial" w:hAnsi="Arial" w:cs="Arial"/>
                <w:b/>
                <w:szCs w:val="22"/>
              </w:rPr>
            </w:pPr>
            <w:r w:rsidRPr="00084406">
              <w:rPr>
                <w:rFonts w:ascii="Arial" w:hAnsi="Arial" w:cs="Arial"/>
                <w:b/>
                <w:szCs w:val="22"/>
              </w:rPr>
              <w:lastRenderedPageBreak/>
              <w:t>S</w:t>
            </w:r>
            <w:r w:rsidR="00EA323D" w:rsidRPr="00084406">
              <w:rPr>
                <w:rFonts w:ascii="Arial" w:hAnsi="Arial" w:cs="Arial"/>
                <w:b/>
                <w:szCs w:val="22"/>
              </w:rPr>
              <w:t>afeguarding</w:t>
            </w:r>
          </w:p>
          <w:p w14:paraId="5A0D4775" w14:textId="77777777" w:rsidR="005C120F" w:rsidRPr="00084406" w:rsidRDefault="005C120F" w:rsidP="008D2EBA">
            <w:pPr>
              <w:numPr>
                <w:ilvl w:val="0"/>
                <w:numId w:val="25"/>
              </w:numPr>
              <w:overflowPunct w:val="0"/>
              <w:autoSpaceDE w:val="0"/>
              <w:autoSpaceDN w:val="0"/>
              <w:adjustRightInd w:val="0"/>
              <w:spacing w:before="240"/>
              <w:textAlignment w:val="baseline"/>
              <w:rPr>
                <w:rFonts w:ascii="Arial" w:hAnsi="Arial" w:cs="Arial"/>
                <w:szCs w:val="22"/>
              </w:rPr>
            </w:pPr>
            <w:r w:rsidRPr="00084406">
              <w:rPr>
                <w:rFonts w:ascii="Arial" w:hAnsi="Arial" w:cs="Arial"/>
                <w:color w:val="000000"/>
                <w:szCs w:val="22"/>
              </w:rPr>
              <w:t>This</w:t>
            </w:r>
            <w:r w:rsidRPr="00084406">
              <w:rPr>
                <w:rFonts w:ascii="Arial" w:hAnsi="Arial" w:cs="Arial"/>
                <w:szCs w:val="22"/>
              </w:rPr>
              <w:t xml:space="preserve"> </w:t>
            </w:r>
            <w:r w:rsidRPr="008D2EBA">
              <w:rPr>
                <w:bCs/>
                <w:szCs w:val="20"/>
              </w:rPr>
              <w:t>post</w:t>
            </w:r>
            <w:r w:rsidRPr="00084406">
              <w:rPr>
                <w:rFonts w:ascii="Arial" w:hAnsi="Arial" w:cs="Arial"/>
                <w:szCs w:val="22"/>
              </w:rPr>
              <w:t xml:space="preserve"> is subject to a satisfactory enhanced certificate from the Disclosure and Barring Service.</w:t>
            </w:r>
          </w:p>
          <w:p w14:paraId="4A7B2686" w14:textId="525F1E23" w:rsidR="005C120F" w:rsidRPr="00084406" w:rsidRDefault="005C120F" w:rsidP="008D2EBA">
            <w:pPr>
              <w:numPr>
                <w:ilvl w:val="0"/>
                <w:numId w:val="25"/>
              </w:numPr>
              <w:overflowPunct w:val="0"/>
              <w:autoSpaceDE w:val="0"/>
              <w:autoSpaceDN w:val="0"/>
              <w:adjustRightInd w:val="0"/>
              <w:spacing w:before="240"/>
              <w:textAlignment w:val="baseline"/>
              <w:rPr>
                <w:rFonts w:ascii="Arial" w:hAnsi="Arial" w:cs="Arial"/>
                <w:szCs w:val="22"/>
              </w:rPr>
            </w:pPr>
            <w:r w:rsidRPr="008D2EBA">
              <w:rPr>
                <w:bCs/>
                <w:szCs w:val="20"/>
              </w:rPr>
              <w:t>The</w:t>
            </w:r>
            <w:r w:rsidRPr="00084406">
              <w:rPr>
                <w:rFonts w:ascii="Arial" w:hAnsi="Arial" w:cs="Arial"/>
                <w:szCs w:val="22"/>
              </w:rPr>
              <w:t xml:space="preserve"> post holder has individual responsibility for promoting and safeguarding the welfare of children and young people in line with local authority (LA) safeguarding procedures.</w:t>
            </w:r>
          </w:p>
          <w:p w14:paraId="29D6E9FC" w14:textId="77777777" w:rsidR="005C120F" w:rsidRPr="00084406" w:rsidRDefault="005C120F" w:rsidP="00A50C5D">
            <w:pPr>
              <w:rPr>
                <w:rFonts w:ascii="Arial" w:hAnsi="Arial" w:cs="Arial"/>
                <w:szCs w:val="22"/>
              </w:rPr>
            </w:pPr>
          </w:p>
          <w:p w14:paraId="0B79B1CE" w14:textId="77777777" w:rsidR="008D2EBA" w:rsidRPr="00ED5D2E" w:rsidRDefault="008D2EBA" w:rsidP="008D2EBA">
            <w:pPr>
              <w:overflowPunct w:val="0"/>
              <w:autoSpaceDE w:val="0"/>
              <w:autoSpaceDN w:val="0"/>
              <w:adjustRightInd w:val="0"/>
              <w:spacing w:after="120"/>
              <w:textAlignment w:val="baseline"/>
              <w:rPr>
                <w:rFonts w:ascii="Arial" w:hAnsi="Arial" w:cs="Arial"/>
                <w:b/>
                <w:bCs/>
                <w:color w:val="000000"/>
                <w:szCs w:val="22"/>
              </w:rPr>
            </w:pPr>
            <w:r w:rsidRPr="00ED5D2E">
              <w:rPr>
                <w:rFonts w:ascii="Arial" w:hAnsi="Arial" w:cs="Arial"/>
                <w:b/>
                <w:bCs/>
                <w:szCs w:val="22"/>
              </w:rPr>
              <w:t>Technical support to the SENSS specialist Assistive Technology (Information and Communication Technology (ICT) and Augmentative and Alternative Communication (AAC)) and Vision Impairment teams</w:t>
            </w:r>
          </w:p>
          <w:p w14:paraId="3CA9D8B9" w14:textId="77777777" w:rsidR="008D2EBA" w:rsidRPr="00ED5D2E" w:rsidRDefault="008D2EBA" w:rsidP="008D2EBA">
            <w:pPr>
              <w:numPr>
                <w:ilvl w:val="0"/>
                <w:numId w:val="25"/>
              </w:numPr>
              <w:overflowPunct w:val="0"/>
              <w:autoSpaceDE w:val="0"/>
              <w:autoSpaceDN w:val="0"/>
              <w:adjustRightInd w:val="0"/>
              <w:spacing w:before="240"/>
              <w:textAlignment w:val="baseline"/>
              <w:rPr>
                <w:rFonts w:ascii="Arial" w:hAnsi="Arial" w:cs="Arial"/>
                <w:color w:val="000000"/>
                <w:szCs w:val="22"/>
              </w:rPr>
            </w:pPr>
            <w:r w:rsidRPr="00ED5D2E">
              <w:rPr>
                <w:rFonts w:ascii="Arial" w:hAnsi="Arial" w:cs="Arial"/>
                <w:bCs/>
                <w:szCs w:val="20"/>
              </w:rPr>
              <w:t>Prepare, develop and produce ICT materials including hardware and software to support the work of the SENSS AT Advisory Teachers, AT Advisory Support Worker, AAC Speech and Language Therapists and the VI ICT Specialist. This will include, in some cases, the delivery of equipment, its monitoring, and back up technical support.</w:t>
            </w:r>
          </w:p>
          <w:p w14:paraId="5AEC0F2A" w14:textId="77777777" w:rsidR="008D2EBA" w:rsidRPr="00ED5D2E" w:rsidRDefault="008D2EBA" w:rsidP="008D2EBA">
            <w:pPr>
              <w:numPr>
                <w:ilvl w:val="0"/>
                <w:numId w:val="23"/>
              </w:numPr>
              <w:overflowPunct w:val="0"/>
              <w:autoSpaceDE w:val="0"/>
              <w:autoSpaceDN w:val="0"/>
              <w:adjustRightInd w:val="0"/>
              <w:spacing w:before="240"/>
              <w:textAlignment w:val="baseline"/>
              <w:rPr>
                <w:rFonts w:ascii="Arial" w:hAnsi="Arial" w:cs="Arial"/>
                <w:szCs w:val="22"/>
              </w:rPr>
            </w:pPr>
            <w:r w:rsidRPr="00ED5D2E">
              <w:rPr>
                <w:rFonts w:ascii="Arial" w:hAnsi="Arial" w:cs="Arial"/>
                <w:szCs w:val="22"/>
              </w:rPr>
              <w:t>Day-to-day service of SENSS ICT equipment and communication devices</w:t>
            </w:r>
            <w:r w:rsidRPr="00ED5D2E">
              <w:rPr>
                <w:rFonts w:ascii="Arial" w:hAnsi="Arial" w:cs="Arial"/>
                <w:color w:val="FF0000"/>
                <w:szCs w:val="22"/>
              </w:rPr>
              <w:t xml:space="preserve"> </w:t>
            </w:r>
            <w:r w:rsidRPr="00ED5D2E">
              <w:rPr>
                <w:rFonts w:ascii="Arial" w:hAnsi="Arial" w:cs="Arial"/>
                <w:szCs w:val="22"/>
              </w:rPr>
              <w:t>(Augmentative and Alternative Communication Aids, AAC).</w:t>
            </w:r>
          </w:p>
          <w:p w14:paraId="2D0EB5EB" w14:textId="77777777" w:rsidR="008D2EBA" w:rsidRPr="00ED5D2E" w:rsidRDefault="008D2EBA" w:rsidP="008D2EBA">
            <w:pPr>
              <w:numPr>
                <w:ilvl w:val="0"/>
                <w:numId w:val="23"/>
              </w:numPr>
              <w:overflowPunct w:val="0"/>
              <w:autoSpaceDE w:val="0"/>
              <w:autoSpaceDN w:val="0"/>
              <w:adjustRightInd w:val="0"/>
              <w:spacing w:before="240"/>
              <w:textAlignment w:val="baseline"/>
              <w:rPr>
                <w:rFonts w:ascii="Arial" w:hAnsi="Arial" w:cs="Arial"/>
                <w:szCs w:val="22"/>
              </w:rPr>
            </w:pPr>
            <w:r w:rsidRPr="00ED5D2E">
              <w:rPr>
                <w:rFonts w:ascii="Arial" w:hAnsi="Arial" w:cs="Arial"/>
                <w:szCs w:val="22"/>
              </w:rPr>
              <w:t xml:space="preserve">Support the team to research the most appropriate hardware and software and IT solutions. </w:t>
            </w:r>
          </w:p>
          <w:p w14:paraId="2865D549" w14:textId="77777777" w:rsidR="008D2EBA" w:rsidRPr="00ED5D2E" w:rsidRDefault="008D2EBA" w:rsidP="008D2EBA">
            <w:pPr>
              <w:numPr>
                <w:ilvl w:val="0"/>
                <w:numId w:val="23"/>
              </w:numPr>
              <w:overflowPunct w:val="0"/>
              <w:autoSpaceDE w:val="0"/>
              <w:autoSpaceDN w:val="0"/>
              <w:adjustRightInd w:val="0"/>
              <w:spacing w:before="240"/>
              <w:textAlignment w:val="baseline"/>
              <w:rPr>
                <w:rFonts w:ascii="Arial" w:hAnsi="Arial" w:cs="Arial"/>
                <w:szCs w:val="22"/>
              </w:rPr>
            </w:pPr>
            <w:r w:rsidRPr="00ED5D2E">
              <w:rPr>
                <w:rFonts w:ascii="Arial" w:hAnsi="Arial" w:cs="Arial"/>
                <w:szCs w:val="22"/>
              </w:rPr>
              <w:t>Manage MS Office 365 Tenancy, Apple Business Manager, Mobile Device Manager (MDM) and Domain Management.</w:t>
            </w:r>
          </w:p>
          <w:p w14:paraId="65B40DFC" w14:textId="6179B9C2" w:rsidR="008D2EBA" w:rsidRPr="00ED5D2E" w:rsidRDefault="008D2EBA" w:rsidP="008D2EBA">
            <w:pPr>
              <w:numPr>
                <w:ilvl w:val="0"/>
                <w:numId w:val="23"/>
              </w:numPr>
              <w:overflowPunct w:val="0"/>
              <w:autoSpaceDE w:val="0"/>
              <w:autoSpaceDN w:val="0"/>
              <w:adjustRightInd w:val="0"/>
              <w:spacing w:before="240"/>
              <w:textAlignment w:val="baseline"/>
              <w:rPr>
                <w:rFonts w:ascii="Arial" w:hAnsi="Arial" w:cs="Arial"/>
                <w:szCs w:val="22"/>
              </w:rPr>
            </w:pPr>
            <w:r w:rsidRPr="00ED5D2E">
              <w:rPr>
                <w:rFonts w:ascii="Arial" w:hAnsi="Arial" w:cs="Arial"/>
                <w:szCs w:val="22"/>
              </w:rPr>
              <w:t>Manage MS T</w:t>
            </w:r>
            <w:r w:rsidR="00B3393B">
              <w:rPr>
                <w:rFonts w:ascii="Arial" w:hAnsi="Arial" w:cs="Arial"/>
                <w:szCs w:val="22"/>
              </w:rPr>
              <w:t>eams</w:t>
            </w:r>
            <w:r w:rsidRPr="00ED5D2E">
              <w:rPr>
                <w:rFonts w:ascii="Arial" w:hAnsi="Arial" w:cs="Arial"/>
                <w:szCs w:val="22"/>
              </w:rPr>
              <w:t xml:space="preserve"> lists and Workflows. </w:t>
            </w:r>
          </w:p>
          <w:p w14:paraId="47896CCA" w14:textId="77777777" w:rsidR="008D2EBA" w:rsidRPr="00ED5D2E" w:rsidRDefault="008D2EBA" w:rsidP="008D2EBA">
            <w:pPr>
              <w:numPr>
                <w:ilvl w:val="0"/>
                <w:numId w:val="23"/>
              </w:numPr>
              <w:overflowPunct w:val="0"/>
              <w:autoSpaceDE w:val="0"/>
              <w:autoSpaceDN w:val="0"/>
              <w:adjustRightInd w:val="0"/>
              <w:spacing w:before="240"/>
              <w:textAlignment w:val="baseline"/>
              <w:rPr>
                <w:rFonts w:ascii="Arial" w:hAnsi="Arial" w:cs="Arial"/>
                <w:szCs w:val="22"/>
              </w:rPr>
            </w:pPr>
            <w:r w:rsidRPr="00ED5D2E">
              <w:rPr>
                <w:rFonts w:ascii="Arial" w:hAnsi="Arial" w:cs="Arial"/>
                <w:szCs w:val="22"/>
              </w:rPr>
              <w:t>Configure Apple iPad and Windows.</w:t>
            </w:r>
          </w:p>
          <w:p w14:paraId="7E1F5EF7" w14:textId="77777777" w:rsidR="008D2EBA" w:rsidRPr="00ED5D2E" w:rsidRDefault="008D2EBA" w:rsidP="008D2EBA">
            <w:pPr>
              <w:numPr>
                <w:ilvl w:val="0"/>
                <w:numId w:val="23"/>
              </w:numPr>
              <w:overflowPunct w:val="0"/>
              <w:autoSpaceDE w:val="0"/>
              <w:autoSpaceDN w:val="0"/>
              <w:adjustRightInd w:val="0"/>
              <w:spacing w:before="240"/>
              <w:textAlignment w:val="baseline"/>
              <w:rPr>
                <w:rFonts w:ascii="Arial" w:hAnsi="Arial" w:cs="Arial"/>
                <w:szCs w:val="22"/>
              </w:rPr>
            </w:pPr>
            <w:r w:rsidRPr="00ED5D2E">
              <w:rPr>
                <w:rFonts w:ascii="Arial" w:hAnsi="Arial" w:cs="Arial"/>
                <w:szCs w:val="22"/>
              </w:rPr>
              <w:t>Ensure that portable equipment is appropriately charged.</w:t>
            </w:r>
          </w:p>
          <w:p w14:paraId="148B24EA" w14:textId="77777777" w:rsidR="008D2EBA" w:rsidRPr="00ED5D2E" w:rsidRDefault="008D2EBA" w:rsidP="008D2EBA">
            <w:pPr>
              <w:numPr>
                <w:ilvl w:val="0"/>
                <w:numId w:val="23"/>
              </w:numPr>
              <w:overflowPunct w:val="0"/>
              <w:autoSpaceDE w:val="0"/>
              <w:autoSpaceDN w:val="0"/>
              <w:adjustRightInd w:val="0"/>
              <w:spacing w:before="240"/>
              <w:textAlignment w:val="baseline"/>
              <w:rPr>
                <w:rFonts w:ascii="Arial" w:hAnsi="Arial" w:cs="Arial"/>
                <w:szCs w:val="22"/>
              </w:rPr>
            </w:pPr>
            <w:r w:rsidRPr="00ED5D2E">
              <w:rPr>
                <w:rFonts w:ascii="Arial" w:hAnsi="Arial" w:cs="Arial"/>
                <w:szCs w:val="22"/>
              </w:rPr>
              <w:t>Ensure that ICT consumables stocks are maintained at an advised level.</w:t>
            </w:r>
          </w:p>
          <w:p w14:paraId="3913F029" w14:textId="77777777" w:rsidR="008D2EBA" w:rsidRPr="00ED5D2E" w:rsidRDefault="008D2EBA" w:rsidP="008D2EBA">
            <w:pPr>
              <w:numPr>
                <w:ilvl w:val="0"/>
                <w:numId w:val="23"/>
              </w:numPr>
              <w:overflowPunct w:val="0"/>
              <w:autoSpaceDE w:val="0"/>
              <w:autoSpaceDN w:val="0"/>
              <w:adjustRightInd w:val="0"/>
              <w:spacing w:before="240"/>
              <w:textAlignment w:val="baseline"/>
              <w:rPr>
                <w:rFonts w:ascii="Arial" w:hAnsi="Arial" w:cs="Arial"/>
                <w:szCs w:val="22"/>
              </w:rPr>
            </w:pPr>
            <w:r w:rsidRPr="00ED5D2E">
              <w:rPr>
                <w:rFonts w:ascii="Arial" w:hAnsi="Arial" w:cs="Arial"/>
                <w:szCs w:val="22"/>
              </w:rPr>
              <w:t>Install new software / hardware as requested by colleagues.</w:t>
            </w:r>
          </w:p>
          <w:p w14:paraId="4CF135DA" w14:textId="77777777" w:rsidR="008D2EBA" w:rsidRPr="00ED5D2E" w:rsidRDefault="008D2EBA" w:rsidP="008D2EBA">
            <w:pPr>
              <w:numPr>
                <w:ilvl w:val="0"/>
                <w:numId w:val="23"/>
              </w:numPr>
              <w:overflowPunct w:val="0"/>
              <w:autoSpaceDE w:val="0"/>
              <w:autoSpaceDN w:val="0"/>
              <w:adjustRightInd w:val="0"/>
              <w:spacing w:before="240"/>
              <w:textAlignment w:val="baseline"/>
              <w:rPr>
                <w:rFonts w:ascii="Arial" w:hAnsi="Arial" w:cs="Arial"/>
                <w:szCs w:val="22"/>
              </w:rPr>
            </w:pPr>
            <w:r w:rsidRPr="00ED5D2E">
              <w:rPr>
                <w:rFonts w:ascii="Arial" w:hAnsi="Arial" w:cs="Arial"/>
                <w:szCs w:val="22"/>
              </w:rPr>
              <w:t>Set up software for Switch Access and Eye Gaze control.</w:t>
            </w:r>
          </w:p>
          <w:p w14:paraId="5CABC7AE" w14:textId="77777777" w:rsidR="008D2EBA" w:rsidRPr="00ED5D2E" w:rsidRDefault="008D2EBA" w:rsidP="008D2EBA">
            <w:pPr>
              <w:numPr>
                <w:ilvl w:val="0"/>
                <w:numId w:val="23"/>
              </w:numPr>
              <w:overflowPunct w:val="0"/>
              <w:autoSpaceDE w:val="0"/>
              <w:autoSpaceDN w:val="0"/>
              <w:adjustRightInd w:val="0"/>
              <w:spacing w:before="240"/>
              <w:textAlignment w:val="baseline"/>
              <w:rPr>
                <w:rFonts w:ascii="Arial" w:hAnsi="Arial" w:cs="Arial"/>
                <w:szCs w:val="22"/>
              </w:rPr>
            </w:pPr>
            <w:r w:rsidRPr="00ED5D2E">
              <w:rPr>
                <w:rFonts w:ascii="Arial" w:hAnsi="Arial" w:cs="Arial"/>
                <w:szCs w:val="22"/>
              </w:rPr>
              <w:t>Set up iPads, adding apps and security.</w:t>
            </w:r>
          </w:p>
          <w:p w14:paraId="45185619" w14:textId="77777777" w:rsidR="008D2EBA" w:rsidRPr="00ED5D2E" w:rsidRDefault="008D2EBA" w:rsidP="008D2EBA">
            <w:pPr>
              <w:numPr>
                <w:ilvl w:val="0"/>
                <w:numId w:val="23"/>
              </w:numPr>
              <w:overflowPunct w:val="0"/>
              <w:autoSpaceDE w:val="0"/>
              <w:autoSpaceDN w:val="0"/>
              <w:adjustRightInd w:val="0"/>
              <w:spacing w:before="240"/>
              <w:textAlignment w:val="baseline"/>
              <w:rPr>
                <w:rFonts w:ascii="Arial" w:hAnsi="Arial" w:cs="Arial"/>
                <w:szCs w:val="22"/>
              </w:rPr>
            </w:pPr>
            <w:r w:rsidRPr="00ED5D2E">
              <w:rPr>
                <w:rFonts w:ascii="Arial" w:hAnsi="Arial" w:cs="Arial"/>
                <w:szCs w:val="22"/>
              </w:rPr>
              <w:t xml:space="preserve">Arrange the delivery of new equipment and collecting from schools any equipment that is no longer required. That includes using delivery services. </w:t>
            </w:r>
          </w:p>
          <w:p w14:paraId="51ABC889" w14:textId="77777777" w:rsidR="008D2EBA" w:rsidRPr="00ED5D2E" w:rsidRDefault="008D2EBA" w:rsidP="008D2EBA">
            <w:pPr>
              <w:numPr>
                <w:ilvl w:val="0"/>
                <w:numId w:val="23"/>
              </w:numPr>
              <w:overflowPunct w:val="0"/>
              <w:autoSpaceDE w:val="0"/>
              <w:autoSpaceDN w:val="0"/>
              <w:adjustRightInd w:val="0"/>
              <w:spacing w:before="240"/>
              <w:textAlignment w:val="baseline"/>
              <w:rPr>
                <w:rFonts w:ascii="Arial" w:hAnsi="Arial" w:cs="Arial"/>
                <w:szCs w:val="22"/>
              </w:rPr>
            </w:pPr>
            <w:r w:rsidRPr="00ED5D2E">
              <w:rPr>
                <w:rFonts w:ascii="Arial" w:hAnsi="Arial" w:cs="Arial"/>
                <w:szCs w:val="22"/>
              </w:rPr>
              <w:t xml:space="preserve">Manage and keeping records of temporary loan equipment for SENSS Teams. </w:t>
            </w:r>
          </w:p>
          <w:p w14:paraId="4639063D" w14:textId="77777777" w:rsidR="008D2EBA" w:rsidRPr="00ED5D2E" w:rsidRDefault="008D2EBA" w:rsidP="008D2EBA">
            <w:pPr>
              <w:numPr>
                <w:ilvl w:val="0"/>
                <w:numId w:val="23"/>
              </w:numPr>
              <w:overflowPunct w:val="0"/>
              <w:autoSpaceDE w:val="0"/>
              <w:autoSpaceDN w:val="0"/>
              <w:adjustRightInd w:val="0"/>
              <w:spacing w:before="240"/>
              <w:textAlignment w:val="baseline"/>
              <w:rPr>
                <w:rFonts w:ascii="Arial" w:hAnsi="Arial" w:cs="Arial"/>
                <w:szCs w:val="22"/>
              </w:rPr>
            </w:pPr>
            <w:r w:rsidRPr="00ED5D2E">
              <w:rPr>
                <w:rFonts w:ascii="Arial" w:hAnsi="Arial" w:cs="Arial"/>
                <w:szCs w:val="22"/>
              </w:rPr>
              <w:t xml:space="preserve">Electrically test equipment before and after loan. </w:t>
            </w:r>
          </w:p>
          <w:p w14:paraId="14B11D2B" w14:textId="77777777" w:rsidR="008D2EBA" w:rsidRPr="00ED5D2E" w:rsidRDefault="008D2EBA" w:rsidP="008D2EBA">
            <w:pPr>
              <w:numPr>
                <w:ilvl w:val="0"/>
                <w:numId w:val="23"/>
              </w:numPr>
              <w:overflowPunct w:val="0"/>
              <w:autoSpaceDE w:val="0"/>
              <w:autoSpaceDN w:val="0"/>
              <w:adjustRightInd w:val="0"/>
              <w:spacing w:before="240"/>
              <w:textAlignment w:val="baseline"/>
              <w:rPr>
                <w:rFonts w:ascii="Arial" w:hAnsi="Arial" w:cs="Arial"/>
                <w:szCs w:val="22"/>
              </w:rPr>
            </w:pPr>
            <w:r w:rsidRPr="00ED5D2E">
              <w:rPr>
                <w:rFonts w:ascii="Arial" w:hAnsi="Arial" w:cs="Arial"/>
                <w:szCs w:val="22"/>
              </w:rPr>
              <w:t xml:space="preserve">Clean equipment before and after a loan. </w:t>
            </w:r>
          </w:p>
          <w:p w14:paraId="69B8A747" w14:textId="77777777" w:rsidR="008D2EBA" w:rsidRPr="00ED5D2E" w:rsidRDefault="008D2EBA" w:rsidP="008D2EBA">
            <w:pPr>
              <w:numPr>
                <w:ilvl w:val="0"/>
                <w:numId w:val="23"/>
              </w:numPr>
              <w:overflowPunct w:val="0"/>
              <w:autoSpaceDE w:val="0"/>
              <w:autoSpaceDN w:val="0"/>
              <w:adjustRightInd w:val="0"/>
              <w:spacing w:before="240"/>
              <w:textAlignment w:val="baseline"/>
              <w:rPr>
                <w:rFonts w:ascii="Arial" w:hAnsi="Arial" w:cs="Arial"/>
                <w:szCs w:val="22"/>
              </w:rPr>
            </w:pPr>
            <w:r w:rsidRPr="00ED5D2E">
              <w:rPr>
                <w:rFonts w:ascii="Arial" w:hAnsi="Arial" w:cs="Arial"/>
                <w:szCs w:val="22"/>
              </w:rPr>
              <w:t>Dispose of old ICT and AAC Equipment safely.</w:t>
            </w:r>
          </w:p>
          <w:p w14:paraId="6BF63285" w14:textId="77777777" w:rsidR="008D2EBA" w:rsidRPr="00ED5D2E" w:rsidRDefault="008D2EBA" w:rsidP="008D2EBA">
            <w:pPr>
              <w:numPr>
                <w:ilvl w:val="0"/>
                <w:numId w:val="23"/>
              </w:numPr>
              <w:overflowPunct w:val="0"/>
              <w:autoSpaceDE w:val="0"/>
              <w:autoSpaceDN w:val="0"/>
              <w:adjustRightInd w:val="0"/>
              <w:spacing w:before="240"/>
              <w:textAlignment w:val="baseline"/>
              <w:rPr>
                <w:rFonts w:ascii="Arial" w:hAnsi="Arial" w:cs="Arial"/>
                <w:szCs w:val="22"/>
              </w:rPr>
            </w:pPr>
            <w:r w:rsidRPr="00ED5D2E">
              <w:rPr>
                <w:rFonts w:ascii="Arial" w:hAnsi="Arial" w:cs="Arial"/>
                <w:szCs w:val="22"/>
              </w:rPr>
              <w:t>Repair (or arrange for the repair of) malfunctioning ICT and AAC equipment.</w:t>
            </w:r>
          </w:p>
          <w:p w14:paraId="5EFD0F73" w14:textId="77777777" w:rsidR="008D2EBA" w:rsidRPr="00ED5D2E" w:rsidRDefault="008D2EBA" w:rsidP="008D2EBA">
            <w:pPr>
              <w:numPr>
                <w:ilvl w:val="0"/>
                <w:numId w:val="23"/>
              </w:numPr>
              <w:overflowPunct w:val="0"/>
              <w:autoSpaceDE w:val="0"/>
              <w:autoSpaceDN w:val="0"/>
              <w:adjustRightInd w:val="0"/>
              <w:spacing w:before="240"/>
              <w:textAlignment w:val="baseline"/>
              <w:rPr>
                <w:rFonts w:ascii="Arial" w:hAnsi="Arial" w:cs="Arial"/>
                <w:szCs w:val="22"/>
              </w:rPr>
            </w:pPr>
            <w:r w:rsidRPr="00ED5D2E">
              <w:rPr>
                <w:rFonts w:ascii="Arial" w:hAnsi="Arial" w:cs="Arial"/>
                <w:szCs w:val="22"/>
              </w:rPr>
              <w:t>Arrange and manage Remote Desktop Support for pupils and colleagues.</w:t>
            </w:r>
          </w:p>
          <w:p w14:paraId="2D46A7CA" w14:textId="77777777" w:rsidR="008D2EBA" w:rsidRPr="00ED5D2E" w:rsidRDefault="008D2EBA" w:rsidP="008D2EBA">
            <w:pPr>
              <w:numPr>
                <w:ilvl w:val="0"/>
                <w:numId w:val="24"/>
              </w:numPr>
              <w:overflowPunct w:val="0"/>
              <w:autoSpaceDE w:val="0"/>
              <w:autoSpaceDN w:val="0"/>
              <w:adjustRightInd w:val="0"/>
              <w:spacing w:before="240"/>
              <w:textAlignment w:val="baseline"/>
              <w:rPr>
                <w:rFonts w:ascii="Arial" w:hAnsi="Arial" w:cs="Arial"/>
                <w:b/>
                <w:szCs w:val="22"/>
              </w:rPr>
            </w:pPr>
            <w:r w:rsidRPr="00ED5D2E">
              <w:rPr>
                <w:rFonts w:ascii="Arial" w:hAnsi="Arial" w:cs="Arial"/>
                <w:szCs w:val="22"/>
              </w:rPr>
              <w:t>Prepare equipment for training days and support sessions, including setting up the training room.</w:t>
            </w:r>
          </w:p>
          <w:p w14:paraId="0A9FB146" w14:textId="77777777" w:rsidR="008D2EBA" w:rsidRPr="00ED5D2E" w:rsidRDefault="008D2EBA" w:rsidP="008D2EBA">
            <w:pPr>
              <w:numPr>
                <w:ilvl w:val="0"/>
                <w:numId w:val="24"/>
              </w:numPr>
              <w:overflowPunct w:val="0"/>
              <w:autoSpaceDE w:val="0"/>
              <w:autoSpaceDN w:val="0"/>
              <w:adjustRightInd w:val="0"/>
              <w:spacing w:before="240"/>
              <w:textAlignment w:val="baseline"/>
              <w:rPr>
                <w:rFonts w:ascii="Arial" w:hAnsi="Arial" w:cs="Arial"/>
                <w:szCs w:val="22"/>
              </w:rPr>
            </w:pPr>
            <w:r w:rsidRPr="00ED5D2E">
              <w:rPr>
                <w:rFonts w:ascii="Arial" w:hAnsi="Arial" w:cs="Arial"/>
                <w:szCs w:val="22"/>
              </w:rPr>
              <w:t>Work cooperatively with colleagues in the same and other fields of expertise.</w:t>
            </w:r>
          </w:p>
          <w:p w14:paraId="2B608972" w14:textId="77777777" w:rsidR="008D2EBA" w:rsidRPr="00ED5D2E" w:rsidRDefault="008D2EBA" w:rsidP="008D2EBA">
            <w:pPr>
              <w:numPr>
                <w:ilvl w:val="0"/>
                <w:numId w:val="24"/>
              </w:numPr>
              <w:overflowPunct w:val="0"/>
              <w:autoSpaceDE w:val="0"/>
              <w:autoSpaceDN w:val="0"/>
              <w:adjustRightInd w:val="0"/>
              <w:spacing w:before="240"/>
              <w:textAlignment w:val="baseline"/>
              <w:rPr>
                <w:rFonts w:ascii="Arial" w:hAnsi="Arial" w:cs="Arial"/>
                <w:szCs w:val="22"/>
              </w:rPr>
            </w:pPr>
            <w:r w:rsidRPr="00ED5D2E">
              <w:rPr>
                <w:rFonts w:ascii="Arial" w:hAnsi="Arial" w:cs="Arial"/>
                <w:szCs w:val="22"/>
              </w:rPr>
              <w:lastRenderedPageBreak/>
              <w:t>Liaise with family and professionals supporting children and young people with SEN/LDD.</w:t>
            </w:r>
          </w:p>
          <w:p w14:paraId="3185AB0A" w14:textId="77777777" w:rsidR="008D2EBA" w:rsidRPr="00ED5D2E" w:rsidRDefault="008D2EBA" w:rsidP="008D2EBA">
            <w:pPr>
              <w:numPr>
                <w:ilvl w:val="0"/>
                <w:numId w:val="24"/>
              </w:numPr>
              <w:tabs>
                <w:tab w:val="left" w:pos="0"/>
                <w:tab w:val="left" w:pos="24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before="240"/>
              <w:textAlignment w:val="baseline"/>
              <w:rPr>
                <w:rFonts w:ascii="Arial" w:hAnsi="Arial" w:cs="Arial"/>
                <w:bCs/>
                <w:szCs w:val="22"/>
              </w:rPr>
            </w:pPr>
            <w:r w:rsidRPr="00ED5D2E">
              <w:rPr>
                <w:rFonts w:ascii="Arial" w:hAnsi="Arial" w:cs="Arial"/>
                <w:szCs w:val="22"/>
              </w:rPr>
              <w:t>Share responsibility for keeping the SENSS AT store and technician office and its equipment tidy and functional.</w:t>
            </w:r>
          </w:p>
          <w:p w14:paraId="6FFF6331" w14:textId="77777777" w:rsidR="008D2EBA" w:rsidRPr="00ED5D2E" w:rsidRDefault="008D2EBA" w:rsidP="008D2EBA">
            <w:pPr>
              <w:numPr>
                <w:ilvl w:val="0"/>
                <w:numId w:val="24"/>
              </w:numPr>
              <w:tabs>
                <w:tab w:val="left" w:pos="0"/>
                <w:tab w:val="left" w:pos="24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before="240"/>
              <w:textAlignment w:val="baseline"/>
              <w:rPr>
                <w:rFonts w:ascii="Arial" w:hAnsi="Arial" w:cs="Arial"/>
                <w:bCs/>
                <w:szCs w:val="22"/>
              </w:rPr>
            </w:pPr>
            <w:r w:rsidRPr="00ED5D2E">
              <w:rPr>
                <w:rFonts w:ascii="Arial" w:hAnsi="Arial" w:cs="Arial"/>
                <w:szCs w:val="22"/>
              </w:rPr>
              <w:t>Attend relevant interdisciplinary meetings and training sessions.</w:t>
            </w:r>
          </w:p>
          <w:p w14:paraId="338D305C" w14:textId="77777777" w:rsidR="008D2EBA" w:rsidRPr="00ED5D2E" w:rsidRDefault="008D2EBA" w:rsidP="008D2EBA">
            <w:pPr>
              <w:numPr>
                <w:ilvl w:val="0"/>
                <w:numId w:val="24"/>
              </w:numPr>
              <w:overflowPunct w:val="0"/>
              <w:autoSpaceDE w:val="0"/>
              <w:autoSpaceDN w:val="0"/>
              <w:adjustRightInd w:val="0"/>
              <w:spacing w:before="240"/>
              <w:ind w:right="749"/>
              <w:textAlignment w:val="baseline"/>
              <w:rPr>
                <w:rFonts w:ascii="Arial" w:hAnsi="Arial" w:cs="Arial"/>
                <w:b/>
                <w:color w:val="000000"/>
                <w:szCs w:val="22"/>
              </w:rPr>
            </w:pPr>
            <w:r w:rsidRPr="00ED5D2E">
              <w:rPr>
                <w:rFonts w:ascii="Arial" w:hAnsi="Arial" w:cs="Arial"/>
                <w:szCs w:val="22"/>
              </w:rPr>
              <w:t>Manage and prioritise own workload, within the requirements of co-ordinated multidisciplinary team working.</w:t>
            </w:r>
          </w:p>
          <w:p w14:paraId="2BCFA675" w14:textId="77777777" w:rsidR="003E17F4" w:rsidRPr="00ED5D2E" w:rsidRDefault="003E17F4" w:rsidP="003E17F4">
            <w:pPr>
              <w:spacing w:after="120"/>
              <w:ind w:left="360"/>
              <w:jc w:val="both"/>
              <w:rPr>
                <w:rFonts w:ascii="Arial" w:hAnsi="Arial" w:cs="Arial"/>
                <w:szCs w:val="22"/>
              </w:rPr>
            </w:pPr>
          </w:p>
          <w:p w14:paraId="5831A16E" w14:textId="226FF763" w:rsidR="003E17F4" w:rsidRPr="00084406" w:rsidRDefault="00237987" w:rsidP="00DA197E">
            <w:pPr>
              <w:spacing w:after="120"/>
              <w:jc w:val="both"/>
              <w:rPr>
                <w:rFonts w:ascii="Arial" w:hAnsi="Arial" w:cs="Arial"/>
                <w:b/>
                <w:bCs/>
                <w:szCs w:val="22"/>
              </w:rPr>
            </w:pPr>
            <w:r>
              <w:rPr>
                <w:rFonts w:ascii="Arial" w:hAnsi="Arial" w:cs="Arial"/>
                <w:b/>
                <w:szCs w:val="22"/>
              </w:rPr>
              <w:t>Administrative Focus</w:t>
            </w:r>
          </w:p>
          <w:p w14:paraId="3A324D56" w14:textId="2E7A6960" w:rsidR="00237987" w:rsidRPr="008F7A64" w:rsidRDefault="00237987" w:rsidP="00237987">
            <w:pPr>
              <w:numPr>
                <w:ilvl w:val="0"/>
                <w:numId w:val="26"/>
              </w:numPr>
              <w:overflowPunct w:val="0"/>
              <w:autoSpaceDE w:val="0"/>
              <w:autoSpaceDN w:val="0"/>
              <w:adjustRightInd w:val="0"/>
              <w:spacing w:before="240" w:after="240"/>
              <w:textAlignment w:val="baseline"/>
              <w:rPr>
                <w:color w:val="000000"/>
                <w:szCs w:val="22"/>
              </w:rPr>
            </w:pPr>
            <w:r w:rsidRPr="0072141D">
              <w:rPr>
                <w:szCs w:val="22"/>
              </w:rPr>
              <w:t xml:space="preserve">Provide weekly plans of </w:t>
            </w:r>
            <w:r w:rsidR="009D2E06">
              <w:rPr>
                <w:szCs w:val="22"/>
              </w:rPr>
              <w:t>working</w:t>
            </w:r>
            <w:r w:rsidRPr="0072141D">
              <w:rPr>
                <w:szCs w:val="22"/>
              </w:rPr>
              <w:t xml:space="preserve"> time allocation and activities using internal electronic diary systems.</w:t>
            </w:r>
          </w:p>
          <w:p w14:paraId="36CDA380" w14:textId="77777777" w:rsidR="00237987" w:rsidRPr="00E702C1" w:rsidRDefault="00237987" w:rsidP="00237987">
            <w:pPr>
              <w:numPr>
                <w:ilvl w:val="0"/>
                <w:numId w:val="26"/>
              </w:numPr>
              <w:overflowPunct w:val="0"/>
              <w:autoSpaceDE w:val="0"/>
              <w:autoSpaceDN w:val="0"/>
              <w:adjustRightInd w:val="0"/>
              <w:spacing w:before="240" w:after="240"/>
              <w:textAlignment w:val="baseline"/>
              <w:rPr>
                <w:color w:val="000000"/>
                <w:szCs w:val="22"/>
              </w:rPr>
            </w:pPr>
            <w:r>
              <w:rPr>
                <w:szCs w:val="22"/>
              </w:rPr>
              <w:t>Liaise with the AT Lead Teacher over day to day, and week to week changes in working practice which may be required.</w:t>
            </w:r>
          </w:p>
          <w:p w14:paraId="0A063561" w14:textId="77777777" w:rsidR="00237987" w:rsidRPr="00565C37" w:rsidRDefault="00237987" w:rsidP="00237987">
            <w:pPr>
              <w:numPr>
                <w:ilvl w:val="0"/>
                <w:numId w:val="26"/>
              </w:numPr>
              <w:overflowPunct w:val="0"/>
              <w:autoSpaceDE w:val="0"/>
              <w:autoSpaceDN w:val="0"/>
              <w:adjustRightInd w:val="0"/>
              <w:textAlignment w:val="baseline"/>
              <w:rPr>
                <w:szCs w:val="22"/>
              </w:rPr>
            </w:pPr>
            <w:r>
              <w:rPr>
                <w:szCs w:val="22"/>
              </w:rPr>
              <w:t>Maintain</w:t>
            </w:r>
            <w:r w:rsidRPr="00E07416">
              <w:rPr>
                <w:szCs w:val="22"/>
              </w:rPr>
              <w:t xml:space="preserve"> the </w:t>
            </w:r>
            <w:r>
              <w:rPr>
                <w:szCs w:val="22"/>
              </w:rPr>
              <w:t xml:space="preserve">task </w:t>
            </w:r>
            <w:r w:rsidRPr="00565C37">
              <w:rPr>
                <w:szCs w:val="22"/>
              </w:rPr>
              <w:t>log and pupil equipment records in MS Teams and EYES (Liquid Logic System).</w:t>
            </w:r>
          </w:p>
          <w:p w14:paraId="2B3A6F7B" w14:textId="77777777" w:rsidR="00237987" w:rsidRDefault="00237987" w:rsidP="00237987">
            <w:pPr>
              <w:overflowPunct w:val="0"/>
              <w:autoSpaceDE w:val="0"/>
              <w:autoSpaceDN w:val="0"/>
              <w:adjustRightInd w:val="0"/>
              <w:ind w:left="720"/>
              <w:textAlignment w:val="baseline"/>
              <w:rPr>
                <w:szCs w:val="22"/>
              </w:rPr>
            </w:pPr>
          </w:p>
          <w:p w14:paraId="7BD37FB9" w14:textId="77777777" w:rsidR="00237987" w:rsidRPr="00565C37" w:rsidRDefault="00237987" w:rsidP="00237987">
            <w:pPr>
              <w:numPr>
                <w:ilvl w:val="0"/>
                <w:numId w:val="26"/>
              </w:numPr>
              <w:overflowPunct w:val="0"/>
              <w:autoSpaceDE w:val="0"/>
              <w:autoSpaceDN w:val="0"/>
              <w:adjustRightInd w:val="0"/>
              <w:textAlignment w:val="baseline"/>
              <w:rPr>
                <w:szCs w:val="22"/>
              </w:rPr>
            </w:pPr>
            <w:r w:rsidRPr="00565C37">
              <w:rPr>
                <w:szCs w:val="22"/>
              </w:rPr>
              <w:t xml:space="preserve">Maintain records of the usage of courier services. </w:t>
            </w:r>
          </w:p>
          <w:p w14:paraId="7BD7C554" w14:textId="77777777" w:rsidR="00237987" w:rsidRDefault="00237987" w:rsidP="00237987">
            <w:pPr>
              <w:overflowPunct w:val="0"/>
              <w:autoSpaceDE w:val="0"/>
              <w:autoSpaceDN w:val="0"/>
              <w:adjustRightInd w:val="0"/>
              <w:ind w:left="720"/>
              <w:textAlignment w:val="baseline"/>
              <w:rPr>
                <w:szCs w:val="22"/>
              </w:rPr>
            </w:pPr>
          </w:p>
          <w:p w14:paraId="1FBA21BA" w14:textId="77777777" w:rsidR="00237987" w:rsidRPr="00565C37" w:rsidRDefault="00237987" w:rsidP="00237987">
            <w:pPr>
              <w:numPr>
                <w:ilvl w:val="0"/>
                <w:numId w:val="26"/>
              </w:numPr>
              <w:overflowPunct w:val="0"/>
              <w:autoSpaceDE w:val="0"/>
              <w:autoSpaceDN w:val="0"/>
              <w:adjustRightInd w:val="0"/>
              <w:textAlignment w:val="baseline"/>
              <w:rPr>
                <w:szCs w:val="22"/>
              </w:rPr>
            </w:pPr>
            <w:r w:rsidRPr="00565C37">
              <w:rPr>
                <w:szCs w:val="22"/>
              </w:rPr>
              <w:t>Ensure the correct paperwork is shared with schools and parents prior to new equipment being delivered.</w:t>
            </w:r>
          </w:p>
          <w:p w14:paraId="42AC99F0" w14:textId="77777777" w:rsidR="00237987" w:rsidRDefault="00237987" w:rsidP="00237987">
            <w:pPr>
              <w:overflowPunct w:val="0"/>
              <w:autoSpaceDE w:val="0"/>
              <w:autoSpaceDN w:val="0"/>
              <w:adjustRightInd w:val="0"/>
              <w:textAlignment w:val="baseline"/>
              <w:rPr>
                <w:szCs w:val="22"/>
              </w:rPr>
            </w:pPr>
          </w:p>
          <w:p w14:paraId="729A5CF5" w14:textId="77777777" w:rsidR="00237987" w:rsidRDefault="00237987" w:rsidP="00237987">
            <w:pPr>
              <w:pStyle w:val="ListParagraph"/>
              <w:numPr>
                <w:ilvl w:val="0"/>
                <w:numId w:val="26"/>
              </w:numPr>
              <w:overflowPunct w:val="0"/>
              <w:autoSpaceDE w:val="0"/>
              <w:autoSpaceDN w:val="0"/>
              <w:adjustRightInd w:val="0"/>
              <w:contextualSpacing w:val="0"/>
              <w:textAlignment w:val="baseline"/>
              <w:rPr>
                <w:szCs w:val="22"/>
              </w:rPr>
            </w:pPr>
            <w:r w:rsidRPr="00565C37">
              <w:rPr>
                <w:szCs w:val="22"/>
              </w:rPr>
              <w:t>Place orders and liaise with SENSS Business Support Team to arrange delivery</w:t>
            </w:r>
            <w:r>
              <w:rPr>
                <w:szCs w:val="22"/>
              </w:rPr>
              <w:t>.</w:t>
            </w:r>
          </w:p>
          <w:p w14:paraId="26ED1BDD" w14:textId="77777777" w:rsidR="00237987" w:rsidRPr="00B80B27" w:rsidRDefault="00237987" w:rsidP="00237987">
            <w:pPr>
              <w:pStyle w:val="ListParagraph"/>
              <w:rPr>
                <w:szCs w:val="22"/>
              </w:rPr>
            </w:pPr>
          </w:p>
          <w:p w14:paraId="7152C6AC" w14:textId="77777777" w:rsidR="00237987" w:rsidRPr="00565C37" w:rsidRDefault="00237987" w:rsidP="00237987">
            <w:pPr>
              <w:pStyle w:val="ListParagraph"/>
              <w:numPr>
                <w:ilvl w:val="0"/>
                <w:numId w:val="26"/>
              </w:numPr>
              <w:overflowPunct w:val="0"/>
              <w:autoSpaceDE w:val="0"/>
              <w:autoSpaceDN w:val="0"/>
              <w:adjustRightInd w:val="0"/>
              <w:contextualSpacing w:val="0"/>
              <w:textAlignment w:val="baseline"/>
              <w:rPr>
                <w:szCs w:val="22"/>
              </w:rPr>
            </w:pPr>
            <w:r w:rsidRPr="00565C37">
              <w:rPr>
                <w:szCs w:val="22"/>
              </w:rPr>
              <w:t xml:space="preserve">Manage Purchase Card Transactions following agreed procedures, and keep up to date with training requirements. </w:t>
            </w:r>
          </w:p>
          <w:p w14:paraId="0F9CA913" w14:textId="77777777" w:rsidR="00237987" w:rsidRPr="00565C37" w:rsidRDefault="00237987" w:rsidP="00237987">
            <w:pPr>
              <w:numPr>
                <w:ilvl w:val="0"/>
                <w:numId w:val="26"/>
              </w:numPr>
              <w:overflowPunct w:val="0"/>
              <w:autoSpaceDE w:val="0"/>
              <w:autoSpaceDN w:val="0"/>
              <w:adjustRightInd w:val="0"/>
              <w:spacing w:before="240"/>
              <w:textAlignment w:val="baseline"/>
              <w:rPr>
                <w:szCs w:val="22"/>
              </w:rPr>
            </w:pPr>
            <w:r>
              <w:rPr>
                <w:szCs w:val="22"/>
              </w:rPr>
              <w:t>Log</w:t>
            </w:r>
            <w:r w:rsidRPr="00E07416">
              <w:rPr>
                <w:szCs w:val="22"/>
              </w:rPr>
              <w:t xml:space="preserve"> new equipment and software received into the </w:t>
            </w:r>
            <w:r w:rsidRPr="00565C37">
              <w:rPr>
                <w:szCs w:val="22"/>
              </w:rPr>
              <w:t>appropriate lists.</w:t>
            </w:r>
            <w:r w:rsidRPr="00565C37">
              <w:rPr>
                <w:strike/>
                <w:szCs w:val="22"/>
              </w:rPr>
              <w:t xml:space="preserve"> </w:t>
            </w:r>
          </w:p>
          <w:p w14:paraId="080F09A9" w14:textId="77777777" w:rsidR="00237987" w:rsidRPr="0072141D" w:rsidRDefault="00237987" w:rsidP="00237987">
            <w:pPr>
              <w:rPr>
                <w:color w:val="000000"/>
                <w:szCs w:val="22"/>
              </w:rPr>
            </w:pPr>
          </w:p>
          <w:p w14:paraId="43F23E02" w14:textId="77777777" w:rsidR="00237987" w:rsidRDefault="00237987" w:rsidP="00237987">
            <w:pPr>
              <w:numPr>
                <w:ilvl w:val="0"/>
                <w:numId w:val="26"/>
              </w:numPr>
              <w:overflowPunct w:val="0"/>
              <w:autoSpaceDE w:val="0"/>
              <w:autoSpaceDN w:val="0"/>
              <w:adjustRightInd w:val="0"/>
              <w:textAlignment w:val="baseline"/>
              <w:rPr>
                <w:color w:val="000000"/>
                <w:szCs w:val="22"/>
              </w:rPr>
            </w:pPr>
            <w:r>
              <w:rPr>
                <w:color w:val="000000"/>
                <w:szCs w:val="22"/>
              </w:rPr>
              <w:t>C</w:t>
            </w:r>
            <w:r w:rsidRPr="0072141D">
              <w:rPr>
                <w:color w:val="000000"/>
                <w:szCs w:val="22"/>
              </w:rPr>
              <w:t>omplet</w:t>
            </w:r>
            <w:r>
              <w:rPr>
                <w:color w:val="000000"/>
                <w:szCs w:val="22"/>
              </w:rPr>
              <w:t>e</w:t>
            </w:r>
            <w:r w:rsidRPr="0072141D">
              <w:rPr>
                <w:color w:val="000000"/>
                <w:szCs w:val="22"/>
              </w:rPr>
              <w:t xml:space="preserve"> reports</w:t>
            </w:r>
            <w:r>
              <w:rPr>
                <w:color w:val="000000"/>
                <w:szCs w:val="22"/>
              </w:rPr>
              <w:t xml:space="preserve"> as required for providing information to parents, educational settings and other professionals. </w:t>
            </w:r>
          </w:p>
          <w:p w14:paraId="3F41B39C" w14:textId="77777777" w:rsidR="00237987" w:rsidRPr="0072141D" w:rsidRDefault="00237987" w:rsidP="00237987">
            <w:pPr>
              <w:rPr>
                <w:color w:val="000000"/>
                <w:szCs w:val="22"/>
              </w:rPr>
            </w:pPr>
          </w:p>
          <w:p w14:paraId="56943C31" w14:textId="77777777" w:rsidR="00237987" w:rsidRPr="00F64179" w:rsidRDefault="00237987" w:rsidP="00237987">
            <w:pPr>
              <w:numPr>
                <w:ilvl w:val="0"/>
                <w:numId w:val="26"/>
              </w:numPr>
              <w:overflowPunct w:val="0"/>
              <w:autoSpaceDE w:val="0"/>
              <w:autoSpaceDN w:val="0"/>
              <w:adjustRightInd w:val="0"/>
              <w:spacing w:after="240"/>
              <w:textAlignment w:val="baseline"/>
              <w:rPr>
                <w:color w:val="000000"/>
                <w:szCs w:val="22"/>
              </w:rPr>
            </w:pPr>
            <w:r w:rsidRPr="0072141D">
              <w:rPr>
                <w:color w:val="000000"/>
                <w:szCs w:val="22"/>
              </w:rPr>
              <w:t>Complet</w:t>
            </w:r>
            <w:r>
              <w:rPr>
                <w:color w:val="000000"/>
                <w:szCs w:val="22"/>
              </w:rPr>
              <w:t>e</w:t>
            </w:r>
            <w:r w:rsidRPr="0072141D">
              <w:rPr>
                <w:color w:val="000000"/>
                <w:szCs w:val="22"/>
              </w:rPr>
              <w:t xml:space="preserve"> travel claims/expenses forms </w:t>
            </w:r>
            <w:r>
              <w:rPr>
                <w:color w:val="000000"/>
                <w:szCs w:val="22"/>
              </w:rPr>
              <w:t>through ESS Lite in the Integrated Business Centre (IBC).</w:t>
            </w:r>
          </w:p>
          <w:p w14:paraId="0FD5F972" w14:textId="77777777" w:rsidR="00237987" w:rsidRDefault="00237987" w:rsidP="00237987">
            <w:pPr>
              <w:numPr>
                <w:ilvl w:val="0"/>
                <w:numId w:val="26"/>
              </w:numPr>
              <w:overflowPunct w:val="0"/>
              <w:autoSpaceDE w:val="0"/>
              <w:autoSpaceDN w:val="0"/>
              <w:adjustRightInd w:val="0"/>
              <w:spacing w:before="240" w:after="240"/>
              <w:textAlignment w:val="baseline"/>
              <w:rPr>
                <w:color w:val="000000"/>
                <w:szCs w:val="22"/>
              </w:rPr>
            </w:pPr>
            <w:r>
              <w:rPr>
                <w:color w:val="000000"/>
                <w:szCs w:val="22"/>
              </w:rPr>
              <w:t>W</w:t>
            </w:r>
            <w:r w:rsidRPr="00F64179">
              <w:rPr>
                <w:color w:val="000000"/>
                <w:szCs w:val="22"/>
              </w:rPr>
              <w:t xml:space="preserve">ork within information sharing protocols and respect confidentiality. </w:t>
            </w:r>
          </w:p>
          <w:p w14:paraId="1ECF557F" w14:textId="77777777" w:rsidR="00237987" w:rsidRPr="00C014B7" w:rsidRDefault="00237987" w:rsidP="00237987">
            <w:pPr>
              <w:numPr>
                <w:ilvl w:val="0"/>
                <w:numId w:val="26"/>
              </w:numPr>
              <w:overflowPunct w:val="0"/>
              <w:autoSpaceDE w:val="0"/>
              <w:autoSpaceDN w:val="0"/>
              <w:adjustRightInd w:val="0"/>
              <w:spacing w:before="240" w:after="240"/>
              <w:ind w:right="749"/>
              <w:textAlignment w:val="baseline"/>
              <w:rPr>
                <w:b/>
                <w:color w:val="000000"/>
                <w:szCs w:val="22"/>
              </w:rPr>
            </w:pPr>
            <w:r>
              <w:rPr>
                <w:szCs w:val="22"/>
              </w:rPr>
              <w:t>W</w:t>
            </w:r>
            <w:r w:rsidRPr="008E5DA2">
              <w:rPr>
                <w:szCs w:val="22"/>
              </w:rPr>
              <w:t>ork within SENSS and Oxfordshire County Council procedures, policies and professional codes of conduct.</w:t>
            </w:r>
          </w:p>
          <w:p w14:paraId="4AC94EFE" w14:textId="7DA46009" w:rsidR="003E17F4" w:rsidRPr="00084406" w:rsidRDefault="003E17F4" w:rsidP="003E17F4">
            <w:pPr>
              <w:spacing w:after="120"/>
              <w:jc w:val="both"/>
              <w:rPr>
                <w:rFonts w:ascii="Arial" w:hAnsi="Arial" w:cs="Arial"/>
                <w:bCs/>
                <w:szCs w:val="22"/>
              </w:rPr>
            </w:pPr>
          </w:p>
          <w:p w14:paraId="2605434A" w14:textId="3A61B36C" w:rsidR="00A248AC" w:rsidRPr="00084406" w:rsidRDefault="00237987" w:rsidP="003E17F4">
            <w:pPr>
              <w:spacing w:after="120"/>
              <w:jc w:val="both"/>
              <w:rPr>
                <w:rFonts w:ascii="Arial" w:hAnsi="Arial" w:cs="Arial"/>
                <w:b/>
                <w:bCs/>
                <w:szCs w:val="22"/>
              </w:rPr>
            </w:pPr>
            <w:r>
              <w:rPr>
                <w:rFonts w:ascii="Arial" w:hAnsi="Arial" w:cs="Arial"/>
                <w:b/>
                <w:bCs/>
                <w:szCs w:val="22"/>
              </w:rPr>
              <w:t>Training</w:t>
            </w:r>
            <w:r w:rsidR="00111B1E">
              <w:rPr>
                <w:rFonts w:ascii="Arial" w:hAnsi="Arial" w:cs="Arial"/>
                <w:b/>
                <w:bCs/>
                <w:szCs w:val="22"/>
              </w:rPr>
              <w:t xml:space="preserve"> and Development</w:t>
            </w:r>
          </w:p>
          <w:p w14:paraId="757403FD" w14:textId="77777777" w:rsidR="00237987" w:rsidRPr="008F7A64" w:rsidRDefault="00237987" w:rsidP="00237987">
            <w:pPr>
              <w:numPr>
                <w:ilvl w:val="0"/>
                <w:numId w:val="27"/>
              </w:numPr>
              <w:overflowPunct w:val="0"/>
              <w:autoSpaceDE w:val="0"/>
              <w:autoSpaceDN w:val="0"/>
              <w:adjustRightInd w:val="0"/>
              <w:spacing w:before="240"/>
              <w:ind w:right="749"/>
              <w:jc w:val="both"/>
              <w:textAlignment w:val="baseline"/>
              <w:rPr>
                <w:b/>
                <w:color w:val="000000"/>
                <w:szCs w:val="22"/>
              </w:rPr>
            </w:pPr>
            <w:r>
              <w:rPr>
                <w:color w:val="000000"/>
                <w:szCs w:val="22"/>
              </w:rPr>
              <w:t>C</w:t>
            </w:r>
            <w:r w:rsidRPr="008E5DA2">
              <w:rPr>
                <w:color w:val="000000"/>
                <w:szCs w:val="22"/>
              </w:rPr>
              <w:t xml:space="preserve">ontribute to the </w:t>
            </w:r>
            <w:r w:rsidRPr="00B80B27">
              <w:rPr>
                <w:color w:val="000000"/>
                <w:szCs w:val="22"/>
              </w:rPr>
              <w:t>ICT and AAC</w:t>
            </w:r>
            <w:r>
              <w:rPr>
                <w:color w:val="000000"/>
                <w:szCs w:val="22"/>
              </w:rPr>
              <w:t xml:space="preserve"> </w:t>
            </w:r>
            <w:r w:rsidRPr="008E5DA2">
              <w:rPr>
                <w:color w:val="000000"/>
                <w:szCs w:val="22"/>
              </w:rPr>
              <w:t>software training delivered to educational staff, families and carers</w:t>
            </w:r>
            <w:r>
              <w:rPr>
                <w:color w:val="000000"/>
                <w:szCs w:val="22"/>
              </w:rPr>
              <w:t>.</w:t>
            </w:r>
          </w:p>
          <w:p w14:paraId="7EC9FA84" w14:textId="77777777" w:rsidR="00237987" w:rsidRPr="008E5DA2" w:rsidRDefault="00237987" w:rsidP="00237987">
            <w:pPr>
              <w:numPr>
                <w:ilvl w:val="0"/>
                <w:numId w:val="27"/>
              </w:numPr>
              <w:overflowPunct w:val="0"/>
              <w:autoSpaceDE w:val="0"/>
              <w:autoSpaceDN w:val="0"/>
              <w:adjustRightInd w:val="0"/>
              <w:spacing w:before="240"/>
              <w:ind w:right="749"/>
              <w:jc w:val="both"/>
              <w:textAlignment w:val="baseline"/>
              <w:rPr>
                <w:b/>
                <w:color w:val="000000"/>
                <w:szCs w:val="22"/>
              </w:rPr>
            </w:pPr>
            <w:r>
              <w:rPr>
                <w:color w:val="000000"/>
                <w:szCs w:val="22"/>
              </w:rPr>
              <w:t>Demonstrate equipment and software / apps to members of the SENSS teams.</w:t>
            </w:r>
          </w:p>
          <w:p w14:paraId="259C92AA" w14:textId="77777777" w:rsidR="00237987" w:rsidRPr="00E07416" w:rsidRDefault="00237987" w:rsidP="00237987">
            <w:pPr>
              <w:numPr>
                <w:ilvl w:val="0"/>
                <w:numId w:val="24"/>
              </w:numPr>
              <w:overflowPunct w:val="0"/>
              <w:autoSpaceDE w:val="0"/>
              <w:autoSpaceDN w:val="0"/>
              <w:adjustRightInd w:val="0"/>
              <w:spacing w:before="240"/>
              <w:textAlignment w:val="baseline"/>
              <w:rPr>
                <w:szCs w:val="22"/>
              </w:rPr>
            </w:pPr>
            <w:r w:rsidRPr="00E07416">
              <w:rPr>
                <w:szCs w:val="22"/>
              </w:rPr>
              <w:t>Provi</w:t>
            </w:r>
            <w:r>
              <w:rPr>
                <w:szCs w:val="22"/>
              </w:rPr>
              <w:t>de</w:t>
            </w:r>
            <w:r w:rsidRPr="00E07416">
              <w:rPr>
                <w:szCs w:val="22"/>
              </w:rPr>
              <w:t xml:space="preserve"> basic training in </w:t>
            </w:r>
            <w:smartTag w:uri="urn:schemas-microsoft-com:office:smarttags" w:element="stockticker">
              <w:r w:rsidRPr="00E07416">
                <w:rPr>
                  <w:szCs w:val="22"/>
                </w:rPr>
                <w:t>AAC</w:t>
              </w:r>
            </w:smartTag>
            <w:r w:rsidRPr="00E07416">
              <w:rPr>
                <w:szCs w:val="22"/>
              </w:rPr>
              <w:t xml:space="preserve"> and ICT Equipment/Software</w:t>
            </w:r>
            <w:r>
              <w:rPr>
                <w:szCs w:val="22"/>
              </w:rPr>
              <w:t>.</w:t>
            </w:r>
          </w:p>
          <w:p w14:paraId="02B34F37" w14:textId="77777777" w:rsidR="00237987" w:rsidRPr="008E5DA2" w:rsidRDefault="00237987" w:rsidP="00237987">
            <w:pPr>
              <w:numPr>
                <w:ilvl w:val="0"/>
                <w:numId w:val="24"/>
              </w:numPr>
              <w:overflowPunct w:val="0"/>
              <w:autoSpaceDE w:val="0"/>
              <w:autoSpaceDN w:val="0"/>
              <w:adjustRightInd w:val="0"/>
              <w:spacing w:before="240"/>
              <w:ind w:right="749"/>
              <w:textAlignment w:val="baseline"/>
              <w:rPr>
                <w:b/>
                <w:color w:val="000000"/>
                <w:szCs w:val="22"/>
              </w:rPr>
            </w:pPr>
            <w:r>
              <w:rPr>
                <w:szCs w:val="22"/>
              </w:rPr>
              <w:lastRenderedPageBreak/>
              <w:t>A</w:t>
            </w:r>
            <w:r w:rsidRPr="008E5DA2">
              <w:rPr>
                <w:szCs w:val="22"/>
              </w:rPr>
              <w:t>ttend specialist courses and training in order to maintain and develop skills and knowledge required for working with pupils with SEND who need ICT to access the curriculum.</w:t>
            </w:r>
          </w:p>
          <w:p w14:paraId="33F2A116" w14:textId="77777777" w:rsidR="00237987" w:rsidRPr="00E07416" w:rsidRDefault="00237987" w:rsidP="00237987">
            <w:pPr>
              <w:numPr>
                <w:ilvl w:val="0"/>
                <w:numId w:val="24"/>
              </w:numPr>
              <w:overflowPunct w:val="0"/>
              <w:autoSpaceDE w:val="0"/>
              <w:autoSpaceDN w:val="0"/>
              <w:adjustRightInd w:val="0"/>
              <w:spacing w:before="240"/>
              <w:textAlignment w:val="baseline"/>
              <w:rPr>
                <w:szCs w:val="22"/>
              </w:rPr>
            </w:pPr>
            <w:r>
              <w:rPr>
                <w:szCs w:val="22"/>
              </w:rPr>
              <w:t>Keep</w:t>
            </w:r>
            <w:r w:rsidRPr="00E07416">
              <w:rPr>
                <w:szCs w:val="22"/>
              </w:rPr>
              <w:t xml:space="preserve"> up to date with research and new initiatives in relation to communication devices for children</w:t>
            </w:r>
            <w:r>
              <w:rPr>
                <w:szCs w:val="22"/>
              </w:rPr>
              <w:t>.</w:t>
            </w:r>
          </w:p>
          <w:p w14:paraId="7E1A93FF" w14:textId="77777777" w:rsidR="00237987" w:rsidRPr="00E07416" w:rsidRDefault="00237987" w:rsidP="00237987">
            <w:pPr>
              <w:numPr>
                <w:ilvl w:val="0"/>
                <w:numId w:val="24"/>
              </w:numPr>
              <w:overflowPunct w:val="0"/>
              <w:autoSpaceDE w:val="0"/>
              <w:autoSpaceDN w:val="0"/>
              <w:adjustRightInd w:val="0"/>
              <w:spacing w:before="240"/>
              <w:textAlignment w:val="baseline"/>
              <w:rPr>
                <w:szCs w:val="22"/>
              </w:rPr>
            </w:pPr>
            <w:r w:rsidRPr="00E07416">
              <w:t>K</w:t>
            </w:r>
            <w:r>
              <w:t>eep</w:t>
            </w:r>
            <w:r w:rsidRPr="00E07416">
              <w:t xml:space="preserve"> up to date with the latest ICT and </w:t>
            </w:r>
            <w:smartTag w:uri="urn:schemas-microsoft-com:office:smarttags" w:element="stockticker">
              <w:r w:rsidRPr="00E07416">
                <w:t>SEN</w:t>
              </w:r>
            </w:smartTag>
            <w:r w:rsidRPr="00E07416">
              <w:t xml:space="preserve"> Equipment in order to advise </w:t>
            </w:r>
            <w:r>
              <w:t xml:space="preserve">colleagues </w:t>
            </w:r>
            <w:r w:rsidRPr="00E07416">
              <w:t>on availability and ‘best value’ of equipment required</w:t>
            </w:r>
            <w:r>
              <w:t>.</w:t>
            </w:r>
          </w:p>
          <w:p w14:paraId="5CAC87A9" w14:textId="77777777" w:rsidR="00237987" w:rsidRPr="00D4529B" w:rsidRDefault="00237987" w:rsidP="00237987">
            <w:pPr>
              <w:numPr>
                <w:ilvl w:val="0"/>
                <w:numId w:val="24"/>
              </w:numPr>
              <w:overflowPunct w:val="0"/>
              <w:autoSpaceDE w:val="0"/>
              <w:autoSpaceDN w:val="0"/>
              <w:adjustRightInd w:val="0"/>
              <w:spacing w:before="240"/>
              <w:textAlignment w:val="baseline"/>
              <w:rPr>
                <w:szCs w:val="22"/>
              </w:rPr>
            </w:pPr>
            <w:r>
              <w:rPr>
                <w:szCs w:val="22"/>
              </w:rPr>
              <w:t>A</w:t>
            </w:r>
            <w:r w:rsidRPr="008039FB">
              <w:rPr>
                <w:szCs w:val="22"/>
              </w:rPr>
              <w:t xml:space="preserve">ttend fire/lifting and handling/first aid training as </w:t>
            </w:r>
            <w:r>
              <w:rPr>
                <w:szCs w:val="22"/>
              </w:rPr>
              <w:t>required</w:t>
            </w:r>
            <w:r w:rsidRPr="008039FB">
              <w:rPr>
                <w:szCs w:val="22"/>
              </w:rPr>
              <w:t xml:space="preserve">, and report any malfunctioning equipment to the </w:t>
            </w:r>
            <w:r>
              <w:rPr>
                <w:szCs w:val="22"/>
              </w:rPr>
              <w:t xml:space="preserve">Lead Teacher, </w:t>
            </w:r>
            <w:r w:rsidRPr="00B80B27">
              <w:rPr>
                <w:szCs w:val="22"/>
              </w:rPr>
              <w:t>AT</w:t>
            </w:r>
            <w:r w:rsidRPr="001C1AE4">
              <w:rPr>
                <w:szCs w:val="22"/>
              </w:rPr>
              <w:t xml:space="preserve"> </w:t>
            </w:r>
            <w:r>
              <w:rPr>
                <w:szCs w:val="22"/>
              </w:rPr>
              <w:t>team.</w:t>
            </w:r>
          </w:p>
          <w:p w14:paraId="31279668" w14:textId="77777777" w:rsidR="00934357" w:rsidRPr="00084406" w:rsidRDefault="00934357" w:rsidP="00A248AC">
            <w:pPr>
              <w:overflowPunct w:val="0"/>
              <w:autoSpaceDE w:val="0"/>
              <w:autoSpaceDN w:val="0"/>
              <w:adjustRightInd w:val="0"/>
              <w:jc w:val="both"/>
              <w:textAlignment w:val="baseline"/>
              <w:rPr>
                <w:rFonts w:ascii="Arial" w:hAnsi="Arial" w:cs="Arial"/>
                <w:b/>
                <w:bCs/>
                <w:szCs w:val="22"/>
              </w:rPr>
            </w:pPr>
          </w:p>
          <w:p w14:paraId="3518AAB5" w14:textId="77777777" w:rsidR="00AD1EF0" w:rsidRPr="00084406" w:rsidRDefault="00AD1EF0" w:rsidP="003E17F4">
            <w:pPr>
              <w:spacing w:after="120"/>
              <w:jc w:val="both"/>
              <w:rPr>
                <w:rFonts w:ascii="Arial" w:hAnsi="Arial" w:cs="Arial"/>
                <w:b/>
                <w:szCs w:val="22"/>
              </w:rPr>
            </w:pPr>
          </w:p>
          <w:p w14:paraId="611214C4" w14:textId="77777777" w:rsidR="003E17F4" w:rsidRPr="00084406" w:rsidRDefault="003E17F4" w:rsidP="006B5FF3">
            <w:pPr>
              <w:spacing w:before="120" w:after="120"/>
              <w:jc w:val="both"/>
              <w:rPr>
                <w:rFonts w:ascii="Arial" w:hAnsi="Arial" w:cs="Arial"/>
                <w:b/>
                <w:szCs w:val="22"/>
              </w:rPr>
            </w:pPr>
            <w:r w:rsidRPr="00084406">
              <w:rPr>
                <w:rFonts w:ascii="Arial" w:hAnsi="Arial" w:cs="Arial"/>
                <w:b/>
                <w:szCs w:val="22"/>
              </w:rPr>
              <w:t>Additional Responsibilities</w:t>
            </w:r>
          </w:p>
          <w:p w14:paraId="5AF1CAAC" w14:textId="28F22868" w:rsidR="00237987" w:rsidRPr="00237987" w:rsidRDefault="00237987" w:rsidP="00237987">
            <w:pPr>
              <w:rPr>
                <w:rFonts w:ascii="Arial" w:hAnsi="Arial" w:cs="Arial"/>
                <w:color w:val="000000"/>
                <w:szCs w:val="22"/>
              </w:rPr>
            </w:pPr>
            <w:r w:rsidRPr="00237987">
              <w:rPr>
                <w:rFonts w:ascii="Arial" w:hAnsi="Arial" w:cs="Arial"/>
                <w:color w:val="000000"/>
                <w:szCs w:val="22"/>
              </w:rPr>
              <w:t>To undertake any additional duties consistent with the role of an AT Technician, as determined by the SENSS Manager, Director for Children, Education &amp; Families or his/her representative.</w:t>
            </w:r>
          </w:p>
          <w:p w14:paraId="08F90673" w14:textId="77777777" w:rsidR="00237987" w:rsidRPr="00237987" w:rsidRDefault="00237987" w:rsidP="00237987">
            <w:pPr>
              <w:overflowPunct w:val="0"/>
              <w:autoSpaceDE w:val="0"/>
              <w:autoSpaceDN w:val="0"/>
              <w:adjustRightInd w:val="0"/>
              <w:textAlignment w:val="baseline"/>
              <w:rPr>
                <w:rFonts w:ascii="Arial" w:hAnsi="Arial" w:cs="Arial"/>
                <w:b/>
                <w:szCs w:val="22"/>
              </w:rPr>
            </w:pPr>
          </w:p>
          <w:p w14:paraId="441C6707" w14:textId="77777777" w:rsidR="00237987" w:rsidRPr="00237987" w:rsidRDefault="00237987" w:rsidP="00237987">
            <w:pPr>
              <w:ind w:right="749"/>
              <w:jc w:val="both"/>
              <w:rPr>
                <w:rFonts w:ascii="Arial" w:hAnsi="Arial" w:cs="Arial"/>
                <w:b/>
                <w:szCs w:val="22"/>
              </w:rPr>
            </w:pPr>
            <w:r w:rsidRPr="00237987">
              <w:rPr>
                <w:rFonts w:ascii="Arial" w:hAnsi="Arial" w:cs="Arial"/>
                <w:szCs w:val="22"/>
              </w:rPr>
              <w:t xml:space="preserve">The post holder will frequently be required to exert moderate physical effort associated with the manual handling of computer equipment, assistive technology and tools for demonstration, assessment, delivery and maintenance. </w:t>
            </w:r>
          </w:p>
          <w:p w14:paraId="10A95A60" w14:textId="77777777" w:rsidR="00237987" w:rsidRPr="00237987" w:rsidRDefault="00237987" w:rsidP="00237987">
            <w:pPr>
              <w:pStyle w:val="ListParagraph"/>
              <w:rPr>
                <w:rFonts w:ascii="Arial" w:hAnsi="Arial" w:cs="Arial"/>
                <w:color w:val="000000"/>
                <w:szCs w:val="22"/>
              </w:rPr>
            </w:pPr>
          </w:p>
          <w:p w14:paraId="0098794B" w14:textId="77777777" w:rsidR="003E17F4" w:rsidRPr="00084406" w:rsidRDefault="003E17F4" w:rsidP="006B5FF3">
            <w:pPr>
              <w:numPr>
                <w:ilvl w:val="12"/>
                <w:numId w:val="0"/>
              </w:numPr>
              <w:autoSpaceDE w:val="0"/>
              <w:autoSpaceDN w:val="0"/>
              <w:adjustRightInd w:val="0"/>
              <w:spacing w:before="120" w:after="120"/>
              <w:rPr>
                <w:rFonts w:ascii="Arial" w:hAnsi="Arial" w:cs="Arial"/>
                <w:szCs w:val="22"/>
                <w:lang w:val="en-US"/>
              </w:rPr>
            </w:pPr>
            <w:r w:rsidRPr="00084406">
              <w:rPr>
                <w:rFonts w:ascii="Arial" w:hAnsi="Arial" w:cs="Arial"/>
                <w:szCs w:val="22"/>
                <w:u w:val="single"/>
                <w:lang w:val="en-US"/>
              </w:rPr>
              <w:t>For all staff:</w:t>
            </w:r>
            <w:r w:rsidRPr="00084406">
              <w:rPr>
                <w:rFonts w:ascii="Arial" w:hAnsi="Arial" w:cs="Arial"/>
                <w:szCs w:val="22"/>
                <w:lang w:val="en-US"/>
              </w:rPr>
              <w:t xml:space="preserve"> You have specific responsibilities under </w:t>
            </w:r>
            <w:r w:rsidRPr="00084406">
              <w:rPr>
                <w:rFonts w:ascii="Arial" w:hAnsi="Arial" w:cs="Arial"/>
                <w:b/>
                <w:szCs w:val="22"/>
                <w:lang w:val="en-US"/>
              </w:rPr>
              <w:t>Health &amp; Safety</w:t>
            </w:r>
            <w:r w:rsidRPr="00084406">
              <w:rPr>
                <w:rFonts w:ascii="Arial" w:hAnsi="Arial" w:cs="Arial"/>
                <w:szCs w:val="22"/>
                <w:lang w:val="en-US"/>
              </w:rPr>
              <w:t xml:space="preserve"> legislation to ensure that you:</w:t>
            </w:r>
          </w:p>
          <w:p w14:paraId="7471E4F8" w14:textId="77777777" w:rsidR="003E17F4" w:rsidRPr="00084406" w:rsidRDefault="003E17F4" w:rsidP="00237987">
            <w:pPr>
              <w:numPr>
                <w:ilvl w:val="0"/>
                <w:numId w:val="24"/>
              </w:numPr>
              <w:overflowPunct w:val="0"/>
              <w:autoSpaceDE w:val="0"/>
              <w:autoSpaceDN w:val="0"/>
              <w:adjustRightInd w:val="0"/>
              <w:spacing w:before="240"/>
              <w:textAlignment w:val="baseline"/>
              <w:rPr>
                <w:rFonts w:ascii="Arial" w:hAnsi="Arial" w:cs="Arial"/>
                <w:szCs w:val="22"/>
                <w:lang w:val="en-US"/>
              </w:rPr>
            </w:pPr>
            <w:r w:rsidRPr="00084406">
              <w:rPr>
                <w:rFonts w:ascii="Arial" w:hAnsi="Arial" w:cs="Arial"/>
                <w:szCs w:val="22"/>
                <w:lang w:val="en-US"/>
              </w:rPr>
              <w:t xml:space="preserve">Take </w:t>
            </w:r>
            <w:r w:rsidRPr="00237987">
              <w:rPr>
                <w:szCs w:val="22"/>
              </w:rPr>
              <w:t>reasonable</w:t>
            </w:r>
            <w:r w:rsidRPr="00084406">
              <w:rPr>
                <w:rFonts w:ascii="Arial" w:hAnsi="Arial" w:cs="Arial"/>
                <w:szCs w:val="22"/>
                <w:lang w:val="en-US"/>
              </w:rPr>
              <w:t xml:space="preserve"> care for your own health and safety, and that of others affected by what you do, or do not do.</w:t>
            </w:r>
          </w:p>
          <w:p w14:paraId="5069FD2C" w14:textId="77777777" w:rsidR="003E17F4" w:rsidRPr="00084406" w:rsidRDefault="003E17F4" w:rsidP="00237987">
            <w:pPr>
              <w:numPr>
                <w:ilvl w:val="0"/>
                <w:numId w:val="24"/>
              </w:numPr>
              <w:overflowPunct w:val="0"/>
              <w:autoSpaceDE w:val="0"/>
              <w:autoSpaceDN w:val="0"/>
              <w:adjustRightInd w:val="0"/>
              <w:spacing w:before="240"/>
              <w:textAlignment w:val="baseline"/>
              <w:rPr>
                <w:rFonts w:ascii="Arial" w:hAnsi="Arial" w:cs="Arial"/>
                <w:szCs w:val="22"/>
                <w:lang w:val="en-US"/>
              </w:rPr>
            </w:pPr>
            <w:r w:rsidRPr="00237987">
              <w:rPr>
                <w:szCs w:val="22"/>
              </w:rPr>
              <w:t>Cooperate</w:t>
            </w:r>
            <w:r w:rsidRPr="00084406">
              <w:rPr>
                <w:rFonts w:ascii="Arial" w:hAnsi="Arial" w:cs="Arial"/>
                <w:szCs w:val="22"/>
                <w:lang w:val="en-US"/>
              </w:rPr>
              <w:t xml:space="preserve"> on all issues involving health and safety.</w:t>
            </w:r>
          </w:p>
          <w:p w14:paraId="0D2268C3" w14:textId="77777777" w:rsidR="003E17F4" w:rsidRPr="00084406" w:rsidRDefault="003E17F4" w:rsidP="00237987">
            <w:pPr>
              <w:numPr>
                <w:ilvl w:val="0"/>
                <w:numId w:val="24"/>
              </w:numPr>
              <w:overflowPunct w:val="0"/>
              <w:autoSpaceDE w:val="0"/>
              <w:autoSpaceDN w:val="0"/>
              <w:adjustRightInd w:val="0"/>
              <w:spacing w:before="240"/>
              <w:textAlignment w:val="baseline"/>
              <w:rPr>
                <w:rFonts w:ascii="Arial" w:hAnsi="Arial" w:cs="Arial"/>
                <w:szCs w:val="22"/>
                <w:lang w:val="en-US"/>
              </w:rPr>
            </w:pPr>
            <w:r w:rsidRPr="00084406">
              <w:rPr>
                <w:rFonts w:ascii="Arial" w:hAnsi="Arial" w:cs="Arial"/>
                <w:szCs w:val="22"/>
                <w:lang w:val="en-US"/>
              </w:rPr>
              <w:t xml:space="preserve">Use </w:t>
            </w:r>
            <w:r w:rsidRPr="00237987">
              <w:rPr>
                <w:szCs w:val="22"/>
              </w:rPr>
              <w:t>work</w:t>
            </w:r>
            <w:r w:rsidRPr="00084406">
              <w:rPr>
                <w:rFonts w:ascii="Arial" w:hAnsi="Arial" w:cs="Arial"/>
                <w:szCs w:val="22"/>
                <w:lang w:val="en-US"/>
              </w:rPr>
              <w:t xml:space="preserve"> items provided for you correctly, in accordance with training and instructions.</w:t>
            </w:r>
          </w:p>
          <w:p w14:paraId="7C19CA44" w14:textId="5D66233A" w:rsidR="003E17F4" w:rsidRPr="00084406" w:rsidRDefault="003E17F4" w:rsidP="00237987">
            <w:pPr>
              <w:numPr>
                <w:ilvl w:val="0"/>
                <w:numId w:val="24"/>
              </w:numPr>
              <w:overflowPunct w:val="0"/>
              <w:autoSpaceDE w:val="0"/>
              <w:autoSpaceDN w:val="0"/>
              <w:adjustRightInd w:val="0"/>
              <w:spacing w:before="240"/>
              <w:textAlignment w:val="baseline"/>
              <w:rPr>
                <w:rFonts w:ascii="Arial" w:hAnsi="Arial" w:cs="Arial"/>
                <w:szCs w:val="22"/>
                <w:lang w:val="en-US"/>
              </w:rPr>
            </w:pPr>
            <w:r w:rsidRPr="00084406">
              <w:rPr>
                <w:rFonts w:ascii="Arial" w:hAnsi="Arial" w:cs="Arial"/>
                <w:szCs w:val="22"/>
                <w:lang w:val="en-US"/>
              </w:rPr>
              <w:t xml:space="preserve">Do not </w:t>
            </w:r>
            <w:r w:rsidRPr="00237987">
              <w:rPr>
                <w:szCs w:val="22"/>
              </w:rPr>
              <w:t>interfere</w:t>
            </w:r>
            <w:r w:rsidRPr="00084406">
              <w:rPr>
                <w:rFonts w:ascii="Arial" w:hAnsi="Arial" w:cs="Arial"/>
                <w:szCs w:val="22"/>
                <w:lang w:val="en-US"/>
              </w:rPr>
              <w:t xml:space="preserve"> with or misuse anything provided for your health, </w:t>
            </w:r>
            <w:r w:rsidR="00B23776" w:rsidRPr="00084406">
              <w:rPr>
                <w:rFonts w:ascii="Arial" w:hAnsi="Arial" w:cs="Arial"/>
                <w:szCs w:val="22"/>
                <w:lang w:val="en-US"/>
              </w:rPr>
              <w:t>safety,</w:t>
            </w:r>
            <w:r w:rsidRPr="00084406">
              <w:rPr>
                <w:rFonts w:ascii="Arial" w:hAnsi="Arial" w:cs="Arial"/>
                <w:szCs w:val="22"/>
                <w:lang w:val="en-US"/>
              </w:rPr>
              <w:t xml:space="preserve"> or welfare.</w:t>
            </w:r>
          </w:p>
          <w:p w14:paraId="04719336" w14:textId="77777777" w:rsidR="003E17F4" w:rsidRPr="00084406" w:rsidRDefault="003E17F4" w:rsidP="00237987">
            <w:pPr>
              <w:numPr>
                <w:ilvl w:val="0"/>
                <w:numId w:val="24"/>
              </w:numPr>
              <w:overflowPunct w:val="0"/>
              <w:autoSpaceDE w:val="0"/>
              <w:autoSpaceDN w:val="0"/>
              <w:adjustRightInd w:val="0"/>
              <w:spacing w:before="240"/>
              <w:textAlignment w:val="baseline"/>
              <w:rPr>
                <w:rFonts w:ascii="Arial" w:hAnsi="Arial" w:cs="Arial"/>
                <w:szCs w:val="22"/>
                <w:lang w:val="en-US"/>
              </w:rPr>
            </w:pPr>
            <w:r w:rsidRPr="00084406">
              <w:rPr>
                <w:rFonts w:ascii="Arial" w:hAnsi="Arial" w:cs="Arial"/>
                <w:szCs w:val="22"/>
                <w:lang w:val="en-US"/>
              </w:rPr>
              <w:t xml:space="preserve">Report </w:t>
            </w:r>
            <w:r w:rsidRPr="00237987">
              <w:rPr>
                <w:szCs w:val="22"/>
              </w:rPr>
              <w:t>any</w:t>
            </w:r>
            <w:r w:rsidRPr="00084406">
              <w:rPr>
                <w:rFonts w:ascii="Arial" w:hAnsi="Arial" w:cs="Arial"/>
                <w:szCs w:val="22"/>
                <w:lang w:val="en-US"/>
              </w:rPr>
              <w:t xml:space="preserve"> health and safety concerns to your line manager as soon as practicable.</w:t>
            </w:r>
          </w:p>
          <w:p w14:paraId="14291F84" w14:textId="77777777" w:rsidR="003E17F4" w:rsidRPr="00084406" w:rsidRDefault="003E17F4" w:rsidP="00237987">
            <w:pPr>
              <w:numPr>
                <w:ilvl w:val="0"/>
                <w:numId w:val="24"/>
              </w:numPr>
              <w:overflowPunct w:val="0"/>
              <w:autoSpaceDE w:val="0"/>
              <w:autoSpaceDN w:val="0"/>
              <w:adjustRightInd w:val="0"/>
              <w:spacing w:before="240"/>
              <w:textAlignment w:val="baseline"/>
              <w:rPr>
                <w:rFonts w:ascii="Arial" w:hAnsi="Arial" w:cs="Arial"/>
                <w:szCs w:val="22"/>
                <w:lang w:val="en-US"/>
              </w:rPr>
            </w:pPr>
            <w:r w:rsidRPr="00084406">
              <w:rPr>
                <w:rFonts w:ascii="Arial" w:hAnsi="Arial" w:cs="Arial"/>
                <w:szCs w:val="22"/>
                <w:lang w:val="en-US"/>
              </w:rPr>
              <w:t xml:space="preserve">You have appropriate </w:t>
            </w:r>
            <w:r w:rsidRPr="00237987">
              <w:rPr>
                <w:szCs w:val="22"/>
              </w:rPr>
              <w:t>business</w:t>
            </w:r>
            <w:r w:rsidRPr="00084406">
              <w:rPr>
                <w:rFonts w:ascii="Arial" w:hAnsi="Arial" w:cs="Arial"/>
                <w:szCs w:val="22"/>
                <w:lang w:val="en-US"/>
              </w:rPr>
              <w:t xml:space="preserve"> insurance when travelling by car for Oxfordshire County Council.</w:t>
            </w:r>
          </w:p>
          <w:p w14:paraId="08AAB478" w14:textId="77777777" w:rsidR="003E17F4" w:rsidRPr="00084406" w:rsidRDefault="003E17F4" w:rsidP="006B5FF3">
            <w:pPr>
              <w:spacing w:before="120" w:after="120"/>
              <w:ind w:right="749"/>
              <w:jc w:val="both"/>
              <w:rPr>
                <w:rFonts w:ascii="Arial" w:hAnsi="Arial" w:cs="Arial"/>
                <w:b/>
                <w:szCs w:val="22"/>
              </w:rPr>
            </w:pPr>
          </w:p>
          <w:p w14:paraId="17DA04D6" w14:textId="04EF1FC9" w:rsidR="003E17F4" w:rsidRPr="00084406" w:rsidRDefault="003E17F4" w:rsidP="006B5FF3">
            <w:pPr>
              <w:spacing w:before="120" w:after="120"/>
              <w:ind w:right="749"/>
              <w:rPr>
                <w:rFonts w:ascii="Arial" w:hAnsi="Arial" w:cs="Arial"/>
                <w:b/>
                <w:szCs w:val="22"/>
              </w:rPr>
            </w:pPr>
            <w:r w:rsidRPr="00084406">
              <w:rPr>
                <w:rFonts w:ascii="Arial" w:hAnsi="Arial" w:cs="Arial"/>
                <w:b/>
                <w:szCs w:val="22"/>
              </w:rPr>
              <w:t>E</w:t>
            </w:r>
            <w:r w:rsidR="00EC2F22" w:rsidRPr="00084406">
              <w:rPr>
                <w:rFonts w:ascii="Arial" w:hAnsi="Arial" w:cs="Arial"/>
                <w:b/>
                <w:szCs w:val="22"/>
              </w:rPr>
              <w:t>qual Opportunities</w:t>
            </w:r>
          </w:p>
          <w:p w14:paraId="21F843C9" w14:textId="77777777" w:rsidR="003E17F4" w:rsidRPr="00084406" w:rsidRDefault="003E17F4" w:rsidP="006B5FF3">
            <w:pPr>
              <w:autoSpaceDE w:val="0"/>
              <w:autoSpaceDN w:val="0"/>
              <w:adjustRightInd w:val="0"/>
              <w:spacing w:before="120" w:after="120"/>
              <w:rPr>
                <w:rFonts w:ascii="Arial" w:hAnsi="Arial" w:cs="Arial"/>
                <w:szCs w:val="22"/>
                <w:lang w:val="en-US"/>
              </w:rPr>
            </w:pPr>
            <w:r w:rsidRPr="00084406">
              <w:rPr>
                <w:rFonts w:ascii="Arial" w:hAnsi="Arial" w:cs="Arial"/>
                <w:szCs w:val="22"/>
                <w:lang w:val="en-US"/>
              </w:rPr>
              <w:t>To undertake those duties which support the achievement of the Council’s equal opportunities objectives.</w:t>
            </w:r>
          </w:p>
          <w:p w14:paraId="4C4D38C8" w14:textId="77777777" w:rsidR="003E17F4" w:rsidRPr="00084406" w:rsidRDefault="003E17F4" w:rsidP="006B5FF3">
            <w:pPr>
              <w:autoSpaceDE w:val="0"/>
              <w:autoSpaceDN w:val="0"/>
              <w:adjustRightInd w:val="0"/>
              <w:spacing w:before="120" w:after="120"/>
              <w:rPr>
                <w:rFonts w:ascii="Arial" w:hAnsi="Arial" w:cs="Arial"/>
                <w:szCs w:val="22"/>
                <w:lang w:val="en-US"/>
              </w:rPr>
            </w:pPr>
          </w:p>
          <w:p w14:paraId="4988246D" w14:textId="63FD915C" w:rsidR="003E17F4" w:rsidRPr="00084406" w:rsidRDefault="00EC2F22" w:rsidP="006B5FF3">
            <w:pPr>
              <w:pStyle w:val="BodyText"/>
              <w:spacing w:before="120" w:after="120"/>
              <w:rPr>
                <w:rFonts w:ascii="Arial" w:hAnsi="Arial" w:cs="Arial"/>
                <w:b/>
                <w:sz w:val="22"/>
                <w:szCs w:val="22"/>
              </w:rPr>
            </w:pPr>
            <w:r w:rsidRPr="00084406">
              <w:rPr>
                <w:rFonts w:ascii="Arial" w:hAnsi="Arial" w:cs="Arial"/>
                <w:b/>
                <w:sz w:val="22"/>
                <w:szCs w:val="22"/>
              </w:rPr>
              <w:t>Children’s Rights</w:t>
            </w:r>
          </w:p>
          <w:p w14:paraId="06EA464A" w14:textId="347FE816" w:rsidR="003E17F4" w:rsidRPr="00084406" w:rsidRDefault="003E17F4" w:rsidP="006B5FF3">
            <w:pPr>
              <w:pStyle w:val="BodyText"/>
              <w:spacing w:before="120" w:after="120"/>
              <w:rPr>
                <w:rFonts w:ascii="Arial" w:hAnsi="Arial" w:cs="Arial"/>
                <w:sz w:val="22"/>
                <w:szCs w:val="22"/>
              </w:rPr>
            </w:pPr>
            <w:r w:rsidRPr="00084406">
              <w:rPr>
                <w:rFonts w:ascii="Arial" w:hAnsi="Arial" w:cs="Arial"/>
                <w:sz w:val="22"/>
                <w:szCs w:val="22"/>
              </w:rPr>
              <w:t xml:space="preserve">Oxfordshire County Council has signed up to a Children’s Rights Checklist and the post holder must work within this framework to ensure that </w:t>
            </w:r>
            <w:r w:rsidR="009737C2">
              <w:rPr>
                <w:rFonts w:ascii="Arial" w:hAnsi="Arial" w:cs="Arial"/>
                <w:sz w:val="22"/>
                <w:szCs w:val="22"/>
              </w:rPr>
              <w:t>they</w:t>
            </w:r>
            <w:r w:rsidRPr="00084406">
              <w:rPr>
                <w:rFonts w:ascii="Arial" w:hAnsi="Arial" w:cs="Arial"/>
                <w:sz w:val="22"/>
                <w:szCs w:val="22"/>
              </w:rPr>
              <w:t>:</w:t>
            </w:r>
          </w:p>
          <w:p w14:paraId="1690E7A9" w14:textId="02033672" w:rsidR="003E17F4" w:rsidRPr="00084406" w:rsidRDefault="003E17F4" w:rsidP="00570FF3">
            <w:pPr>
              <w:numPr>
                <w:ilvl w:val="0"/>
                <w:numId w:val="24"/>
              </w:numPr>
              <w:overflowPunct w:val="0"/>
              <w:autoSpaceDE w:val="0"/>
              <w:autoSpaceDN w:val="0"/>
              <w:adjustRightInd w:val="0"/>
              <w:spacing w:before="240"/>
              <w:textAlignment w:val="baseline"/>
              <w:rPr>
                <w:rFonts w:ascii="Arial" w:hAnsi="Arial" w:cs="Arial"/>
                <w:szCs w:val="22"/>
              </w:rPr>
            </w:pPr>
            <w:r w:rsidRPr="00084406">
              <w:rPr>
                <w:rFonts w:ascii="Arial" w:hAnsi="Arial" w:cs="Arial"/>
                <w:szCs w:val="22"/>
              </w:rPr>
              <w:t xml:space="preserve">think </w:t>
            </w:r>
            <w:r w:rsidRPr="00570FF3">
              <w:rPr>
                <w:rFonts w:ascii="Arial" w:hAnsi="Arial" w:cs="Arial"/>
                <w:szCs w:val="22"/>
                <w:lang w:val="en-US"/>
              </w:rPr>
              <w:t>about</w:t>
            </w:r>
            <w:r w:rsidRPr="00084406">
              <w:rPr>
                <w:rFonts w:ascii="Arial" w:hAnsi="Arial" w:cs="Arial"/>
                <w:szCs w:val="22"/>
              </w:rPr>
              <w:t xml:space="preserve"> child</w:t>
            </w:r>
            <w:r w:rsidR="007B10DE" w:rsidRPr="00084406">
              <w:rPr>
                <w:rFonts w:ascii="Arial" w:hAnsi="Arial" w:cs="Arial"/>
                <w:szCs w:val="22"/>
              </w:rPr>
              <w:t>ren</w:t>
            </w:r>
            <w:r w:rsidRPr="00084406">
              <w:rPr>
                <w:rFonts w:ascii="Arial" w:hAnsi="Arial" w:cs="Arial"/>
                <w:szCs w:val="22"/>
              </w:rPr>
              <w:t>’s rights in relation to the service they are providing.</w:t>
            </w:r>
          </w:p>
          <w:p w14:paraId="5013F47E" w14:textId="1E7B85D9" w:rsidR="003E17F4" w:rsidRPr="00084406" w:rsidRDefault="003E17F4" w:rsidP="00570FF3">
            <w:pPr>
              <w:numPr>
                <w:ilvl w:val="0"/>
                <w:numId w:val="24"/>
              </w:numPr>
              <w:overflowPunct w:val="0"/>
              <w:autoSpaceDE w:val="0"/>
              <w:autoSpaceDN w:val="0"/>
              <w:adjustRightInd w:val="0"/>
              <w:spacing w:before="240"/>
              <w:textAlignment w:val="baseline"/>
              <w:rPr>
                <w:rFonts w:ascii="Arial" w:hAnsi="Arial" w:cs="Arial"/>
                <w:szCs w:val="22"/>
              </w:rPr>
            </w:pPr>
            <w:r w:rsidRPr="00084406">
              <w:rPr>
                <w:rFonts w:ascii="Arial" w:hAnsi="Arial" w:cs="Arial"/>
                <w:szCs w:val="22"/>
              </w:rPr>
              <w:t>consistently seek and act on the views of children and young people.</w:t>
            </w:r>
          </w:p>
          <w:p w14:paraId="28976529" w14:textId="7E2BBF96" w:rsidR="003E17F4" w:rsidRPr="00084406" w:rsidRDefault="0049700D" w:rsidP="00570FF3">
            <w:pPr>
              <w:numPr>
                <w:ilvl w:val="0"/>
                <w:numId w:val="24"/>
              </w:numPr>
              <w:overflowPunct w:val="0"/>
              <w:autoSpaceDE w:val="0"/>
              <w:autoSpaceDN w:val="0"/>
              <w:adjustRightInd w:val="0"/>
              <w:spacing w:before="240"/>
              <w:textAlignment w:val="baseline"/>
              <w:rPr>
                <w:rFonts w:ascii="Arial" w:hAnsi="Arial" w:cs="Arial"/>
                <w:szCs w:val="22"/>
              </w:rPr>
            </w:pPr>
            <w:r w:rsidRPr="00084406">
              <w:rPr>
                <w:rFonts w:ascii="Arial" w:hAnsi="Arial" w:cs="Arial"/>
                <w:szCs w:val="22"/>
              </w:rPr>
              <w:t>can</w:t>
            </w:r>
            <w:r w:rsidR="003E17F4" w:rsidRPr="00084406">
              <w:rPr>
                <w:rFonts w:ascii="Arial" w:hAnsi="Arial" w:cs="Arial"/>
                <w:szCs w:val="22"/>
              </w:rPr>
              <w:t xml:space="preserve"> show that children’s rights are reflected in all aspects of the work of the team.</w:t>
            </w:r>
          </w:p>
          <w:p w14:paraId="53109223" w14:textId="77777777" w:rsidR="003E17F4" w:rsidRPr="00084406" w:rsidRDefault="003E17F4" w:rsidP="006B5FF3">
            <w:pPr>
              <w:spacing w:before="120" w:after="120"/>
              <w:ind w:right="749"/>
              <w:rPr>
                <w:rFonts w:ascii="Arial" w:hAnsi="Arial" w:cs="Arial"/>
                <w:szCs w:val="22"/>
              </w:rPr>
            </w:pPr>
          </w:p>
          <w:p w14:paraId="3DC3240E" w14:textId="77777777" w:rsidR="003E17F4" w:rsidRPr="00084406" w:rsidRDefault="003E17F4" w:rsidP="006B5FF3">
            <w:pPr>
              <w:spacing w:before="120" w:after="120"/>
              <w:rPr>
                <w:rFonts w:ascii="Arial" w:hAnsi="Arial" w:cs="Arial"/>
                <w:b/>
                <w:i/>
                <w:szCs w:val="22"/>
              </w:rPr>
            </w:pPr>
            <w:r w:rsidRPr="00084406">
              <w:rPr>
                <w:rFonts w:ascii="Arial" w:hAnsi="Arial" w:cs="Arial"/>
                <w:b/>
                <w:i/>
                <w:szCs w:val="22"/>
              </w:rPr>
              <w:lastRenderedPageBreak/>
              <w:t>The post outline and list of duties is not meant to be exhaustive.  The post-holder will be expected to adopt a flexible attitude to the duties which may have to be varied subject to the needs of the service and in keeping with the general profile of the post.</w:t>
            </w:r>
          </w:p>
          <w:p w14:paraId="5B8BAD44" w14:textId="77777777" w:rsidR="00FA0774" w:rsidRPr="00084406" w:rsidRDefault="00FA0774" w:rsidP="00FA0774">
            <w:pPr>
              <w:spacing w:before="60" w:after="60"/>
              <w:rPr>
                <w:rFonts w:ascii="Arial" w:hAnsi="Arial" w:cs="Arial"/>
                <w:b/>
                <w:i/>
                <w:szCs w:val="22"/>
              </w:rPr>
            </w:pPr>
          </w:p>
          <w:p w14:paraId="1882F082" w14:textId="51C7F2C5" w:rsidR="00FA0774" w:rsidRPr="00570FF3" w:rsidRDefault="00FA0774" w:rsidP="00FA0774">
            <w:pPr>
              <w:rPr>
                <w:rFonts w:ascii="Arial" w:hAnsi="Arial" w:cs="Arial"/>
                <w:i/>
                <w:iCs/>
                <w:szCs w:val="22"/>
              </w:rPr>
            </w:pPr>
            <w:r w:rsidRPr="00570FF3">
              <w:rPr>
                <w:rFonts w:ascii="Arial" w:hAnsi="Arial" w:cs="Arial"/>
                <w:i/>
                <w:iCs/>
                <w:szCs w:val="22"/>
              </w:rPr>
              <w:t xml:space="preserve">SENSS seek to foster an inclusive approach to everything that we do. We recognise diversity in the workforce as an enormous strength that broadens our perspectives, enhances our </w:t>
            </w:r>
            <w:r w:rsidR="00FD320F" w:rsidRPr="00570FF3">
              <w:rPr>
                <w:rFonts w:ascii="Arial" w:hAnsi="Arial" w:cs="Arial"/>
                <w:i/>
                <w:iCs/>
                <w:szCs w:val="22"/>
              </w:rPr>
              <w:t>understanding,</w:t>
            </w:r>
            <w:r w:rsidRPr="00570FF3">
              <w:rPr>
                <w:rFonts w:ascii="Arial" w:hAnsi="Arial" w:cs="Arial"/>
                <w:i/>
                <w:iCs/>
                <w:szCs w:val="22"/>
              </w:rPr>
              <w:t xml:space="preserve"> and enriches our teams. </w:t>
            </w:r>
          </w:p>
          <w:p w14:paraId="07B3765D" w14:textId="203DA4E9" w:rsidR="00FA0774" w:rsidRPr="00084406" w:rsidRDefault="00FA0774" w:rsidP="00A50C5D">
            <w:pPr>
              <w:rPr>
                <w:rFonts w:ascii="Arial" w:hAnsi="Arial" w:cs="Arial"/>
                <w:noProof/>
                <w:szCs w:val="22"/>
              </w:rPr>
            </w:pPr>
          </w:p>
        </w:tc>
      </w:tr>
    </w:tbl>
    <w:p w14:paraId="6682B29B" w14:textId="77777777" w:rsidR="00042E71" w:rsidRPr="00FC4D27" w:rsidRDefault="00042E71" w:rsidP="00042E71">
      <w:pPr>
        <w:tabs>
          <w:tab w:val="left" w:pos="726"/>
        </w:tabs>
        <w:sectPr w:rsidR="00042E71" w:rsidRPr="00FC4D27" w:rsidSect="00927AF8">
          <w:type w:val="continuous"/>
          <w:pgSz w:w="11907" w:h="16840" w:code="9"/>
          <w:pgMar w:top="851" w:right="851" w:bottom="993" w:left="851" w:header="567" w:footer="567" w:gutter="0"/>
          <w:cols w:space="708"/>
          <w:titlePg/>
          <w:docGrid w:linePitch="360"/>
        </w:sectPr>
      </w:pPr>
    </w:p>
    <w:p w14:paraId="23C3AB06" w14:textId="77777777" w:rsidR="001A4C56" w:rsidRDefault="001A4C56" w:rsidP="00114762">
      <w:pPr>
        <w:pStyle w:val="Heading1"/>
        <w:rPr>
          <w:rFonts w:cs="Arial"/>
        </w:rPr>
      </w:pPr>
    </w:p>
    <w:p w14:paraId="181D80F4" w14:textId="4DB13ED1"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77777777"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to our </w:t>
      </w:r>
      <w:hyperlink r:id="rId11" w:history="1">
        <w:r w:rsidRPr="00AB4942">
          <w:rPr>
            <w:rStyle w:val="Hyperlink"/>
            <w:rFonts w:ascii="Arial" w:hAnsi="Arial" w:cs="Arial"/>
            <w:color w:val="auto"/>
            <w:szCs w:val="22"/>
          </w:rPr>
          <w:t>corporate values</w:t>
        </w:r>
      </w:hyperlink>
      <w:r w:rsidRPr="00AB4942">
        <w:rPr>
          <w:rFonts w:ascii="Arial" w:hAnsi="Arial" w:cs="Arial"/>
          <w:szCs w:val="22"/>
        </w:rPr>
        <w:t>.</w:t>
      </w:r>
      <w:bookmarkEnd w:id="3"/>
    </w:p>
    <w:p w14:paraId="070852EA" w14:textId="77777777" w:rsidR="00114762" w:rsidRPr="009F0647" w:rsidRDefault="00114762" w:rsidP="00114762">
      <w:pPr>
        <w:jc w:val="both"/>
        <w:rPr>
          <w:rFonts w:ascii="Arial" w:hAnsi="Arial" w:cs="Arial"/>
        </w:rPr>
      </w:pPr>
    </w:p>
    <w:p w14:paraId="65618471" w14:textId="77777777"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19FAAE15" w14:textId="77777777" w:rsidR="00D71ED8" w:rsidRDefault="00D71ED8" w:rsidP="00114762">
      <w:pPr>
        <w:jc w:val="both"/>
        <w:rPr>
          <w:rFonts w:ascii="Arial" w:hAnsi="Arial" w:cs="Arial"/>
          <w:bCs/>
        </w:rPr>
      </w:pPr>
    </w:p>
    <w:p w14:paraId="77478AE2" w14:textId="796E04F7" w:rsidR="00114762" w:rsidRPr="009F0647" w:rsidRDefault="00BE7A9E" w:rsidP="00114762">
      <w:pPr>
        <w:jc w:val="both"/>
        <w:rPr>
          <w:rFonts w:ascii="Arial" w:hAnsi="Arial" w:cs="Arial"/>
          <w:bCs/>
        </w:rPr>
      </w:pPr>
      <w:r>
        <w:rPr>
          <w:rFonts w:ascii="Arial" w:hAnsi="Arial" w:cs="Arial"/>
          <w:bCs/>
        </w:rPr>
        <w:t>On your application form, y</w:t>
      </w:r>
      <w:r w:rsidR="00114762">
        <w:rPr>
          <w:rFonts w:ascii="Arial" w:hAnsi="Arial" w:cs="Arial"/>
          <w:bCs/>
        </w:rPr>
        <w:t>ou must provide a supporting statement which includes examples and evidence of when you have demonstrated the criteria listed below. You will be expected to address each point separately and in the</w:t>
      </w:r>
      <w:r w:rsidR="007A55C8">
        <w:rPr>
          <w:rFonts w:ascii="Arial" w:hAnsi="Arial" w:cs="Arial"/>
          <w:bCs/>
        </w:rPr>
        <w:t xml:space="preserve"> </w:t>
      </w:r>
      <w:r w:rsidR="00114762">
        <w:rPr>
          <w:rFonts w:ascii="Arial" w:hAnsi="Arial" w:cs="Arial"/>
          <w:bCs/>
        </w:rPr>
        <w:t xml:space="preserve">order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133165" w14:paraId="4C16A814" w14:textId="77777777" w:rsidTr="00133165">
        <w:trPr>
          <w:trHeight w:val="80"/>
        </w:trPr>
        <w:tc>
          <w:tcPr>
            <w:tcW w:w="4045" w:type="pct"/>
            <w:vAlign w:val="center"/>
          </w:tcPr>
          <w:bookmarkEnd w:id="2"/>
          <w:p w14:paraId="0EA7E8DB" w14:textId="77777777" w:rsidR="00114762" w:rsidRPr="00133165" w:rsidRDefault="00114762" w:rsidP="00133165">
            <w:pPr>
              <w:pStyle w:val="Heading3"/>
              <w:spacing w:before="60" w:after="60"/>
              <w:jc w:val="left"/>
              <w:rPr>
                <w:rFonts w:cs="Arial"/>
                <w:sz w:val="22"/>
                <w:szCs w:val="22"/>
              </w:rPr>
            </w:pPr>
            <w:r w:rsidRPr="00133165">
              <w:rPr>
                <w:rFonts w:cs="Arial"/>
                <w:sz w:val="22"/>
                <w:szCs w:val="22"/>
              </w:rPr>
              <w:t>Essential Criteria</w:t>
            </w:r>
          </w:p>
        </w:tc>
        <w:tc>
          <w:tcPr>
            <w:tcW w:w="955" w:type="pct"/>
            <w:vAlign w:val="center"/>
          </w:tcPr>
          <w:p w14:paraId="5A9CCAA3" w14:textId="77777777" w:rsidR="00114762" w:rsidRPr="00133165" w:rsidRDefault="00114762" w:rsidP="00133165">
            <w:pPr>
              <w:pStyle w:val="Heading3"/>
              <w:spacing w:before="60" w:after="60"/>
              <w:jc w:val="left"/>
              <w:rPr>
                <w:rFonts w:cs="Arial"/>
                <w:sz w:val="22"/>
                <w:szCs w:val="22"/>
              </w:rPr>
            </w:pPr>
            <w:r w:rsidRPr="00133165">
              <w:rPr>
                <w:rFonts w:cs="Arial"/>
                <w:sz w:val="22"/>
                <w:szCs w:val="22"/>
              </w:rPr>
              <w:t>Assessed By:</w:t>
            </w:r>
          </w:p>
        </w:tc>
      </w:tr>
      <w:tr w:rsidR="0072460A" w:rsidRPr="00133165" w14:paraId="5A5B663D" w14:textId="77777777" w:rsidTr="00133165">
        <w:tc>
          <w:tcPr>
            <w:tcW w:w="4045" w:type="pct"/>
            <w:vAlign w:val="center"/>
          </w:tcPr>
          <w:p w14:paraId="1C3AF171" w14:textId="0D751D36" w:rsidR="0072460A" w:rsidRPr="00133165" w:rsidRDefault="00E204F8" w:rsidP="00133165">
            <w:pPr>
              <w:spacing w:before="60" w:after="60"/>
              <w:rPr>
                <w:rFonts w:ascii="Arial" w:hAnsi="Arial" w:cs="Arial"/>
                <w:noProof/>
                <w:szCs w:val="22"/>
              </w:rPr>
            </w:pPr>
            <w:r>
              <w:rPr>
                <w:rFonts w:ascii="Arial" w:hAnsi="Arial" w:cs="Arial"/>
                <w:szCs w:val="22"/>
              </w:rPr>
              <w:t>An ability to communicate well in spoken and written English</w:t>
            </w:r>
          </w:p>
        </w:tc>
        <w:tc>
          <w:tcPr>
            <w:tcW w:w="955" w:type="pct"/>
            <w:vAlign w:val="center"/>
          </w:tcPr>
          <w:p w14:paraId="1C4D3E4A" w14:textId="34CC2F88" w:rsidR="0072460A" w:rsidRPr="00133165" w:rsidRDefault="0072460A" w:rsidP="00133165">
            <w:pPr>
              <w:spacing w:before="60" w:after="60"/>
              <w:rPr>
                <w:rFonts w:ascii="Arial" w:hAnsi="Arial" w:cs="Arial"/>
                <w:noProof/>
                <w:szCs w:val="22"/>
              </w:rPr>
            </w:pPr>
            <w:r w:rsidRPr="00133165">
              <w:rPr>
                <w:rFonts w:ascii="Arial" w:hAnsi="Arial" w:cs="Arial"/>
                <w:noProof/>
                <w:szCs w:val="22"/>
              </w:rPr>
              <w:t>A, D</w:t>
            </w:r>
          </w:p>
        </w:tc>
      </w:tr>
      <w:tr w:rsidR="0072460A" w:rsidRPr="00133165" w14:paraId="3F9D28AE" w14:textId="77777777" w:rsidTr="00133165">
        <w:tc>
          <w:tcPr>
            <w:tcW w:w="4045" w:type="pct"/>
            <w:vAlign w:val="center"/>
          </w:tcPr>
          <w:p w14:paraId="7F6E0554" w14:textId="679052E7" w:rsidR="0072460A" w:rsidRPr="00133165" w:rsidRDefault="005F0944" w:rsidP="00133165">
            <w:pPr>
              <w:spacing w:before="60" w:after="60"/>
              <w:rPr>
                <w:rFonts w:ascii="Arial" w:hAnsi="Arial" w:cs="Arial"/>
                <w:b/>
                <w:bCs/>
                <w:szCs w:val="22"/>
              </w:rPr>
            </w:pPr>
            <w:r w:rsidRPr="00133165">
              <w:rPr>
                <w:rFonts w:ascii="Arial" w:hAnsi="Arial" w:cs="Arial"/>
                <w:szCs w:val="22"/>
              </w:rPr>
              <w:t>Technical knowledge of Microsoft Windows based operating systems, MS 365 Tenancy, Apple Business Manager ABM, Mobile Device Manager MDM, Domain Management, iPad Configuration, and familiarity with Augmentative and Alternative Communication (AAC) software and hardware</w:t>
            </w:r>
          </w:p>
        </w:tc>
        <w:tc>
          <w:tcPr>
            <w:tcW w:w="955" w:type="pct"/>
            <w:vAlign w:val="center"/>
          </w:tcPr>
          <w:p w14:paraId="3ACF592F" w14:textId="15DE21B6" w:rsidR="0072460A" w:rsidRPr="00133165" w:rsidRDefault="005F0944" w:rsidP="00133165">
            <w:pPr>
              <w:spacing w:before="60" w:after="60"/>
              <w:rPr>
                <w:rFonts w:ascii="Arial" w:hAnsi="Arial" w:cs="Arial"/>
                <w:noProof/>
                <w:szCs w:val="22"/>
              </w:rPr>
            </w:pPr>
            <w:r w:rsidRPr="00133165">
              <w:rPr>
                <w:rFonts w:ascii="Arial" w:hAnsi="Arial" w:cs="Arial"/>
                <w:noProof/>
                <w:szCs w:val="22"/>
              </w:rPr>
              <w:t xml:space="preserve">A, </w:t>
            </w:r>
            <w:r w:rsidR="00A442D8">
              <w:rPr>
                <w:rFonts w:ascii="Arial" w:hAnsi="Arial" w:cs="Arial"/>
                <w:noProof/>
                <w:szCs w:val="22"/>
              </w:rPr>
              <w:t>I</w:t>
            </w:r>
          </w:p>
        </w:tc>
      </w:tr>
      <w:tr w:rsidR="0072460A" w:rsidRPr="00133165" w14:paraId="26CC1E89" w14:textId="77777777" w:rsidTr="00133165">
        <w:tc>
          <w:tcPr>
            <w:tcW w:w="4045" w:type="pct"/>
            <w:vAlign w:val="center"/>
          </w:tcPr>
          <w:p w14:paraId="0B2E756E" w14:textId="415837A5" w:rsidR="0072460A" w:rsidRPr="00133165" w:rsidRDefault="005F0944" w:rsidP="00133165">
            <w:pPr>
              <w:spacing w:before="60" w:after="60"/>
              <w:rPr>
                <w:rFonts w:ascii="Arial" w:hAnsi="Arial" w:cs="Arial"/>
                <w:b/>
                <w:bCs/>
                <w:szCs w:val="22"/>
              </w:rPr>
            </w:pPr>
            <w:r w:rsidRPr="00133165">
              <w:rPr>
                <w:rFonts w:ascii="Arial" w:hAnsi="Arial" w:cs="Arial"/>
                <w:szCs w:val="22"/>
              </w:rPr>
              <w:t xml:space="preserve">Familiarity with MS Teams and Sharepoint </w:t>
            </w:r>
          </w:p>
        </w:tc>
        <w:tc>
          <w:tcPr>
            <w:tcW w:w="955" w:type="pct"/>
            <w:vAlign w:val="center"/>
          </w:tcPr>
          <w:p w14:paraId="105BA4C0" w14:textId="05BFF579" w:rsidR="0072460A" w:rsidRPr="00133165" w:rsidRDefault="00A442D8" w:rsidP="00133165">
            <w:pPr>
              <w:spacing w:before="60" w:after="60"/>
              <w:rPr>
                <w:rFonts w:ascii="Arial" w:hAnsi="Arial" w:cs="Arial"/>
                <w:noProof/>
                <w:szCs w:val="22"/>
              </w:rPr>
            </w:pPr>
            <w:r>
              <w:rPr>
                <w:rFonts w:ascii="Arial" w:hAnsi="Arial" w:cs="Arial"/>
                <w:noProof/>
                <w:szCs w:val="22"/>
              </w:rPr>
              <w:t>A</w:t>
            </w:r>
          </w:p>
        </w:tc>
      </w:tr>
      <w:tr w:rsidR="0072460A" w:rsidRPr="00133165" w14:paraId="1B292C93" w14:textId="77777777" w:rsidTr="00133165">
        <w:tc>
          <w:tcPr>
            <w:tcW w:w="4045" w:type="pct"/>
            <w:vAlign w:val="center"/>
          </w:tcPr>
          <w:p w14:paraId="7FBC3DDD" w14:textId="72603EED" w:rsidR="0072460A" w:rsidRPr="00133165" w:rsidRDefault="005F0944" w:rsidP="00133165">
            <w:pPr>
              <w:overflowPunct w:val="0"/>
              <w:autoSpaceDE w:val="0"/>
              <w:autoSpaceDN w:val="0"/>
              <w:adjustRightInd w:val="0"/>
              <w:spacing w:before="60" w:after="60"/>
              <w:ind w:right="749"/>
              <w:textAlignment w:val="baseline"/>
              <w:rPr>
                <w:rFonts w:ascii="Arial" w:hAnsi="Arial" w:cs="Arial"/>
                <w:b/>
                <w:color w:val="000000"/>
                <w:szCs w:val="22"/>
              </w:rPr>
            </w:pPr>
            <w:r w:rsidRPr="00133165">
              <w:rPr>
                <w:rFonts w:ascii="Arial" w:hAnsi="Arial" w:cs="Arial"/>
                <w:szCs w:val="22"/>
              </w:rPr>
              <w:t>Has, or willing to develop, knowledge of relevant education and health procedures, including safeguarding children, infection control, manual handling, information governance and health &amp; safety</w:t>
            </w:r>
          </w:p>
        </w:tc>
        <w:tc>
          <w:tcPr>
            <w:tcW w:w="955" w:type="pct"/>
            <w:vAlign w:val="center"/>
          </w:tcPr>
          <w:p w14:paraId="739E4E27" w14:textId="28D1BB90" w:rsidR="0072460A" w:rsidRPr="00133165" w:rsidRDefault="00A442D8" w:rsidP="00133165">
            <w:pPr>
              <w:spacing w:before="60" w:after="60"/>
              <w:rPr>
                <w:rFonts w:ascii="Arial" w:hAnsi="Arial" w:cs="Arial"/>
                <w:noProof/>
                <w:szCs w:val="22"/>
              </w:rPr>
            </w:pPr>
            <w:r>
              <w:rPr>
                <w:rFonts w:ascii="Arial" w:hAnsi="Arial" w:cs="Arial"/>
                <w:noProof/>
                <w:szCs w:val="22"/>
              </w:rPr>
              <w:t>A, D, I</w:t>
            </w:r>
          </w:p>
        </w:tc>
      </w:tr>
      <w:tr w:rsidR="0072460A" w:rsidRPr="00133165" w14:paraId="55A1407B" w14:textId="77777777" w:rsidTr="00133165">
        <w:tc>
          <w:tcPr>
            <w:tcW w:w="4045" w:type="pct"/>
            <w:vAlign w:val="center"/>
          </w:tcPr>
          <w:p w14:paraId="159FC75D" w14:textId="38C11F83" w:rsidR="0072460A" w:rsidRPr="00133165" w:rsidRDefault="001D7757" w:rsidP="00133165">
            <w:pPr>
              <w:spacing w:before="60" w:after="60"/>
              <w:rPr>
                <w:rFonts w:ascii="Arial" w:hAnsi="Arial" w:cs="Arial"/>
                <w:szCs w:val="22"/>
              </w:rPr>
            </w:pPr>
            <w:r w:rsidRPr="00133165">
              <w:rPr>
                <w:rFonts w:ascii="Arial" w:hAnsi="Arial" w:cs="Arial"/>
                <w:szCs w:val="22"/>
              </w:rPr>
              <w:t xml:space="preserve">Relevant practical experience in electronic or electrical software engineering or computer science </w:t>
            </w:r>
          </w:p>
        </w:tc>
        <w:tc>
          <w:tcPr>
            <w:tcW w:w="955" w:type="pct"/>
            <w:vAlign w:val="center"/>
          </w:tcPr>
          <w:p w14:paraId="2DB00AF6" w14:textId="393BA30D" w:rsidR="0072460A" w:rsidRPr="00133165" w:rsidRDefault="00A442D8" w:rsidP="00133165">
            <w:pPr>
              <w:spacing w:before="60" w:after="60"/>
              <w:rPr>
                <w:rFonts w:ascii="Arial" w:hAnsi="Arial" w:cs="Arial"/>
                <w:noProof/>
                <w:szCs w:val="22"/>
              </w:rPr>
            </w:pPr>
            <w:r>
              <w:rPr>
                <w:rFonts w:ascii="Arial" w:hAnsi="Arial" w:cs="Arial"/>
                <w:noProof/>
                <w:szCs w:val="22"/>
              </w:rPr>
              <w:t>A, I</w:t>
            </w:r>
          </w:p>
        </w:tc>
      </w:tr>
      <w:tr w:rsidR="0072460A" w:rsidRPr="00133165" w14:paraId="5254FEB9" w14:textId="77777777" w:rsidTr="00133165">
        <w:tc>
          <w:tcPr>
            <w:tcW w:w="4045" w:type="pct"/>
            <w:vAlign w:val="center"/>
          </w:tcPr>
          <w:p w14:paraId="2633829B" w14:textId="63E2B4FC" w:rsidR="0072460A" w:rsidRPr="00133165" w:rsidRDefault="001D7757" w:rsidP="00133165">
            <w:pPr>
              <w:spacing w:before="60" w:after="60"/>
              <w:rPr>
                <w:rFonts w:ascii="Arial" w:hAnsi="Arial" w:cs="Arial"/>
                <w:szCs w:val="22"/>
              </w:rPr>
            </w:pPr>
            <w:r w:rsidRPr="00133165">
              <w:rPr>
                <w:rFonts w:ascii="Arial" w:hAnsi="Arial" w:cs="Arial"/>
                <w:szCs w:val="22"/>
              </w:rPr>
              <w:t xml:space="preserve">Practical experience of providing technical support ideally including experience of servicing and repairing IT equipment </w:t>
            </w:r>
          </w:p>
        </w:tc>
        <w:tc>
          <w:tcPr>
            <w:tcW w:w="955" w:type="pct"/>
            <w:vAlign w:val="center"/>
          </w:tcPr>
          <w:p w14:paraId="21263892" w14:textId="6C895DC0" w:rsidR="0072460A" w:rsidRPr="00133165" w:rsidRDefault="00A442D8" w:rsidP="00133165">
            <w:pPr>
              <w:spacing w:before="60" w:after="60"/>
              <w:rPr>
                <w:rFonts w:ascii="Arial" w:hAnsi="Arial" w:cs="Arial"/>
                <w:noProof/>
                <w:szCs w:val="22"/>
              </w:rPr>
            </w:pPr>
            <w:r>
              <w:rPr>
                <w:rFonts w:ascii="Arial" w:hAnsi="Arial" w:cs="Arial"/>
                <w:noProof/>
                <w:szCs w:val="22"/>
              </w:rPr>
              <w:t>A, I</w:t>
            </w:r>
          </w:p>
        </w:tc>
      </w:tr>
      <w:tr w:rsidR="0072460A" w:rsidRPr="00133165" w14:paraId="0CD91B74" w14:textId="77777777" w:rsidTr="00133165">
        <w:trPr>
          <w:trHeight w:val="510"/>
        </w:trPr>
        <w:tc>
          <w:tcPr>
            <w:tcW w:w="4045" w:type="pct"/>
            <w:vAlign w:val="center"/>
          </w:tcPr>
          <w:p w14:paraId="21BCD633" w14:textId="46771B75" w:rsidR="0072460A" w:rsidRPr="00133165" w:rsidRDefault="001D7757" w:rsidP="00133165">
            <w:pPr>
              <w:spacing w:before="60" w:after="60"/>
              <w:rPr>
                <w:rFonts w:ascii="Arial" w:hAnsi="Arial" w:cs="Arial"/>
                <w:bCs/>
                <w:szCs w:val="22"/>
              </w:rPr>
            </w:pPr>
            <w:r w:rsidRPr="00133165">
              <w:rPr>
                <w:rFonts w:ascii="Arial" w:hAnsi="Arial" w:cs="Arial"/>
                <w:bCs/>
                <w:szCs w:val="22"/>
              </w:rPr>
              <w:t xml:space="preserve">Proven ability to work positively in a team setting, listening and </w:t>
            </w:r>
            <w:r w:rsidR="00DF0A68" w:rsidRPr="00133165">
              <w:rPr>
                <w:rFonts w:ascii="Arial" w:hAnsi="Arial" w:cs="Arial"/>
                <w:bCs/>
                <w:szCs w:val="22"/>
              </w:rPr>
              <w:t>considering</w:t>
            </w:r>
            <w:r w:rsidRPr="00133165">
              <w:rPr>
                <w:rFonts w:ascii="Arial" w:hAnsi="Arial" w:cs="Arial"/>
                <w:bCs/>
                <w:szCs w:val="22"/>
              </w:rPr>
              <w:t xml:space="preserve"> the views of others and actively sharing information</w:t>
            </w:r>
          </w:p>
        </w:tc>
        <w:tc>
          <w:tcPr>
            <w:tcW w:w="955" w:type="pct"/>
            <w:vAlign w:val="center"/>
          </w:tcPr>
          <w:p w14:paraId="647237F2" w14:textId="3C98C32D" w:rsidR="0072460A" w:rsidRPr="00133165" w:rsidRDefault="001D7757" w:rsidP="00133165">
            <w:pPr>
              <w:spacing w:before="60" w:after="60"/>
              <w:rPr>
                <w:rFonts w:ascii="Arial" w:hAnsi="Arial" w:cs="Arial"/>
                <w:noProof/>
                <w:szCs w:val="22"/>
              </w:rPr>
            </w:pPr>
            <w:r w:rsidRPr="00133165">
              <w:rPr>
                <w:rFonts w:ascii="Arial" w:hAnsi="Arial" w:cs="Arial"/>
                <w:noProof/>
                <w:szCs w:val="22"/>
              </w:rPr>
              <w:t>A, I</w:t>
            </w:r>
          </w:p>
        </w:tc>
      </w:tr>
      <w:tr w:rsidR="00BA37E2" w:rsidRPr="00133165" w14:paraId="223E4FDD" w14:textId="77777777" w:rsidTr="00133165">
        <w:trPr>
          <w:trHeight w:val="510"/>
        </w:trPr>
        <w:tc>
          <w:tcPr>
            <w:tcW w:w="4045" w:type="pct"/>
            <w:vAlign w:val="center"/>
          </w:tcPr>
          <w:p w14:paraId="001C9409" w14:textId="18F36352" w:rsidR="00BA37E2" w:rsidRPr="00133165" w:rsidRDefault="00BA37E2" w:rsidP="00133165">
            <w:pPr>
              <w:spacing w:before="60" w:after="60"/>
              <w:rPr>
                <w:rFonts w:ascii="Arial" w:hAnsi="Arial" w:cs="Arial"/>
                <w:bCs/>
                <w:szCs w:val="22"/>
              </w:rPr>
            </w:pPr>
            <w:r w:rsidRPr="00133165">
              <w:rPr>
                <w:rFonts w:ascii="Arial" w:hAnsi="Arial" w:cs="Arial"/>
                <w:bCs/>
                <w:szCs w:val="22"/>
              </w:rPr>
              <w:t>An ability to communicate sensitively and appropriately with colleagues at different levels, and with children and their parents</w:t>
            </w:r>
          </w:p>
        </w:tc>
        <w:tc>
          <w:tcPr>
            <w:tcW w:w="955" w:type="pct"/>
            <w:vAlign w:val="center"/>
          </w:tcPr>
          <w:p w14:paraId="6367DAB5" w14:textId="72EA7B24" w:rsidR="00BA37E2" w:rsidRPr="00133165" w:rsidRDefault="00A442D8" w:rsidP="00133165">
            <w:pPr>
              <w:spacing w:before="60" w:after="60"/>
              <w:rPr>
                <w:rFonts w:ascii="Arial" w:hAnsi="Arial" w:cs="Arial"/>
                <w:noProof/>
                <w:szCs w:val="22"/>
              </w:rPr>
            </w:pPr>
            <w:r>
              <w:rPr>
                <w:rFonts w:ascii="Arial" w:hAnsi="Arial" w:cs="Arial"/>
                <w:noProof/>
                <w:szCs w:val="22"/>
              </w:rPr>
              <w:t>A, I</w:t>
            </w:r>
          </w:p>
        </w:tc>
      </w:tr>
      <w:tr w:rsidR="0072460A" w:rsidRPr="00133165" w14:paraId="1B8FC6BF" w14:textId="77777777" w:rsidTr="00133165">
        <w:trPr>
          <w:trHeight w:val="510"/>
        </w:trPr>
        <w:tc>
          <w:tcPr>
            <w:tcW w:w="4045" w:type="pct"/>
            <w:vAlign w:val="center"/>
          </w:tcPr>
          <w:p w14:paraId="7FFEF120" w14:textId="22A60C44" w:rsidR="0072460A" w:rsidRPr="00133165" w:rsidRDefault="001D7757" w:rsidP="00133165">
            <w:pPr>
              <w:spacing w:before="60" w:after="60"/>
              <w:rPr>
                <w:rFonts w:ascii="Arial" w:hAnsi="Arial" w:cs="Arial"/>
                <w:bCs/>
                <w:szCs w:val="22"/>
              </w:rPr>
            </w:pPr>
            <w:r w:rsidRPr="00133165">
              <w:rPr>
                <w:rFonts w:ascii="Arial" w:hAnsi="Arial" w:cs="Arial"/>
                <w:szCs w:val="22"/>
              </w:rPr>
              <w:t xml:space="preserve">Proven ability to work effectively and </w:t>
            </w:r>
            <w:r w:rsidRPr="00133165">
              <w:rPr>
                <w:rFonts w:ascii="Arial" w:hAnsi="Arial" w:cs="Arial"/>
                <w:color w:val="000000"/>
                <w:szCs w:val="22"/>
              </w:rPr>
              <w:t xml:space="preserve">independently, prioritising a range of tasks appropriately and organising time efficiently </w:t>
            </w:r>
            <w:r w:rsidRPr="00133165">
              <w:rPr>
                <w:rFonts w:ascii="Arial" w:hAnsi="Arial" w:cs="Arial"/>
                <w:szCs w:val="22"/>
              </w:rPr>
              <w:t>without immediate supervision</w:t>
            </w:r>
          </w:p>
        </w:tc>
        <w:tc>
          <w:tcPr>
            <w:tcW w:w="955" w:type="pct"/>
            <w:vAlign w:val="center"/>
          </w:tcPr>
          <w:p w14:paraId="72755D78" w14:textId="4575FDB5" w:rsidR="0072460A" w:rsidRPr="00133165" w:rsidRDefault="001D7757" w:rsidP="00133165">
            <w:pPr>
              <w:spacing w:before="60" w:after="60"/>
              <w:rPr>
                <w:rFonts w:ascii="Arial" w:hAnsi="Arial" w:cs="Arial"/>
                <w:noProof/>
                <w:szCs w:val="22"/>
              </w:rPr>
            </w:pPr>
            <w:r w:rsidRPr="00133165">
              <w:rPr>
                <w:rFonts w:ascii="Arial" w:hAnsi="Arial" w:cs="Arial"/>
                <w:noProof/>
                <w:szCs w:val="22"/>
              </w:rPr>
              <w:t>A, I, T</w:t>
            </w:r>
          </w:p>
        </w:tc>
      </w:tr>
      <w:tr w:rsidR="001D2AD9" w:rsidRPr="00133165" w14:paraId="1C65FB32" w14:textId="77777777" w:rsidTr="00133165">
        <w:trPr>
          <w:trHeight w:val="510"/>
        </w:trPr>
        <w:tc>
          <w:tcPr>
            <w:tcW w:w="4045" w:type="pct"/>
            <w:vAlign w:val="center"/>
          </w:tcPr>
          <w:p w14:paraId="77A7581B" w14:textId="62084DC7" w:rsidR="001D2AD9" w:rsidRPr="00133165" w:rsidRDefault="009E577E" w:rsidP="00133165">
            <w:pPr>
              <w:spacing w:before="60" w:after="60"/>
              <w:rPr>
                <w:rFonts w:ascii="Arial" w:hAnsi="Arial" w:cs="Arial"/>
                <w:szCs w:val="22"/>
              </w:rPr>
            </w:pPr>
            <w:r w:rsidRPr="00133165">
              <w:rPr>
                <w:rFonts w:ascii="Arial" w:hAnsi="Arial" w:cs="Arial"/>
                <w:bCs/>
                <w:szCs w:val="22"/>
              </w:rPr>
              <w:t>Remains calm under pressure</w:t>
            </w:r>
          </w:p>
        </w:tc>
        <w:tc>
          <w:tcPr>
            <w:tcW w:w="955" w:type="pct"/>
            <w:vAlign w:val="center"/>
          </w:tcPr>
          <w:p w14:paraId="69EBF6BF" w14:textId="61640D49" w:rsidR="001D2AD9" w:rsidRPr="00133165" w:rsidRDefault="00BE2D38" w:rsidP="00133165">
            <w:pPr>
              <w:spacing w:before="60" w:after="60"/>
              <w:rPr>
                <w:rFonts w:ascii="Arial" w:hAnsi="Arial" w:cs="Arial"/>
                <w:noProof/>
                <w:szCs w:val="22"/>
              </w:rPr>
            </w:pPr>
            <w:r w:rsidRPr="00133165">
              <w:rPr>
                <w:rFonts w:ascii="Arial" w:hAnsi="Arial" w:cs="Arial"/>
                <w:noProof/>
                <w:szCs w:val="22"/>
              </w:rPr>
              <w:t>A, I</w:t>
            </w:r>
          </w:p>
        </w:tc>
      </w:tr>
      <w:tr w:rsidR="001D7757" w:rsidRPr="00133165" w14:paraId="0E1CBB81" w14:textId="77777777" w:rsidTr="00133165">
        <w:trPr>
          <w:trHeight w:val="510"/>
        </w:trPr>
        <w:tc>
          <w:tcPr>
            <w:tcW w:w="4045" w:type="pct"/>
            <w:vAlign w:val="center"/>
          </w:tcPr>
          <w:p w14:paraId="13117F31" w14:textId="565E9E68" w:rsidR="001D7757" w:rsidRPr="00133165" w:rsidRDefault="001D7757" w:rsidP="00133165">
            <w:pPr>
              <w:spacing w:before="60" w:after="60"/>
              <w:rPr>
                <w:rFonts w:ascii="Arial" w:hAnsi="Arial" w:cs="Arial"/>
                <w:szCs w:val="22"/>
              </w:rPr>
            </w:pPr>
            <w:r w:rsidRPr="00133165">
              <w:rPr>
                <w:rFonts w:ascii="Arial" w:hAnsi="Arial" w:cs="Arial"/>
                <w:szCs w:val="22"/>
              </w:rPr>
              <w:t>Technical problem-solving skills with computer hardware and software</w:t>
            </w:r>
            <w:r w:rsidR="001D2AD9" w:rsidRPr="00133165">
              <w:rPr>
                <w:rFonts w:ascii="Arial" w:hAnsi="Arial" w:cs="Arial"/>
                <w:szCs w:val="22"/>
              </w:rPr>
              <w:t xml:space="preserve">. </w:t>
            </w:r>
            <w:r w:rsidR="001D2AD9" w:rsidRPr="00133165">
              <w:rPr>
                <w:rFonts w:ascii="Arial" w:hAnsi="Arial" w:cs="Arial"/>
                <w:iCs/>
                <w:color w:val="000000"/>
                <w:szCs w:val="22"/>
              </w:rPr>
              <w:t xml:space="preserve">An ability to think positively and come up with creative ideas and solutions </w:t>
            </w:r>
          </w:p>
        </w:tc>
        <w:tc>
          <w:tcPr>
            <w:tcW w:w="955" w:type="pct"/>
            <w:vAlign w:val="center"/>
          </w:tcPr>
          <w:p w14:paraId="214924FD" w14:textId="41602295" w:rsidR="001D7757" w:rsidRPr="00133165" w:rsidRDefault="001D7757" w:rsidP="00133165">
            <w:pPr>
              <w:spacing w:before="60" w:after="60"/>
              <w:rPr>
                <w:rFonts w:ascii="Arial" w:hAnsi="Arial" w:cs="Arial"/>
                <w:noProof/>
                <w:szCs w:val="22"/>
              </w:rPr>
            </w:pPr>
            <w:r w:rsidRPr="00133165">
              <w:rPr>
                <w:rFonts w:ascii="Arial" w:hAnsi="Arial" w:cs="Arial"/>
                <w:noProof/>
                <w:szCs w:val="22"/>
              </w:rPr>
              <w:t xml:space="preserve">A, </w:t>
            </w:r>
            <w:r w:rsidR="00A442D8">
              <w:rPr>
                <w:rFonts w:ascii="Arial" w:hAnsi="Arial" w:cs="Arial"/>
                <w:noProof/>
                <w:szCs w:val="22"/>
              </w:rPr>
              <w:t>I, T</w:t>
            </w:r>
          </w:p>
        </w:tc>
      </w:tr>
      <w:tr w:rsidR="001D7757" w:rsidRPr="00133165" w14:paraId="13272FB8" w14:textId="77777777" w:rsidTr="00133165">
        <w:trPr>
          <w:trHeight w:val="510"/>
        </w:trPr>
        <w:tc>
          <w:tcPr>
            <w:tcW w:w="4045" w:type="pct"/>
            <w:vAlign w:val="center"/>
          </w:tcPr>
          <w:p w14:paraId="6D0388CB" w14:textId="4C312768" w:rsidR="001D7757" w:rsidRPr="00133165" w:rsidRDefault="001D7757" w:rsidP="00133165">
            <w:pPr>
              <w:autoSpaceDE w:val="0"/>
              <w:autoSpaceDN w:val="0"/>
              <w:adjustRightInd w:val="0"/>
              <w:spacing w:before="60" w:after="60"/>
              <w:rPr>
                <w:rFonts w:ascii="Arial" w:hAnsi="Arial" w:cs="Arial"/>
                <w:color w:val="000000"/>
                <w:szCs w:val="22"/>
                <w:lang w:eastAsia="en-GB"/>
              </w:rPr>
            </w:pPr>
            <w:r w:rsidRPr="00133165">
              <w:rPr>
                <w:rFonts w:ascii="Arial" w:hAnsi="Arial" w:cs="Arial"/>
                <w:color w:val="000000"/>
                <w:szCs w:val="22"/>
                <w:lang w:eastAsia="en-GB"/>
              </w:rPr>
              <w:lastRenderedPageBreak/>
              <w:t>Ability to apply up-to-date knowledge relevant to the post of an AT technician, seeking guidance when appropriate</w:t>
            </w:r>
          </w:p>
        </w:tc>
        <w:tc>
          <w:tcPr>
            <w:tcW w:w="955" w:type="pct"/>
            <w:vAlign w:val="center"/>
          </w:tcPr>
          <w:p w14:paraId="3BA3BA19" w14:textId="455B5CF9" w:rsidR="001D7757" w:rsidRPr="00133165" w:rsidRDefault="00A442D8" w:rsidP="00133165">
            <w:pPr>
              <w:spacing w:before="60" w:after="60"/>
              <w:rPr>
                <w:rFonts w:ascii="Arial" w:hAnsi="Arial" w:cs="Arial"/>
                <w:noProof/>
                <w:szCs w:val="22"/>
              </w:rPr>
            </w:pPr>
            <w:r>
              <w:rPr>
                <w:rFonts w:ascii="Arial" w:hAnsi="Arial" w:cs="Arial"/>
                <w:noProof/>
                <w:szCs w:val="22"/>
              </w:rPr>
              <w:t>A, I</w:t>
            </w:r>
          </w:p>
        </w:tc>
      </w:tr>
      <w:tr w:rsidR="001D7757" w:rsidRPr="00133165" w14:paraId="335DEE31" w14:textId="77777777" w:rsidTr="00133165">
        <w:trPr>
          <w:trHeight w:val="510"/>
        </w:trPr>
        <w:tc>
          <w:tcPr>
            <w:tcW w:w="4045" w:type="pct"/>
            <w:vAlign w:val="center"/>
          </w:tcPr>
          <w:p w14:paraId="5A5F5252" w14:textId="5A451F79" w:rsidR="001D7757" w:rsidRPr="00133165" w:rsidRDefault="001D7757" w:rsidP="00133165">
            <w:pPr>
              <w:autoSpaceDE w:val="0"/>
              <w:autoSpaceDN w:val="0"/>
              <w:adjustRightInd w:val="0"/>
              <w:spacing w:before="60" w:after="60"/>
              <w:rPr>
                <w:rFonts w:ascii="Arial" w:hAnsi="Arial" w:cs="Arial"/>
                <w:color w:val="000000"/>
                <w:szCs w:val="22"/>
                <w:lang w:eastAsia="en-GB"/>
              </w:rPr>
            </w:pPr>
            <w:r w:rsidRPr="00133165">
              <w:rPr>
                <w:rFonts w:ascii="Arial" w:hAnsi="Arial" w:cs="Arial"/>
                <w:color w:val="000000"/>
                <w:szCs w:val="22"/>
                <w:lang w:eastAsia="en-GB"/>
              </w:rPr>
              <w:t>Can identify potential health and safety issues relating to ICT equipment</w:t>
            </w:r>
          </w:p>
        </w:tc>
        <w:tc>
          <w:tcPr>
            <w:tcW w:w="955" w:type="pct"/>
            <w:vAlign w:val="center"/>
          </w:tcPr>
          <w:p w14:paraId="15E5FE6A" w14:textId="6521D7BD" w:rsidR="001D7757" w:rsidRPr="00133165" w:rsidRDefault="00B039B7" w:rsidP="00133165">
            <w:pPr>
              <w:spacing w:before="60" w:after="60"/>
              <w:rPr>
                <w:rFonts w:ascii="Arial" w:hAnsi="Arial" w:cs="Arial"/>
                <w:noProof/>
                <w:szCs w:val="22"/>
              </w:rPr>
            </w:pPr>
            <w:r>
              <w:rPr>
                <w:rFonts w:ascii="Arial" w:hAnsi="Arial" w:cs="Arial"/>
                <w:noProof/>
                <w:szCs w:val="22"/>
              </w:rPr>
              <w:t>A, I</w:t>
            </w:r>
          </w:p>
        </w:tc>
      </w:tr>
      <w:tr w:rsidR="001D7757" w:rsidRPr="00133165" w14:paraId="75C23413" w14:textId="77777777" w:rsidTr="00133165">
        <w:trPr>
          <w:trHeight w:val="510"/>
        </w:trPr>
        <w:tc>
          <w:tcPr>
            <w:tcW w:w="4045" w:type="pct"/>
            <w:vAlign w:val="center"/>
          </w:tcPr>
          <w:p w14:paraId="2DBAAF94" w14:textId="3D000723" w:rsidR="001D7757" w:rsidRPr="00133165" w:rsidRDefault="001D7757" w:rsidP="00133165">
            <w:pPr>
              <w:autoSpaceDE w:val="0"/>
              <w:autoSpaceDN w:val="0"/>
              <w:adjustRightInd w:val="0"/>
              <w:spacing w:before="60" w:after="60"/>
              <w:rPr>
                <w:rFonts w:ascii="Arial" w:hAnsi="Arial" w:cs="Arial"/>
                <w:color w:val="000000"/>
                <w:szCs w:val="22"/>
                <w:lang w:eastAsia="en-GB"/>
              </w:rPr>
            </w:pPr>
            <w:r w:rsidRPr="00133165">
              <w:rPr>
                <w:rFonts w:ascii="Arial" w:hAnsi="Arial" w:cs="Arial"/>
                <w:spacing w:val="-3"/>
                <w:szCs w:val="22"/>
              </w:rPr>
              <w:t>The ability to respond positively to feedback, a commitment to learning and ongoing professional development and an openness to change and developing new ways of working</w:t>
            </w:r>
          </w:p>
        </w:tc>
        <w:tc>
          <w:tcPr>
            <w:tcW w:w="955" w:type="pct"/>
            <w:vAlign w:val="center"/>
          </w:tcPr>
          <w:p w14:paraId="6DEE9B21" w14:textId="7BC4A944" w:rsidR="001D7757" w:rsidRPr="00133165" w:rsidRDefault="00B039B7" w:rsidP="00133165">
            <w:pPr>
              <w:spacing w:before="60" w:after="60"/>
              <w:rPr>
                <w:rFonts w:ascii="Arial" w:hAnsi="Arial" w:cs="Arial"/>
                <w:noProof/>
                <w:szCs w:val="22"/>
              </w:rPr>
            </w:pPr>
            <w:r>
              <w:rPr>
                <w:rFonts w:ascii="Arial" w:hAnsi="Arial" w:cs="Arial"/>
                <w:noProof/>
                <w:szCs w:val="22"/>
              </w:rPr>
              <w:t>A, I</w:t>
            </w:r>
          </w:p>
        </w:tc>
      </w:tr>
      <w:tr w:rsidR="001D7757" w:rsidRPr="00133165" w14:paraId="078AC631" w14:textId="77777777" w:rsidTr="00133165">
        <w:trPr>
          <w:trHeight w:val="510"/>
        </w:trPr>
        <w:tc>
          <w:tcPr>
            <w:tcW w:w="4045" w:type="pct"/>
            <w:vAlign w:val="center"/>
          </w:tcPr>
          <w:p w14:paraId="6CED0140" w14:textId="6CA63360" w:rsidR="001D7757" w:rsidRPr="00133165" w:rsidRDefault="001D7757" w:rsidP="00133165">
            <w:pPr>
              <w:autoSpaceDE w:val="0"/>
              <w:autoSpaceDN w:val="0"/>
              <w:adjustRightInd w:val="0"/>
              <w:spacing w:before="60" w:after="60"/>
              <w:rPr>
                <w:rFonts w:ascii="Arial" w:hAnsi="Arial" w:cs="Arial"/>
                <w:color w:val="000000"/>
                <w:szCs w:val="22"/>
                <w:lang w:eastAsia="en-GB"/>
              </w:rPr>
            </w:pPr>
            <w:r w:rsidRPr="00133165">
              <w:rPr>
                <w:rFonts w:ascii="Arial" w:hAnsi="Arial" w:cs="Arial"/>
                <w:szCs w:val="22"/>
              </w:rPr>
              <w:t>Evidence of enthusiasm and commitment to the role of Assistive Technology Technician and a determination to deliver positive outcomes for children and young people with SEND</w:t>
            </w:r>
          </w:p>
        </w:tc>
        <w:tc>
          <w:tcPr>
            <w:tcW w:w="955" w:type="pct"/>
            <w:vAlign w:val="center"/>
          </w:tcPr>
          <w:p w14:paraId="5B55D9A0" w14:textId="737A5197" w:rsidR="001D7757" w:rsidRPr="00133165" w:rsidRDefault="00B039B7" w:rsidP="00133165">
            <w:pPr>
              <w:spacing w:before="60" w:after="60"/>
              <w:rPr>
                <w:rFonts w:ascii="Arial" w:hAnsi="Arial" w:cs="Arial"/>
                <w:noProof/>
                <w:szCs w:val="22"/>
              </w:rPr>
            </w:pPr>
            <w:r>
              <w:rPr>
                <w:rFonts w:ascii="Arial" w:hAnsi="Arial" w:cs="Arial"/>
                <w:noProof/>
                <w:szCs w:val="22"/>
              </w:rPr>
              <w:t>A, I</w:t>
            </w:r>
          </w:p>
        </w:tc>
      </w:tr>
      <w:tr w:rsidR="001D7757" w:rsidRPr="00133165" w14:paraId="7B005B73" w14:textId="77777777" w:rsidTr="00133165">
        <w:trPr>
          <w:trHeight w:val="510"/>
        </w:trPr>
        <w:tc>
          <w:tcPr>
            <w:tcW w:w="4045" w:type="pct"/>
            <w:vAlign w:val="center"/>
          </w:tcPr>
          <w:p w14:paraId="2C1EC994" w14:textId="46463F76" w:rsidR="001D7757" w:rsidRPr="00133165" w:rsidRDefault="001D7757" w:rsidP="00133165">
            <w:pPr>
              <w:autoSpaceDE w:val="0"/>
              <w:autoSpaceDN w:val="0"/>
              <w:adjustRightInd w:val="0"/>
              <w:spacing w:before="60" w:after="60"/>
              <w:rPr>
                <w:rFonts w:ascii="Arial" w:hAnsi="Arial" w:cs="Arial"/>
                <w:color w:val="000000"/>
                <w:szCs w:val="22"/>
                <w:lang w:eastAsia="en-GB"/>
              </w:rPr>
            </w:pPr>
            <w:r w:rsidRPr="00133165">
              <w:rPr>
                <w:rFonts w:ascii="Arial" w:hAnsi="Arial" w:cs="Arial"/>
                <w:spacing w:val="-3"/>
                <w:szCs w:val="22"/>
              </w:rPr>
              <w:t>A willingness to work in a range of settings across county and ability to travel as required</w:t>
            </w:r>
          </w:p>
        </w:tc>
        <w:tc>
          <w:tcPr>
            <w:tcW w:w="955" w:type="pct"/>
            <w:vAlign w:val="center"/>
          </w:tcPr>
          <w:p w14:paraId="3427EEC9" w14:textId="07D5CDC9" w:rsidR="001D7757" w:rsidRPr="00133165" w:rsidRDefault="00133165" w:rsidP="00133165">
            <w:pPr>
              <w:spacing w:before="60" w:after="60"/>
              <w:rPr>
                <w:rFonts w:ascii="Arial" w:hAnsi="Arial" w:cs="Arial"/>
                <w:noProof/>
                <w:szCs w:val="22"/>
              </w:rPr>
            </w:pPr>
            <w:r>
              <w:rPr>
                <w:rFonts w:ascii="Arial" w:hAnsi="Arial" w:cs="Arial"/>
                <w:noProof/>
                <w:szCs w:val="22"/>
              </w:rPr>
              <w:t>A</w:t>
            </w:r>
            <w:r w:rsidR="00B039B7">
              <w:rPr>
                <w:rFonts w:ascii="Arial" w:hAnsi="Arial" w:cs="Arial"/>
                <w:noProof/>
                <w:szCs w:val="22"/>
              </w:rPr>
              <w:t>, I</w:t>
            </w:r>
          </w:p>
        </w:tc>
      </w:tr>
      <w:tr w:rsidR="00114762" w:rsidRPr="00133165" w14:paraId="39E602BF" w14:textId="77777777" w:rsidTr="00133165">
        <w:trPr>
          <w:trHeight w:val="70"/>
        </w:trPr>
        <w:tc>
          <w:tcPr>
            <w:tcW w:w="4045" w:type="pct"/>
            <w:vAlign w:val="center"/>
          </w:tcPr>
          <w:p w14:paraId="75C8547E" w14:textId="77777777" w:rsidR="00114762" w:rsidRPr="00133165" w:rsidRDefault="00114762" w:rsidP="00133165">
            <w:pPr>
              <w:pStyle w:val="Heading3"/>
              <w:spacing w:before="60" w:after="60"/>
              <w:jc w:val="left"/>
              <w:rPr>
                <w:rFonts w:cs="Arial"/>
                <w:sz w:val="22"/>
                <w:szCs w:val="22"/>
              </w:rPr>
            </w:pPr>
            <w:r w:rsidRPr="00133165">
              <w:rPr>
                <w:rFonts w:cs="Arial"/>
                <w:sz w:val="22"/>
                <w:szCs w:val="22"/>
              </w:rPr>
              <w:t>Desirable Criteria</w:t>
            </w:r>
          </w:p>
        </w:tc>
        <w:tc>
          <w:tcPr>
            <w:tcW w:w="955" w:type="pct"/>
            <w:vAlign w:val="center"/>
          </w:tcPr>
          <w:p w14:paraId="215E4E13" w14:textId="77777777" w:rsidR="00114762" w:rsidRPr="00133165" w:rsidRDefault="00114762" w:rsidP="00133165">
            <w:pPr>
              <w:pStyle w:val="Heading3"/>
              <w:spacing w:before="60" w:after="60"/>
              <w:jc w:val="left"/>
              <w:rPr>
                <w:rFonts w:cs="Arial"/>
                <w:sz w:val="22"/>
                <w:szCs w:val="22"/>
              </w:rPr>
            </w:pPr>
            <w:r w:rsidRPr="00133165">
              <w:rPr>
                <w:rFonts w:cs="Arial"/>
                <w:sz w:val="22"/>
                <w:szCs w:val="22"/>
              </w:rPr>
              <w:t>Assessed By:</w:t>
            </w:r>
          </w:p>
        </w:tc>
      </w:tr>
      <w:tr w:rsidR="0074659D" w:rsidRPr="00133165" w14:paraId="4340C717" w14:textId="77777777" w:rsidTr="00133165">
        <w:tc>
          <w:tcPr>
            <w:tcW w:w="4045" w:type="pct"/>
            <w:vAlign w:val="center"/>
          </w:tcPr>
          <w:p w14:paraId="48043D0B" w14:textId="0A58A05E" w:rsidR="0074659D" w:rsidRPr="00133165" w:rsidRDefault="00EB062C" w:rsidP="00133165">
            <w:pPr>
              <w:spacing w:before="60" w:after="60"/>
              <w:rPr>
                <w:rFonts w:ascii="Arial" w:hAnsi="Arial" w:cs="Arial"/>
                <w:bCs/>
                <w:szCs w:val="22"/>
              </w:rPr>
            </w:pPr>
            <w:r>
              <w:rPr>
                <w:rFonts w:ascii="Arial" w:hAnsi="Arial" w:cs="Arial"/>
                <w:bCs/>
                <w:szCs w:val="22"/>
              </w:rPr>
              <w:t>Training</w:t>
            </w:r>
            <w:r w:rsidR="00DA1AAF" w:rsidRPr="00133165">
              <w:rPr>
                <w:rFonts w:ascii="Arial" w:hAnsi="Arial" w:cs="Arial"/>
                <w:bCs/>
                <w:szCs w:val="22"/>
              </w:rPr>
              <w:t xml:space="preserve"> in comput</w:t>
            </w:r>
            <w:r w:rsidR="004541B7">
              <w:rPr>
                <w:rFonts w:ascii="Arial" w:hAnsi="Arial" w:cs="Arial"/>
                <w:bCs/>
                <w:szCs w:val="22"/>
              </w:rPr>
              <w:t>ing</w:t>
            </w:r>
            <w:r w:rsidR="00DA1AAF" w:rsidRPr="00133165">
              <w:rPr>
                <w:rFonts w:ascii="Arial" w:hAnsi="Arial" w:cs="Arial"/>
                <w:bCs/>
                <w:szCs w:val="22"/>
              </w:rPr>
              <w:t>, software or electronic engineering subject</w:t>
            </w:r>
          </w:p>
        </w:tc>
        <w:tc>
          <w:tcPr>
            <w:tcW w:w="955" w:type="pct"/>
            <w:vAlign w:val="center"/>
          </w:tcPr>
          <w:p w14:paraId="65A698CC" w14:textId="2CDC3AEB" w:rsidR="0074659D" w:rsidRPr="00133165" w:rsidRDefault="00133165" w:rsidP="00133165">
            <w:pPr>
              <w:spacing w:before="60" w:after="60"/>
              <w:rPr>
                <w:rFonts w:ascii="Arial" w:hAnsi="Arial" w:cs="Arial"/>
                <w:noProof/>
                <w:szCs w:val="22"/>
              </w:rPr>
            </w:pPr>
            <w:r>
              <w:rPr>
                <w:rFonts w:ascii="Arial" w:hAnsi="Arial" w:cs="Arial"/>
                <w:noProof/>
                <w:szCs w:val="22"/>
              </w:rPr>
              <w:t>A, D</w:t>
            </w:r>
          </w:p>
        </w:tc>
      </w:tr>
      <w:tr w:rsidR="0074659D" w:rsidRPr="00133165" w14:paraId="369E3672" w14:textId="77777777" w:rsidTr="00133165">
        <w:tc>
          <w:tcPr>
            <w:tcW w:w="4045" w:type="pct"/>
            <w:vAlign w:val="center"/>
          </w:tcPr>
          <w:p w14:paraId="2722964C" w14:textId="5F3614FC" w:rsidR="0074659D" w:rsidRPr="00133165" w:rsidRDefault="00DA1AAF" w:rsidP="00133165">
            <w:pPr>
              <w:spacing w:before="60" w:after="60"/>
              <w:rPr>
                <w:rFonts w:ascii="Arial" w:hAnsi="Arial" w:cs="Arial"/>
                <w:noProof/>
                <w:szCs w:val="22"/>
              </w:rPr>
            </w:pPr>
            <w:r w:rsidRPr="00133165">
              <w:rPr>
                <w:rFonts w:ascii="Arial" w:hAnsi="Arial" w:cs="Arial"/>
                <w:iCs/>
                <w:color w:val="000000"/>
                <w:szCs w:val="22"/>
              </w:rPr>
              <w:t>Trained in PAT testing</w:t>
            </w:r>
          </w:p>
        </w:tc>
        <w:tc>
          <w:tcPr>
            <w:tcW w:w="955" w:type="pct"/>
            <w:vAlign w:val="center"/>
          </w:tcPr>
          <w:p w14:paraId="74ECAC63" w14:textId="2B4E0A5D" w:rsidR="0074659D" w:rsidRPr="00133165" w:rsidRDefault="00133165" w:rsidP="00133165">
            <w:pPr>
              <w:spacing w:before="60" w:after="60"/>
              <w:rPr>
                <w:rFonts w:ascii="Arial" w:hAnsi="Arial" w:cs="Arial"/>
                <w:noProof/>
                <w:szCs w:val="22"/>
              </w:rPr>
            </w:pPr>
            <w:r>
              <w:rPr>
                <w:rFonts w:ascii="Arial" w:hAnsi="Arial" w:cs="Arial"/>
                <w:noProof/>
                <w:szCs w:val="22"/>
              </w:rPr>
              <w:t>A, D</w:t>
            </w:r>
          </w:p>
        </w:tc>
      </w:tr>
      <w:tr w:rsidR="0074659D" w:rsidRPr="00133165" w14:paraId="7EE1ED4E" w14:textId="77777777" w:rsidTr="00133165">
        <w:tc>
          <w:tcPr>
            <w:tcW w:w="4045" w:type="pct"/>
            <w:vAlign w:val="center"/>
          </w:tcPr>
          <w:p w14:paraId="6E9B7D37" w14:textId="20A643DC" w:rsidR="0074659D" w:rsidRPr="00133165" w:rsidRDefault="00DA1AAF" w:rsidP="00133165">
            <w:pPr>
              <w:spacing w:before="60" w:after="60"/>
              <w:rPr>
                <w:rFonts w:ascii="Arial" w:hAnsi="Arial" w:cs="Arial"/>
                <w:szCs w:val="22"/>
              </w:rPr>
            </w:pPr>
            <w:r w:rsidRPr="00133165">
              <w:rPr>
                <w:rFonts w:ascii="Arial" w:hAnsi="Arial" w:cs="Arial"/>
                <w:iCs/>
                <w:szCs w:val="22"/>
              </w:rPr>
              <w:t xml:space="preserve">Relevant and recent experience providing technical support to children with special educational needs including </w:t>
            </w:r>
            <w:r w:rsidRPr="00133165">
              <w:rPr>
                <w:rFonts w:ascii="Arial" w:hAnsi="Arial" w:cs="Arial"/>
                <w:szCs w:val="22"/>
              </w:rPr>
              <w:t>sensory impairment, physical disabilities and language disorder using communication technology</w:t>
            </w:r>
          </w:p>
        </w:tc>
        <w:tc>
          <w:tcPr>
            <w:tcW w:w="955" w:type="pct"/>
            <w:vAlign w:val="center"/>
          </w:tcPr>
          <w:p w14:paraId="5E1FA3F6" w14:textId="3FCD237A" w:rsidR="0074659D" w:rsidRPr="00133165" w:rsidRDefault="00133165" w:rsidP="00133165">
            <w:pPr>
              <w:spacing w:before="60" w:after="60"/>
              <w:rPr>
                <w:rFonts w:ascii="Arial" w:hAnsi="Arial" w:cs="Arial"/>
                <w:noProof/>
                <w:szCs w:val="22"/>
              </w:rPr>
            </w:pPr>
            <w:r>
              <w:rPr>
                <w:rFonts w:ascii="Arial" w:hAnsi="Arial" w:cs="Arial"/>
                <w:noProof/>
                <w:szCs w:val="22"/>
              </w:rPr>
              <w:t>A, I</w:t>
            </w:r>
          </w:p>
        </w:tc>
      </w:tr>
      <w:tr w:rsidR="0074659D" w:rsidRPr="00133165" w14:paraId="7CD147F1" w14:textId="77777777" w:rsidTr="00133165">
        <w:tc>
          <w:tcPr>
            <w:tcW w:w="4045" w:type="pct"/>
            <w:vAlign w:val="center"/>
          </w:tcPr>
          <w:p w14:paraId="3C59BA7A" w14:textId="1639C717" w:rsidR="0074659D" w:rsidRPr="00133165" w:rsidRDefault="00DA1AAF" w:rsidP="00133165">
            <w:pPr>
              <w:spacing w:before="60" w:after="60"/>
              <w:rPr>
                <w:rFonts w:ascii="Arial" w:hAnsi="Arial" w:cs="Arial"/>
                <w:szCs w:val="22"/>
              </w:rPr>
            </w:pPr>
            <w:r w:rsidRPr="00133165">
              <w:rPr>
                <w:rFonts w:ascii="Arial" w:hAnsi="Arial" w:cs="Arial"/>
                <w:iCs/>
                <w:color w:val="000000"/>
                <w:szCs w:val="22"/>
              </w:rPr>
              <w:t>Experience working as part of a multi-agency team in the support of meeting the needs of a child with Special Educational Needs and / or Disability</w:t>
            </w:r>
          </w:p>
        </w:tc>
        <w:tc>
          <w:tcPr>
            <w:tcW w:w="955" w:type="pct"/>
            <w:vAlign w:val="center"/>
          </w:tcPr>
          <w:p w14:paraId="5953BEF3" w14:textId="51A3FA1E" w:rsidR="0074659D" w:rsidRPr="00133165" w:rsidRDefault="00133165" w:rsidP="00133165">
            <w:pPr>
              <w:spacing w:before="60" w:after="60"/>
              <w:rPr>
                <w:rFonts w:ascii="Arial" w:hAnsi="Arial" w:cs="Arial"/>
                <w:noProof/>
                <w:szCs w:val="22"/>
              </w:rPr>
            </w:pPr>
            <w:r>
              <w:rPr>
                <w:rFonts w:ascii="Arial" w:hAnsi="Arial" w:cs="Arial"/>
                <w:noProof/>
                <w:szCs w:val="22"/>
              </w:rPr>
              <w:t>A, I</w:t>
            </w:r>
          </w:p>
        </w:tc>
      </w:tr>
      <w:tr w:rsidR="00DA1AAF" w:rsidRPr="00133165" w14:paraId="7F55A83A" w14:textId="77777777" w:rsidTr="00133165">
        <w:tc>
          <w:tcPr>
            <w:tcW w:w="4045" w:type="pct"/>
            <w:vAlign w:val="center"/>
          </w:tcPr>
          <w:p w14:paraId="59ECF7ED" w14:textId="1ADA905E" w:rsidR="00DA1AAF" w:rsidRPr="00133165" w:rsidRDefault="00DA1AAF" w:rsidP="00133165">
            <w:pPr>
              <w:spacing w:before="60" w:after="60"/>
              <w:rPr>
                <w:rFonts w:ascii="Arial" w:hAnsi="Arial" w:cs="Arial"/>
                <w:iCs/>
                <w:color w:val="000000"/>
                <w:szCs w:val="22"/>
              </w:rPr>
            </w:pPr>
            <w:bookmarkStart w:id="4" w:name="_Hlk516569688"/>
            <w:bookmarkStart w:id="5" w:name="_Hlk518653385"/>
            <w:bookmarkStart w:id="6" w:name="_Hlk518651683"/>
            <w:r w:rsidRPr="00133165">
              <w:rPr>
                <w:rFonts w:ascii="Arial" w:hAnsi="Arial" w:cs="Arial"/>
                <w:szCs w:val="22"/>
              </w:rPr>
              <w:t>Relevant and recent practical experience of working with specialist educational software</w:t>
            </w:r>
          </w:p>
        </w:tc>
        <w:tc>
          <w:tcPr>
            <w:tcW w:w="955" w:type="pct"/>
            <w:vAlign w:val="center"/>
          </w:tcPr>
          <w:p w14:paraId="72F014AA" w14:textId="50B5B076" w:rsidR="00DA1AAF" w:rsidRPr="00133165" w:rsidRDefault="00133165" w:rsidP="00133165">
            <w:pPr>
              <w:spacing w:before="60" w:after="60"/>
              <w:rPr>
                <w:rFonts w:ascii="Arial" w:hAnsi="Arial" w:cs="Arial"/>
                <w:noProof/>
                <w:szCs w:val="22"/>
              </w:rPr>
            </w:pPr>
            <w:r>
              <w:rPr>
                <w:rFonts w:ascii="Arial" w:hAnsi="Arial" w:cs="Arial"/>
                <w:noProof/>
                <w:szCs w:val="22"/>
              </w:rPr>
              <w:t>A, I</w:t>
            </w:r>
          </w:p>
        </w:tc>
      </w:tr>
    </w:tbl>
    <w:p w14:paraId="03C1D653" w14:textId="77777777" w:rsidR="00114762" w:rsidRDefault="00114762" w:rsidP="00114762">
      <w:pPr>
        <w:sectPr w:rsidR="00114762" w:rsidSect="005E7A01">
          <w:headerReference w:type="default" r:id="rId12"/>
          <w:footerReference w:type="even" r:id="rId13"/>
          <w:footerReference w:type="default" r:id="rId14"/>
          <w:headerReference w:type="first" r:id="rId15"/>
          <w:footerReference w:type="first" r:id="rId16"/>
          <w:type w:val="continuous"/>
          <w:pgSz w:w="11907" w:h="16840" w:code="9"/>
          <w:pgMar w:top="1263" w:right="851" w:bottom="1418" w:left="851" w:header="567" w:footer="316" w:gutter="0"/>
          <w:cols w:space="708"/>
          <w:titlePg/>
          <w:docGrid w:linePitch="360"/>
        </w:sectPr>
      </w:pPr>
    </w:p>
    <w:p w14:paraId="3E47E5AD" w14:textId="77777777" w:rsidR="00114762" w:rsidRDefault="00114762" w:rsidP="00114762"/>
    <w:p w14:paraId="0CD1E762" w14:textId="2484C984"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7"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0DEA6C67" w:rsidR="00114762"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r w:rsidR="00A84583" w:rsidRPr="009F0647">
        <w:rPr>
          <w:rFonts w:cs="Arial"/>
          <w:szCs w:val="22"/>
        </w:rPr>
        <w:t>pre-employment</w:t>
      </w:r>
      <w:r w:rsidRPr="009F0647">
        <w:rPr>
          <w:rFonts w:cs="Arial"/>
          <w:szCs w:val="22"/>
        </w:rPr>
        <w:t xml:space="preserve">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7A55C8" w:rsidRPr="009F0647" w14:paraId="72FE861E" w14:textId="77777777" w:rsidTr="005538F8">
        <w:trPr>
          <w:trHeight w:val="381"/>
        </w:trPr>
        <w:tc>
          <w:tcPr>
            <w:tcW w:w="283" w:type="pct"/>
          </w:tcPr>
          <w:p w14:paraId="018B425B" w14:textId="77777777" w:rsidR="007A55C8" w:rsidRPr="00114762" w:rsidRDefault="005C2601"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Pr>
          <w:p w14:paraId="1FD81155" w14:textId="77777777" w:rsidR="007A55C8" w:rsidRPr="00114762" w:rsidRDefault="005C2601"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8"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538F8">
        <w:trPr>
          <w:trHeight w:val="381"/>
        </w:trPr>
        <w:tc>
          <w:tcPr>
            <w:tcW w:w="283" w:type="pct"/>
          </w:tcPr>
          <w:p w14:paraId="296C254F" w14:textId="0CC16FAD" w:rsidR="007A55C8" w:rsidRPr="00114762" w:rsidRDefault="005C2601"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74659D">
                  <w:rPr>
                    <w:rFonts w:ascii="Arial" w:hAnsi="Arial" w:cs="Arial"/>
                    <w:sz w:val="36"/>
                  </w:rPr>
                  <w:sym w:font="Wingdings 2" w:char="F052"/>
                </w:r>
              </w:sdtContent>
            </w:sdt>
          </w:p>
        </w:tc>
        <w:tc>
          <w:tcPr>
            <w:tcW w:w="217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Pr>
          <w:p w14:paraId="14DE0388" w14:textId="77777777" w:rsidR="007A55C8" w:rsidRPr="00114762" w:rsidRDefault="005C2601"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538F8">
        <w:trPr>
          <w:trHeight w:val="381"/>
        </w:trPr>
        <w:tc>
          <w:tcPr>
            <w:tcW w:w="283" w:type="pct"/>
          </w:tcPr>
          <w:p w14:paraId="0662772E" w14:textId="77777777" w:rsidR="007A55C8" w:rsidRPr="00114762" w:rsidRDefault="005C2601"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Pr>
          <w:p w14:paraId="557166B0" w14:textId="77777777" w:rsidR="007A55C8" w:rsidRPr="00114762" w:rsidRDefault="005C2601"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538F8">
        <w:trPr>
          <w:trHeight w:val="381"/>
        </w:trPr>
        <w:tc>
          <w:tcPr>
            <w:tcW w:w="283" w:type="pct"/>
          </w:tcPr>
          <w:p w14:paraId="1D411C6A" w14:textId="77777777" w:rsidR="007A55C8" w:rsidRPr="00114762" w:rsidRDefault="005C2601"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Pr>
          <w:p w14:paraId="237D2FB1" w14:textId="6C300673" w:rsidR="007A55C8" w:rsidRPr="00114762" w:rsidRDefault="005C2601"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1"/>
                  <w14:checkedState w14:val="0052" w14:font="Wingdings 2"/>
                  <w14:uncheckedState w14:val="2610" w14:font="MS Gothic"/>
                </w14:checkbox>
              </w:sdtPr>
              <w:sdtEndPr/>
              <w:sdtContent>
                <w:r w:rsidR="0074659D">
                  <w:rPr>
                    <w:rFonts w:ascii="Arial" w:hAnsi="Arial" w:cs="Arial"/>
                    <w:sz w:val="36"/>
                  </w:rPr>
                  <w:sym w:font="Wingdings 2" w:char="F052"/>
                </w:r>
              </w:sdtContent>
            </w:sdt>
          </w:p>
        </w:tc>
        <w:tc>
          <w:tcPr>
            <w:tcW w:w="226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538F8">
        <w:trPr>
          <w:trHeight w:val="381"/>
        </w:trPr>
        <w:tc>
          <w:tcPr>
            <w:tcW w:w="283" w:type="pct"/>
          </w:tcPr>
          <w:p w14:paraId="781AB0F3" w14:textId="5AF8472A" w:rsidR="007A55C8" w:rsidRPr="00114762" w:rsidRDefault="005C2601"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B11406">
                  <w:rPr>
                    <w:rFonts w:ascii="MS Gothic" w:eastAsia="MS Gothic" w:hAnsi="MS Gothic" w:cs="Arial" w:hint="eastAsia"/>
                    <w:sz w:val="36"/>
                  </w:rPr>
                  <w:t>☐</w:t>
                </w:r>
              </w:sdtContent>
            </w:sdt>
          </w:p>
        </w:tc>
        <w:tc>
          <w:tcPr>
            <w:tcW w:w="217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Pr>
          <w:p w14:paraId="2406232C" w14:textId="7C4C10DC" w:rsidR="007A55C8" w:rsidRPr="00114762" w:rsidRDefault="005C2601"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B11406">
                  <w:rPr>
                    <w:rFonts w:ascii="MS Gothic" w:eastAsia="MS Gothic" w:hAnsi="MS Gothic" w:cs="Arial" w:hint="eastAsia"/>
                    <w:sz w:val="36"/>
                  </w:rPr>
                  <w:t>☐</w:t>
                </w:r>
              </w:sdtContent>
            </w:sdt>
          </w:p>
        </w:tc>
        <w:tc>
          <w:tcPr>
            <w:tcW w:w="226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538F8">
        <w:trPr>
          <w:trHeight w:val="381"/>
        </w:trPr>
        <w:tc>
          <w:tcPr>
            <w:tcW w:w="283" w:type="pct"/>
          </w:tcPr>
          <w:p w14:paraId="45C83FDC" w14:textId="77777777" w:rsidR="007A55C8" w:rsidRPr="00114762" w:rsidRDefault="005C2601"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Pr>
          <w:p w14:paraId="6A88A363" w14:textId="77777777" w:rsidR="007A55C8" w:rsidRPr="00114762" w:rsidRDefault="005C2601"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19309F" w:rsidRPr="009F0647" w14:paraId="54676EBC" w14:textId="77777777" w:rsidTr="005538F8">
        <w:trPr>
          <w:trHeight w:val="381"/>
        </w:trPr>
        <w:tc>
          <w:tcPr>
            <w:tcW w:w="283" w:type="pct"/>
          </w:tcPr>
          <w:p w14:paraId="3EED323F" w14:textId="46AA0406" w:rsidR="0019309F" w:rsidRDefault="005C2601"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72" w:type="pct"/>
          </w:tcPr>
          <w:p w14:paraId="2CAD673D" w14:textId="4D7DC8B2" w:rsidR="0019309F" w:rsidRPr="007A55C8" w:rsidRDefault="0019309F" w:rsidP="007A55C8">
            <w:pPr>
              <w:pStyle w:val="Normaltable"/>
              <w:rPr>
                <w:rFonts w:ascii="Arial" w:hAnsi="Arial" w:cs="Arial"/>
              </w:rPr>
            </w:pPr>
            <w:r w:rsidRPr="007A55C8">
              <w:rPr>
                <w:rFonts w:ascii="Arial" w:hAnsi="Arial" w:cs="Arial"/>
              </w:rPr>
              <w:t>Other (please specify):</w:t>
            </w:r>
            <w:r w:rsidRPr="009F0647">
              <w:t xml:space="preserve"> </w:t>
            </w:r>
          </w:p>
        </w:tc>
        <w:tc>
          <w:tcPr>
            <w:tcW w:w="283" w:type="pct"/>
          </w:tcPr>
          <w:p w14:paraId="135E6C86" w14:textId="77777777" w:rsidR="0019309F" w:rsidRDefault="0019309F" w:rsidP="007A55C8">
            <w:pPr>
              <w:pStyle w:val="Normaltable"/>
              <w:spacing w:before="0" w:after="0"/>
              <w:ind w:left="342" w:hanging="342"/>
              <w:rPr>
                <w:rFonts w:ascii="Arial" w:hAnsi="Arial" w:cs="Arial"/>
                <w:sz w:val="36"/>
              </w:rPr>
            </w:pPr>
          </w:p>
        </w:tc>
        <w:tc>
          <w:tcPr>
            <w:tcW w:w="2262" w:type="pct"/>
          </w:tcPr>
          <w:p w14:paraId="28761098" w14:textId="77777777" w:rsidR="0019309F" w:rsidRPr="007A55C8" w:rsidRDefault="0019309F" w:rsidP="007A55C8">
            <w:pPr>
              <w:pStyle w:val="Normaltable"/>
              <w:rPr>
                <w:rFonts w:ascii="Arial" w:hAnsi="Arial" w:cs="Arial"/>
              </w:rPr>
            </w:pPr>
          </w:p>
        </w:tc>
      </w:tr>
    </w:tbl>
    <w:p w14:paraId="55072DAC" w14:textId="77777777" w:rsidR="00114762" w:rsidRDefault="00114762" w:rsidP="00114762"/>
    <w:p w14:paraId="0F7010C7" w14:textId="77777777" w:rsidR="00114762" w:rsidRDefault="00114762" w:rsidP="00114762">
      <w:pPr>
        <w:pStyle w:val="Heading1"/>
        <w:sectPr w:rsidR="00114762" w:rsidSect="0087630C">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10" w:name="_Hlk535396535"/>
      <w:bookmarkEnd w:id="4"/>
      <w:bookmarkEnd w:id="5"/>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5C2601"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5C2601"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4C51EBE8" w:rsidR="00114762" w:rsidRPr="00114762" w:rsidRDefault="005C2601"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811397">
                  <w:rPr>
                    <w:rFonts w:ascii="Arial" w:hAnsi="Arial" w:cs="Arial"/>
                    <w:sz w:val="36"/>
                  </w:rPr>
                  <w:sym w:font="Wingdings 2" w:char="F052"/>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50151A25" w:rsidR="00114762" w:rsidRPr="00114762" w:rsidRDefault="005C2601"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811397">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5C2601"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5C2601"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496D208A" w:rsidR="00114762" w:rsidRPr="00114762" w:rsidRDefault="005C2601"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6A5CAF">
                  <w:rPr>
                    <w:rFonts w:ascii="Arial" w:hAnsi="Arial" w:cs="Arial"/>
                    <w:sz w:val="36"/>
                  </w:rPr>
                  <w:sym w:font="Wingdings 2" w:char="F052"/>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5C2601"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5C2601"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5C2601"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5C2601"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5C2601"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5C2601"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5C2601"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77777777" w:rsidR="00114762" w:rsidRPr="00114762" w:rsidRDefault="005C2601"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3ADEA7EF" w:rsidR="00114762" w:rsidRPr="00114762" w:rsidRDefault="005C2601"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811397">
                  <w:rPr>
                    <w:rFonts w:ascii="MS Gothic" w:eastAsia="MS Gothic" w:hAnsi="MS Gothic" w:cs="Arial" w:hint="eastAsia"/>
                    <w:sz w:val="36"/>
                  </w:rPr>
                  <w:t>☐</w:t>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5C2601"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77777777" w:rsidR="00114762" w:rsidRPr="00114762" w:rsidRDefault="005C2601"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5C2601"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5C2601"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5C2601"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5C2601"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5C2601"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5C2601"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5C2601"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5C2601"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5C2601"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77777777" w:rsidR="00114762" w:rsidRPr="00114762" w:rsidRDefault="005C2601"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9309F" w:rsidRPr="007A55C8" w14:paraId="53452870" w14:textId="77777777" w:rsidTr="00D757B0">
        <w:tc>
          <w:tcPr>
            <w:tcW w:w="288" w:type="pct"/>
          </w:tcPr>
          <w:p w14:paraId="5EBB53A8" w14:textId="3F43C867" w:rsidR="0019309F" w:rsidRDefault="005C2601"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36" w:type="pct"/>
          </w:tcPr>
          <w:p w14:paraId="53854B3E" w14:textId="2AB2B960" w:rsidR="0019309F" w:rsidRPr="009F0647" w:rsidRDefault="0019309F" w:rsidP="0019309F">
            <w:pPr>
              <w:pStyle w:val="Normaltable"/>
              <w:rPr>
                <w:rFonts w:ascii="Arial" w:hAnsi="Arial" w:cs="Arial"/>
              </w:rPr>
            </w:pPr>
            <w:r w:rsidRPr="009F0647">
              <w:rPr>
                <w:rFonts w:ascii="Arial" w:hAnsi="Arial" w:cs="Arial"/>
              </w:rPr>
              <w:t>Other (please specify):</w:t>
            </w:r>
          </w:p>
        </w:tc>
        <w:tc>
          <w:tcPr>
            <w:tcW w:w="288" w:type="pct"/>
          </w:tcPr>
          <w:p w14:paraId="3BA462FD" w14:textId="77777777" w:rsidR="0019309F" w:rsidRDefault="0019309F" w:rsidP="007A55C8">
            <w:pPr>
              <w:pStyle w:val="Normaltable"/>
              <w:spacing w:before="0" w:after="0"/>
              <w:ind w:left="342" w:hanging="342"/>
              <w:rPr>
                <w:rFonts w:ascii="Arial" w:hAnsi="Arial" w:cs="Arial"/>
                <w:sz w:val="36"/>
              </w:rPr>
            </w:pPr>
          </w:p>
        </w:tc>
        <w:tc>
          <w:tcPr>
            <w:tcW w:w="2287" w:type="pct"/>
          </w:tcPr>
          <w:p w14:paraId="2C76591B" w14:textId="77777777" w:rsidR="0019309F" w:rsidRPr="009F0647" w:rsidRDefault="0019309F" w:rsidP="007A55C8">
            <w:pPr>
              <w:pStyle w:val="Normaltable"/>
              <w:rPr>
                <w:rFonts w:ascii="Arial" w:hAnsi="Arial" w:cs="Arial"/>
              </w:rPr>
            </w:pPr>
          </w:p>
        </w:tc>
      </w:tr>
      <w:bookmarkEnd w:id="6"/>
    </w:tbl>
    <w:p w14:paraId="471419A6" w14:textId="77777777" w:rsidR="007A55C8" w:rsidRDefault="007A55C8" w:rsidP="00114762">
      <w:pPr>
        <w:rPr>
          <w:rFonts w:ascii="Arial" w:hAnsi="Arial" w:cs="Arial"/>
          <w:sz w:val="24"/>
        </w:rPr>
        <w:sectPr w:rsidR="007A55C8" w:rsidSect="0087630C">
          <w:type w:val="continuous"/>
          <w:pgSz w:w="11907" w:h="16840" w:code="9"/>
          <w:pgMar w:top="851" w:right="851" w:bottom="1418" w:left="851" w:header="567" w:footer="567" w:gutter="0"/>
          <w:cols w:space="708"/>
          <w:titlePg/>
          <w:docGrid w:linePitch="360"/>
        </w:sectPr>
      </w:pPr>
    </w:p>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lastRenderedPageBreak/>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All staff may be required to work from a different base or in a different location at some point in the future in line with any Council or school needs.  Such changes will be made after proper consultation and shall be deemed to be reasonable after t</w:t>
      </w:r>
      <w:bookmarkEnd w:id="10"/>
      <w:r w:rsidRPr="004C0449">
        <w:rPr>
          <w:rFonts w:ascii="Arial" w:hAnsi="Arial" w:cs="Arial"/>
          <w:iCs/>
          <w:color w:val="000000"/>
          <w:szCs w:val="22"/>
        </w:rPr>
        <w:t xml:space="preserve">aking into account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19975" w14:textId="77777777" w:rsidR="0095782A" w:rsidRDefault="0095782A" w:rsidP="007A55C8">
      <w:r>
        <w:separator/>
      </w:r>
    </w:p>
  </w:endnote>
  <w:endnote w:type="continuationSeparator" w:id="0">
    <w:p w14:paraId="7C9DB45C" w14:textId="77777777" w:rsidR="0095782A" w:rsidRDefault="0095782A"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1C6F4C"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1C6F4C" w:rsidRDefault="001C6F4C"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50502FB8" w:rsidR="001C6F4C" w:rsidRPr="0006028D" w:rsidRDefault="00114762"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14" name="Picture 1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77777777" w:rsidR="001C6F4C" w:rsidRDefault="00114762" w:rsidP="00FC4D27">
    <w:pPr>
      <w:pStyle w:val="Footer"/>
      <w:ind w:firstLine="2880"/>
      <w:jc w:val="right"/>
      <w:rPr>
        <w:noProof/>
      </w:rPr>
    </w:pPr>
    <w:r>
      <w:rPr>
        <w:noProof/>
      </w:rPr>
      <w:drawing>
        <wp:inline distT="0" distB="0" distL="0" distR="0" wp14:anchorId="292EC791" wp14:editId="35D3E22B">
          <wp:extent cx="1876425" cy="603250"/>
          <wp:effectExtent l="0" t="0" r="9525" b="6350"/>
          <wp:docPr id="16" name="Picture 16"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7" w:name="_Hlk517706516"/>
    <w:bookmarkStart w:id="8" w:name="_Hlk517706521"/>
    <w:bookmarkStart w:id="9" w:name="_Hlk517706522"/>
    <w:r w:rsidR="00DA7303">
      <w:rPr>
        <w:noProof/>
      </w:rPr>
      <w:t xml:space="preserve">                                 </w:t>
    </w:r>
  </w:p>
  <w:p w14:paraId="2458FBAD" w14:textId="77777777" w:rsidR="001C6F4C" w:rsidRDefault="001C6F4C" w:rsidP="00FC4D27">
    <w:pPr>
      <w:pStyle w:val="Footer"/>
      <w:ind w:firstLine="2880"/>
      <w:jc w:val="right"/>
      <w:rPr>
        <w:rFonts w:ascii="Arial" w:hAnsi="Arial" w:cs="Arial"/>
        <w:noProof/>
      </w:rPr>
    </w:pPr>
  </w:p>
  <w:p w14:paraId="04BBDEFD" w14:textId="77777777" w:rsidR="001C6F4C" w:rsidRDefault="001C6F4C" w:rsidP="00FC4D27">
    <w:pPr>
      <w:pStyle w:val="Footer"/>
      <w:ind w:firstLine="2880"/>
      <w:jc w:val="right"/>
      <w:rPr>
        <w:rFonts w:ascii="Arial" w:hAnsi="Arial" w:cs="Arial"/>
        <w:noProof/>
      </w:rPr>
    </w:pPr>
  </w:p>
  <w:p w14:paraId="366639CC" w14:textId="77777777" w:rsidR="001C6F4C" w:rsidRDefault="00DA7303" w:rsidP="00FC4D27">
    <w:pPr>
      <w:pStyle w:val="Footer"/>
      <w:ind w:firstLine="2880"/>
      <w:jc w:val="right"/>
      <w:rPr>
        <w:rFonts w:ascii="Arial" w:hAnsi="Arial" w:cs="Arial"/>
        <w:noProof/>
      </w:rPr>
    </w:pPr>
    <w:r>
      <w:rPr>
        <w:rFonts w:ascii="Arial" w:hAnsi="Arial" w:cs="Arial"/>
        <w:noProof/>
      </w:rPr>
      <w:t>Version 2.0 2019-10-16</w:t>
    </w:r>
  </w:p>
  <w:p w14:paraId="0AC40F32" w14:textId="77777777" w:rsidR="001C6F4C"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7"/>
    <w:bookmarkEnd w:id="8"/>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6CE1E" w14:textId="77777777" w:rsidR="0095782A" w:rsidRDefault="0095782A" w:rsidP="007A55C8">
      <w:r>
        <w:separator/>
      </w:r>
    </w:p>
  </w:footnote>
  <w:footnote w:type="continuationSeparator" w:id="0">
    <w:p w14:paraId="3C305293" w14:textId="77777777" w:rsidR="0095782A" w:rsidRDefault="0095782A"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3" name="Picture 13"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1C6F4C"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08EB464"/>
    <w:lvl w:ilvl="0">
      <w:numFmt w:val="bullet"/>
      <w:lvlText w:val="*"/>
      <w:lvlJc w:val="left"/>
    </w:lvl>
  </w:abstractNum>
  <w:abstractNum w:abstractNumId="1" w15:restartNumberingAfterBreak="0">
    <w:nsid w:val="02941E09"/>
    <w:multiLevelType w:val="hybridMultilevel"/>
    <w:tmpl w:val="D6EEEE80"/>
    <w:lvl w:ilvl="0" w:tplc="6BDC5B02">
      <w:start w:val="1"/>
      <w:numFmt w:val="upperLetter"/>
      <w:lvlText w:val="%1."/>
      <w:lvlJc w:val="left"/>
      <w:pPr>
        <w:ind w:left="1080" w:hanging="360"/>
      </w:pPr>
      <w:rPr>
        <w:rFonts w:ascii="Arial" w:eastAsia="Times New Roman" w:hAnsi="Arial" w:cs="Arial"/>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0C51617"/>
    <w:multiLevelType w:val="hybridMultilevel"/>
    <w:tmpl w:val="EA5694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E30079"/>
    <w:multiLevelType w:val="hybridMultilevel"/>
    <w:tmpl w:val="8DAED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587D94"/>
    <w:multiLevelType w:val="hybridMultilevel"/>
    <w:tmpl w:val="AF9459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030D42"/>
    <w:multiLevelType w:val="hybridMultilevel"/>
    <w:tmpl w:val="7DC44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652D00"/>
    <w:multiLevelType w:val="hybridMultilevel"/>
    <w:tmpl w:val="7D8608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D825BA"/>
    <w:multiLevelType w:val="hybridMultilevel"/>
    <w:tmpl w:val="6E5E6F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960"/>
        </w:tabs>
        <w:ind w:left="960" w:hanging="360"/>
      </w:pPr>
    </w:lvl>
    <w:lvl w:ilvl="2" w:tplc="0809001B" w:tentative="1">
      <w:start w:val="1"/>
      <w:numFmt w:val="lowerRoman"/>
      <w:lvlText w:val="%3."/>
      <w:lvlJc w:val="right"/>
      <w:pPr>
        <w:tabs>
          <w:tab w:val="num" w:pos="1680"/>
        </w:tabs>
        <w:ind w:left="1680" w:hanging="180"/>
      </w:pPr>
    </w:lvl>
    <w:lvl w:ilvl="3" w:tplc="0809000F" w:tentative="1">
      <w:start w:val="1"/>
      <w:numFmt w:val="decimal"/>
      <w:lvlText w:val="%4."/>
      <w:lvlJc w:val="left"/>
      <w:pPr>
        <w:tabs>
          <w:tab w:val="num" w:pos="2400"/>
        </w:tabs>
        <w:ind w:left="2400" w:hanging="360"/>
      </w:pPr>
    </w:lvl>
    <w:lvl w:ilvl="4" w:tplc="08090019" w:tentative="1">
      <w:start w:val="1"/>
      <w:numFmt w:val="lowerLetter"/>
      <w:lvlText w:val="%5."/>
      <w:lvlJc w:val="left"/>
      <w:pPr>
        <w:tabs>
          <w:tab w:val="num" w:pos="3120"/>
        </w:tabs>
        <w:ind w:left="3120" w:hanging="360"/>
      </w:pPr>
    </w:lvl>
    <w:lvl w:ilvl="5" w:tplc="0809001B" w:tentative="1">
      <w:start w:val="1"/>
      <w:numFmt w:val="lowerRoman"/>
      <w:lvlText w:val="%6."/>
      <w:lvlJc w:val="right"/>
      <w:pPr>
        <w:tabs>
          <w:tab w:val="num" w:pos="3840"/>
        </w:tabs>
        <w:ind w:left="3840" w:hanging="180"/>
      </w:pPr>
    </w:lvl>
    <w:lvl w:ilvl="6" w:tplc="0809000F" w:tentative="1">
      <w:start w:val="1"/>
      <w:numFmt w:val="decimal"/>
      <w:lvlText w:val="%7."/>
      <w:lvlJc w:val="left"/>
      <w:pPr>
        <w:tabs>
          <w:tab w:val="num" w:pos="4560"/>
        </w:tabs>
        <w:ind w:left="4560" w:hanging="360"/>
      </w:pPr>
    </w:lvl>
    <w:lvl w:ilvl="7" w:tplc="08090019" w:tentative="1">
      <w:start w:val="1"/>
      <w:numFmt w:val="lowerLetter"/>
      <w:lvlText w:val="%8."/>
      <w:lvlJc w:val="left"/>
      <w:pPr>
        <w:tabs>
          <w:tab w:val="num" w:pos="5280"/>
        </w:tabs>
        <w:ind w:left="5280" w:hanging="360"/>
      </w:pPr>
    </w:lvl>
    <w:lvl w:ilvl="8" w:tplc="0809001B" w:tentative="1">
      <w:start w:val="1"/>
      <w:numFmt w:val="lowerRoman"/>
      <w:lvlText w:val="%9."/>
      <w:lvlJc w:val="right"/>
      <w:pPr>
        <w:tabs>
          <w:tab w:val="num" w:pos="6000"/>
        </w:tabs>
        <w:ind w:left="6000" w:hanging="180"/>
      </w:pPr>
    </w:lvl>
  </w:abstractNum>
  <w:abstractNum w:abstractNumId="8" w15:restartNumberingAfterBreak="0">
    <w:nsid w:val="236F1986"/>
    <w:multiLevelType w:val="hybridMultilevel"/>
    <w:tmpl w:val="2FE6D0EA"/>
    <w:lvl w:ilvl="0" w:tplc="08090001">
      <w:start w:val="1"/>
      <w:numFmt w:val="bullet"/>
      <w:lvlText w:val=""/>
      <w:lvlJc w:val="left"/>
      <w:pPr>
        <w:ind w:left="720" w:hanging="360"/>
      </w:pPr>
      <w:rPr>
        <w:rFonts w:ascii="Symbol" w:hAnsi="Symbo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10" w15:restartNumberingAfterBreak="0">
    <w:nsid w:val="283A7085"/>
    <w:multiLevelType w:val="hybridMultilevel"/>
    <w:tmpl w:val="CCCE7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A11142"/>
    <w:multiLevelType w:val="hybridMultilevel"/>
    <w:tmpl w:val="80E679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E943FC"/>
    <w:multiLevelType w:val="hybridMultilevel"/>
    <w:tmpl w:val="4DC884F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CCB7631"/>
    <w:multiLevelType w:val="hybridMultilevel"/>
    <w:tmpl w:val="664012FE"/>
    <w:lvl w:ilvl="0" w:tplc="20FCAC4C">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894F87"/>
    <w:multiLevelType w:val="hybridMultilevel"/>
    <w:tmpl w:val="51B609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7E3D9A"/>
    <w:multiLevelType w:val="hybridMultilevel"/>
    <w:tmpl w:val="0C3831AC"/>
    <w:lvl w:ilvl="0" w:tplc="B08EB464">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0E020B"/>
    <w:multiLevelType w:val="hybridMultilevel"/>
    <w:tmpl w:val="29ECAE06"/>
    <w:lvl w:ilvl="0" w:tplc="B08EB464">
      <w:numFmt w:val="bullet"/>
      <w:lvlText w:val="-"/>
      <w:lvlJc w:val="left"/>
      <w:pPr>
        <w:ind w:left="778" w:hanging="360"/>
      </w:p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7" w15:restartNumberingAfterBreak="0">
    <w:nsid w:val="4D3D57F3"/>
    <w:multiLevelType w:val="hybridMultilevel"/>
    <w:tmpl w:val="81BA3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DC5882"/>
    <w:multiLevelType w:val="hybridMultilevel"/>
    <w:tmpl w:val="69C05B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17510F"/>
    <w:multiLevelType w:val="hybridMultilevel"/>
    <w:tmpl w:val="1EE8FE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C643956"/>
    <w:multiLevelType w:val="hybridMultilevel"/>
    <w:tmpl w:val="D528F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755069"/>
    <w:multiLevelType w:val="hybridMultilevel"/>
    <w:tmpl w:val="9D0C7AE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2" w15:restartNumberingAfterBreak="0">
    <w:nsid w:val="61537D3E"/>
    <w:multiLevelType w:val="hybridMultilevel"/>
    <w:tmpl w:val="0C265B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1A00743"/>
    <w:multiLevelType w:val="hybridMultilevel"/>
    <w:tmpl w:val="8668BCC8"/>
    <w:lvl w:ilvl="0" w:tplc="08090001">
      <w:start w:val="1"/>
      <w:numFmt w:val="bullet"/>
      <w:lvlText w:val=""/>
      <w:lvlJc w:val="left"/>
      <w:pPr>
        <w:ind w:left="720" w:hanging="360"/>
      </w:pPr>
      <w:rPr>
        <w:rFonts w:ascii="Symbol" w:hAnsi="Symbo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8DF7E52"/>
    <w:multiLevelType w:val="hybridMultilevel"/>
    <w:tmpl w:val="E9643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F740E9"/>
    <w:multiLevelType w:val="hybridMultilevel"/>
    <w:tmpl w:val="C7441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ED337B"/>
    <w:multiLevelType w:val="hybridMultilevel"/>
    <w:tmpl w:val="0E3A3E5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1801AA5"/>
    <w:multiLevelType w:val="hybridMultilevel"/>
    <w:tmpl w:val="1D28D6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C1175D9"/>
    <w:multiLevelType w:val="hybridMultilevel"/>
    <w:tmpl w:val="CF5EB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B10E4A"/>
    <w:multiLevelType w:val="hybridMultilevel"/>
    <w:tmpl w:val="BAA00A8E"/>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6909668">
    <w:abstractNumId w:val="9"/>
  </w:num>
  <w:num w:numId="2" w16cid:durableId="852258423">
    <w:abstractNumId w:val="1"/>
  </w:num>
  <w:num w:numId="3" w16cid:durableId="1949658999">
    <w:abstractNumId w:val="0"/>
    <w:lvlOverride w:ilvl="0">
      <w:lvl w:ilvl="0">
        <w:numFmt w:val="bullet"/>
        <w:lvlText w:val=""/>
        <w:legacy w:legacy="1" w:legacySpace="0" w:legacyIndent="0"/>
        <w:lvlJc w:val="left"/>
        <w:rPr>
          <w:rFonts w:ascii="Symbol" w:hAnsi="Symbol" w:hint="default"/>
        </w:rPr>
      </w:lvl>
    </w:lvlOverride>
  </w:num>
  <w:num w:numId="4" w16cid:durableId="648560600">
    <w:abstractNumId w:val="0"/>
    <w:lvlOverride w:ilvl="0">
      <w:lvl w:ilvl="0">
        <w:numFmt w:val="bullet"/>
        <w:lvlText w:val="-"/>
        <w:legacy w:legacy="1" w:legacySpace="120" w:legacyIndent="360"/>
        <w:lvlJc w:val="left"/>
        <w:pPr>
          <w:ind w:left="720" w:hanging="360"/>
        </w:pPr>
      </w:lvl>
    </w:lvlOverride>
  </w:num>
  <w:num w:numId="5" w16cid:durableId="2102796505">
    <w:abstractNumId w:val="2"/>
  </w:num>
  <w:num w:numId="6" w16cid:durableId="694162127">
    <w:abstractNumId w:val="18"/>
  </w:num>
  <w:num w:numId="7" w16cid:durableId="609702401">
    <w:abstractNumId w:val="26"/>
  </w:num>
  <w:num w:numId="8" w16cid:durableId="96147228">
    <w:abstractNumId w:val="25"/>
  </w:num>
  <w:num w:numId="9" w16cid:durableId="1975981069">
    <w:abstractNumId w:val="24"/>
  </w:num>
  <w:num w:numId="10" w16cid:durableId="918712966">
    <w:abstractNumId w:val="10"/>
  </w:num>
  <w:num w:numId="11" w16cid:durableId="896168568">
    <w:abstractNumId w:val="27"/>
  </w:num>
  <w:num w:numId="12" w16cid:durableId="1950120989">
    <w:abstractNumId w:val="20"/>
  </w:num>
  <w:num w:numId="13" w16cid:durableId="1963917381">
    <w:abstractNumId w:val="7"/>
  </w:num>
  <w:num w:numId="14" w16cid:durableId="1758407276">
    <w:abstractNumId w:val="13"/>
  </w:num>
  <w:num w:numId="15" w16cid:durableId="930547721">
    <w:abstractNumId w:val="8"/>
  </w:num>
  <w:num w:numId="16" w16cid:durableId="346373722">
    <w:abstractNumId w:val="3"/>
  </w:num>
  <w:num w:numId="17" w16cid:durableId="1071466189">
    <w:abstractNumId w:val="21"/>
  </w:num>
  <w:num w:numId="18" w16cid:durableId="157697082">
    <w:abstractNumId w:val="28"/>
  </w:num>
  <w:num w:numId="19" w16cid:durableId="1410611817">
    <w:abstractNumId w:val="16"/>
  </w:num>
  <w:num w:numId="20" w16cid:durableId="1658682588">
    <w:abstractNumId w:val="15"/>
  </w:num>
  <w:num w:numId="21" w16cid:durableId="1961523618">
    <w:abstractNumId w:val="29"/>
  </w:num>
  <w:num w:numId="22" w16cid:durableId="1416436514">
    <w:abstractNumId w:val="12"/>
  </w:num>
  <w:num w:numId="23" w16cid:durableId="836920069">
    <w:abstractNumId w:val="6"/>
  </w:num>
  <w:num w:numId="24" w16cid:durableId="1049842121">
    <w:abstractNumId w:val="19"/>
  </w:num>
  <w:num w:numId="25" w16cid:durableId="835615651">
    <w:abstractNumId w:val="17"/>
  </w:num>
  <w:num w:numId="26" w16cid:durableId="1426925943">
    <w:abstractNumId w:val="23"/>
  </w:num>
  <w:num w:numId="27" w16cid:durableId="1602644989">
    <w:abstractNumId w:val="5"/>
  </w:num>
  <w:num w:numId="28" w16cid:durableId="282075308">
    <w:abstractNumId w:val="11"/>
  </w:num>
  <w:num w:numId="29" w16cid:durableId="1273634011">
    <w:abstractNumId w:val="14"/>
  </w:num>
  <w:num w:numId="30" w16cid:durableId="132137358">
    <w:abstractNumId w:val="4"/>
  </w:num>
  <w:num w:numId="31" w16cid:durableId="212350058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0286D"/>
    <w:rsid w:val="000046AA"/>
    <w:rsid w:val="00012AE8"/>
    <w:rsid w:val="0001489A"/>
    <w:rsid w:val="000154FB"/>
    <w:rsid w:val="00024E44"/>
    <w:rsid w:val="00032F2A"/>
    <w:rsid w:val="00034A2C"/>
    <w:rsid w:val="00041D4D"/>
    <w:rsid w:val="00042E71"/>
    <w:rsid w:val="0006059A"/>
    <w:rsid w:val="00060C7D"/>
    <w:rsid w:val="00067000"/>
    <w:rsid w:val="00084406"/>
    <w:rsid w:val="00090A07"/>
    <w:rsid w:val="00095994"/>
    <w:rsid w:val="000B4310"/>
    <w:rsid w:val="000D3DA1"/>
    <w:rsid w:val="000E16E9"/>
    <w:rsid w:val="000E6FBD"/>
    <w:rsid w:val="000E79B9"/>
    <w:rsid w:val="000F20C2"/>
    <w:rsid w:val="000F4875"/>
    <w:rsid w:val="00111B1E"/>
    <w:rsid w:val="00114762"/>
    <w:rsid w:val="00123AD0"/>
    <w:rsid w:val="00125ADA"/>
    <w:rsid w:val="00127E5B"/>
    <w:rsid w:val="00133165"/>
    <w:rsid w:val="0014366C"/>
    <w:rsid w:val="00152134"/>
    <w:rsid w:val="0016340F"/>
    <w:rsid w:val="00164EFD"/>
    <w:rsid w:val="00172A40"/>
    <w:rsid w:val="00172E9D"/>
    <w:rsid w:val="001905D0"/>
    <w:rsid w:val="0019309F"/>
    <w:rsid w:val="001A3057"/>
    <w:rsid w:val="001A4C56"/>
    <w:rsid w:val="001C4B63"/>
    <w:rsid w:val="001C54A2"/>
    <w:rsid w:val="001C6F4C"/>
    <w:rsid w:val="001D2AD9"/>
    <w:rsid w:val="001D3440"/>
    <w:rsid w:val="001D3D51"/>
    <w:rsid w:val="001D7757"/>
    <w:rsid w:val="001E0588"/>
    <w:rsid w:val="001E3697"/>
    <w:rsid w:val="001E3D5F"/>
    <w:rsid w:val="001E5BDA"/>
    <w:rsid w:val="001E72CB"/>
    <w:rsid w:val="001F4B54"/>
    <w:rsid w:val="001F7806"/>
    <w:rsid w:val="00200252"/>
    <w:rsid w:val="00203964"/>
    <w:rsid w:val="00217796"/>
    <w:rsid w:val="00227812"/>
    <w:rsid w:val="00237317"/>
    <w:rsid w:val="00237987"/>
    <w:rsid w:val="00244E76"/>
    <w:rsid w:val="00247599"/>
    <w:rsid w:val="0025391D"/>
    <w:rsid w:val="002639EA"/>
    <w:rsid w:val="00265F1D"/>
    <w:rsid w:val="00267C16"/>
    <w:rsid w:val="00281014"/>
    <w:rsid w:val="002877D3"/>
    <w:rsid w:val="002932CC"/>
    <w:rsid w:val="002A16D1"/>
    <w:rsid w:val="002E0DC9"/>
    <w:rsid w:val="002F7749"/>
    <w:rsid w:val="0031068B"/>
    <w:rsid w:val="003306EC"/>
    <w:rsid w:val="00346501"/>
    <w:rsid w:val="00351D5E"/>
    <w:rsid w:val="003542C5"/>
    <w:rsid w:val="00361801"/>
    <w:rsid w:val="00361C14"/>
    <w:rsid w:val="00375C77"/>
    <w:rsid w:val="00377317"/>
    <w:rsid w:val="00381DA9"/>
    <w:rsid w:val="003930B2"/>
    <w:rsid w:val="003A0B7B"/>
    <w:rsid w:val="003A6143"/>
    <w:rsid w:val="003C2645"/>
    <w:rsid w:val="003E17F4"/>
    <w:rsid w:val="003E7E21"/>
    <w:rsid w:val="003F006B"/>
    <w:rsid w:val="003F392E"/>
    <w:rsid w:val="004000D7"/>
    <w:rsid w:val="00400B34"/>
    <w:rsid w:val="00401D34"/>
    <w:rsid w:val="0040486D"/>
    <w:rsid w:val="00411033"/>
    <w:rsid w:val="0041440A"/>
    <w:rsid w:val="00447706"/>
    <w:rsid w:val="004541B7"/>
    <w:rsid w:val="00455B74"/>
    <w:rsid w:val="004577D9"/>
    <w:rsid w:val="00462027"/>
    <w:rsid w:val="004641BB"/>
    <w:rsid w:val="0046450A"/>
    <w:rsid w:val="00474D6D"/>
    <w:rsid w:val="00482992"/>
    <w:rsid w:val="0049700D"/>
    <w:rsid w:val="004A1383"/>
    <w:rsid w:val="004B0CBF"/>
    <w:rsid w:val="004B78A9"/>
    <w:rsid w:val="004C56F8"/>
    <w:rsid w:val="004D2816"/>
    <w:rsid w:val="004D6B4F"/>
    <w:rsid w:val="004E77EF"/>
    <w:rsid w:val="004F6896"/>
    <w:rsid w:val="004F6E75"/>
    <w:rsid w:val="0050195D"/>
    <w:rsid w:val="00504E43"/>
    <w:rsid w:val="00526B37"/>
    <w:rsid w:val="00535EBC"/>
    <w:rsid w:val="00542852"/>
    <w:rsid w:val="00543FD6"/>
    <w:rsid w:val="00545734"/>
    <w:rsid w:val="0055133C"/>
    <w:rsid w:val="005538F8"/>
    <w:rsid w:val="0056514F"/>
    <w:rsid w:val="00570FF3"/>
    <w:rsid w:val="00583F9F"/>
    <w:rsid w:val="00584577"/>
    <w:rsid w:val="005A3448"/>
    <w:rsid w:val="005B1F5F"/>
    <w:rsid w:val="005C120F"/>
    <w:rsid w:val="005C22A2"/>
    <w:rsid w:val="005C2601"/>
    <w:rsid w:val="005D2387"/>
    <w:rsid w:val="005E0DBE"/>
    <w:rsid w:val="005E13BF"/>
    <w:rsid w:val="005E7A01"/>
    <w:rsid w:val="005F0944"/>
    <w:rsid w:val="00600350"/>
    <w:rsid w:val="006073D2"/>
    <w:rsid w:val="00631F05"/>
    <w:rsid w:val="00637003"/>
    <w:rsid w:val="0064228A"/>
    <w:rsid w:val="0065176F"/>
    <w:rsid w:val="00657CE3"/>
    <w:rsid w:val="0069271C"/>
    <w:rsid w:val="006A5CAF"/>
    <w:rsid w:val="006A7C38"/>
    <w:rsid w:val="006B51E3"/>
    <w:rsid w:val="006B5FF3"/>
    <w:rsid w:val="006C11BB"/>
    <w:rsid w:val="006C3EC9"/>
    <w:rsid w:val="006E2E6A"/>
    <w:rsid w:val="006F1670"/>
    <w:rsid w:val="007004F3"/>
    <w:rsid w:val="007026EF"/>
    <w:rsid w:val="00715567"/>
    <w:rsid w:val="0072460A"/>
    <w:rsid w:val="007429EC"/>
    <w:rsid w:val="0074659D"/>
    <w:rsid w:val="00747BDE"/>
    <w:rsid w:val="00753815"/>
    <w:rsid w:val="007573B9"/>
    <w:rsid w:val="00760609"/>
    <w:rsid w:val="0077699B"/>
    <w:rsid w:val="007908F4"/>
    <w:rsid w:val="007A2A86"/>
    <w:rsid w:val="007A55C8"/>
    <w:rsid w:val="007B10DE"/>
    <w:rsid w:val="007B3CD2"/>
    <w:rsid w:val="007B480F"/>
    <w:rsid w:val="007C1570"/>
    <w:rsid w:val="00811397"/>
    <w:rsid w:val="008124B7"/>
    <w:rsid w:val="008361E2"/>
    <w:rsid w:val="008408A4"/>
    <w:rsid w:val="00844EF0"/>
    <w:rsid w:val="0086152B"/>
    <w:rsid w:val="00863690"/>
    <w:rsid w:val="0088203C"/>
    <w:rsid w:val="00882090"/>
    <w:rsid w:val="00893CAF"/>
    <w:rsid w:val="008A5F41"/>
    <w:rsid w:val="008B471A"/>
    <w:rsid w:val="008C0294"/>
    <w:rsid w:val="008C173D"/>
    <w:rsid w:val="008D2EBA"/>
    <w:rsid w:val="00900286"/>
    <w:rsid w:val="009050D5"/>
    <w:rsid w:val="00911231"/>
    <w:rsid w:val="00927AF8"/>
    <w:rsid w:val="00934357"/>
    <w:rsid w:val="009451A8"/>
    <w:rsid w:val="00945EBB"/>
    <w:rsid w:val="0095665C"/>
    <w:rsid w:val="0095782A"/>
    <w:rsid w:val="009623D8"/>
    <w:rsid w:val="0096256C"/>
    <w:rsid w:val="00964A3A"/>
    <w:rsid w:val="009737C2"/>
    <w:rsid w:val="00980C0A"/>
    <w:rsid w:val="00981E7E"/>
    <w:rsid w:val="00984EF8"/>
    <w:rsid w:val="00985C9D"/>
    <w:rsid w:val="009A1792"/>
    <w:rsid w:val="009C3A0F"/>
    <w:rsid w:val="009D2E06"/>
    <w:rsid w:val="009D6F5E"/>
    <w:rsid w:val="009E3CC9"/>
    <w:rsid w:val="009E577E"/>
    <w:rsid w:val="009F14DE"/>
    <w:rsid w:val="00A161A0"/>
    <w:rsid w:val="00A248AC"/>
    <w:rsid w:val="00A26EB2"/>
    <w:rsid w:val="00A405EF"/>
    <w:rsid w:val="00A442D8"/>
    <w:rsid w:val="00A509C6"/>
    <w:rsid w:val="00A50C5D"/>
    <w:rsid w:val="00A61592"/>
    <w:rsid w:val="00A64A0C"/>
    <w:rsid w:val="00A65295"/>
    <w:rsid w:val="00A73E40"/>
    <w:rsid w:val="00A84583"/>
    <w:rsid w:val="00AA4849"/>
    <w:rsid w:val="00AA4C3D"/>
    <w:rsid w:val="00AA7AB3"/>
    <w:rsid w:val="00AC1B0C"/>
    <w:rsid w:val="00AD1EF0"/>
    <w:rsid w:val="00AF1D57"/>
    <w:rsid w:val="00AF287F"/>
    <w:rsid w:val="00AF4108"/>
    <w:rsid w:val="00AF5D96"/>
    <w:rsid w:val="00B00BBD"/>
    <w:rsid w:val="00B039B7"/>
    <w:rsid w:val="00B0457A"/>
    <w:rsid w:val="00B0769F"/>
    <w:rsid w:val="00B11406"/>
    <w:rsid w:val="00B141B7"/>
    <w:rsid w:val="00B16AD7"/>
    <w:rsid w:val="00B23776"/>
    <w:rsid w:val="00B3393B"/>
    <w:rsid w:val="00B56936"/>
    <w:rsid w:val="00B76299"/>
    <w:rsid w:val="00B83641"/>
    <w:rsid w:val="00B84036"/>
    <w:rsid w:val="00B872D3"/>
    <w:rsid w:val="00B900F7"/>
    <w:rsid w:val="00BA37E2"/>
    <w:rsid w:val="00BE2D38"/>
    <w:rsid w:val="00BE7A4D"/>
    <w:rsid w:val="00BE7A9E"/>
    <w:rsid w:val="00BE7C68"/>
    <w:rsid w:val="00BF444D"/>
    <w:rsid w:val="00C21699"/>
    <w:rsid w:val="00C222A2"/>
    <w:rsid w:val="00C40C02"/>
    <w:rsid w:val="00C44152"/>
    <w:rsid w:val="00C7665B"/>
    <w:rsid w:val="00C95177"/>
    <w:rsid w:val="00CB1DD2"/>
    <w:rsid w:val="00CB40BC"/>
    <w:rsid w:val="00CC102B"/>
    <w:rsid w:val="00CD0C7C"/>
    <w:rsid w:val="00CE197E"/>
    <w:rsid w:val="00CE20DD"/>
    <w:rsid w:val="00CF3972"/>
    <w:rsid w:val="00D06797"/>
    <w:rsid w:val="00D10A16"/>
    <w:rsid w:val="00D11391"/>
    <w:rsid w:val="00D14B8D"/>
    <w:rsid w:val="00D15C0A"/>
    <w:rsid w:val="00D20953"/>
    <w:rsid w:val="00D236B1"/>
    <w:rsid w:val="00D26DCE"/>
    <w:rsid w:val="00D4380E"/>
    <w:rsid w:val="00D47A7C"/>
    <w:rsid w:val="00D619E7"/>
    <w:rsid w:val="00D6453E"/>
    <w:rsid w:val="00D71ED8"/>
    <w:rsid w:val="00D757B0"/>
    <w:rsid w:val="00D80CDC"/>
    <w:rsid w:val="00DA197E"/>
    <w:rsid w:val="00DA1AAF"/>
    <w:rsid w:val="00DA7303"/>
    <w:rsid w:val="00DB1234"/>
    <w:rsid w:val="00DB648D"/>
    <w:rsid w:val="00DF0A68"/>
    <w:rsid w:val="00DF11E1"/>
    <w:rsid w:val="00E01CC0"/>
    <w:rsid w:val="00E204F8"/>
    <w:rsid w:val="00E33543"/>
    <w:rsid w:val="00E33D1F"/>
    <w:rsid w:val="00E34F5F"/>
    <w:rsid w:val="00E613CB"/>
    <w:rsid w:val="00EA323D"/>
    <w:rsid w:val="00EA4D2C"/>
    <w:rsid w:val="00EB062C"/>
    <w:rsid w:val="00EB6F28"/>
    <w:rsid w:val="00EC2B8A"/>
    <w:rsid w:val="00EC2F22"/>
    <w:rsid w:val="00EC3401"/>
    <w:rsid w:val="00EC43A6"/>
    <w:rsid w:val="00ED4805"/>
    <w:rsid w:val="00ED5D2E"/>
    <w:rsid w:val="00EE3073"/>
    <w:rsid w:val="00EE3BC4"/>
    <w:rsid w:val="00EE63D4"/>
    <w:rsid w:val="00EE70DA"/>
    <w:rsid w:val="00EF6BB7"/>
    <w:rsid w:val="00F051ED"/>
    <w:rsid w:val="00F22BA3"/>
    <w:rsid w:val="00F255BE"/>
    <w:rsid w:val="00F25F01"/>
    <w:rsid w:val="00F309E2"/>
    <w:rsid w:val="00F449CD"/>
    <w:rsid w:val="00F60FFD"/>
    <w:rsid w:val="00F7609F"/>
    <w:rsid w:val="00F96573"/>
    <w:rsid w:val="00FA0774"/>
    <w:rsid w:val="00FA1979"/>
    <w:rsid w:val="00FA7186"/>
    <w:rsid w:val="00FB1D64"/>
    <w:rsid w:val="00FB5874"/>
    <w:rsid w:val="00FC5D32"/>
    <w:rsid w:val="00FD320F"/>
    <w:rsid w:val="00FD3A85"/>
    <w:rsid w:val="00FD64D5"/>
    <w:rsid w:val="00FE0653"/>
    <w:rsid w:val="00FE0F17"/>
    <w:rsid w:val="00FE14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0195D"/>
    <w:rPr>
      <w:rFonts w:ascii="Verdana" w:hAnsi="Verdana"/>
      <w:sz w:val="24"/>
      <w:szCs w:val="20"/>
    </w:rPr>
  </w:style>
  <w:style w:type="character" w:customStyle="1" w:styleId="BodyTextChar">
    <w:name w:val="Body Text Char"/>
    <w:basedOn w:val="DefaultParagraphFont"/>
    <w:link w:val="BodyText"/>
    <w:rsid w:val="0050195D"/>
    <w:rPr>
      <w:rFonts w:ascii="Verdana" w:eastAsia="Times New Roman" w:hAnsi="Verdana" w:cs="Times New Roman"/>
      <w:szCs w:val="20"/>
    </w:rPr>
  </w:style>
  <w:style w:type="paragraph" w:styleId="ListParagraph">
    <w:name w:val="List Paragraph"/>
    <w:basedOn w:val="Normal"/>
    <w:uiPriority w:val="34"/>
    <w:qFormat/>
    <w:rsid w:val="00EA323D"/>
    <w:pPr>
      <w:ind w:left="720"/>
      <w:contextualSpacing/>
    </w:pPr>
  </w:style>
  <w:style w:type="character" w:customStyle="1" w:styleId="fbjobreqid">
    <w:name w:val="fbjobreqid"/>
    <w:basedOn w:val="DefaultParagraphFont"/>
    <w:rsid w:val="00945EBB"/>
  </w:style>
  <w:style w:type="paragraph" w:styleId="NormalWeb">
    <w:name w:val="Normal (Web)"/>
    <w:basedOn w:val="Normal"/>
    <w:uiPriority w:val="99"/>
    <w:unhideWhenUsed/>
    <w:rsid w:val="001C6F4C"/>
    <w:pPr>
      <w:spacing w:before="100" w:beforeAutospacing="1" w:after="100" w:afterAutospacing="1"/>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5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2.oxfordshire.gov.uk/cms/content/support-attending-interview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ouncil/about-your-council/working-oxfordshire-county-council/county-council-valu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CC7A607C-ECE8-4098-9515-7F2CFA3B0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8</Pages>
  <Words>2377</Words>
  <Characters>13549</Characters>
  <Application>Microsoft Office Word</Application>
  <DocSecurity>0</DocSecurity>
  <Lines>423</Lines>
  <Paragraphs>300</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Harris, Tonia - Oxfordshire County Council</cp:lastModifiedBy>
  <cp:revision>64</cp:revision>
  <dcterms:created xsi:type="dcterms:W3CDTF">2025-11-03T08:08:00Z</dcterms:created>
  <dcterms:modified xsi:type="dcterms:W3CDTF">2025-12-02T14:49:00Z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