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D9A7D67" w:rsidR="00114762" w:rsidRPr="00B26C50" w:rsidRDefault="002311F5" w:rsidP="00B26C50">
            <w:pPr>
              <w:pStyle w:val="Heading2"/>
              <w:jc w:val="both"/>
              <w:rPr>
                <w:b w:val="0"/>
                <w:iCs/>
                <w:sz w:val="24"/>
                <w:szCs w:val="24"/>
              </w:rPr>
            </w:pPr>
            <w:r>
              <w:rPr>
                <w:b w:val="0"/>
                <w:iCs/>
                <w:sz w:val="24"/>
                <w:szCs w:val="24"/>
              </w:rPr>
              <w:t>Administrator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A84E102" w:rsidR="00DD3ED0" w:rsidRDefault="002311F5" w:rsidP="00DD3ED0">
            <w:pPr>
              <w:rPr>
                <w:rFonts w:ascii="Arial" w:hAnsi="Arial" w:cs="Arial"/>
              </w:rPr>
            </w:pPr>
            <w:r>
              <w:rPr>
                <w:rFonts w:ascii="Arial" w:hAnsi="Arial" w:cs="Arial"/>
              </w:rPr>
              <w:t>£28,163 - £30,060</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28B01798" w:rsidR="00A405EF" w:rsidRPr="00471DAB" w:rsidRDefault="002311F5" w:rsidP="00DD3ED0">
            <w:pPr>
              <w:rPr>
                <w:rFonts w:ascii="Arial" w:hAnsi="Arial" w:cs="Arial"/>
              </w:rPr>
            </w:pPr>
            <w:r>
              <w:rPr>
                <w:rFonts w:ascii="Arial" w:hAnsi="Arial" w:cs="Arial"/>
              </w:rPr>
              <w:t xml:space="preserve">Grade 7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69B487D" w:rsidR="00114762" w:rsidRDefault="00BC400D" w:rsidP="00DD3ED0">
            <w:r>
              <w:rPr>
                <w:rFonts w:ascii="Arial" w:hAnsi="Arial" w:cs="Arial"/>
                <w:i/>
                <w:iCs/>
              </w:rP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EB374B6" w:rsidR="00114762" w:rsidRDefault="002311F5" w:rsidP="00DD3ED0">
            <w:r>
              <w:t>Safeguarding</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CF56D6C" w:rsidR="005021D7" w:rsidRDefault="002311F5" w:rsidP="00DD3ED0">
            <w: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0C092568" w:rsidR="00114762" w:rsidRDefault="00BC400D" w:rsidP="00BC400D">
            <w:r w:rsidRPr="00BC400D">
              <w:rPr>
                <w:b/>
                <w:bCs/>
              </w:rPr>
              <w:t>The Meadows, Britwell Road, Didcot</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EE94F98" w:rsidR="00DD3ED0" w:rsidRPr="009F0647" w:rsidRDefault="00EC25A2"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B20976B" w:rsidR="00DD3ED0" w:rsidRPr="009F0647" w:rsidRDefault="00EC25A2" w:rsidP="00DD3ED0">
            <w:pPr>
              <w:rPr>
                <w:rFonts w:ascii="Arial" w:hAnsi="Arial" w:cs="Arial"/>
              </w:rPr>
            </w:pPr>
            <w:r>
              <w:rPr>
                <w:rFonts w:ascii="Arial" w:hAnsi="Arial" w:cs="Arial"/>
              </w:rPr>
              <w:t>DoLS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38E7D6D" w:rsidR="00E709E9" w:rsidRPr="009F0647" w:rsidRDefault="00EC25A2"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3B3407B0" w14:textId="77777777" w:rsidR="00EC25A2" w:rsidRDefault="00EC25A2" w:rsidP="00B26C50">
            <w:pPr>
              <w:spacing w:before="120"/>
              <w:rPr>
                <w:rFonts w:ascii="Arial" w:hAnsi="Arial" w:cs="Arial"/>
                <w:i/>
                <w:iCs/>
                <w:kern w:val="32"/>
                <w:szCs w:val="22"/>
              </w:rPr>
            </w:pPr>
          </w:p>
          <w:p w14:paraId="5D770805" w14:textId="696FD333" w:rsidR="00EC25A2" w:rsidRPr="00EC25A2" w:rsidRDefault="00EC25A2" w:rsidP="00EC25A2">
            <w:pPr>
              <w:rPr>
                <w:rFonts w:ascii="Arial" w:eastAsiaTheme="minorHAnsi" w:hAnsi="Arial" w:cs="Arial"/>
                <w:b/>
                <w:kern w:val="2"/>
                <w:sz w:val="24"/>
                <w14:ligatures w14:val="standardContextual"/>
              </w:rPr>
            </w:pPr>
            <w:r w:rsidRPr="00EC25A2">
              <w:rPr>
                <w:rFonts w:ascii="Arial" w:eastAsiaTheme="minorHAnsi" w:hAnsi="Arial" w:cs="Arial"/>
                <w:kern w:val="2"/>
                <w:sz w:val="24"/>
                <w14:ligatures w14:val="standardContextual"/>
              </w:rPr>
              <w:t>To provide advice and information to all relevant stakeholders on Mental Capacity Act and Deprivation of Liberty Safeguards.</w:t>
            </w:r>
            <w:r>
              <w:rPr>
                <w:rFonts w:ascii="Arial" w:eastAsiaTheme="minorHAnsi" w:hAnsi="Arial" w:cs="Arial"/>
                <w:kern w:val="2"/>
                <w:sz w:val="24"/>
                <w14:ligatures w14:val="standardContextual"/>
              </w:rPr>
              <w:t xml:space="preserve"> </w:t>
            </w:r>
            <w:r w:rsidRPr="00EC25A2">
              <w:rPr>
                <w:rFonts w:ascii="Arial" w:eastAsiaTheme="minorHAnsi" w:hAnsi="Arial" w:cs="Arial"/>
                <w:kern w:val="2"/>
                <w:sz w:val="24"/>
                <w14:ligatures w14:val="standardContextual"/>
              </w:rPr>
              <w:t>To support the implementation and on-going legal and practice requirements of the Mental Capacity Act across Oxfordshire County Council.</w:t>
            </w:r>
          </w:p>
          <w:p w14:paraId="3A7BA27A" w14:textId="77777777" w:rsidR="00EC25A2" w:rsidRPr="00EC25A2" w:rsidRDefault="00EC25A2" w:rsidP="00EC25A2">
            <w:pPr>
              <w:ind w:left="720"/>
              <w:contextualSpacing/>
              <w:rPr>
                <w:rFonts w:ascii="Arial" w:eastAsiaTheme="minorHAnsi" w:hAnsi="Arial" w:cs="Arial"/>
                <w:kern w:val="2"/>
                <w:sz w:val="24"/>
                <w14:ligatures w14:val="standardContextual"/>
              </w:rPr>
            </w:pPr>
          </w:p>
          <w:p w14:paraId="385DEE1D" w14:textId="5AC03283" w:rsidR="0065462D" w:rsidRPr="00EA6D19" w:rsidRDefault="00EC25A2" w:rsidP="00B0457A">
            <w:pPr>
              <w:rPr>
                <w:i/>
                <w:iCs/>
              </w:rPr>
            </w:pPr>
            <w:r w:rsidRPr="00EC25A2">
              <w:rPr>
                <w:rFonts w:ascii="Arial" w:eastAsiaTheme="minorHAnsi" w:hAnsi="Arial" w:cs="Arial"/>
                <w:kern w:val="2"/>
                <w:sz w:val="24"/>
                <w14:ligatures w14:val="standardContextual"/>
              </w:rPr>
              <w:t>To assist in the development and management of the administrative systems as required by statutory regulations, for the delivery of Oxfordshire County Council’s duties in relation to their roles as Supervisory Bodies as prescribed by the Deprivation of Liberty Safeguards’ Code of Practice.</w:t>
            </w:r>
            <w:r>
              <w:rPr>
                <w:rFonts w:ascii="Arial" w:eastAsiaTheme="minorHAnsi" w:hAnsi="Arial" w:cs="Arial"/>
                <w:kern w:val="2"/>
                <w:sz w:val="24"/>
                <w14:ligatures w14:val="standardContextual"/>
              </w:rPr>
              <w:t xml:space="preserve">  </w:t>
            </w:r>
            <w:r w:rsidRPr="00EC25A2">
              <w:rPr>
                <w:rFonts w:ascii="Arial" w:eastAsiaTheme="minorHAnsi" w:hAnsi="Arial" w:cs="Arial"/>
                <w:kern w:val="2"/>
                <w:sz w:val="24"/>
                <w14:ligatures w14:val="standardContextual"/>
              </w:rPr>
              <w:t>To provide support and guidance for health and social care providers in Oxfordshire to develop and comply with their roles as Managing Authorities as prescribed by the Deprivation of Liberty Safeguards’ Code of Practice.</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1BE320F9" w14:textId="37CDB4BE" w:rsidR="00B26C50" w:rsidRDefault="00B26C50" w:rsidP="00EC25A2">
            <w:pPr>
              <w:rPr>
                <w:rFonts w:ascii="Arial" w:hAnsi="Arial" w:cs="Arial"/>
              </w:rPr>
            </w:pPr>
          </w:p>
          <w:p w14:paraId="3A7B59FE" w14:textId="77777777" w:rsidR="00EC25A2" w:rsidRPr="00EC25A2" w:rsidRDefault="00EC25A2" w:rsidP="00EC25A2">
            <w:pPr>
              <w:numPr>
                <w:ilvl w:val="0"/>
                <w:numId w:val="11"/>
              </w:numPr>
              <w:contextualSpacing/>
              <w:rPr>
                <w:rFonts w:ascii="Arial" w:eastAsiaTheme="minorHAnsi" w:hAnsi="Arial" w:cs="Arial"/>
                <w:b/>
                <w:kern w:val="2"/>
                <w:sz w:val="24"/>
                <w14:ligatures w14:val="standardContextual"/>
              </w:rPr>
            </w:pPr>
            <w:r w:rsidRPr="00EC25A2">
              <w:rPr>
                <w:rFonts w:ascii="Arial" w:eastAsiaTheme="minorHAnsi" w:hAnsi="Arial" w:cs="Arial"/>
                <w:kern w:val="2"/>
                <w:sz w:val="24"/>
                <w14:ligatures w14:val="standardContextual"/>
              </w:rPr>
              <w:t xml:space="preserve">To provide professional advice to staff across Oxfordshire County Council on the operation and practice of the MCA and DOLs and advice and guidance to staff in the </w:t>
            </w:r>
            <w:r w:rsidRPr="00EC25A2">
              <w:rPr>
                <w:rFonts w:ascii="Arial" w:eastAsiaTheme="minorHAnsi" w:hAnsi="Arial" w:cs="Arial"/>
                <w:kern w:val="2"/>
                <w:sz w:val="24"/>
                <w14:ligatures w14:val="standardContextual"/>
              </w:rPr>
              <w:lastRenderedPageBreak/>
              <w:t xml:space="preserve">discharge of their responsibilities to carry out mental capacity and best </w:t>
            </w:r>
            <w:proofErr w:type="gramStart"/>
            <w:r w:rsidRPr="00EC25A2">
              <w:rPr>
                <w:rFonts w:ascii="Arial" w:eastAsiaTheme="minorHAnsi" w:hAnsi="Arial" w:cs="Arial"/>
                <w:kern w:val="2"/>
                <w:sz w:val="24"/>
                <w14:ligatures w14:val="standardContextual"/>
              </w:rPr>
              <w:t>interests</w:t>
            </w:r>
            <w:proofErr w:type="gramEnd"/>
            <w:r w:rsidRPr="00EC25A2">
              <w:rPr>
                <w:rFonts w:ascii="Arial" w:eastAsiaTheme="minorHAnsi" w:hAnsi="Arial" w:cs="Arial"/>
                <w:kern w:val="2"/>
                <w:sz w:val="24"/>
                <w14:ligatures w14:val="standardContextual"/>
              </w:rPr>
              <w:t xml:space="preserve"> assessments.</w:t>
            </w:r>
          </w:p>
          <w:p w14:paraId="293835E6" w14:textId="77777777" w:rsidR="00EC25A2" w:rsidRPr="00EC25A2" w:rsidRDefault="00EC25A2" w:rsidP="00EC25A2">
            <w:pPr>
              <w:ind w:left="720"/>
              <w:contextualSpacing/>
              <w:rPr>
                <w:rFonts w:ascii="Arial" w:eastAsiaTheme="minorHAnsi" w:hAnsi="Arial" w:cs="Arial"/>
                <w:kern w:val="2"/>
                <w:sz w:val="24"/>
                <w14:ligatures w14:val="standardContextual"/>
              </w:rPr>
            </w:pPr>
          </w:p>
          <w:p w14:paraId="6C787D1D" w14:textId="77777777" w:rsidR="00EC25A2" w:rsidRPr="00EC25A2" w:rsidRDefault="00EC25A2" w:rsidP="00EC25A2">
            <w:pPr>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Providing a “pre-application” advisory service to Managing Authorities and other relevant individuals on potential DoLS applications.</w:t>
            </w:r>
          </w:p>
          <w:p w14:paraId="6564A317" w14:textId="77777777" w:rsidR="00EC25A2" w:rsidRPr="00EC25A2" w:rsidRDefault="00EC25A2" w:rsidP="00EC25A2">
            <w:pPr>
              <w:ind w:left="360"/>
              <w:rPr>
                <w:rFonts w:ascii="Arial" w:eastAsiaTheme="minorHAnsi" w:hAnsi="Arial" w:cs="Arial"/>
                <w:kern w:val="2"/>
                <w:sz w:val="24"/>
                <w14:ligatures w14:val="standardContextual"/>
              </w:rPr>
            </w:pPr>
          </w:p>
          <w:p w14:paraId="60D19660" w14:textId="77777777" w:rsidR="00EC25A2" w:rsidRPr="00EC25A2" w:rsidRDefault="00EC25A2" w:rsidP="00EC25A2">
            <w:pPr>
              <w:numPr>
                <w:ilvl w:val="0"/>
                <w:numId w:val="11"/>
              </w:numPr>
              <w:contextualSpacing/>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Receiving applications and upload onto Oxfordshire County Councils system. We are currently using the Liquid Logic DoLS module.</w:t>
            </w:r>
          </w:p>
          <w:p w14:paraId="6382C5BA" w14:textId="77777777" w:rsidR="00EC25A2" w:rsidRPr="00EC25A2" w:rsidRDefault="00EC25A2" w:rsidP="00EC25A2">
            <w:pPr>
              <w:ind w:left="720"/>
              <w:contextualSpacing/>
              <w:rPr>
                <w:rFonts w:ascii="Arial" w:eastAsiaTheme="minorHAnsi" w:hAnsi="Arial" w:cs="Arial"/>
                <w:kern w:val="2"/>
                <w:sz w:val="24"/>
                <w14:ligatures w14:val="standardContextual"/>
              </w:rPr>
            </w:pPr>
          </w:p>
          <w:p w14:paraId="2AE85D25" w14:textId="77777777" w:rsidR="00EC25A2" w:rsidRPr="00EC25A2" w:rsidRDefault="00EC25A2" w:rsidP="00EC25A2">
            <w:pPr>
              <w:numPr>
                <w:ilvl w:val="0"/>
                <w:numId w:val="11"/>
              </w:numPr>
              <w:contextualSpacing/>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Completion of Administrative tasks involved in the processing of applications for DoLS through the DoLS module system.</w:t>
            </w:r>
          </w:p>
          <w:p w14:paraId="2F4A0F7C" w14:textId="77777777" w:rsidR="00EC25A2" w:rsidRPr="00EC25A2" w:rsidRDefault="00EC25A2" w:rsidP="00EC25A2">
            <w:pPr>
              <w:ind w:left="720"/>
              <w:contextualSpacing/>
              <w:rPr>
                <w:rFonts w:ascii="Arial" w:eastAsiaTheme="minorHAnsi" w:hAnsi="Arial" w:cs="Arial"/>
                <w:kern w:val="2"/>
                <w:sz w:val="24"/>
                <w14:ligatures w14:val="standardContextual"/>
              </w:rPr>
            </w:pPr>
          </w:p>
          <w:p w14:paraId="4740E6FB" w14:textId="77777777" w:rsidR="00EC25A2" w:rsidRPr="00EC25A2" w:rsidRDefault="00EC25A2" w:rsidP="00EC25A2">
            <w:pPr>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Arranging referrals for Independent Mental Capacity Advocates and Representatives.</w:t>
            </w:r>
          </w:p>
          <w:p w14:paraId="1FEA0A58" w14:textId="77777777" w:rsidR="00EC25A2" w:rsidRPr="00EC25A2" w:rsidRDefault="00EC25A2" w:rsidP="00EC25A2">
            <w:pPr>
              <w:rPr>
                <w:rFonts w:ascii="Arial" w:eastAsiaTheme="minorHAnsi" w:hAnsi="Arial" w:cs="Arial"/>
                <w:b/>
                <w:kern w:val="2"/>
                <w:sz w:val="24"/>
                <w14:ligatures w14:val="standardContextual"/>
              </w:rPr>
            </w:pPr>
          </w:p>
          <w:p w14:paraId="709B9FAB" w14:textId="77777777" w:rsidR="00EC25A2" w:rsidRPr="00EC25A2" w:rsidRDefault="00EC25A2" w:rsidP="00EC25A2">
            <w:pPr>
              <w:numPr>
                <w:ilvl w:val="0"/>
                <w:numId w:val="11"/>
              </w:numPr>
              <w:contextualSpacing/>
              <w:rPr>
                <w:rFonts w:ascii="Arial" w:eastAsiaTheme="minorHAnsi" w:hAnsi="Arial" w:cs="Arial"/>
                <w:b/>
                <w:kern w:val="2"/>
                <w:sz w:val="24"/>
                <w14:ligatures w14:val="standardContextual"/>
              </w:rPr>
            </w:pPr>
            <w:r w:rsidRPr="00EC25A2">
              <w:rPr>
                <w:rFonts w:ascii="Arial" w:eastAsiaTheme="minorHAnsi" w:hAnsi="Arial" w:cs="Arial"/>
                <w:kern w:val="2"/>
                <w:sz w:val="24"/>
                <w14:ligatures w14:val="standardContextual"/>
              </w:rPr>
              <w:t>Ensuring Managing Authorities receive standard authorisations via our electronic postal system or manual process, and ensuring they are aware of any conditions imposed by the Supervisory Body.</w:t>
            </w:r>
          </w:p>
          <w:p w14:paraId="1D494AD3" w14:textId="77777777" w:rsidR="00EC25A2" w:rsidRPr="00EC25A2" w:rsidRDefault="00EC25A2" w:rsidP="00EC25A2">
            <w:pPr>
              <w:ind w:left="720"/>
              <w:contextualSpacing/>
              <w:rPr>
                <w:rFonts w:ascii="Arial" w:eastAsiaTheme="minorHAnsi" w:hAnsi="Arial" w:cs="Arial"/>
                <w:b/>
                <w:kern w:val="2"/>
                <w:sz w:val="24"/>
                <w14:ligatures w14:val="standardContextual"/>
              </w:rPr>
            </w:pPr>
          </w:p>
          <w:p w14:paraId="1FC8431E" w14:textId="77777777" w:rsidR="00EC25A2" w:rsidRPr="00EC25A2" w:rsidRDefault="00EC25A2" w:rsidP="00EC25A2">
            <w:pPr>
              <w:numPr>
                <w:ilvl w:val="0"/>
                <w:numId w:val="11"/>
              </w:numPr>
              <w:contextualSpacing/>
              <w:rPr>
                <w:rFonts w:ascii="Arial" w:eastAsiaTheme="minorHAnsi" w:hAnsi="Arial" w:cs="Arial"/>
                <w:b/>
                <w:kern w:val="2"/>
                <w:sz w:val="24"/>
                <w14:ligatures w14:val="standardContextual"/>
              </w:rPr>
            </w:pPr>
            <w:r w:rsidRPr="00EC25A2">
              <w:rPr>
                <w:rFonts w:ascii="Arial" w:eastAsiaTheme="minorHAnsi" w:hAnsi="Arial" w:cs="Arial"/>
                <w:kern w:val="2"/>
                <w:sz w:val="24"/>
                <w14:ligatures w14:val="standardContextual"/>
              </w:rPr>
              <w:t>In conjunction with other OCC departments, ensuring all relevant records are available for Court of Protection.</w:t>
            </w:r>
          </w:p>
          <w:p w14:paraId="60C38DCB" w14:textId="77777777" w:rsidR="00EC25A2" w:rsidRPr="00EC25A2" w:rsidRDefault="00EC25A2" w:rsidP="00EC25A2">
            <w:pPr>
              <w:ind w:left="720"/>
              <w:contextualSpacing/>
              <w:rPr>
                <w:rFonts w:ascii="Arial" w:eastAsiaTheme="minorHAnsi" w:hAnsi="Arial" w:cs="Arial"/>
                <w:b/>
                <w:kern w:val="2"/>
                <w:sz w:val="24"/>
                <w14:ligatures w14:val="standardContextual"/>
              </w:rPr>
            </w:pPr>
          </w:p>
          <w:p w14:paraId="492391EB" w14:textId="77777777" w:rsidR="00EC25A2" w:rsidRPr="00EC25A2" w:rsidRDefault="00EC25A2" w:rsidP="00EC25A2">
            <w:pPr>
              <w:numPr>
                <w:ilvl w:val="0"/>
                <w:numId w:val="11"/>
              </w:numPr>
              <w:contextualSpacing/>
              <w:rPr>
                <w:rFonts w:ascii="Arial" w:eastAsiaTheme="minorHAnsi" w:hAnsi="Arial" w:cs="Arial"/>
                <w:b/>
                <w:kern w:val="2"/>
                <w:sz w:val="24"/>
                <w14:ligatures w14:val="standardContextual"/>
              </w:rPr>
            </w:pPr>
            <w:r w:rsidRPr="00EC25A2">
              <w:rPr>
                <w:rFonts w:ascii="Arial" w:eastAsiaTheme="minorHAnsi" w:hAnsi="Arial" w:cs="Arial"/>
                <w:kern w:val="2"/>
                <w:sz w:val="24"/>
                <w14:ligatures w14:val="standardContextual"/>
              </w:rPr>
              <w:t>Recording DoLS applications and outcomes on the County Council Systems</w:t>
            </w:r>
          </w:p>
          <w:p w14:paraId="74A1B0CC" w14:textId="77777777" w:rsidR="00EC25A2" w:rsidRPr="00EC25A2" w:rsidRDefault="00EC25A2" w:rsidP="00EC25A2">
            <w:pPr>
              <w:ind w:left="720"/>
              <w:contextualSpacing/>
              <w:rPr>
                <w:rFonts w:ascii="Arial" w:eastAsiaTheme="minorHAnsi" w:hAnsi="Arial" w:cs="Arial"/>
                <w:b/>
                <w:kern w:val="2"/>
                <w:sz w:val="24"/>
                <w14:ligatures w14:val="standardContextual"/>
              </w:rPr>
            </w:pPr>
          </w:p>
          <w:p w14:paraId="7A08666F" w14:textId="77777777" w:rsidR="00EC25A2" w:rsidRPr="00EC25A2" w:rsidRDefault="00EC25A2" w:rsidP="00EC25A2">
            <w:pPr>
              <w:numPr>
                <w:ilvl w:val="0"/>
                <w:numId w:val="11"/>
              </w:numPr>
              <w:contextualSpacing/>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To be responsible for the on-going development and implementation of the administrative systems in relation to DoLS liaising with the Service Improvements and ICT teams.</w:t>
            </w:r>
          </w:p>
          <w:p w14:paraId="2F4EB8EB" w14:textId="77777777" w:rsidR="00EC25A2" w:rsidRPr="00EC25A2" w:rsidRDefault="00EC25A2" w:rsidP="00EC25A2">
            <w:pPr>
              <w:ind w:left="720"/>
              <w:contextualSpacing/>
              <w:rPr>
                <w:rFonts w:ascii="Arial" w:eastAsiaTheme="minorHAnsi" w:hAnsi="Arial" w:cs="Arial"/>
                <w:kern w:val="2"/>
                <w:sz w:val="24"/>
                <w14:ligatures w14:val="standardContextual"/>
              </w:rPr>
            </w:pPr>
          </w:p>
          <w:p w14:paraId="7A18EE4D" w14:textId="77777777" w:rsidR="00EC25A2" w:rsidRPr="00EC25A2" w:rsidRDefault="00EC25A2" w:rsidP="00EC25A2">
            <w:pPr>
              <w:numPr>
                <w:ilvl w:val="0"/>
                <w:numId w:val="11"/>
              </w:numPr>
              <w:contextualSpacing/>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To collaborate with Safeguarding Adults colleagues in relation to overlapping issues and report suspected abuse to the appropriate referral points.</w:t>
            </w:r>
          </w:p>
          <w:p w14:paraId="297B057F" w14:textId="77777777" w:rsidR="00EC25A2" w:rsidRPr="00EC25A2" w:rsidRDefault="00EC25A2" w:rsidP="00EC25A2">
            <w:pPr>
              <w:ind w:left="720"/>
              <w:contextualSpacing/>
              <w:rPr>
                <w:rFonts w:ascii="Arial" w:eastAsiaTheme="minorHAnsi" w:hAnsi="Arial" w:cs="Arial"/>
                <w:kern w:val="2"/>
                <w:sz w:val="24"/>
                <w14:ligatures w14:val="standardContextual"/>
              </w:rPr>
            </w:pPr>
          </w:p>
          <w:p w14:paraId="6F8EA6FC" w14:textId="77777777" w:rsidR="00EC25A2" w:rsidRPr="00EC25A2" w:rsidRDefault="00EC25A2" w:rsidP="00EC25A2">
            <w:pPr>
              <w:numPr>
                <w:ilvl w:val="0"/>
                <w:numId w:val="11"/>
              </w:numPr>
              <w:contextualSpacing/>
              <w:rPr>
                <w:rFonts w:ascii="Arial" w:eastAsiaTheme="minorHAnsi" w:hAnsi="Arial" w:cs="Arial"/>
                <w:b/>
                <w:kern w:val="2"/>
                <w:sz w:val="24"/>
                <w14:ligatures w14:val="standardContextual"/>
              </w:rPr>
            </w:pPr>
            <w:r w:rsidRPr="00EC25A2">
              <w:rPr>
                <w:rFonts w:ascii="Arial" w:eastAsiaTheme="minorHAnsi" w:hAnsi="Arial" w:cs="Arial"/>
                <w:kern w:val="2"/>
                <w:sz w:val="24"/>
                <w14:ligatures w14:val="standardContextual"/>
              </w:rPr>
              <w:t xml:space="preserve">To ensure that a performance monitoring and quality assurance framework is established and maintained in relation to MCA/DOLs </w:t>
            </w:r>
            <w:proofErr w:type="gramStart"/>
            <w:r w:rsidRPr="00EC25A2">
              <w:rPr>
                <w:rFonts w:ascii="Arial" w:eastAsiaTheme="minorHAnsi" w:hAnsi="Arial" w:cs="Arial"/>
                <w:kern w:val="2"/>
                <w:sz w:val="24"/>
                <w14:ligatures w14:val="standardContextual"/>
              </w:rPr>
              <w:t>processes</w:t>
            </w:r>
            <w:proofErr w:type="gramEnd"/>
            <w:r w:rsidRPr="00EC25A2">
              <w:rPr>
                <w:rFonts w:ascii="Arial" w:eastAsiaTheme="minorHAnsi" w:hAnsi="Arial" w:cs="Arial"/>
                <w:kern w:val="2"/>
                <w:sz w:val="24"/>
                <w14:ligatures w14:val="standardContextual"/>
              </w:rPr>
              <w:t xml:space="preserve"> and that information is collated and reported to the DoLS Team manager.</w:t>
            </w:r>
          </w:p>
          <w:p w14:paraId="4EA9072F" w14:textId="77777777" w:rsidR="00EC25A2" w:rsidRPr="00EC25A2" w:rsidRDefault="00EC25A2" w:rsidP="00EC25A2">
            <w:pPr>
              <w:ind w:left="720"/>
              <w:contextualSpacing/>
              <w:rPr>
                <w:rFonts w:ascii="Arial" w:eastAsiaTheme="minorHAnsi" w:hAnsi="Arial" w:cs="Arial"/>
                <w:b/>
                <w:kern w:val="2"/>
                <w:sz w:val="24"/>
                <w14:ligatures w14:val="standardContextual"/>
              </w:rPr>
            </w:pPr>
          </w:p>
          <w:p w14:paraId="458576CE" w14:textId="77777777" w:rsidR="00EC25A2" w:rsidRPr="00EC25A2" w:rsidRDefault="00EC25A2" w:rsidP="00EC25A2">
            <w:pPr>
              <w:numPr>
                <w:ilvl w:val="0"/>
                <w:numId w:val="11"/>
              </w:numPr>
              <w:contextualSpacing/>
              <w:rPr>
                <w:rFonts w:ascii="Arial" w:eastAsiaTheme="minorHAnsi" w:hAnsi="Arial" w:cs="Arial"/>
                <w:b/>
                <w:kern w:val="2"/>
                <w:sz w:val="24"/>
                <w14:ligatures w14:val="standardContextual"/>
              </w:rPr>
            </w:pPr>
            <w:r w:rsidRPr="00EC25A2">
              <w:rPr>
                <w:rFonts w:ascii="Arial" w:eastAsiaTheme="minorHAnsi" w:hAnsi="Arial" w:cs="Arial"/>
                <w:bCs/>
                <w:kern w:val="2"/>
                <w:sz w:val="24"/>
                <w14:ligatures w14:val="standardContextual"/>
              </w:rPr>
              <w:t>To ensure that invoices sent into the Supervisory Body are paid appropriately using the County Council payment systems and to maintain records of all purchases made by the Supervisory Body and to ensure all payments are made in a timely manner.</w:t>
            </w:r>
          </w:p>
          <w:p w14:paraId="2C2BA9C9" w14:textId="77777777" w:rsidR="00EC25A2" w:rsidRPr="00EC25A2" w:rsidRDefault="00EC25A2" w:rsidP="00EC25A2">
            <w:pPr>
              <w:ind w:left="720"/>
              <w:contextualSpacing/>
              <w:rPr>
                <w:rFonts w:ascii="Arial" w:eastAsiaTheme="minorHAnsi" w:hAnsi="Arial" w:cs="Arial"/>
                <w:b/>
                <w:kern w:val="2"/>
                <w:sz w:val="24"/>
                <w14:ligatures w14:val="standardContextual"/>
              </w:rPr>
            </w:pPr>
          </w:p>
          <w:p w14:paraId="1EAE821C" w14:textId="77777777" w:rsidR="00EC25A2" w:rsidRPr="00EC25A2" w:rsidRDefault="00EC25A2" w:rsidP="00EC25A2">
            <w:pPr>
              <w:rPr>
                <w:rFonts w:ascii="Arial" w:hAnsi="Arial" w:cs="Arial"/>
              </w:rPr>
            </w:pPr>
          </w:p>
          <w:p w14:paraId="5E946659" w14:textId="796ABA24" w:rsidR="00C57F20" w:rsidRDefault="00C57F20" w:rsidP="00EC25A2">
            <w:pPr>
              <w:pStyle w:val="ListParagraph"/>
            </w:pPr>
          </w:p>
          <w:p w14:paraId="490B0991" w14:textId="77777777" w:rsidR="00EC25A2" w:rsidRPr="009D1551" w:rsidRDefault="00EC25A2" w:rsidP="00EC25A2">
            <w:pPr>
              <w:numPr>
                <w:ilvl w:val="0"/>
                <w:numId w:val="11"/>
              </w:numPr>
              <w:rPr>
                <w:rFonts w:ascii="Arial" w:hAnsi="Arial" w:cs="Arial"/>
                <w:sz w:val="24"/>
              </w:rPr>
            </w:pPr>
            <w:r w:rsidRPr="009D1551">
              <w:rPr>
                <w:rFonts w:ascii="Arial" w:hAnsi="Arial" w:cs="Arial"/>
                <w:sz w:val="24"/>
              </w:rPr>
              <w:t>The postholder will attend meetings with and receive supervision by the line manager including reviews of performance as part of the Corporate Managing Individual Performance system.</w:t>
            </w:r>
          </w:p>
          <w:p w14:paraId="77F4F7F0" w14:textId="77777777" w:rsidR="00EC25A2" w:rsidRPr="009D1551" w:rsidRDefault="00EC25A2" w:rsidP="00EC25A2">
            <w:pPr>
              <w:ind w:left="720"/>
              <w:rPr>
                <w:rFonts w:ascii="Arial" w:hAnsi="Arial" w:cs="Arial"/>
              </w:rPr>
            </w:pPr>
          </w:p>
          <w:p w14:paraId="5E49DA9C" w14:textId="77777777" w:rsidR="00EC25A2" w:rsidRPr="00EC25A2" w:rsidRDefault="00EC25A2" w:rsidP="00EC25A2">
            <w:pPr>
              <w:numPr>
                <w:ilvl w:val="0"/>
                <w:numId w:val="16"/>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The post will be located at Adult Social Care offices working alongside other Adult Social Care and Adult Safeguarding colleagues. Please be aware that the Council currently operate a hybrid approach between working in the office and at home.</w:t>
            </w:r>
          </w:p>
          <w:p w14:paraId="52548636" w14:textId="77777777" w:rsidR="00EC25A2" w:rsidRPr="00EC25A2" w:rsidRDefault="00EC25A2" w:rsidP="00EC25A2">
            <w:pPr>
              <w:rPr>
                <w:rFonts w:ascii="Arial" w:eastAsiaTheme="minorHAnsi" w:hAnsi="Arial" w:cs="Arial"/>
                <w:kern w:val="2"/>
                <w:sz w:val="24"/>
                <w14:ligatures w14:val="standardContextual"/>
              </w:rPr>
            </w:pPr>
          </w:p>
          <w:p w14:paraId="0FADA2E8" w14:textId="77777777" w:rsidR="00EC25A2" w:rsidRPr="00EC25A2" w:rsidRDefault="00EC25A2" w:rsidP="00EC25A2">
            <w:pPr>
              <w:numPr>
                <w:ilvl w:val="0"/>
                <w:numId w:val="16"/>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 xml:space="preserve">Task priorities will be determined by the line </w:t>
            </w:r>
            <w:proofErr w:type="gramStart"/>
            <w:r w:rsidRPr="00EC25A2">
              <w:rPr>
                <w:rFonts w:ascii="Arial" w:eastAsiaTheme="minorHAnsi" w:hAnsi="Arial" w:cs="Arial"/>
                <w:kern w:val="2"/>
                <w:sz w:val="24"/>
                <w14:ligatures w14:val="standardContextual"/>
              </w:rPr>
              <w:t>manager</w:t>
            </w:r>
            <w:proofErr w:type="gramEnd"/>
            <w:r w:rsidRPr="00EC25A2">
              <w:rPr>
                <w:rFonts w:ascii="Arial" w:eastAsiaTheme="minorHAnsi" w:hAnsi="Arial" w:cs="Arial"/>
                <w:kern w:val="2"/>
                <w:sz w:val="24"/>
                <w14:ligatures w14:val="standardContextual"/>
              </w:rPr>
              <w:t xml:space="preserve"> but a level of initiative is expected in order for the postholder to manage their own workload effectively.</w:t>
            </w:r>
          </w:p>
          <w:p w14:paraId="134F573B" w14:textId="77777777" w:rsidR="00EC25A2" w:rsidRPr="00EC25A2" w:rsidRDefault="00EC25A2" w:rsidP="00EC25A2">
            <w:pPr>
              <w:rPr>
                <w:rFonts w:ascii="Arial" w:eastAsiaTheme="minorHAnsi" w:hAnsi="Arial" w:cs="Arial"/>
                <w:kern w:val="2"/>
                <w:sz w:val="24"/>
                <w14:ligatures w14:val="standardContextual"/>
              </w:rPr>
            </w:pPr>
          </w:p>
          <w:p w14:paraId="65D227B5" w14:textId="77777777" w:rsidR="00EC25A2" w:rsidRPr="00EC25A2" w:rsidRDefault="00EC25A2" w:rsidP="00EC25A2">
            <w:pPr>
              <w:numPr>
                <w:ilvl w:val="0"/>
                <w:numId w:val="16"/>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lastRenderedPageBreak/>
              <w:t>There are no physical demands of the job that are beyond the normal experience of day-to-day office tasks (eg minor lifting and handling such as small packages/boxes within recognised Health &amp; Safety limits).</w:t>
            </w:r>
          </w:p>
          <w:p w14:paraId="4A4A2A36" w14:textId="77777777" w:rsidR="00EC25A2" w:rsidRPr="00EC25A2" w:rsidRDefault="00EC25A2" w:rsidP="00EC25A2">
            <w:pPr>
              <w:rPr>
                <w:rFonts w:ascii="Arial" w:eastAsiaTheme="minorHAnsi" w:hAnsi="Arial" w:cs="Arial"/>
                <w:kern w:val="2"/>
                <w:sz w:val="24"/>
                <w14:ligatures w14:val="standardContextual"/>
              </w:rPr>
            </w:pPr>
          </w:p>
          <w:p w14:paraId="4427EFA7" w14:textId="77777777" w:rsidR="00EC25A2" w:rsidRPr="00EC25A2" w:rsidRDefault="00EC25A2" w:rsidP="00EC25A2">
            <w:pPr>
              <w:numPr>
                <w:ilvl w:val="0"/>
                <w:numId w:val="17"/>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The Mental Capacity Act and Deprivation of Liberty Safeguards are complex areas of legislation, The postholder will need to have an awareness of the legislation</w:t>
            </w:r>
          </w:p>
          <w:p w14:paraId="4B21B06F" w14:textId="77777777" w:rsidR="00EC25A2" w:rsidRPr="00EC25A2" w:rsidRDefault="00EC25A2" w:rsidP="00EC25A2">
            <w:pPr>
              <w:rPr>
                <w:rFonts w:ascii="Arial" w:eastAsiaTheme="minorHAnsi" w:hAnsi="Arial" w:cs="Arial"/>
                <w:kern w:val="2"/>
                <w:sz w:val="24"/>
                <w14:ligatures w14:val="standardContextual"/>
              </w:rPr>
            </w:pPr>
          </w:p>
          <w:p w14:paraId="667A7933" w14:textId="77777777" w:rsidR="00EC25A2" w:rsidRPr="00EC25A2" w:rsidRDefault="00EC25A2" w:rsidP="00EC25A2">
            <w:pPr>
              <w:numPr>
                <w:ilvl w:val="0"/>
                <w:numId w:val="17"/>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This post demands a reasonable level of flexibility and adaptation to changes.</w:t>
            </w:r>
          </w:p>
          <w:p w14:paraId="0388826E" w14:textId="77777777" w:rsidR="00EC25A2" w:rsidRPr="00EC25A2" w:rsidRDefault="00EC25A2" w:rsidP="00EC25A2">
            <w:pPr>
              <w:ind w:left="720"/>
              <w:contextualSpacing/>
              <w:rPr>
                <w:rFonts w:ascii="Arial" w:eastAsiaTheme="minorHAnsi" w:hAnsi="Arial" w:cs="Arial"/>
                <w:kern w:val="2"/>
                <w:sz w:val="24"/>
                <w14:ligatures w14:val="standardContextual"/>
              </w:rPr>
            </w:pPr>
          </w:p>
          <w:p w14:paraId="270074D4" w14:textId="77777777" w:rsidR="00EC25A2" w:rsidRPr="00EC25A2" w:rsidRDefault="00EC25A2" w:rsidP="00EC25A2">
            <w:pPr>
              <w:numPr>
                <w:ilvl w:val="0"/>
                <w:numId w:val="17"/>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Team working is essential for delivery of the service and the postholder will be expected to fully contribute to this way of working.  It requires a positive approach and willingness to assist, from time to time, in areas not directly connected with the main duties and responsibilities of the post.</w:t>
            </w:r>
          </w:p>
          <w:p w14:paraId="578EABB3" w14:textId="77777777" w:rsidR="00EC25A2" w:rsidRPr="00EC25A2" w:rsidRDefault="00EC25A2" w:rsidP="00EC25A2">
            <w:pPr>
              <w:ind w:left="720"/>
              <w:contextualSpacing/>
              <w:rPr>
                <w:rFonts w:ascii="Arial" w:eastAsiaTheme="minorHAnsi" w:hAnsi="Arial" w:cs="Arial"/>
                <w:kern w:val="2"/>
                <w:sz w:val="24"/>
                <w14:ligatures w14:val="standardContextual"/>
              </w:rPr>
            </w:pPr>
          </w:p>
          <w:p w14:paraId="175DE532" w14:textId="77777777" w:rsidR="00EC25A2" w:rsidRPr="00EC25A2" w:rsidRDefault="00EC25A2" w:rsidP="00EC25A2">
            <w:pPr>
              <w:numPr>
                <w:ilvl w:val="0"/>
                <w:numId w:val="17"/>
              </w:numPr>
              <w:contextualSpacing/>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The postholder will be expected to maintain personal and professional development to meet the changing demands of the job, participate in appropriate training activities.</w:t>
            </w:r>
          </w:p>
          <w:p w14:paraId="082E699D" w14:textId="77777777" w:rsidR="00EC25A2" w:rsidRPr="00EC25A2" w:rsidRDefault="00EC25A2" w:rsidP="00EC25A2">
            <w:pPr>
              <w:ind w:left="720"/>
              <w:contextualSpacing/>
              <w:rPr>
                <w:rFonts w:ascii="Arial" w:eastAsiaTheme="minorHAnsi" w:hAnsi="Arial" w:cs="Arial"/>
                <w:kern w:val="2"/>
                <w:sz w:val="24"/>
                <w14:ligatures w14:val="standardContextual"/>
              </w:rPr>
            </w:pPr>
          </w:p>
          <w:p w14:paraId="77965338" w14:textId="77777777" w:rsidR="00EC25A2" w:rsidRPr="00EC25A2" w:rsidRDefault="00EC25A2" w:rsidP="00EC25A2">
            <w:pPr>
              <w:numPr>
                <w:ilvl w:val="0"/>
                <w:numId w:val="17"/>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The postholder will be expected to abide by the Council’s Health and Safety, Valuing Diversity and Ways of Working policies to ensure they are incorporated into all aspects of the work.</w:t>
            </w:r>
          </w:p>
          <w:p w14:paraId="5D038B78" w14:textId="77777777" w:rsidR="00EC25A2" w:rsidRPr="00EC25A2" w:rsidRDefault="00EC25A2" w:rsidP="00EC25A2">
            <w:pPr>
              <w:ind w:left="360"/>
              <w:rPr>
                <w:rFonts w:ascii="Arial" w:eastAsiaTheme="minorHAnsi" w:hAnsi="Arial" w:cs="Arial"/>
                <w:kern w:val="2"/>
                <w:sz w:val="24"/>
                <w14:ligatures w14:val="standardContextual"/>
              </w:rPr>
            </w:pPr>
          </w:p>
          <w:p w14:paraId="6C0A6BCF" w14:textId="77777777" w:rsidR="00EC25A2" w:rsidRPr="00EC25A2" w:rsidRDefault="00EC25A2" w:rsidP="00EC25A2">
            <w:pPr>
              <w:numPr>
                <w:ilvl w:val="0"/>
                <w:numId w:val="17"/>
              </w:numPr>
              <w:contextualSpacing/>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All Oxfordshire County Council employees are expected to be flexible in undertaking the duties and responsibilities attached to their post and may be asked to perform other duties, which reasonably correspond to the general character of their post and their level of responsibility.</w:t>
            </w:r>
          </w:p>
          <w:p w14:paraId="3610A92F" w14:textId="77777777" w:rsidR="00EC25A2" w:rsidRDefault="00EC25A2" w:rsidP="00EC25A2">
            <w:pPr>
              <w:pStyle w:val="ListParagraph"/>
            </w:pPr>
          </w:p>
          <w:p w14:paraId="394F2568" w14:textId="79FB3AEE" w:rsidR="00C57F20" w:rsidRPr="009D1551" w:rsidRDefault="00C57F20" w:rsidP="00EC25A2">
            <w:pPr>
              <w:pStyle w:val="ListParagraph"/>
              <w:numPr>
                <w:ilvl w:val="0"/>
                <w:numId w:val="11"/>
              </w:numPr>
              <w:rPr>
                <w:rFonts w:ascii="Arial" w:hAnsi="Arial" w:cs="Arial"/>
                <w:sz w:val="24"/>
              </w:rPr>
            </w:pPr>
            <w:r w:rsidRPr="009D1551">
              <w:rPr>
                <w:rFonts w:ascii="Arial" w:hAnsi="Arial" w:cs="Arial"/>
                <w:sz w:val="24"/>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w:t>
      </w:r>
      <w:r>
        <w:rPr>
          <w:rFonts w:ascii="Arial" w:hAnsi="Arial" w:cs="Arial"/>
          <w:bCs/>
        </w:rPr>
        <w:lastRenderedPageBreak/>
        <w:t xml:space="preserve">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4AA28DE" w:rsidR="00B26C50" w:rsidRPr="00EC25A2" w:rsidRDefault="00B26C50" w:rsidP="00B46F10">
            <w:pPr>
              <w:pStyle w:val="ListParagraph"/>
              <w:rPr>
                <w:rFonts w:ascii="Arial" w:hAnsi="Arial" w:cs="Arial"/>
                <w:b/>
                <w:color w:val="000000"/>
                <w:szCs w:val="22"/>
                <w:lang w:eastAsia="en-GB"/>
              </w:rPr>
            </w:pPr>
          </w:p>
          <w:p w14:paraId="49AE4E29"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Awareness of and  understanding of key legislation (i.e. Mental Capacity Act 2005, Mental Health Act 2007 Annex on Deprivation of Liberty Safeguards); statutory instruments and guidance and national policy frameworks relevant to the assessment and protection of adults who lack capacity.</w:t>
            </w:r>
          </w:p>
          <w:p w14:paraId="3EF94872" w14:textId="77777777" w:rsidR="00EC25A2" w:rsidRPr="00EC25A2" w:rsidRDefault="00EC25A2" w:rsidP="00EC25A2">
            <w:pPr>
              <w:ind w:left="720"/>
              <w:rPr>
                <w:rFonts w:ascii="Arial" w:eastAsiaTheme="minorHAnsi" w:hAnsi="Arial" w:cs="Arial"/>
                <w:kern w:val="2"/>
                <w:sz w:val="24"/>
                <w14:ligatures w14:val="standardContextual"/>
              </w:rPr>
            </w:pPr>
          </w:p>
          <w:p w14:paraId="7C5D172D"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Awareness of and understanding of key legislation governing care services for vulnerable adults and support for carers.</w:t>
            </w:r>
          </w:p>
          <w:p w14:paraId="1A4F0A6B" w14:textId="77777777" w:rsidR="00EC25A2" w:rsidRPr="00EC25A2" w:rsidRDefault="00EC25A2" w:rsidP="00EC25A2">
            <w:pPr>
              <w:ind w:left="720"/>
              <w:rPr>
                <w:rFonts w:ascii="Arial" w:eastAsiaTheme="minorHAnsi" w:hAnsi="Arial" w:cs="Arial"/>
                <w:kern w:val="2"/>
                <w:sz w:val="24"/>
                <w14:ligatures w14:val="standardContextual"/>
              </w:rPr>
            </w:pPr>
          </w:p>
          <w:p w14:paraId="654F6217"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Knowledge and understanding of Data Protection legislation.</w:t>
            </w:r>
          </w:p>
          <w:p w14:paraId="3173078A" w14:textId="77777777" w:rsidR="00EC25A2" w:rsidRPr="00EC25A2" w:rsidRDefault="00EC25A2" w:rsidP="00EC25A2">
            <w:pPr>
              <w:ind w:left="720"/>
              <w:rPr>
                <w:rFonts w:ascii="Arial" w:eastAsiaTheme="minorHAnsi" w:hAnsi="Arial" w:cs="Arial"/>
                <w:kern w:val="2"/>
                <w:sz w:val="24"/>
                <w14:ligatures w14:val="standardContextual"/>
              </w:rPr>
            </w:pPr>
          </w:p>
          <w:p w14:paraId="602034CE"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Awareness and understanding of performance assessment frameworks for the Local Authority. Awareness and understanding of the application of quality assurance frameworks.</w:t>
            </w:r>
          </w:p>
          <w:p w14:paraId="4E96BAB8" w14:textId="77777777" w:rsidR="00EC25A2" w:rsidRDefault="00EC25A2" w:rsidP="00EC25A2">
            <w:pPr>
              <w:ind w:left="720"/>
              <w:rPr>
                <w:rFonts w:ascii="Arial" w:eastAsiaTheme="minorHAnsi" w:hAnsi="Arial" w:cs="Arial"/>
                <w:kern w:val="2"/>
                <w:sz w:val="24"/>
                <w14:ligatures w14:val="standardContextual"/>
              </w:rPr>
            </w:pPr>
          </w:p>
          <w:p w14:paraId="28ABCB13" w14:textId="77777777" w:rsid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bCs/>
                <w:kern w:val="2"/>
                <w:sz w:val="24"/>
                <w14:ligatures w14:val="standardContextual"/>
              </w:rPr>
              <w:t>Focuses on customers</w:t>
            </w:r>
            <w:r w:rsidRPr="00EC25A2">
              <w:rPr>
                <w:rFonts w:ascii="Arial" w:eastAsiaTheme="minorHAnsi" w:hAnsi="Arial" w:cs="Arial"/>
                <w:b/>
                <w:kern w:val="2"/>
                <w:sz w:val="24"/>
                <w14:ligatures w14:val="standardContextual"/>
              </w:rPr>
              <w:t xml:space="preserve"> </w:t>
            </w:r>
            <w:r w:rsidRPr="00EC25A2">
              <w:rPr>
                <w:rFonts w:ascii="Arial" w:eastAsiaTheme="minorHAnsi" w:hAnsi="Arial" w:cs="Arial"/>
                <w:kern w:val="2"/>
                <w:sz w:val="24"/>
                <w14:ligatures w14:val="standardContextual"/>
              </w:rPr>
              <w:t>- high level of customer care skills and behaviour to both internal and external customers.</w:t>
            </w:r>
          </w:p>
          <w:p w14:paraId="619A6381" w14:textId="77777777" w:rsidR="00EC25A2" w:rsidRPr="00EC25A2" w:rsidRDefault="00EC25A2" w:rsidP="00EC25A2">
            <w:pPr>
              <w:rPr>
                <w:rFonts w:ascii="Arial" w:eastAsiaTheme="minorHAnsi" w:hAnsi="Arial" w:cs="Arial"/>
                <w:kern w:val="2"/>
                <w:sz w:val="24"/>
                <w14:ligatures w14:val="standardContextual"/>
              </w:rPr>
            </w:pPr>
          </w:p>
          <w:p w14:paraId="7AE83044" w14:textId="0C5F6505"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bCs/>
                <w:kern w:val="2"/>
                <w:sz w:val="24"/>
                <w14:ligatures w14:val="standardContextual"/>
              </w:rPr>
              <w:t>Works together</w:t>
            </w:r>
            <w:r w:rsidRPr="00EC25A2">
              <w:rPr>
                <w:rFonts w:ascii="Arial" w:eastAsiaTheme="minorHAnsi" w:hAnsi="Arial" w:cs="Arial"/>
                <w:kern w:val="2"/>
                <w:sz w:val="24"/>
                <w14:ligatures w14:val="standardContextual"/>
              </w:rPr>
              <w:t xml:space="preserve"> – works well in a team and able to create and sustain effective working relationships across professional and organisational boundaries and to negotiate with and influence others’ perspectives and thinking at all levels in an organisation.</w:t>
            </w:r>
          </w:p>
          <w:p w14:paraId="1C045DDD" w14:textId="77777777" w:rsidR="00EC25A2" w:rsidRPr="00EC25A2" w:rsidRDefault="00EC25A2" w:rsidP="00EC25A2">
            <w:pPr>
              <w:rPr>
                <w:rFonts w:ascii="Arial" w:eastAsiaTheme="minorHAnsi" w:hAnsi="Arial" w:cs="Arial"/>
                <w:kern w:val="2"/>
                <w:sz w:val="24"/>
                <w14:ligatures w14:val="standardContextual"/>
              </w:rPr>
            </w:pPr>
          </w:p>
          <w:p w14:paraId="6E91A493"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bCs/>
                <w:kern w:val="2"/>
                <w:sz w:val="24"/>
                <w14:ligatures w14:val="standardContextual"/>
              </w:rPr>
              <w:t>Ability to identify betterer ways of doing things</w:t>
            </w:r>
            <w:r w:rsidRPr="00EC25A2">
              <w:rPr>
                <w:rFonts w:ascii="Arial" w:eastAsiaTheme="minorHAnsi" w:hAnsi="Arial" w:cs="Arial"/>
                <w:kern w:val="2"/>
                <w:sz w:val="24"/>
                <w14:ligatures w14:val="standardContextual"/>
              </w:rPr>
              <w:t xml:space="preserve"> – ability to work in a systematic and organised way.</w:t>
            </w:r>
          </w:p>
          <w:p w14:paraId="64638B91" w14:textId="77777777" w:rsidR="00EC25A2" w:rsidRPr="00EC25A2" w:rsidRDefault="00EC25A2" w:rsidP="00EC25A2">
            <w:pPr>
              <w:ind w:left="720"/>
              <w:rPr>
                <w:rFonts w:ascii="Arial" w:eastAsiaTheme="minorHAnsi" w:hAnsi="Arial" w:cs="Arial"/>
                <w:b/>
                <w:kern w:val="2"/>
                <w:sz w:val="24"/>
                <w14:ligatures w14:val="standardContextual"/>
              </w:rPr>
            </w:pPr>
          </w:p>
          <w:p w14:paraId="59EE36BB"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ICT skills – Microsoft Office Packages to a high level (tested)</w:t>
            </w:r>
          </w:p>
          <w:p w14:paraId="22B683D8" w14:textId="77777777" w:rsidR="00EC25A2" w:rsidRPr="00EC25A2" w:rsidRDefault="00EC25A2" w:rsidP="00EC25A2">
            <w:pPr>
              <w:ind w:left="720"/>
              <w:rPr>
                <w:rFonts w:ascii="Arial" w:eastAsiaTheme="minorHAnsi" w:hAnsi="Arial" w:cs="Arial"/>
                <w:kern w:val="2"/>
                <w:sz w:val="24"/>
                <w14:ligatures w14:val="standardContextual"/>
              </w:rPr>
            </w:pPr>
          </w:p>
          <w:p w14:paraId="4EECBC20"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Excellent organisational skills and ability to manage a complex and varied workload.</w:t>
            </w:r>
          </w:p>
          <w:p w14:paraId="6AF9FC7A" w14:textId="77777777" w:rsidR="00EC25A2" w:rsidRPr="00EC25A2" w:rsidRDefault="00EC25A2" w:rsidP="00EC25A2">
            <w:pPr>
              <w:ind w:left="720"/>
              <w:rPr>
                <w:rFonts w:ascii="Arial" w:eastAsiaTheme="minorHAnsi" w:hAnsi="Arial" w:cs="Arial"/>
                <w:kern w:val="2"/>
                <w:sz w:val="24"/>
                <w14:ligatures w14:val="standardContextual"/>
              </w:rPr>
            </w:pPr>
          </w:p>
          <w:p w14:paraId="1357C0E5"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 xml:space="preserve">Excellent interpersonal and communication skills (written and oral), </w:t>
            </w:r>
          </w:p>
          <w:p w14:paraId="288FCC50" w14:textId="77777777" w:rsidR="00EC25A2" w:rsidRPr="00EC25A2" w:rsidRDefault="00EC25A2" w:rsidP="00EC25A2">
            <w:pPr>
              <w:ind w:left="720"/>
              <w:rPr>
                <w:rFonts w:ascii="Arial" w:eastAsiaTheme="minorHAnsi" w:hAnsi="Arial" w:cs="Arial"/>
                <w:kern w:val="2"/>
                <w:sz w:val="24"/>
                <w14:ligatures w14:val="standardContextual"/>
              </w:rPr>
            </w:pPr>
          </w:p>
          <w:p w14:paraId="2F9DD89A"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Good numerical skills and ability to understand statistical data.</w:t>
            </w:r>
          </w:p>
          <w:p w14:paraId="558B66FB" w14:textId="77777777" w:rsidR="00EC25A2" w:rsidRPr="00EC25A2" w:rsidRDefault="00EC25A2" w:rsidP="00EC25A2">
            <w:pPr>
              <w:ind w:left="720"/>
              <w:rPr>
                <w:rFonts w:ascii="Arial" w:eastAsiaTheme="minorHAnsi" w:hAnsi="Arial" w:cs="Arial"/>
                <w:kern w:val="2"/>
                <w:sz w:val="24"/>
                <w14:ligatures w14:val="standardContextual"/>
              </w:rPr>
            </w:pPr>
          </w:p>
          <w:p w14:paraId="5FFA9F9F"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Ability to work on own initiative and with minimal supervision.</w:t>
            </w:r>
          </w:p>
          <w:p w14:paraId="2CCA7AF1" w14:textId="77777777" w:rsidR="00EC25A2" w:rsidRPr="00EC25A2" w:rsidRDefault="00EC25A2" w:rsidP="00EC25A2">
            <w:pPr>
              <w:ind w:left="720"/>
              <w:rPr>
                <w:rFonts w:ascii="Arial" w:eastAsiaTheme="minorHAnsi" w:hAnsi="Arial" w:cs="Arial"/>
                <w:kern w:val="2"/>
                <w:sz w:val="24"/>
                <w14:ligatures w14:val="standardContextual"/>
              </w:rPr>
            </w:pPr>
          </w:p>
          <w:p w14:paraId="6EDB43C5"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Ability to deal sensitively and discreetly with confidential matters.</w:t>
            </w:r>
          </w:p>
          <w:p w14:paraId="6CC3BCB2" w14:textId="77777777" w:rsidR="00EC25A2" w:rsidRPr="00EC25A2" w:rsidRDefault="00EC25A2" w:rsidP="00EC25A2">
            <w:pPr>
              <w:ind w:left="720"/>
              <w:rPr>
                <w:rFonts w:ascii="Arial" w:eastAsiaTheme="minorHAnsi" w:hAnsi="Arial" w:cs="Arial"/>
                <w:kern w:val="2"/>
                <w:sz w:val="24"/>
                <w14:ligatures w14:val="standardContextual"/>
              </w:rPr>
            </w:pPr>
          </w:p>
          <w:p w14:paraId="2C2AFAAB"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Ability to prioritise work and meet deadlines and timescales.</w:t>
            </w:r>
          </w:p>
          <w:p w14:paraId="07DF2B4C" w14:textId="77777777" w:rsidR="00EC25A2" w:rsidRPr="00EC25A2" w:rsidRDefault="00EC25A2" w:rsidP="00EC25A2">
            <w:pPr>
              <w:ind w:left="720"/>
              <w:rPr>
                <w:rFonts w:ascii="Arial" w:eastAsiaTheme="minorHAnsi" w:hAnsi="Arial" w:cs="Arial"/>
                <w:kern w:val="2"/>
                <w:sz w:val="24"/>
                <w14:ligatures w14:val="standardContextual"/>
              </w:rPr>
            </w:pPr>
          </w:p>
          <w:p w14:paraId="178CA66E"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Ability to research subjects and analyse, evaluate and summarise information.</w:t>
            </w:r>
          </w:p>
          <w:p w14:paraId="09D976B2" w14:textId="77777777" w:rsidR="00EC25A2" w:rsidRPr="00EC25A2" w:rsidRDefault="00EC25A2" w:rsidP="00EC25A2">
            <w:pPr>
              <w:ind w:left="720"/>
              <w:rPr>
                <w:rFonts w:ascii="Arial" w:eastAsiaTheme="minorHAnsi" w:hAnsi="Arial" w:cs="Arial"/>
                <w:kern w:val="2"/>
                <w:sz w:val="24"/>
                <w14:ligatures w14:val="standardContextual"/>
              </w:rPr>
            </w:pPr>
          </w:p>
          <w:p w14:paraId="76AB4EFF"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Ability to develop positive working relationships with colleagues and sustain partnerships across and within multi-disciplinary teams and agencies.</w:t>
            </w:r>
          </w:p>
          <w:p w14:paraId="5EB0DD76" w14:textId="77777777" w:rsidR="00EC25A2" w:rsidRDefault="00EC25A2" w:rsidP="00EC25A2">
            <w:pPr>
              <w:rPr>
                <w:rFonts w:ascii="Arial" w:eastAsiaTheme="minorHAnsi" w:hAnsi="Arial" w:cs="Arial"/>
                <w:kern w:val="2"/>
                <w:sz w:val="24"/>
                <w14:ligatures w14:val="standardContextual"/>
              </w:rPr>
            </w:pPr>
          </w:p>
          <w:p w14:paraId="1801D7F8" w14:textId="1DEE6BF8"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Ability to process invoices in line with Oxfordshire County Council policies and processes and invoicing systems.</w:t>
            </w:r>
          </w:p>
          <w:p w14:paraId="4F7DFB82" w14:textId="77777777" w:rsidR="00EC25A2" w:rsidRDefault="00EC25A2" w:rsidP="00EC25A2">
            <w:pPr>
              <w:ind w:left="1440"/>
              <w:rPr>
                <w:rFonts w:ascii="Arial" w:eastAsiaTheme="minorHAnsi" w:hAnsi="Arial" w:cs="Arial"/>
                <w:kern w:val="2"/>
                <w:sz w:val="24"/>
                <w14:ligatures w14:val="standardContextual"/>
              </w:rPr>
            </w:pPr>
          </w:p>
          <w:p w14:paraId="595834B9" w14:textId="47365CF3"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Ability to problem solve and produce innovative solutions</w:t>
            </w:r>
          </w:p>
          <w:p w14:paraId="79701A2C" w14:textId="77777777" w:rsidR="00EC25A2" w:rsidRDefault="00EC25A2" w:rsidP="00EC25A2">
            <w:pPr>
              <w:rPr>
                <w:rFonts w:ascii="Arial" w:eastAsiaTheme="minorHAnsi" w:hAnsi="Arial" w:cs="Arial"/>
                <w:kern w:val="2"/>
                <w:sz w:val="24"/>
                <w14:ligatures w14:val="standardContextual"/>
              </w:rPr>
            </w:pPr>
          </w:p>
          <w:p w14:paraId="49347600" w14:textId="77777777"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Experience of arranging invoices and arranging payments for external suppliers.</w:t>
            </w:r>
          </w:p>
          <w:p w14:paraId="15AA4CCC" w14:textId="77777777" w:rsidR="00EC25A2" w:rsidRPr="00EC25A2" w:rsidRDefault="00EC25A2" w:rsidP="00EC25A2">
            <w:pPr>
              <w:ind w:left="720"/>
              <w:rPr>
                <w:rFonts w:ascii="Arial" w:eastAsiaTheme="minorHAnsi" w:hAnsi="Arial" w:cs="Arial"/>
                <w:kern w:val="2"/>
                <w:sz w:val="24"/>
                <w14:ligatures w14:val="standardContextual"/>
              </w:rPr>
            </w:pPr>
          </w:p>
          <w:p w14:paraId="5D74141D" w14:textId="4150FA76" w:rsidR="00EC25A2" w:rsidRPr="00EC25A2" w:rsidRDefault="00EC25A2" w:rsidP="00EC25A2">
            <w:pPr>
              <w:pStyle w:val="ListParagraph"/>
              <w:numPr>
                <w:ilvl w:val="0"/>
                <w:numId w:val="11"/>
              </w:numPr>
              <w:rPr>
                <w:rFonts w:ascii="Arial" w:eastAsiaTheme="minorHAnsi" w:hAnsi="Arial" w:cs="Arial"/>
                <w:kern w:val="2"/>
                <w:sz w:val="24"/>
                <w14:ligatures w14:val="standardContextual"/>
              </w:rPr>
            </w:pPr>
            <w:r w:rsidRPr="00EC25A2">
              <w:rPr>
                <w:rFonts w:ascii="Arial" w:eastAsiaTheme="minorHAnsi" w:hAnsi="Arial" w:cs="Arial"/>
                <w:kern w:val="2"/>
                <w:sz w:val="24"/>
                <w14:ligatures w14:val="standardContextual"/>
              </w:rPr>
              <w:t>Experience of working collaboratively and in partnership with professionals across a range of disciplines and organisations</w:t>
            </w:r>
          </w:p>
          <w:p w14:paraId="25027FA7" w14:textId="77777777" w:rsidR="00EC25A2" w:rsidRPr="00EC25A2" w:rsidRDefault="00EC25A2" w:rsidP="00EC25A2">
            <w:pPr>
              <w:ind w:left="720"/>
              <w:contextualSpacing/>
              <w:rPr>
                <w:rFonts w:ascii="Arial" w:eastAsiaTheme="minorHAnsi" w:hAnsi="Arial" w:cs="Arial"/>
                <w:kern w:val="2"/>
                <w:sz w:val="24"/>
                <w14:ligatures w14:val="standardContextual"/>
              </w:rPr>
            </w:pP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7AEBCB6C" w14:textId="77777777" w:rsidR="009D1551" w:rsidRDefault="009D1551" w:rsidP="007A55C8">
            <w:pPr>
              <w:spacing w:before="120" w:after="120"/>
              <w:jc w:val="both"/>
              <w:rPr>
                <w:rFonts w:ascii="Arial" w:hAnsi="Arial" w:cs="Arial"/>
                <w:szCs w:val="22"/>
              </w:rPr>
            </w:pPr>
          </w:p>
          <w:p w14:paraId="0FA3FAC6" w14:textId="5F1D1CEE" w:rsidR="00114762" w:rsidRDefault="009D1551" w:rsidP="007A55C8">
            <w:pPr>
              <w:spacing w:before="120" w:after="120"/>
              <w:jc w:val="both"/>
              <w:rPr>
                <w:rFonts w:ascii="Arial" w:hAnsi="Arial" w:cs="Arial"/>
                <w:szCs w:val="22"/>
              </w:rPr>
            </w:pPr>
            <w:r>
              <w:rPr>
                <w:rFonts w:ascii="Arial" w:hAnsi="Arial" w:cs="Arial"/>
                <w:szCs w:val="22"/>
              </w:rPr>
              <w:t>I</w:t>
            </w:r>
          </w:p>
          <w:p w14:paraId="2011BE49" w14:textId="77777777" w:rsidR="009D1551" w:rsidRDefault="009D1551" w:rsidP="007A55C8">
            <w:pPr>
              <w:spacing w:before="120" w:after="120"/>
              <w:jc w:val="both"/>
              <w:rPr>
                <w:rFonts w:ascii="Arial" w:hAnsi="Arial" w:cs="Arial"/>
                <w:szCs w:val="22"/>
              </w:rPr>
            </w:pPr>
          </w:p>
          <w:p w14:paraId="7F0FA338" w14:textId="77777777" w:rsidR="009D1551" w:rsidRDefault="009D1551" w:rsidP="007A55C8">
            <w:pPr>
              <w:spacing w:before="120" w:after="120"/>
              <w:jc w:val="both"/>
              <w:rPr>
                <w:rFonts w:ascii="Arial" w:hAnsi="Arial" w:cs="Arial"/>
                <w:szCs w:val="22"/>
              </w:rPr>
            </w:pPr>
          </w:p>
          <w:p w14:paraId="081E357A" w14:textId="77777777" w:rsidR="009D1551" w:rsidRDefault="009D1551" w:rsidP="007A55C8">
            <w:pPr>
              <w:spacing w:before="120" w:after="120"/>
              <w:jc w:val="both"/>
              <w:rPr>
                <w:rFonts w:ascii="Arial" w:hAnsi="Arial" w:cs="Arial"/>
                <w:szCs w:val="22"/>
              </w:rPr>
            </w:pPr>
          </w:p>
          <w:p w14:paraId="448A66AC" w14:textId="42E7DCD4" w:rsidR="009D1551" w:rsidRDefault="009D1551" w:rsidP="007A55C8">
            <w:pPr>
              <w:spacing w:before="120" w:after="120"/>
              <w:jc w:val="both"/>
              <w:rPr>
                <w:rFonts w:ascii="Arial" w:hAnsi="Arial" w:cs="Arial"/>
                <w:szCs w:val="22"/>
              </w:rPr>
            </w:pPr>
            <w:r>
              <w:rPr>
                <w:rFonts w:ascii="Arial" w:hAnsi="Arial" w:cs="Arial"/>
                <w:szCs w:val="22"/>
              </w:rPr>
              <w:t>I</w:t>
            </w:r>
          </w:p>
          <w:p w14:paraId="4BDC57B2" w14:textId="77777777" w:rsidR="009D1551" w:rsidRDefault="009D1551" w:rsidP="007A55C8">
            <w:pPr>
              <w:spacing w:before="120" w:after="120"/>
              <w:jc w:val="both"/>
              <w:rPr>
                <w:rFonts w:ascii="Arial" w:hAnsi="Arial" w:cs="Arial"/>
                <w:szCs w:val="22"/>
              </w:rPr>
            </w:pPr>
          </w:p>
          <w:p w14:paraId="10606F34" w14:textId="77777777" w:rsidR="009D1551" w:rsidRDefault="009D1551" w:rsidP="007A55C8">
            <w:pPr>
              <w:spacing w:before="120" w:after="120"/>
              <w:jc w:val="both"/>
              <w:rPr>
                <w:rFonts w:ascii="Arial" w:hAnsi="Arial" w:cs="Arial"/>
                <w:szCs w:val="22"/>
              </w:rPr>
            </w:pPr>
            <w:r>
              <w:rPr>
                <w:rFonts w:ascii="Arial" w:hAnsi="Arial" w:cs="Arial"/>
                <w:szCs w:val="22"/>
              </w:rPr>
              <w:t>I</w:t>
            </w:r>
          </w:p>
          <w:p w14:paraId="59EDE033" w14:textId="77777777" w:rsidR="0034043E" w:rsidRDefault="0034043E" w:rsidP="007A55C8">
            <w:pPr>
              <w:spacing w:before="120" w:after="120"/>
              <w:jc w:val="both"/>
              <w:rPr>
                <w:rFonts w:ascii="Arial" w:hAnsi="Arial" w:cs="Arial"/>
                <w:szCs w:val="22"/>
              </w:rPr>
            </w:pPr>
          </w:p>
          <w:p w14:paraId="07B29F46" w14:textId="77777777" w:rsidR="0034043E" w:rsidRDefault="004E0665" w:rsidP="007A55C8">
            <w:pPr>
              <w:spacing w:before="120" w:after="120"/>
              <w:jc w:val="both"/>
              <w:rPr>
                <w:rFonts w:ascii="Arial" w:hAnsi="Arial" w:cs="Arial"/>
                <w:szCs w:val="22"/>
              </w:rPr>
            </w:pPr>
            <w:r>
              <w:rPr>
                <w:rFonts w:ascii="Arial" w:hAnsi="Arial" w:cs="Arial"/>
                <w:szCs w:val="22"/>
              </w:rPr>
              <w:t>I</w:t>
            </w:r>
          </w:p>
          <w:p w14:paraId="6CE85946" w14:textId="77777777" w:rsidR="004E0665" w:rsidRDefault="004E0665" w:rsidP="007A55C8">
            <w:pPr>
              <w:spacing w:before="120" w:after="120"/>
              <w:jc w:val="both"/>
              <w:rPr>
                <w:rFonts w:ascii="Arial" w:hAnsi="Arial" w:cs="Arial"/>
                <w:szCs w:val="22"/>
              </w:rPr>
            </w:pPr>
          </w:p>
          <w:p w14:paraId="5F92A2E0" w14:textId="77777777" w:rsidR="004E0665" w:rsidRDefault="004E0665" w:rsidP="007A55C8">
            <w:pPr>
              <w:spacing w:before="120" w:after="120"/>
              <w:jc w:val="both"/>
              <w:rPr>
                <w:rFonts w:ascii="Arial" w:hAnsi="Arial" w:cs="Arial"/>
                <w:szCs w:val="22"/>
              </w:rPr>
            </w:pPr>
          </w:p>
          <w:p w14:paraId="6DEB987B" w14:textId="77777777" w:rsidR="004E0665" w:rsidRDefault="004E0665" w:rsidP="007A55C8">
            <w:pPr>
              <w:spacing w:before="120" w:after="120"/>
              <w:jc w:val="both"/>
              <w:rPr>
                <w:rFonts w:ascii="Arial" w:hAnsi="Arial" w:cs="Arial"/>
                <w:szCs w:val="22"/>
              </w:rPr>
            </w:pPr>
            <w:r>
              <w:rPr>
                <w:rFonts w:ascii="Arial" w:hAnsi="Arial" w:cs="Arial"/>
                <w:szCs w:val="22"/>
              </w:rPr>
              <w:t>I</w:t>
            </w:r>
          </w:p>
          <w:p w14:paraId="407FD97F" w14:textId="77777777" w:rsidR="004E0665" w:rsidRDefault="004E0665" w:rsidP="007A55C8">
            <w:pPr>
              <w:spacing w:before="120" w:after="120"/>
              <w:jc w:val="both"/>
              <w:rPr>
                <w:rFonts w:ascii="Arial" w:hAnsi="Arial" w:cs="Arial"/>
                <w:szCs w:val="22"/>
              </w:rPr>
            </w:pPr>
          </w:p>
          <w:p w14:paraId="1C794364" w14:textId="77777777" w:rsidR="004E0665" w:rsidRDefault="004E0665" w:rsidP="007A55C8">
            <w:pPr>
              <w:spacing w:before="120" w:after="120"/>
              <w:jc w:val="both"/>
              <w:rPr>
                <w:rFonts w:ascii="Arial" w:hAnsi="Arial" w:cs="Arial"/>
                <w:szCs w:val="22"/>
              </w:rPr>
            </w:pPr>
          </w:p>
          <w:p w14:paraId="3BACF615" w14:textId="77777777" w:rsidR="004E0665" w:rsidRDefault="004E0665" w:rsidP="007A55C8">
            <w:pPr>
              <w:spacing w:before="120" w:after="120"/>
              <w:jc w:val="both"/>
              <w:rPr>
                <w:rFonts w:ascii="Arial" w:hAnsi="Arial" w:cs="Arial"/>
                <w:szCs w:val="22"/>
              </w:rPr>
            </w:pPr>
            <w:r>
              <w:rPr>
                <w:rFonts w:ascii="Arial" w:hAnsi="Arial" w:cs="Arial"/>
                <w:szCs w:val="22"/>
              </w:rPr>
              <w:t>I</w:t>
            </w:r>
          </w:p>
          <w:p w14:paraId="67530955" w14:textId="77777777" w:rsidR="004E0665" w:rsidRDefault="004E0665" w:rsidP="007A55C8">
            <w:pPr>
              <w:spacing w:before="120" w:after="120"/>
              <w:jc w:val="both"/>
              <w:rPr>
                <w:rFonts w:ascii="Arial" w:hAnsi="Arial" w:cs="Arial"/>
                <w:szCs w:val="22"/>
              </w:rPr>
            </w:pPr>
          </w:p>
          <w:p w14:paraId="65FEE2F6" w14:textId="77777777" w:rsidR="004E0665" w:rsidRDefault="004E0665" w:rsidP="007A55C8">
            <w:pPr>
              <w:spacing w:before="120" w:after="120"/>
              <w:jc w:val="both"/>
              <w:rPr>
                <w:rFonts w:ascii="Arial" w:hAnsi="Arial" w:cs="Arial"/>
                <w:szCs w:val="22"/>
              </w:rPr>
            </w:pPr>
          </w:p>
          <w:p w14:paraId="6C503B14" w14:textId="77777777" w:rsidR="004E0665" w:rsidRDefault="004E0665" w:rsidP="007A55C8">
            <w:pPr>
              <w:spacing w:before="120" w:after="120"/>
              <w:jc w:val="both"/>
              <w:rPr>
                <w:rFonts w:ascii="Arial" w:hAnsi="Arial" w:cs="Arial"/>
                <w:szCs w:val="22"/>
              </w:rPr>
            </w:pPr>
            <w:r>
              <w:rPr>
                <w:rFonts w:ascii="Arial" w:hAnsi="Arial" w:cs="Arial"/>
                <w:szCs w:val="22"/>
              </w:rPr>
              <w:t>I</w:t>
            </w:r>
          </w:p>
          <w:p w14:paraId="172593A8" w14:textId="77777777" w:rsidR="004E0665" w:rsidRDefault="004E0665" w:rsidP="007A55C8">
            <w:pPr>
              <w:spacing w:before="120" w:after="120"/>
              <w:jc w:val="both"/>
              <w:rPr>
                <w:rFonts w:ascii="Arial" w:hAnsi="Arial" w:cs="Arial"/>
                <w:szCs w:val="22"/>
              </w:rPr>
            </w:pPr>
          </w:p>
          <w:p w14:paraId="3D069A70" w14:textId="77777777" w:rsidR="004E0665" w:rsidRDefault="004E0665" w:rsidP="007A55C8">
            <w:pPr>
              <w:spacing w:before="120" w:after="120"/>
              <w:jc w:val="both"/>
              <w:rPr>
                <w:rFonts w:ascii="Arial" w:hAnsi="Arial" w:cs="Arial"/>
                <w:szCs w:val="22"/>
              </w:rPr>
            </w:pPr>
            <w:r>
              <w:rPr>
                <w:rFonts w:ascii="Arial" w:hAnsi="Arial" w:cs="Arial"/>
                <w:szCs w:val="22"/>
              </w:rPr>
              <w:t>I</w:t>
            </w:r>
          </w:p>
          <w:p w14:paraId="09A6DE2B" w14:textId="77777777" w:rsidR="004E0665" w:rsidRDefault="004E0665" w:rsidP="007A55C8">
            <w:pPr>
              <w:spacing w:before="120" w:after="120"/>
              <w:jc w:val="both"/>
              <w:rPr>
                <w:rFonts w:ascii="Arial" w:hAnsi="Arial" w:cs="Arial"/>
                <w:szCs w:val="22"/>
              </w:rPr>
            </w:pPr>
          </w:p>
          <w:p w14:paraId="3F27638A" w14:textId="77777777" w:rsidR="004E0665" w:rsidRDefault="004E0665" w:rsidP="007A55C8">
            <w:pPr>
              <w:spacing w:before="120" w:after="120"/>
              <w:jc w:val="both"/>
              <w:rPr>
                <w:rFonts w:ascii="Arial" w:hAnsi="Arial" w:cs="Arial"/>
                <w:szCs w:val="22"/>
              </w:rPr>
            </w:pPr>
            <w:r>
              <w:rPr>
                <w:rFonts w:ascii="Arial" w:hAnsi="Arial" w:cs="Arial"/>
                <w:szCs w:val="22"/>
              </w:rPr>
              <w:t>I</w:t>
            </w:r>
          </w:p>
          <w:p w14:paraId="748B295D" w14:textId="1EBBF127" w:rsidR="004E0665" w:rsidRDefault="004E0665" w:rsidP="007A55C8">
            <w:pPr>
              <w:spacing w:before="120" w:after="120"/>
              <w:jc w:val="both"/>
              <w:rPr>
                <w:rFonts w:ascii="Arial" w:hAnsi="Arial" w:cs="Arial"/>
                <w:szCs w:val="22"/>
              </w:rPr>
            </w:pPr>
            <w:r>
              <w:rPr>
                <w:rFonts w:ascii="Arial" w:hAnsi="Arial" w:cs="Arial"/>
                <w:szCs w:val="22"/>
              </w:rPr>
              <w:t>I</w:t>
            </w:r>
          </w:p>
          <w:p w14:paraId="46AABA5A" w14:textId="77777777" w:rsidR="004E0665" w:rsidRDefault="004E0665" w:rsidP="007A55C8">
            <w:pPr>
              <w:spacing w:before="120" w:after="120"/>
              <w:jc w:val="both"/>
              <w:rPr>
                <w:rFonts w:ascii="Arial" w:hAnsi="Arial" w:cs="Arial"/>
                <w:szCs w:val="22"/>
              </w:rPr>
            </w:pPr>
          </w:p>
          <w:p w14:paraId="4DB6D598" w14:textId="77777777" w:rsidR="004E0665" w:rsidRDefault="004E0665" w:rsidP="007A55C8">
            <w:pPr>
              <w:spacing w:before="120" w:after="120"/>
              <w:jc w:val="both"/>
              <w:rPr>
                <w:rFonts w:ascii="Arial" w:hAnsi="Arial" w:cs="Arial"/>
                <w:szCs w:val="22"/>
              </w:rPr>
            </w:pPr>
            <w:r>
              <w:rPr>
                <w:rFonts w:ascii="Arial" w:hAnsi="Arial" w:cs="Arial"/>
                <w:szCs w:val="22"/>
              </w:rPr>
              <w:t>I</w:t>
            </w:r>
          </w:p>
          <w:p w14:paraId="1E9B5F77" w14:textId="77777777" w:rsidR="004E0665" w:rsidRDefault="004E0665" w:rsidP="007A55C8">
            <w:pPr>
              <w:spacing w:before="120" w:after="120"/>
              <w:jc w:val="both"/>
              <w:rPr>
                <w:rFonts w:ascii="Arial" w:hAnsi="Arial" w:cs="Arial"/>
                <w:szCs w:val="22"/>
              </w:rPr>
            </w:pPr>
            <w:r>
              <w:rPr>
                <w:rFonts w:ascii="Arial" w:hAnsi="Arial" w:cs="Arial"/>
                <w:szCs w:val="22"/>
              </w:rPr>
              <w:t>I</w:t>
            </w:r>
          </w:p>
          <w:p w14:paraId="1D0E3F3A" w14:textId="77777777" w:rsidR="004E0665" w:rsidRDefault="004E0665" w:rsidP="007A55C8">
            <w:pPr>
              <w:spacing w:before="120" w:after="120"/>
              <w:jc w:val="both"/>
              <w:rPr>
                <w:rFonts w:ascii="Arial" w:hAnsi="Arial" w:cs="Arial"/>
                <w:szCs w:val="22"/>
              </w:rPr>
            </w:pPr>
          </w:p>
          <w:p w14:paraId="698D948B" w14:textId="77777777" w:rsidR="004E0665" w:rsidRDefault="004E0665" w:rsidP="007A55C8">
            <w:pPr>
              <w:spacing w:before="120" w:after="120"/>
              <w:jc w:val="both"/>
              <w:rPr>
                <w:rFonts w:ascii="Arial" w:hAnsi="Arial" w:cs="Arial"/>
                <w:szCs w:val="22"/>
              </w:rPr>
            </w:pPr>
            <w:r>
              <w:rPr>
                <w:rFonts w:ascii="Arial" w:hAnsi="Arial" w:cs="Arial"/>
                <w:szCs w:val="22"/>
              </w:rPr>
              <w:t>I</w:t>
            </w:r>
          </w:p>
          <w:p w14:paraId="49C21177" w14:textId="77777777" w:rsidR="004E0665" w:rsidRDefault="004E0665" w:rsidP="007A55C8">
            <w:pPr>
              <w:spacing w:before="120" w:after="120"/>
              <w:jc w:val="both"/>
              <w:rPr>
                <w:rFonts w:ascii="Arial" w:hAnsi="Arial" w:cs="Arial"/>
                <w:szCs w:val="22"/>
              </w:rPr>
            </w:pPr>
          </w:p>
          <w:p w14:paraId="305E9311" w14:textId="77777777" w:rsidR="004E0665" w:rsidRDefault="004E0665" w:rsidP="007A55C8">
            <w:pPr>
              <w:spacing w:before="120" w:after="120"/>
              <w:jc w:val="both"/>
              <w:rPr>
                <w:rFonts w:ascii="Arial" w:hAnsi="Arial" w:cs="Arial"/>
                <w:szCs w:val="22"/>
              </w:rPr>
            </w:pPr>
            <w:r>
              <w:rPr>
                <w:rFonts w:ascii="Arial" w:hAnsi="Arial" w:cs="Arial"/>
                <w:szCs w:val="22"/>
              </w:rPr>
              <w:t>I</w:t>
            </w:r>
          </w:p>
          <w:p w14:paraId="4394DE47" w14:textId="77777777" w:rsidR="004E0665" w:rsidRDefault="004E0665" w:rsidP="007A55C8">
            <w:pPr>
              <w:spacing w:before="120" w:after="120"/>
              <w:jc w:val="both"/>
              <w:rPr>
                <w:rFonts w:ascii="Arial" w:hAnsi="Arial" w:cs="Arial"/>
                <w:szCs w:val="22"/>
              </w:rPr>
            </w:pPr>
            <w:r>
              <w:rPr>
                <w:rFonts w:ascii="Arial" w:hAnsi="Arial" w:cs="Arial"/>
                <w:szCs w:val="22"/>
              </w:rPr>
              <w:t>I</w:t>
            </w:r>
          </w:p>
          <w:p w14:paraId="073DA3F6" w14:textId="77777777" w:rsidR="004E0665" w:rsidRDefault="004E0665" w:rsidP="007A55C8">
            <w:pPr>
              <w:spacing w:before="120" w:after="120"/>
              <w:jc w:val="both"/>
              <w:rPr>
                <w:rFonts w:ascii="Arial" w:hAnsi="Arial" w:cs="Arial"/>
                <w:szCs w:val="22"/>
              </w:rPr>
            </w:pPr>
          </w:p>
          <w:p w14:paraId="2510FDBB" w14:textId="77777777" w:rsidR="004E0665" w:rsidRDefault="004E0665" w:rsidP="007A55C8">
            <w:pPr>
              <w:spacing w:before="120" w:after="120"/>
              <w:jc w:val="both"/>
              <w:rPr>
                <w:rFonts w:ascii="Arial" w:hAnsi="Arial" w:cs="Arial"/>
                <w:szCs w:val="22"/>
              </w:rPr>
            </w:pPr>
          </w:p>
          <w:p w14:paraId="49458AA9" w14:textId="77777777" w:rsidR="004E0665" w:rsidRDefault="004E0665" w:rsidP="007A55C8">
            <w:pPr>
              <w:spacing w:before="120" w:after="120"/>
              <w:jc w:val="both"/>
              <w:rPr>
                <w:rFonts w:ascii="Arial" w:hAnsi="Arial" w:cs="Arial"/>
                <w:szCs w:val="22"/>
              </w:rPr>
            </w:pPr>
            <w:r>
              <w:rPr>
                <w:rFonts w:ascii="Arial" w:hAnsi="Arial" w:cs="Arial"/>
                <w:szCs w:val="22"/>
              </w:rPr>
              <w:t>I</w:t>
            </w:r>
          </w:p>
          <w:p w14:paraId="7950E91E" w14:textId="77777777" w:rsidR="004E0665" w:rsidRDefault="004E0665" w:rsidP="007A55C8">
            <w:pPr>
              <w:spacing w:before="120" w:after="120"/>
              <w:jc w:val="both"/>
              <w:rPr>
                <w:rFonts w:ascii="Arial" w:hAnsi="Arial" w:cs="Arial"/>
                <w:szCs w:val="22"/>
              </w:rPr>
            </w:pPr>
          </w:p>
          <w:p w14:paraId="5212E6E0" w14:textId="77777777" w:rsidR="004E0665" w:rsidRDefault="004E0665" w:rsidP="007A55C8">
            <w:pPr>
              <w:spacing w:before="120" w:after="120"/>
              <w:jc w:val="both"/>
              <w:rPr>
                <w:rFonts w:ascii="Arial" w:hAnsi="Arial" w:cs="Arial"/>
                <w:szCs w:val="22"/>
              </w:rPr>
            </w:pPr>
            <w:r>
              <w:rPr>
                <w:rFonts w:ascii="Arial" w:hAnsi="Arial" w:cs="Arial"/>
                <w:szCs w:val="22"/>
              </w:rPr>
              <w:t>I</w:t>
            </w:r>
          </w:p>
          <w:p w14:paraId="5EF3F394" w14:textId="77777777" w:rsidR="004E0665" w:rsidRDefault="004E0665" w:rsidP="007A55C8">
            <w:pPr>
              <w:spacing w:before="120" w:after="120"/>
              <w:jc w:val="both"/>
              <w:rPr>
                <w:rFonts w:ascii="Arial" w:hAnsi="Arial" w:cs="Arial"/>
                <w:szCs w:val="22"/>
              </w:rPr>
            </w:pPr>
          </w:p>
          <w:p w14:paraId="19452302" w14:textId="77777777" w:rsidR="004E0665" w:rsidRDefault="004E0665" w:rsidP="007A55C8">
            <w:pPr>
              <w:spacing w:before="120" w:after="120"/>
              <w:jc w:val="both"/>
              <w:rPr>
                <w:rFonts w:ascii="Arial" w:hAnsi="Arial" w:cs="Arial"/>
                <w:szCs w:val="22"/>
              </w:rPr>
            </w:pPr>
            <w:r>
              <w:rPr>
                <w:rFonts w:ascii="Arial" w:hAnsi="Arial" w:cs="Arial"/>
                <w:szCs w:val="22"/>
              </w:rPr>
              <w:t>I</w:t>
            </w:r>
          </w:p>
          <w:p w14:paraId="5D826553" w14:textId="77777777" w:rsidR="004E0665" w:rsidRDefault="004E0665" w:rsidP="007A55C8">
            <w:pPr>
              <w:spacing w:before="120" w:after="120"/>
              <w:jc w:val="both"/>
              <w:rPr>
                <w:rFonts w:ascii="Arial" w:hAnsi="Arial" w:cs="Arial"/>
                <w:szCs w:val="22"/>
              </w:rPr>
            </w:pPr>
          </w:p>
          <w:p w14:paraId="0CD26B42" w14:textId="77777777" w:rsidR="004E0665" w:rsidRDefault="004E0665" w:rsidP="007A55C8">
            <w:pPr>
              <w:spacing w:before="120" w:after="120"/>
              <w:jc w:val="both"/>
              <w:rPr>
                <w:rFonts w:ascii="Arial" w:hAnsi="Arial" w:cs="Arial"/>
                <w:szCs w:val="22"/>
              </w:rPr>
            </w:pPr>
            <w:r>
              <w:rPr>
                <w:rFonts w:ascii="Arial" w:hAnsi="Arial" w:cs="Arial"/>
                <w:szCs w:val="22"/>
              </w:rPr>
              <w:t>I</w:t>
            </w:r>
          </w:p>
          <w:p w14:paraId="0C736BFF" w14:textId="77777777" w:rsidR="004E0665" w:rsidRDefault="004E0665" w:rsidP="007A55C8">
            <w:pPr>
              <w:spacing w:before="120" w:after="120"/>
              <w:jc w:val="both"/>
              <w:rPr>
                <w:rFonts w:ascii="Arial" w:hAnsi="Arial" w:cs="Arial"/>
                <w:szCs w:val="22"/>
              </w:rPr>
            </w:pPr>
          </w:p>
          <w:p w14:paraId="1522F4E6" w14:textId="77777777" w:rsidR="004E0665" w:rsidRDefault="004E0665" w:rsidP="007A55C8">
            <w:pPr>
              <w:spacing w:before="120" w:after="120"/>
              <w:jc w:val="both"/>
              <w:rPr>
                <w:rFonts w:ascii="Arial" w:hAnsi="Arial" w:cs="Arial"/>
                <w:szCs w:val="22"/>
              </w:rPr>
            </w:pPr>
            <w:r>
              <w:rPr>
                <w:rFonts w:ascii="Arial" w:hAnsi="Arial" w:cs="Arial"/>
                <w:szCs w:val="22"/>
              </w:rPr>
              <w:t>I</w:t>
            </w:r>
          </w:p>
          <w:p w14:paraId="1C4D3E4A" w14:textId="4302CF1B" w:rsidR="004E0665" w:rsidRPr="00925E8C" w:rsidRDefault="004E0665" w:rsidP="007A55C8">
            <w:pPr>
              <w:spacing w:before="120" w:after="120"/>
              <w:jc w:val="both"/>
              <w:rPr>
                <w:rFonts w:ascii="Arial" w:hAnsi="Arial" w:cs="Arial"/>
                <w:szCs w:val="22"/>
              </w:rPr>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lastRenderedPageBreak/>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502175D0" w:rsidR="00114762" w:rsidRPr="00112331" w:rsidRDefault="004E0665" w:rsidP="00C927F1">
            <w:pPr>
              <w:spacing w:before="120" w:after="120"/>
              <w:jc w:val="both"/>
              <w:rPr>
                <w:rFonts w:ascii="Arial" w:hAnsi="Arial" w:cs="Arial"/>
                <w:szCs w:val="22"/>
              </w:rPr>
            </w:pPr>
            <w:r>
              <w:rPr>
                <w:rFonts w:ascii="Arial" w:hAnsi="Arial" w:cs="Arial"/>
                <w:szCs w:val="22"/>
              </w:rPr>
              <w:t>Fully competent</w:t>
            </w:r>
            <w:r w:rsidR="00D82CAE">
              <w:rPr>
                <w:rFonts w:ascii="Arial" w:hAnsi="Arial" w:cs="Arial"/>
                <w:szCs w:val="22"/>
              </w:rPr>
              <w:t>/confident</w:t>
            </w:r>
            <w:r>
              <w:rPr>
                <w:rFonts w:ascii="Arial" w:hAnsi="Arial" w:cs="Arial"/>
                <w:szCs w:val="22"/>
              </w:rPr>
              <w:t xml:space="preserve"> with </w:t>
            </w:r>
            <w:r w:rsidR="00D82CAE">
              <w:rPr>
                <w:rFonts w:ascii="Arial" w:hAnsi="Arial" w:cs="Arial"/>
                <w:szCs w:val="22"/>
              </w:rPr>
              <w:t xml:space="preserve">Excel </w:t>
            </w:r>
            <w:r>
              <w:rPr>
                <w:rFonts w:ascii="Arial" w:hAnsi="Arial" w:cs="Arial"/>
                <w:szCs w:val="22"/>
              </w:rPr>
              <w:t>Spreadsheets</w:t>
            </w:r>
          </w:p>
        </w:tc>
        <w:tc>
          <w:tcPr>
            <w:tcW w:w="985" w:type="pct"/>
          </w:tcPr>
          <w:p w14:paraId="65A698CC" w14:textId="437DA90A" w:rsidR="00114762" w:rsidRPr="007A55C8" w:rsidRDefault="00114762" w:rsidP="007A55C8">
            <w:pPr>
              <w:spacing w:before="120" w:after="120"/>
              <w:jc w:val="both"/>
              <w:rPr>
                <w:rFonts w:ascii="Arial" w:hAnsi="Arial" w:cs="Arial"/>
                <w:sz w:val="20"/>
                <w:szCs w:val="20"/>
              </w:rPr>
            </w:pPr>
          </w:p>
        </w:tc>
      </w:tr>
      <w:tr w:rsidR="00114762" w:rsidRPr="009F0647" w14:paraId="369E3672" w14:textId="77777777" w:rsidTr="005021D7">
        <w:tc>
          <w:tcPr>
            <w:tcW w:w="4015" w:type="pct"/>
          </w:tcPr>
          <w:p w14:paraId="2722964C" w14:textId="1F6C01C7" w:rsidR="00114762" w:rsidRPr="00112331" w:rsidRDefault="00D82CAE" w:rsidP="00C927F1">
            <w:pPr>
              <w:spacing w:before="120" w:after="120"/>
              <w:jc w:val="both"/>
              <w:rPr>
                <w:rFonts w:ascii="Arial" w:hAnsi="Arial" w:cs="Arial"/>
                <w:szCs w:val="22"/>
              </w:rPr>
            </w:pPr>
            <w:r>
              <w:rPr>
                <w:rFonts w:ascii="Arial" w:hAnsi="Arial" w:cs="Arial"/>
                <w:szCs w:val="22"/>
              </w:rPr>
              <w:t>Ability to work flexibly</w:t>
            </w: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018EA8EC" w:rsidR="00114762" w:rsidRPr="00112331" w:rsidRDefault="009030C6" w:rsidP="00C927F1">
            <w:pPr>
              <w:spacing w:before="120" w:after="120"/>
              <w:jc w:val="both"/>
              <w:rPr>
                <w:rFonts w:ascii="Arial" w:hAnsi="Arial" w:cs="Arial"/>
                <w:szCs w:val="22"/>
              </w:rPr>
            </w:pPr>
            <w:r>
              <w:rPr>
                <w:rFonts w:ascii="Arial" w:hAnsi="Arial" w:cs="Arial"/>
                <w:szCs w:val="22"/>
              </w:rPr>
              <w:t>Ability to assist in the development of projects.</w:t>
            </w: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3D45E00F"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B46F10">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6D1F901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B46F10">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0A4EA4A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4E0665">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75CF08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B46F10">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EA8A0A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B46F10">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93A1A" w14:textId="77777777" w:rsidR="00D212F6" w:rsidRDefault="00D212F6" w:rsidP="007A55C8">
      <w:r>
        <w:separator/>
      </w:r>
    </w:p>
  </w:endnote>
  <w:endnote w:type="continuationSeparator" w:id="0">
    <w:p w14:paraId="50BECF43" w14:textId="77777777" w:rsidR="00D212F6" w:rsidRDefault="00D212F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07F2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07F2A" w:rsidRDefault="00A07F2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07F2A" w:rsidRPr="0006028D" w:rsidRDefault="00A07F2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07F2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A07F2A" w:rsidRDefault="00A07F2A" w:rsidP="00FC4D27">
    <w:pPr>
      <w:pStyle w:val="Footer"/>
      <w:ind w:firstLine="2880"/>
      <w:jc w:val="right"/>
      <w:rPr>
        <w:rFonts w:ascii="Arial" w:hAnsi="Arial" w:cs="Arial"/>
        <w:noProof/>
      </w:rPr>
    </w:pPr>
  </w:p>
  <w:p w14:paraId="04BBDEFD" w14:textId="77777777" w:rsidR="00A07F2A" w:rsidRDefault="00A07F2A" w:rsidP="00FC4D27">
    <w:pPr>
      <w:pStyle w:val="Footer"/>
      <w:ind w:firstLine="2880"/>
      <w:jc w:val="right"/>
      <w:rPr>
        <w:rFonts w:ascii="Arial" w:hAnsi="Arial" w:cs="Arial"/>
        <w:noProof/>
      </w:rPr>
    </w:pPr>
  </w:p>
  <w:p w14:paraId="0AC40F32" w14:textId="77777777" w:rsidR="00A07F2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99EFC" w14:textId="77777777" w:rsidR="00D212F6" w:rsidRDefault="00D212F6" w:rsidP="007A55C8">
      <w:r>
        <w:separator/>
      </w:r>
    </w:p>
  </w:footnote>
  <w:footnote w:type="continuationSeparator" w:id="0">
    <w:p w14:paraId="3A79D98A" w14:textId="77777777" w:rsidR="00D212F6" w:rsidRDefault="00D212F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07F2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A347C"/>
    <w:multiLevelType w:val="hybridMultilevel"/>
    <w:tmpl w:val="95A4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90931"/>
    <w:multiLevelType w:val="hybridMultilevel"/>
    <w:tmpl w:val="96688D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F703CA"/>
    <w:multiLevelType w:val="hybridMultilevel"/>
    <w:tmpl w:val="F13A0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B32DB"/>
    <w:multiLevelType w:val="hybridMultilevel"/>
    <w:tmpl w:val="8F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B68EA"/>
    <w:multiLevelType w:val="hybridMultilevel"/>
    <w:tmpl w:val="191C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37DA5939"/>
    <w:multiLevelType w:val="hybridMultilevel"/>
    <w:tmpl w:val="358ED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42844"/>
    <w:multiLevelType w:val="hybridMultilevel"/>
    <w:tmpl w:val="CF9A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14B27"/>
    <w:multiLevelType w:val="hybridMultilevel"/>
    <w:tmpl w:val="D46A9A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3F6E5E"/>
    <w:multiLevelType w:val="hybridMultilevel"/>
    <w:tmpl w:val="CB1E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192A8A"/>
    <w:multiLevelType w:val="hybridMultilevel"/>
    <w:tmpl w:val="C866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45315">
    <w:abstractNumId w:val="7"/>
  </w:num>
  <w:num w:numId="2" w16cid:durableId="511795974">
    <w:abstractNumId w:val="16"/>
  </w:num>
  <w:num w:numId="3" w16cid:durableId="1449396426">
    <w:abstractNumId w:val="13"/>
  </w:num>
  <w:num w:numId="4" w16cid:durableId="1093548364">
    <w:abstractNumId w:val="10"/>
  </w:num>
  <w:num w:numId="5" w16cid:durableId="1486356808">
    <w:abstractNumId w:val="17"/>
  </w:num>
  <w:num w:numId="6" w16cid:durableId="263466141">
    <w:abstractNumId w:val="15"/>
  </w:num>
  <w:num w:numId="7" w16cid:durableId="1683966408">
    <w:abstractNumId w:val="4"/>
  </w:num>
  <w:num w:numId="8" w16cid:durableId="55670859">
    <w:abstractNumId w:val="19"/>
  </w:num>
  <w:num w:numId="9" w16cid:durableId="1955869034">
    <w:abstractNumId w:val="9"/>
  </w:num>
  <w:num w:numId="10" w16cid:durableId="351688535">
    <w:abstractNumId w:val="0"/>
  </w:num>
  <w:num w:numId="11" w16cid:durableId="625818286">
    <w:abstractNumId w:val="14"/>
  </w:num>
  <w:num w:numId="12" w16cid:durableId="94326966">
    <w:abstractNumId w:val="5"/>
  </w:num>
  <w:num w:numId="13" w16cid:durableId="1181970635">
    <w:abstractNumId w:val="12"/>
  </w:num>
  <w:num w:numId="14" w16cid:durableId="445124252">
    <w:abstractNumId w:val="6"/>
  </w:num>
  <w:num w:numId="15" w16cid:durableId="813058884">
    <w:abstractNumId w:val="11"/>
  </w:num>
  <w:num w:numId="16" w16cid:durableId="972099847">
    <w:abstractNumId w:val="18"/>
  </w:num>
  <w:num w:numId="17" w16cid:durableId="1666860310">
    <w:abstractNumId w:val="1"/>
  </w:num>
  <w:num w:numId="18" w16cid:durableId="1654408212">
    <w:abstractNumId w:val="2"/>
  </w:num>
  <w:num w:numId="19" w16cid:durableId="2011326508">
    <w:abstractNumId w:val="3"/>
  </w:num>
  <w:num w:numId="20" w16cid:durableId="934284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E154A"/>
    <w:rsid w:val="00112331"/>
    <w:rsid w:val="00114762"/>
    <w:rsid w:val="001151FB"/>
    <w:rsid w:val="00125ADA"/>
    <w:rsid w:val="00172A40"/>
    <w:rsid w:val="0019309F"/>
    <w:rsid w:val="001A3EA1"/>
    <w:rsid w:val="001E1A41"/>
    <w:rsid w:val="00206F19"/>
    <w:rsid w:val="002311F5"/>
    <w:rsid w:val="00252968"/>
    <w:rsid w:val="00277475"/>
    <w:rsid w:val="002B2D2A"/>
    <w:rsid w:val="0034043E"/>
    <w:rsid w:val="00361C14"/>
    <w:rsid w:val="003930B2"/>
    <w:rsid w:val="003E7E21"/>
    <w:rsid w:val="004000D7"/>
    <w:rsid w:val="00447A18"/>
    <w:rsid w:val="00460CB3"/>
    <w:rsid w:val="004619FB"/>
    <w:rsid w:val="0046450A"/>
    <w:rsid w:val="004A4044"/>
    <w:rsid w:val="004D7CA2"/>
    <w:rsid w:val="004E0665"/>
    <w:rsid w:val="004E77EF"/>
    <w:rsid w:val="004F0273"/>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60813"/>
    <w:rsid w:val="00675FDF"/>
    <w:rsid w:val="006B51E3"/>
    <w:rsid w:val="006C11BB"/>
    <w:rsid w:val="006C3EC9"/>
    <w:rsid w:val="006D7512"/>
    <w:rsid w:val="006F4F42"/>
    <w:rsid w:val="007004F3"/>
    <w:rsid w:val="00725B7B"/>
    <w:rsid w:val="00736470"/>
    <w:rsid w:val="00743EFE"/>
    <w:rsid w:val="00744095"/>
    <w:rsid w:val="007475B3"/>
    <w:rsid w:val="007573B9"/>
    <w:rsid w:val="00760609"/>
    <w:rsid w:val="007802D3"/>
    <w:rsid w:val="00787F35"/>
    <w:rsid w:val="007908F4"/>
    <w:rsid w:val="007A55C8"/>
    <w:rsid w:val="007A5ECF"/>
    <w:rsid w:val="008113A7"/>
    <w:rsid w:val="00817372"/>
    <w:rsid w:val="008361E2"/>
    <w:rsid w:val="00863690"/>
    <w:rsid w:val="008802E7"/>
    <w:rsid w:val="00882210"/>
    <w:rsid w:val="008C0294"/>
    <w:rsid w:val="008C335F"/>
    <w:rsid w:val="008D59C2"/>
    <w:rsid w:val="009030C6"/>
    <w:rsid w:val="00914FCC"/>
    <w:rsid w:val="00925E8C"/>
    <w:rsid w:val="00980C0A"/>
    <w:rsid w:val="009A7FD0"/>
    <w:rsid w:val="009D1551"/>
    <w:rsid w:val="009D43F7"/>
    <w:rsid w:val="009E3B80"/>
    <w:rsid w:val="00A07F2A"/>
    <w:rsid w:val="00A30690"/>
    <w:rsid w:val="00A405EF"/>
    <w:rsid w:val="00A50C5D"/>
    <w:rsid w:val="00A827C9"/>
    <w:rsid w:val="00A9293D"/>
    <w:rsid w:val="00AD3168"/>
    <w:rsid w:val="00AD47F9"/>
    <w:rsid w:val="00B0457A"/>
    <w:rsid w:val="00B26C50"/>
    <w:rsid w:val="00B402F1"/>
    <w:rsid w:val="00B46F10"/>
    <w:rsid w:val="00B50963"/>
    <w:rsid w:val="00B8061B"/>
    <w:rsid w:val="00BA65A0"/>
    <w:rsid w:val="00BC400D"/>
    <w:rsid w:val="00BE3A8A"/>
    <w:rsid w:val="00C22EE6"/>
    <w:rsid w:val="00C569E4"/>
    <w:rsid w:val="00C57F20"/>
    <w:rsid w:val="00C7665B"/>
    <w:rsid w:val="00CA1CE8"/>
    <w:rsid w:val="00CA2BAB"/>
    <w:rsid w:val="00CB40BC"/>
    <w:rsid w:val="00CB71DC"/>
    <w:rsid w:val="00D00434"/>
    <w:rsid w:val="00D20953"/>
    <w:rsid w:val="00D212F6"/>
    <w:rsid w:val="00D2446C"/>
    <w:rsid w:val="00D757B0"/>
    <w:rsid w:val="00D82CAE"/>
    <w:rsid w:val="00D93D43"/>
    <w:rsid w:val="00DA7303"/>
    <w:rsid w:val="00DB2194"/>
    <w:rsid w:val="00DB78AB"/>
    <w:rsid w:val="00DD3ED0"/>
    <w:rsid w:val="00DF3CC6"/>
    <w:rsid w:val="00E34F5F"/>
    <w:rsid w:val="00E602BD"/>
    <w:rsid w:val="00E709E9"/>
    <w:rsid w:val="00E86136"/>
    <w:rsid w:val="00EA6D19"/>
    <w:rsid w:val="00EB3DAE"/>
    <w:rsid w:val="00EB6F28"/>
    <w:rsid w:val="00EC25A2"/>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2025-03-10T14:22:00Z</dcterms:created>
  <dcterms:modified xsi:type="dcterms:W3CDTF">2025-03-20T13:03:00Z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