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34655F" w:rsidRDefault="00114762" w:rsidP="00114762">
      <w:pPr>
        <w:rPr>
          <w:rFonts w:ascii="Arial" w:hAnsi="Arial" w:cs="Arial"/>
          <w:b/>
          <w:sz w:val="72"/>
          <w:szCs w:val="72"/>
        </w:rPr>
      </w:pPr>
      <w:r w:rsidRPr="0034655F">
        <w:rPr>
          <w:rFonts w:ascii="Arial" w:hAnsi="Arial" w:cs="Arial"/>
          <w:b/>
          <w:sz w:val="72"/>
          <w:szCs w:val="72"/>
        </w:rPr>
        <w:t>Job Description</w:t>
      </w:r>
    </w:p>
    <w:p w14:paraId="3222824E" w14:textId="77777777" w:rsidR="00114762" w:rsidRPr="0034655F" w:rsidRDefault="00114762" w:rsidP="00114762">
      <w:pPr>
        <w:rPr>
          <w:rFonts w:ascii="Arial" w:hAnsi="Arial" w:cs="Arial"/>
          <w:szCs w:val="22"/>
        </w:rPr>
      </w:pPr>
    </w:p>
    <w:p w14:paraId="6CD3A0C9" w14:textId="77777777" w:rsidR="00114762" w:rsidRPr="0034655F" w:rsidRDefault="00114762" w:rsidP="00114762">
      <w:pPr>
        <w:pStyle w:val="Heading1"/>
        <w:rPr>
          <w:rFonts w:cs="Arial"/>
        </w:rPr>
      </w:pPr>
      <w:r w:rsidRPr="0034655F">
        <w:rPr>
          <w:rFonts w:cs="Arial"/>
        </w:rPr>
        <w:t>Section A: Job Profile</w:t>
      </w:r>
    </w:p>
    <w:p w14:paraId="0DCC248D" w14:textId="1B9CA66D" w:rsidR="00114762" w:rsidRPr="0034655F" w:rsidRDefault="00114762" w:rsidP="00114762">
      <w:pPr>
        <w:jc w:val="both"/>
        <w:rPr>
          <w:rFonts w:ascii="Arial" w:hAnsi="Arial" w:cs="Arial"/>
          <w:i/>
          <w:iCs/>
        </w:rPr>
      </w:pPr>
      <w:r w:rsidRPr="0034655F">
        <w:rPr>
          <w:rFonts w:ascii="Arial" w:hAnsi="Arial" w:cs="Arial"/>
          <w:i/>
          <w:iCs/>
        </w:rPr>
        <w:t xml:space="preserve">The job profile </w:t>
      </w:r>
      <w:r w:rsidR="008D59C2" w:rsidRPr="0034655F">
        <w:rPr>
          <w:rFonts w:ascii="Arial" w:hAnsi="Arial" w:cs="Arial"/>
          <w:i/>
          <w:iCs/>
        </w:rPr>
        <w:t xml:space="preserve">outlines </w:t>
      </w:r>
      <w:r w:rsidRPr="0034655F">
        <w:rPr>
          <w:rFonts w:ascii="Arial" w:hAnsi="Arial" w:cs="Arial"/>
          <w:i/>
          <w:iCs/>
        </w:rPr>
        <w:t xml:space="preserve">key information relating to the salary and working conditions </w:t>
      </w:r>
      <w:r w:rsidR="00EF6D56" w:rsidRPr="0034655F">
        <w:rPr>
          <w:rFonts w:ascii="Arial" w:hAnsi="Arial" w:cs="Arial"/>
          <w:i/>
          <w:iCs/>
        </w:rPr>
        <w:t>e.g.,</w:t>
      </w:r>
      <w:r w:rsidRPr="0034655F">
        <w:rPr>
          <w:rFonts w:ascii="Arial" w:hAnsi="Arial" w:cs="Arial"/>
          <w:i/>
          <w:iCs/>
        </w:rPr>
        <w:t xml:space="preserve"> location of a job, along with the current focus of the role and a brief description of the main duties.</w:t>
      </w:r>
    </w:p>
    <w:p w14:paraId="40CAB914" w14:textId="77777777" w:rsidR="008C0294" w:rsidRPr="0034655F" w:rsidRDefault="008C0294" w:rsidP="00114762">
      <w:pPr>
        <w:jc w:val="both"/>
        <w:rPr>
          <w:rFonts w:ascii="Arial" w:hAnsi="Arial" w:cs="Arial"/>
          <w:i/>
          <w:iCs/>
        </w:rPr>
      </w:pPr>
    </w:p>
    <w:p w14:paraId="59C63F1E" w14:textId="13473D35" w:rsidR="008C0294" w:rsidRPr="0034655F" w:rsidRDefault="008C0294" w:rsidP="00760609">
      <w:pPr>
        <w:pStyle w:val="Heading2"/>
        <w:rPr>
          <w:rFonts w:cs="Arial"/>
        </w:rPr>
      </w:pPr>
      <w:r w:rsidRPr="0034655F">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8821B0" w14:paraId="4896F93B" w14:textId="77777777" w:rsidTr="007E2A12">
        <w:tc>
          <w:tcPr>
            <w:tcW w:w="1299" w:type="pct"/>
          </w:tcPr>
          <w:p w14:paraId="4CB0E192" w14:textId="77777777" w:rsidR="00114762" w:rsidRPr="0034655F" w:rsidRDefault="00114762" w:rsidP="00DD3ED0">
            <w:pPr>
              <w:pStyle w:val="Normaltable"/>
              <w:rPr>
                <w:rFonts w:ascii="Arial" w:hAnsi="Arial" w:cs="Arial"/>
              </w:rPr>
            </w:pPr>
            <w:r w:rsidRPr="0034655F">
              <w:rPr>
                <w:rFonts w:ascii="Arial" w:hAnsi="Arial" w:cs="Arial"/>
              </w:rPr>
              <w:t>Job Title:</w:t>
            </w:r>
          </w:p>
        </w:tc>
        <w:tc>
          <w:tcPr>
            <w:tcW w:w="3701" w:type="pct"/>
            <w:vAlign w:val="center"/>
          </w:tcPr>
          <w:p w14:paraId="38CA6BD1" w14:textId="2536D4BB" w:rsidR="00114762" w:rsidRPr="007E2A12" w:rsidRDefault="00795391" w:rsidP="4FA9F219">
            <w:pPr>
              <w:pStyle w:val="Heading2"/>
              <w:jc w:val="both"/>
              <w:rPr>
                <w:rFonts w:cs="Arial"/>
                <w:b w:val="0"/>
                <w:sz w:val="22"/>
                <w:szCs w:val="22"/>
              </w:rPr>
            </w:pPr>
            <w:r w:rsidRPr="007E2A12">
              <w:rPr>
                <w:rFonts w:cs="Arial"/>
                <w:b w:val="0"/>
                <w:sz w:val="22"/>
                <w:szCs w:val="22"/>
              </w:rPr>
              <w:t xml:space="preserve">Senior </w:t>
            </w:r>
            <w:r w:rsidR="708A53D7" w:rsidRPr="007E2A12">
              <w:rPr>
                <w:rFonts w:cs="Arial"/>
                <w:b w:val="0"/>
                <w:sz w:val="22"/>
                <w:szCs w:val="22"/>
              </w:rPr>
              <w:t xml:space="preserve">Planning </w:t>
            </w:r>
            <w:r w:rsidRPr="007E2A12">
              <w:rPr>
                <w:rFonts w:cs="Arial"/>
                <w:b w:val="0"/>
                <w:sz w:val="22"/>
                <w:szCs w:val="22"/>
              </w:rPr>
              <w:t>Officer</w:t>
            </w:r>
            <w:r w:rsidR="14601508" w:rsidRPr="007E2A12">
              <w:rPr>
                <w:rFonts w:cs="Arial"/>
                <w:b w:val="0"/>
                <w:sz w:val="22"/>
                <w:szCs w:val="22"/>
              </w:rPr>
              <w:t xml:space="preserve"> (</w:t>
            </w:r>
            <w:r w:rsidR="004610C2" w:rsidRPr="007E2A12">
              <w:rPr>
                <w:rFonts w:cs="Arial"/>
                <w:b w:val="0"/>
                <w:sz w:val="22"/>
                <w:szCs w:val="22"/>
              </w:rPr>
              <w:t>M</w:t>
            </w:r>
            <w:r w:rsidR="004610C2" w:rsidRPr="007E2A12">
              <w:rPr>
                <w:b w:val="0"/>
                <w:sz w:val="22"/>
                <w:szCs w:val="22"/>
              </w:rPr>
              <w:t>inerals and Waste Development Management)</w:t>
            </w:r>
          </w:p>
        </w:tc>
      </w:tr>
      <w:tr w:rsidR="00DD3ED0" w:rsidRPr="008821B0" w14:paraId="07F6EE60" w14:textId="77777777" w:rsidTr="007E2A12">
        <w:tc>
          <w:tcPr>
            <w:tcW w:w="1299" w:type="pct"/>
          </w:tcPr>
          <w:p w14:paraId="0A9535D1" w14:textId="5AB2C84C" w:rsidR="00DD3ED0" w:rsidRPr="0034655F" w:rsidRDefault="00DD3ED0" w:rsidP="00DD3ED0">
            <w:pPr>
              <w:pStyle w:val="Normaltable"/>
              <w:rPr>
                <w:rFonts w:ascii="Arial" w:hAnsi="Arial" w:cs="Arial"/>
                <w:szCs w:val="22"/>
              </w:rPr>
            </w:pPr>
            <w:r w:rsidRPr="0034655F">
              <w:rPr>
                <w:rFonts w:ascii="Arial" w:hAnsi="Arial" w:cs="Arial"/>
              </w:rPr>
              <w:t>Salary:</w:t>
            </w:r>
          </w:p>
        </w:tc>
        <w:tc>
          <w:tcPr>
            <w:tcW w:w="3701" w:type="pct"/>
            <w:vAlign w:val="center"/>
          </w:tcPr>
          <w:p w14:paraId="193E595C" w14:textId="1B0691C2" w:rsidR="00DD3ED0" w:rsidRPr="0034655F" w:rsidRDefault="0064203E" w:rsidP="00DD3ED0">
            <w:pPr>
              <w:rPr>
                <w:rFonts w:ascii="Arial" w:hAnsi="Arial" w:cs="Arial"/>
              </w:rPr>
            </w:pPr>
            <w:r>
              <w:rPr>
                <w:rFonts w:ascii="Arial" w:hAnsi="Arial" w:cs="Arial"/>
              </w:rPr>
              <w:t xml:space="preserve"> </w:t>
            </w:r>
            <w:r w:rsidRPr="0064203E">
              <w:rPr>
                <w:rFonts w:ascii="Arial" w:hAnsi="Arial" w:cs="Arial"/>
              </w:rPr>
              <w:t>£44,711</w:t>
            </w:r>
            <w:r>
              <w:rPr>
                <w:rFonts w:ascii="Arial" w:hAnsi="Arial" w:cs="Arial"/>
              </w:rPr>
              <w:t xml:space="preserve">- </w:t>
            </w:r>
            <w:r w:rsidRPr="0064203E">
              <w:rPr>
                <w:rFonts w:ascii="Arial" w:hAnsi="Arial" w:cs="Arial"/>
              </w:rPr>
              <w:t>£51,802</w:t>
            </w:r>
          </w:p>
        </w:tc>
      </w:tr>
      <w:tr w:rsidR="00A405EF" w:rsidRPr="008821B0" w14:paraId="3199C76E" w14:textId="77777777" w:rsidTr="007E2A12">
        <w:tc>
          <w:tcPr>
            <w:tcW w:w="1299" w:type="pct"/>
          </w:tcPr>
          <w:p w14:paraId="174ADAE6" w14:textId="6D81FA00" w:rsidR="00A405EF" w:rsidRPr="0034655F" w:rsidRDefault="00A405EF" w:rsidP="00DD3ED0">
            <w:pPr>
              <w:pStyle w:val="Normaltable"/>
              <w:rPr>
                <w:rFonts w:ascii="Arial" w:hAnsi="Arial" w:cs="Arial"/>
              </w:rPr>
            </w:pPr>
            <w:r w:rsidRPr="0034655F">
              <w:rPr>
                <w:rFonts w:ascii="Arial" w:hAnsi="Arial" w:cs="Arial"/>
                <w:szCs w:val="22"/>
              </w:rPr>
              <w:t>Grade:</w:t>
            </w:r>
          </w:p>
        </w:tc>
        <w:tc>
          <w:tcPr>
            <w:tcW w:w="3701" w:type="pct"/>
            <w:vAlign w:val="center"/>
          </w:tcPr>
          <w:p w14:paraId="2DBC7323" w14:textId="66128E99" w:rsidR="00A405EF" w:rsidRPr="0034655F" w:rsidRDefault="44826AB0" w:rsidP="00DD3ED0">
            <w:pPr>
              <w:rPr>
                <w:rFonts w:ascii="Arial" w:hAnsi="Arial" w:cs="Arial"/>
              </w:rPr>
            </w:pPr>
            <w:r w:rsidRPr="0034655F">
              <w:rPr>
                <w:rFonts w:ascii="Arial" w:hAnsi="Arial" w:cs="Arial"/>
              </w:rPr>
              <w:t>12 – 13</w:t>
            </w:r>
          </w:p>
        </w:tc>
      </w:tr>
      <w:tr w:rsidR="00114762" w:rsidRPr="008821B0" w14:paraId="14527B7B" w14:textId="77777777" w:rsidTr="007E2A12">
        <w:tc>
          <w:tcPr>
            <w:tcW w:w="1299" w:type="pct"/>
          </w:tcPr>
          <w:p w14:paraId="64D7B459" w14:textId="77777777" w:rsidR="00114762" w:rsidRPr="0034655F" w:rsidRDefault="00114762" w:rsidP="00DD3ED0">
            <w:pPr>
              <w:pStyle w:val="Normaltable"/>
              <w:rPr>
                <w:rFonts w:ascii="Arial" w:hAnsi="Arial" w:cs="Arial"/>
              </w:rPr>
            </w:pPr>
            <w:r w:rsidRPr="0034655F">
              <w:rPr>
                <w:rFonts w:ascii="Arial" w:hAnsi="Arial" w:cs="Arial"/>
              </w:rPr>
              <w:t>Hours:</w:t>
            </w:r>
          </w:p>
        </w:tc>
        <w:tc>
          <w:tcPr>
            <w:tcW w:w="3701" w:type="pct"/>
            <w:vAlign w:val="center"/>
          </w:tcPr>
          <w:p w14:paraId="422EB13E" w14:textId="285FC9F0" w:rsidR="00114762" w:rsidRPr="008821B0" w:rsidRDefault="00B26C50" w:rsidP="00DD3ED0">
            <w:pPr>
              <w:rPr>
                <w:rFonts w:ascii="Arial" w:hAnsi="Arial" w:cs="Arial"/>
              </w:rPr>
            </w:pPr>
            <w:r w:rsidRPr="0034655F">
              <w:rPr>
                <w:rFonts w:ascii="Arial" w:hAnsi="Arial" w:cs="Arial"/>
              </w:rPr>
              <w:t>37 per week.</w:t>
            </w:r>
            <w:r w:rsidR="00114762" w:rsidRPr="0034655F">
              <w:rPr>
                <w:rFonts w:ascii="Arial" w:hAnsi="Arial" w:cs="Arial"/>
              </w:rPr>
              <w:t xml:space="preserve">  </w:t>
            </w:r>
            <w:r w:rsidR="005C6495" w:rsidRPr="0034655F">
              <w:rPr>
                <w:rFonts w:ascii="Arial" w:hAnsi="Arial" w:cs="Arial"/>
              </w:rPr>
              <w:t>We are open to discussions about flexible working.</w:t>
            </w:r>
          </w:p>
        </w:tc>
      </w:tr>
      <w:tr w:rsidR="003835ED" w:rsidRPr="008821B0" w14:paraId="26ABCFF6" w14:textId="77777777" w:rsidTr="007E2A12">
        <w:tc>
          <w:tcPr>
            <w:tcW w:w="1299" w:type="pct"/>
          </w:tcPr>
          <w:p w14:paraId="11FD981A" w14:textId="1A2A8610" w:rsidR="003835ED" w:rsidRPr="0034655F" w:rsidRDefault="003835ED" w:rsidP="00DD3ED0">
            <w:pPr>
              <w:pStyle w:val="Normaltable"/>
              <w:rPr>
                <w:rFonts w:ascii="Arial" w:hAnsi="Arial" w:cs="Arial"/>
              </w:rPr>
            </w:pPr>
            <w:r>
              <w:rPr>
                <w:rFonts w:ascii="Arial" w:hAnsi="Arial" w:cs="Arial"/>
              </w:rPr>
              <w:t>Term:</w:t>
            </w:r>
          </w:p>
        </w:tc>
        <w:tc>
          <w:tcPr>
            <w:tcW w:w="3701" w:type="pct"/>
            <w:vAlign w:val="center"/>
          </w:tcPr>
          <w:p w14:paraId="48C0C754" w14:textId="47318BB1" w:rsidR="003835ED" w:rsidRPr="0034655F" w:rsidRDefault="003835ED" w:rsidP="00DD3ED0">
            <w:pPr>
              <w:rPr>
                <w:rFonts w:ascii="Arial" w:hAnsi="Arial" w:cs="Arial"/>
              </w:rPr>
            </w:pPr>
            <w:r>
              <w:rPr>
                <w:rFonts w:ascii="Arial" w:hAnsi="Arial" w:cs="Arial"/>
              </w:rPr>
              <w:t>Temporary – 18 months</w:t>
            </w:r>
          </w:p>
        </w:tc>
      </w:tr>
      <w:tr w:rsidR="00114762" w:rsidRPr="008821B0" w14:paraId="2D3F65CB" w14:textId="77777777" w:rsidTr="007E2A12">
        <w:tc>
          <w:tcPr>
            <w:tcW w:w="1299" w:type="pct"/>
          </w:tcPr>
          <w:p w14:paraId="3B57DD00" w14:textId="77777777" w:rsidR="00114762" w:rsidRPr="0034655F" w:rsidRDefault="00114762" w:rsidP="00DD3ED0">
            <w:pPr>
              <w:pStyle w:val="Normaltable"/>
              <w:rPr>
                <w:rFonts w:ascii="Arial" w:hAnsi="Arial" w:cs="Arial"/>
              </w:rPr>
            </w:pPr>
            <w:r w:rsidRPr="0034655F">
              <w:rPr>
                <w:rFonts w:ascii="Arial" w:hAnsi="Arial" w:cs="Arial"/>
              </w:rPr>
              <w:t>Team:</w:t>
            </w:r>
          </w:p>
        </w:tc>
        <w:tc>
          <w:tcPr>
            <w:tcW w:w="3701" w:type="pct"/>
            <w:vAlign w:val="center"/>
          </w:tcPr>
          <w:p w14:paraId="34C60F22" w14:textId="70F57C97" w:rsidR="00114762" w:rsidRPr="008821B0" w:rsidRDefault="00B74DF7" w:rsidP="00DD3ED0">
            <w:pPr>
              <w:rPr>
                <w:rFonts w:ascii="Arial" w:hAnsi="Arial" w:cs="Arial"/>
              </w:rPr>
            </w:pPr>
            <w:r>
              <w:rPr>
                <w:rFonts w:ascii="Arial" w:hAnsi="Arial" w:cs="Arial"/>
              </w:rPr>
              <w:t xml:space="preserve">Planning </w:t>
            </w:r>
            <w:r w:rsidR="268F6ECC" w:rsidRPr="008821B0">
              <w:rPr>
                <w:rFonts w:ascii="Arial" w:hAnsi="Arial" w:cs="Arial"/>
              </w:rPr>
              <w:t>Development</w:t>
            </w:r>
          </w:p>
        </w:tc>
      </w:tr>
      <w:tr w:rsidR="005021D7" w:rsidRPr="008821B0" w14:paraId="2D3E1396" w14:textId="77777777" w:rsidTr="007E2A12">
        <w:tc>
          <w:tcPr>
            <w:tcW w:w="1299" w:type="pct"/>
          </w:tcPr>
          <w:p w14:paraId="187DA0C8" w14:textId="534AA42E" w:rsidR="005021D7" w:rsidRPr="0034655F" w:rsidRDefault="005021D7" w:rsidP="00DD3ED0">
            <w:pPr>
              <w:pStyle w:val="Normaltable"/>
              <w:rPr>
                <w:rFonts w:ascii="Arial" w:hAnsi="Arial" w:cs="Arial"/>
              </w:rPr>
            </w:pPr>
            <w:r w:rsidRPr="0034655F">
              <w:rPr>
                <w:rFonts w:ascii="Arial" w:hAnsi="Arial" w:cs="Arial"/>
              </w:rPr>
              <w:t>Service Area:</w:t>
            </w:r>
          </w:p>
        </w:tc>
        <w:tc>
          <w:tcPr>
            <w:tcW w:w="3701" w:type="pct"/>
            <w:vAlign w:val="center"/>
          </w:tcPr>
          <w:p w14:paraId="268DE95B" w14:textId="394C1B7A" w:rsidR="005021D7" w:rsidRPr="008821B0" w:rsidRDefault="003835ED" w:rsidP="00DD3ED0">
            <w:pPr>
              <w:rPr>
                <w:rFonts w:ascii="Arial" w:hAnsi="Arial" w:cs="Arial"/>
              </w:rPr>
            </w:pPr>
            <w:r w:rsidRPr="00E04B66">
              <w:rPr>
                <w:rFonts w:ascii="Arial" w:hAnsi="Arial" w:cs="Arial"/>
              </w:rPr>
              <w:t>Regulatory Planning and Enforcement</w:t>
            </w:r>
            <w:r w:rsidRPr="008821B0" w:rsidDel="003835ED">
              <w:rPr>
                <w:rFonts w:ascii="Arial" w:hAnsi="Arial" w:cs="Arial"/>
              </w:rPr>
              <w:t xml:space="preserve"> </w:t>
            </w:r>
          </w:p>
        </w:tc>
      </w:tr>
      <w:tr w:rsidR="00114762" w:rsidRPr="008821B0" w14:paraId="13A30B79" w14:textId="77777777" w:rsidTr="007E2A12">
        <w:tc>
          <w:tcPr>
            <w:tcW w:w="1299" w:type="pct"/>
          </w:tcPr>
          <w:p w14:paraId="1E763D87" w14:textId="77777777" w:rsidR="00114762" w:rsidRPr="0034655F" w:rsidRDefault="00114762" w:rsidP="00DD3ED0">
            <w:pPr>
              <w:pStyle w:val="Normaltable"/>
              <w:rPr>
                <w:rFonts w:ascii="Arial" w:hAnsi="Arial" w:cs="Arial"/>
              </w:rPr>
            </w:pPr>
            <w:r w:rsidRPr="0034655F">
              <w:rPr>
                <w:rFonts w:ascii="Arial" w:hAnsi="Arial" w:cs="Arial"/>
              </w:rPr>
              <w:t>Primary Location:</w:t>
            </w:r>
          </w:p>
        </w:tc>
        <w:tc>
          <w:tcPr>
            <w:tcW w:w="3701" w:type="pct"/>
            <w:vAlign w:val="center"/>
          </w:tcPr>
          <w:p w14:paraId="0D0398CB" w14:textId="1AD8918E" w:rsidR="00F50B0D" w:rsidRPr="0034655F" w:rsidRDefault="004A4044" w:rsidP="4FA9F219">
            <w:pPr>
              <w:rPr>
                <w:rFonts w:ascii="Arial" w:hAnsi="Arial" w:cs="Arial"/>
              </w:rPr>
            </w:pPr>
            <w:r w:rsidRPr="0034655F">
              <w:rPr>
                <w:rFonts w:ascii="Arial" w:hAnsi="Arial" w:cs="Arial"/>
              </w:rPr>
              <w:t xml:space="preserve">County </w:t>
            </w:r>
            <w:proofErr w:type="spellStart"/>
            <w:r w:rsidRPr="0034655F">
              <w:rPr>
                <w:rFonts w:ascii="Arial" w:hAnsi="Arial" w:cs="Arial"/>
              </w:rPr>
              <w:t>Hall</w:t>
            </w:r>
            <w:r w:rsidR="003835ED">
              <w:rPr>
                <w:rFonts w:ascii="Arial" w:hAnsi="Arial" w:cs="Arial"/>
              </w:rPr>
              <w:t>Oxford</w:t>
            </w:r>
            <w:proofErr w:type="spellEnd"/>
            <w:r w:rsidR="003835ED">
              <w:rPr>
                <w:rFonts w:ascii="Arial" w:hAnsi="Arial" w:cs="Arial"/>
              </w:rPr>
              <w:t xml:space="preserve"> (with significant flexibility to work from other locations)</w:t>
            </w:r>
            <w:r w:rsidR="003835ED" w:rsidRPr="00471DAB">
              <w:rPr>
                <w:rFonts w:ascii="Arial" w:hAnsi="Arial" w:cs="Arial"/>
              </w:rPr>
              <w:t xml:space="preserve">  </w:t>
            </w:r>
          </w:p>
          <w:p w14:paraId="39232083" w14:textId="7518EB84" w:rsidR="00114762" w:rsidRPr="008821B0" w:rsidRDefault="00114762" w:rsidP="003835ED">
            <w:pPr>
              <w:rPr>
                <w:rFonts w:ascii="Arial" w:hAnsi="Arial" w:cs="Arial"/>
              </w:rPr>
            </w:pPr>
          </w:p>
        </w:tc>
      </w:tr>
      <w:tr w:rsidR="00DD3ED0" w:rsidRPr="008821B0" w14:paraId="7246A560" w14:textId="77777777" w:rsidTr="007E2A12">
        <w:tc>
          <w:tcPr>
            <w:tcW w:w="1299" w:type="pct"/>
          </w:tcPr>
          <w:p w14:paraId="0ED78F1C" w14:textId="7980E07B" w:rsidR="00DD3ED0" w:rsidRPr="0034655F" w:rsidRDefault="00DD3ED0" w:rsidP="00DD3ED0">
            <w:pPr>
              <w:pStyle w:val="Normaltable"/>
              <w:rPr>
                <w:rFonts w:ascii="Arial" w:hAnsi="Arial" w:cs="Arial"/>
              </w:rPr>
            </w:pPr>
            <w:r w:rsidRPr="0034655F">
              <w:rPr>
                <w:rFonts w:ascii="Arial" w:hAnsi="Arial" w:cs="Arial"/>
              </w:rPr>
              <w:t>Budget responsibility:</w:t>
            </w:r>
          </w:p>
        </w:tc>
        <w:tc>
          <w:tcPr>
            <w:tcW w:w="3701" w:type="pct"/>
            <w:vAlign w:val="center"/>
          </w:tcPr>
          <w:p w14:paraId="7E99EDD9" w14:textId="0BDBDAF1" w:rsidR="00DD3ED0" w:rsidRPr="0034655F" w:rsidRDefault="653453FD" w:rsidP="00DD3ED0">
            <w:pPr>
              <w:rPr>
                <w:rFonts w:ascii="Arial" w:hAnsi="Arial" w:cs="Arial"/>
              </w:rPr>
            </w:pPr>
            <w:r w:rsidRPr="0034655F">
              <w:rPr>
                <w:rFonts w:ascii="Arial" w:hAnsi="Arial" w:cs="Arial"/>
              </w:rPr>
              <w:t>None</w:t>
            </w:r>
          </w:p>
        </w:tc>
      </w:tr>
      <w:tr w:rsidR="00DD3ED0" w:rsidRPr="008821B0" w14:paraId="59366AE8" w14:textId="77777777" w:rsidTr="007E2A12">
        <w:tc>
          <w:tcPr>
            <w:tcW w:w="1299" w:type="pct"/>
          </w:tcPr>
          <w:p w14:paraId="06160C01" w14:textId="093322D8" w:rsidR="00DD3ED0" w:rsidRPr="0034655F" w:rsidRDefault="00DD3ED0" w:rsidP="00DD3ED0">
            <w:pPr>
              <w:pStyle w:val="Normaltable"/>
              <w:rPr>
                <w:rFonts w:ascii="Arial" w:hAnsi="Arial" w:cs="Arial"/>
              </w:rPr>
            </w:pPr>
            <w:r w:rsidRPr="0034655F">
              <w:rPr>
                <w:rFonts w:ascii="Arial" w:hAnsi="Arial" w:cs="Arial"/>
              </w:rPr>
              <w:t>Responsible to:</w:t>
            </w:r>
          </w:p>
        </w:tc>
        <w:tc>
          <w:tcPr>
            <w:tcW w:w="3701" w:type="pct"/>
            <w:vAlign w:val="center"/>
          </w:tcPr>
          <w:p w14:paraId="16D735C4" w14:textId="029A88CD" w:rsidR="00DD3ED0" w:rsidRPr="0034655F" w:rsidRDefault="00795391" w:rsidP="00DD3ED0">
            <w:pPr>
              <w:rPr>
                <w:rFonts w:ascii="Arial" w:hAnsi="Arial" w:cs="Arial"/>
              </w:rPr>
            </w:pPr>
            <w:r w:rsidRPr="0034655F">
              <w:rPr>
                <w:rFonts w:ascii="Arial" w:hAnsi="Arial" w:cs="Arial"/>
              </w:rPr>
              <w:t xml:space="preserve">Team Leader </w:t>
            </w:r>
            <w:r w:rsidR="008A1153" w:rsidRPr="0034655F">
              <w:rPr>
                <w:rFonts w:ascii="Arial" w:hAnsi="Arial" w:cs="Arial"/>
              </w:rPr>
              <w:t xml:space="preserve">– </w:t>
            </w:r>
            <w:r w:rsidR="0BB78709" w:rsidRPr="0034655F">
              <w:rPr>
                <w:rFonts w:ascii="Arial" w:hAnsi="Arial" w:cs="Arial"/>
              </w:rPr>
              <w:t>Applications</w:t>
            </w:r>
          </w:p>
        </w:tc>
      </w:tr>
      <w:tr w:rsidR="00114762" w:rsidRPr="008821B0" w14:paraId="0564E821" w14:textId="77777777" w:rsidTr="007E2A12">
        <w:tc>
          <w:tcPr>
            <w:tcW w:w="1299" w:type="pct"/>
          </w:tcPr>
          <w:p w14:paraId="2CBD7ECF" w14:textId="77777777" w:rsidR="00114762" w:rsidRPr="0034655F" w:rsidRDefault="00114762" w:rsidP="00DD3ED0">
            <w:pPr>
              <w:pStyle w:val="Normaltable"/>
              <w:rPr>
                <w:rFonts w:ascii="Arial" w:hAnsi="Arial" w:cs="Arial"/>
              </w:rPr>
            </w:pPr>
            <w:r w:rsidRPr="0034655F">
              <w:rPr>
                <w:rFonts w:ascii="Arial" w:hAnsi="Arial" w:cs="Arial"/>
              </w:rPr>
              <w:t>Responsible for:</w:t>
            </w:r>
          </w:p>
        </w:tc>
        <w:tc>
          <w:tcPr>
            <w:tcW w:w="3701" w:type="pct"/>
            <w:vAlign w:val="center"/>
          </w:tcPr>
          <w:p w14:paraId="7CB6A1AA" w14:textId="08F551F3" w:rsidR="00AF316A" w:rsidRPr="0034655F" w:rsidRDefault="5D18BBE2" w:rsidP="4FA9F219">
            <w:pPr>
              <w:rPr>
                <w:rFonts w:ascii="Arial" w:hAnsi="Arial" w:cs="Arial"/>
              </w:rPr>
            </w:pPr>
            <w:r w:rsidRPr="0034655F">
              <w:rPr>
                <w:rFonts w:ascii="Arial" w:hAnsi="Arial" w:cs="Arial"/>
              </w:rPr>
              <w:t>None</w:t>
            </w:r>
          </w:p>
        </w:tc>
      </w:tr>
      <w:tr w:rsidR="00E709E9" w:rsidRPr="008821B0" w14:paraId="57A77990" w14:textId="77777777" w:rsidTr="007E2A12">
        <w:tc>
          <w:tcPr>
            <w:tcW w:w="1299" w:type="pct"/>
          </w:tcPr>
          <w:p w14:paraId="54A73850" w14:textId="329284AA" w:rsidR="00E709E9" w:rsidRPr="0034655F" w:rsidRDefault="004619FB" w:rsidP="00DD3ED0">
            <w:pPr>
              <w:pStyle w:val="Normaltable"/>
              <w:rPr>
                <w:rFonts w:ascii="Arial" w:hAnsi="Arial" w:cs="Arial"/>
              </w:rPr>
            </w:pPr>
            <w:r w:rsidRPr="0034655F">
              <w:rPr>
                <w:rFonts w:ascii="Arial" w:hAnsi="Arial" w:cs="Arial"/>
              </w:rPr>
              <w:t>Political</w:t>
            </w:r>
            <w:r w:rsidR="00E709E9" w:rsidRPr="0034655F">
              <w:rPr>
                <w:rFonts w:ascii="Arial" w:hAnsi="Arial" w:cs="Arial"/>
              </w:rPr>
              <w:t xml:space="preserve"> Restricted</w:t>
            </w:r>
            <w:r w:rsidRPr="0034655F">
              <w:rPr>
                <w:rFonts w:ascii="Arial" w:hAnsi="Arial" w:cs="Arial"/>
              </w:rPr>
              <w:t xml:space="preserve"> Post:</w:t>
            </w:r>
          </w:p>
        </w:tc>
        <w:tc>
          <w:tcPr>
            <w:tcW w:w="3701" w:type="pct"/>
            <w:vAlign w:val="center"/>
          </w:tcPr>
          <w:p w14:paraId="2E2835DF" w14:textId="397FA126" w:rsidR="00E709E9" w:rsidRPr="0034655F" w:rsidRDefault="00DD79CA" w:rsidP="00DD3ED0">
            <w:pPr>
              <w:rPr>
                <w:rFonts w:ascii="Arial" w:hAnsi="Arial" w:cs="Arial"/>
              </w:rPr>
            </w:pPr>
            <w:r w:rsidRPr="0034655F">
              <w:rPr>
                <w:rFonts w:ascii="Arial" w:hAnsi="Arial" w:cs="Arial"/>
              </w:rPr>
              <w:t>Not a restricted post</w:t>
            </w:r>
          </w:p>
        </w:tc>
      </w:tr>
    </w:tbl>
    <w:p w14:paraId="77145B1B" w14:textId="632FC592" w:rsidR="00A50C5D" w:rsidRPr="0034655F" w:rsidRDefault="00A50C5D" w:rsidP="00760609">
      <w:pPr>
        <w:pStyle w:val="Heading2"/>
        <w:rPr>
          <w:rFonts w:cs="Arial"/>
        </w:rPr>
      </w:pPr>
      <w:r w:rsidRPr="0034655F">
        <w:rPr>
          <w:rFonts w:cs="Arial"/>
        </w:rPr>
        <w:t>Job Purpose</w:t>
      </w:r>
    </w:p>
    <w:tbl>
      <w:tblPr>
        <w:tblStyle w:val="TableGridLight"/>
        <w:tblW w:w="10343" w:type="dxa"/>
        <w:tblLook w:val="04A0" w:firstRow="1" w:lastRow="0" w:firstColumn="1" w:lastColumn="0" w:noHBand="0" w:noVBand="1"/>
      </w:tblPr>
      <w:tblGrid>
        <w:gridCol w:w="10343"/>
      </w:tblGrid>
      <w:tr w:rsidR="00B0457A" w:rsidRPr="008821B0" w14:paraId="7767AE61" w14:textId="77777777" w:rsidTr="5E20C29A">
        <w:tc>
          <w:tcPr>
            <w:tcW w:w="10343" w:type="dxa"/>
          </w:tcPr>
          <w:p w14:paraId="435CF9A1" w14:textId="79894B00" w:rsidR="00C03BBF" w:rsidRPr="007E2A12" w:rsidRDefault="00C03BBF" w:rsidP="4FA9F219">
            <w:pPr>
              <w:textAlignment w:val="baseline"/>
              <w:rPr>
                <w:rFonts w:ascii="Arial" w:eastAsia="Arial" w:hAnsi="Arial" w:cs="Arial"/>
                <w:szCs w:val="22"/>
              </w:rPr>
            </w:pPr>
            <w:r w:rsidRPr="007E2A12">
              <w:rPr>
                <w:rStyle w:val="normaltextrun"/>
                <w:rFonts w:ascii="Arial" w:hAnsi="Arial" w:cs="Arial"/>
                <w:szCs w:val="22"/>
              </w:rPr>
              <w:t>T</w:t>
            </w:r>
            <w:r w:rsidRPr="007E2A12">
              <w:rPr>
                <w:rStyle w:val="normaltextrun"/>
                <w:rFonts w:ascii="Arial" w:hAnsi="Arial" w:cs="Arial"/>
                <w:color w:val="000000" w:themeColor="text1"/>
                <w:szCs w:val="22"/>
                <w:lang w:eastAsia="en-GB"/>
              </w:rPr>
              <w:t xml:space="preserve">he </w:t>
            </w:r>
            <w:r w:rsidR="004610C2" w:rsidRPr="007E2A12">
              <w:rPr>
                <w:rStyle w:val="normaltextrun"/>
                <w:rFonts w:ascii="Arial" w:hAnsi="Arial" w:cs="Arial"/>
                <w:color w:val="000000" w:themeColor="text1"/>
                <w:szCs w:val="22"/>
                <w:lang w:eastAsia="en-GB"/>
              </w:rPr>
              <w:t xml:space="preserve">primary </w:t>
            </w:r>
            <w:r w:rsidRPr="007E2A12">
              <w:rPr>
                <w:rStyle w:val="normaltextrun"/>
                <w:rFonts w:ascii="Arial" w:hAnsi="Arial" w:cs="Arial"/>
                <w:color w:val="000000" w:themeColor="text1"/>
                <w:szCs w:val="22"/>
                <w:lang w:eastAsia="en-GB"/>
              </w:rPr>
              <w:t xml:space="preserve">purpose of this job is to </w:t>
            </w:r>
            <w:r w:rsidR="2BDD5620" w:rsidRPr="007E2A12">
              <w:rPr>
                <w:rStyle w:val="normaltextrun"/>
                <w:rFonts w:ascii="Arial" w:hAnsi="Arial" w:cs="Arial"/>
                <w:color w:val="000000" w:themeColor="text1"/>
                <w:szCs w:val="22"/>
                <w:lang w:eastAsia="en-GB"/>
              </w:rPr>
              <w:t>be</w:t>
            </w:r>
            <w:r w:rsidRPr="007E2A12">
              <w:rPr>
                <w:rStyle w:val="normaltextrun"/>
                <w:rFonts w:ascii="Arial" w:hAnsi="Arial" w:cs="Arial"/>
                <w:color w:val="000000" w:themeColor="text1"/>
                <w:szCs w:val="22"/>
                <w:lang w:eastAsia="en-GB"/>
              </w:rPr>
              <w:t xml:space="preserve"> </w:t>
            </w:r>
            <w:r w:rsidR="326934E1" w:rsidRPr="007E2A12">
              <w:rPr>
                <w:rStyle w:val="normaltextrun"/>
                <w:rFonts w:ascii="Arial" w:hAnsi="Arial" w:cs="Arial"/>
                <w:color w:val="000000" w:themeColor="text1"/>
                <w:szCs w:val="22"/>
                <w:lang w:eastAsia="en-GB"/>
              </w:rPr>
              <w:t>responsible for processing planning applications for minerals extraction and waste management</w:t>
            </w:r>
            <w:r w:rsidR="00B74DF7" w:rsidRPr="007E2A12">
              <w:rPr>
                <w:rStyle w:val="normaltextrun"/>
                <w:rFonts w:ascii="Arial" w:hAnsi="Arial" w:cs="Arial"/>
                <w:color w:val="000000" w:themeColor="text1"/>
                <w:szCs w:val="22"/>
                <w:lang w:eastAsia="en-GB"/>
              </w:rPr>
              <w:t xml:space="preserve"> developments</w:t>
            </w:r>
            <w:r w:rsidR="004610C2" w:rsidRPr="007E2A12">
              <w:rPr>
                <w:rStyle w:val="normaltextrun"/>
                <w:rFonts w:ascii="Arial" w:hAnsi="Arial" w:cs="Arial"/>
                <w:color w:val="000000" w:themeColor="text1"/>
                <w:szCs w:val="22"/>
                <w:lang w:eastAsia="en-GB"/>
              </w:rPr>
              <w:t xml:space="preserve"> </w:t>
            </w:r>
            <w:r w:rsidR="326934E1" w:rsidRPr="007E2A12">
              <w:rPr>
                <w:rStyle w:val="normaltextrun"/>
                <w:rFonts w:ascii="Arial" w:hAnsi="Arial" w:cs="Arial"/>
                <w:color w:val="000000" w:themeColor="text1"/>
                <w:szCs w:val="22"/>
                <w:lang w:eastAsia="en-GB"/>
              </w:rPr>
              <w:t xml:space="preserve">and related pre-application engagement including preparation of Screening and Scoping Opinions. </w:t>
            </w:r>
          </w:p>
          <w:p w14:paraId="08B6F094" w14:textId="5F90E154" w:rsidR="00C03BBF" w:rsidRPr="007E2A12" w:rsidRDefault="00C03BBF" w:rsidP="4FA9F219">
            <w:pPr>
              <w:pStyle w:val="paragraph"/>
              <w:spacing w:before="0" w:beforeAutospacing="0" w:after="0" w:afterAutospacing="0"/>
              <w:textAlignment w:val="baseline"/>
              <w:rPr>
                <w:rStyle w:val="ui-provider"/>
                <w:rFonts w:ascii="Arial" w:hAnsi="Arial" w:cs="Arial"/>
                <w:sz w:val="22"/>
                <w:szCs w:val="22"/>
              </w:rPr>
            </w:pPr>
            <w:r w:rsidRPr="007E2A12">
              <w:rPr>
                <w:rStyle w:val="normaltextrun"/>
                <w:rFonts w:ascii="Arial" w:hAnsi="Arial" w:cs="Arial"/>
                <w:sz w:val="22"/>
                <w:szCs w:val="22"/>
              </w:rPr>
              <w:t> </w:t>
            </w:r>
            <w:r w:rsidRPr="007E2A12">
              <w:rPr>
                <w:rStyle w:val="eop"/>
                <w:rFonts w:ascii="Arial" w:hAnsi="Arial" w:cs="Arial"/>
                <w:sz w:val="22"/>
                <w:szCs w:val="22"/>
              </w:rPr>
              <w:t> </w:t>
            </w:r>
          </w:p>
          <w:p w14:paraId="6D3807A6" w14:textId="35850511" w:rsidR="00C03BBF" w:rsidRPr="007E2A12" w:rsidRDefault="00235A93" w:rsidP="4FA9F219">
            <w:pPr>
              <w:pStyle w:val="paragraph"/>
              <w:spacing w:before="0" w:beforeAutospacing="0" w:after="0" w:afterAutospacing="0"/>
              <w:textAlignment w:val="baseline"/>
              <w:rPr>
                <w:rFonts w:ascii="Arial" w:hAnsi="Arial" w:cs="Arial"/>
                <w:sz w:val="22"/>
                <w:szCs w:val="22"/>
              </w:rPr>
            </w:pPr>
            <w:r w:rsidRPr="007E2A12">
              <w:rPr>
                <w:rStyle w:val="ui-provider"/>
                <w:rFonts w:ascii="Arial" w:hAnsi="Arial" w:cs="Arial"/>
                <w:sz w:val="22"/>
                <w:szCs w:val="22"/>
              </w:rPr>
              <w:t>The post will have a leading role in ensuring accurate and timely decisions are made on planning applications and provide advice to colleagues.  The post holder will deputise for the Team Leader – Applications if required</w:t>
            </w:r>
            <w:r w:rsidR="00C03BBF" w:rsidRPr="007E2A12">
              <w:rPr>
                <w:rStyle w:val="normaltextrun"/>
                <w:rFonts w:ascii="Arial" w:hAnsi="Arial" w:cs="Arial"/>
                <w:color w:val="000000" w:themeColor="text1"/>
                <w:sz w:val="22"/>
                <w:szCs w:val="22"/>
              </w:rPr>
              <w:t xml:space="preserve">.  </w:t>
            </w:r>
          </w:p>
          <w:p w14:paraId="198A59C0" w14:textId="77777777" w:rsidR="00C03BBF" w:rsidRPr="007E2A12" w:rsidRDefault="00C03BBF" w:rsidP="00C03BBF">
            <w:pPr>
              <w:pStyle w:val="paragraph"/>
              <w:spacing w:before="0" w:beforeAutospacing="0" w:after="0" w:afterAutospacing="0"/>
              <w:textAlignment w:val="baseline"/>
              <w:rPr>
                <w:rFonts w:ascii="Arial" w:hAnsi="Arial" w:cs="Arial"/>
                <w:sz w:val="22"/>
                <w:szCs w:val="22"/>
              </w:rPr>
            </w:pPr>
            <w:r w:rsidRPr="007E2A12">
              <w:rPr>
                <w:rStyle w:val="eop"/>
                <w:rFonts w:ascii="Arial" w:hAnsi="Arial" w:cs="Arial"/>
                <w:sz w:val="22"/>
                <w:szCs w:val="22"/>
              </w:rPr>
              <w:t> </w:t>
            </w:r>
          </w:p>
          <w:p w14:paraId="09B88F0C" w14:textId="77777777" w:rsidR="008821B0" w:rsidRPr="007E2A12" w:rsidRDefault="00C03BBF" w:rsidP="008821B0">
            <w:pPr>
              <w:pStyle w:val="paragraph"/>
              <w:spacing w:before="0" w:beforeAutospacing="0" w:after="0" w:afterAutospacing="0"/>
              <w:ind w:left="30"/>
              <w:textAlignment w:val="baseline"/>
              <w:rPr>
                <w:rStyle w:val="eop"/>
                <w:rFonts w:ascii="Arial" w:hAnsi="Arial" w:cs="Arial"/>
                <w:color w:val="000000" w:themeColor="text1"/>
                <w:sz w:val="22"/>
                <w:szCs w:val="22"/>
              </w:rPr>
            </w:pPr>
            <w:r w:rsidRPr="007E2A12">
              <w:rPr>
                <w:rStyle w:val="normaltextrun"/>
                <w:rFonts w:ascii="Arial" w:hAnsi="Arial" w:cs="Arial"/>
                <w:color w:val="000000" w:themeColor="text1"/>
                <w:sz w:val="22"/>
                <w:szCs w:val="22"/>
              </w:rPr>
              <w:t xml:space="preserve">As </w:t>
            </w:r>
            <w:r w:rsidR="00265E26" w:rsidRPr="007E2A12">
              <w:rPr>
                <w:rStyle w:val="normaltextrun"/>
                <w:rFonts w:ascii="Arial" w:hAnsi="Arial" w:cs="Arial"/>
                <w:color w:val="000000" w:themeColor="text1"/>
                <w:sz w:val="22"/>
                <w:szCs w:val="22"/>
              </w:rPr>
              <w:t xml:space="preserve">Senior </w:t>
            </w:r>
            <w:r w:rsidR="22243778" w:rsidRPr="007E2A12">
              <w:rPr>
                <w:rStyle w:val="normaltextrun"/>
                <w:rFonts w:ascii="Arial" w:hAnsi="Arial" w:cs="Arial"/>
                <w:color w:val="000000" w:themeColor="text1"/>
                <w:sz w:val="22"/>
                <w:szCs w:val="22"/>
              </w:rPr>
              <w:t xml:space="preserve">Planning </w:t>
            </w:r>
            <w:r w:rsidR="00265E26" w:rsidRPr="007E2A12">
              <w:rPr>
                <w:rStyle w:val="normaltextrun"/>
                <w:rFonts w:ascii="Arial" w:hAnsi="Arial" w:cs="Arial"/>
                <w:color w:val="000000" w:themeColor="text1"/>
                <w:sz w:val="22"/>
                <w:szCs w:val="22"/>
              </w:rPr>
              <w:t>Officer</w:t>
            </w:r>
            <w:r w:rsidRPr="007E2A12">
              <w:rPr>
                <w:rStyle w:val="normaltextrun"/>
                <w:rFonts w:ascii="Arial" w:hAnsi="Arial" w:cs="Arial"/>
                <w:color w:val="000000" w:themeColor="text1"/>
                <w:sz w:val="22"/>
                <w:szCs w:val="22"/>
              </w:rPr>
              <w:t xml:space="preserve">, the post holder will be accountable for the following </w:t>
            </w:r>
            <w:proofErr w:type="gramStart"/>
            <w:r w:rsidRPr="007E2A12">
              <w:rPr>
                <w:rStyle w:val="normaltextrun"/>
                <w:rFonts w:ascii="Arial" w:hAnsi="Arial" w:cs="Arial"/>
                <w:color w:val="000000" w:themeColor="text1"/>
                <w:sz w:val="22"/>
                <w:szCs w:val="22"/>
              </w:rPr>
              <w:t>activities:-</w:t>
            </w:r>
            <w:proofErr w:type="gramEnd"/>
            <w:r w:rsidRPr="007E2A12">
              <w:rPr>
                <w:rStyle w:val="eop"/>
                <w:rFonts w:ascii="Arial" w:hAnsi="Arial" w:cs="Arial"/>
                <w:color w:val="000000" w:themeColor="text1"/>
                <w:sz w:val="22"/>
                <w:szCs w:val="22"/>
              </w:rPr>
              <w:t> </w:t>
            </w:r>
          </w:p>
          <w:p w14:paraId="2C41BC58" w14:textId="77777777" w:rsidR="008821B0" w:rsidRPr="007E2A12" w:rsidRDefault="008821B0" w:rsidP="008821B0">
            <w:pPr>
              <w:pStyle w:val="paragraph"/>
              <w:spacing w:before="0" w:beforeAutospacing="0" w:after="0" w:afterAutospacing="0"/>
              <w:ind w:left="30"/>
              <w:textAlignment w:val="baseline"/>
              <w:rPr>
                <w:rStyle w:val="normaltextrun"/>
                <w:rFonts w:ascii="Arial" w:hAnsi="Arial" w:cs="Arial"/>
                <w:color w:val="000000" w:themeColor="text1"/>
                <w:sz w:val="22"/>
                <w:szCs w:val="22"/>
              </w:rPr>
            </w:pPr>
          </w:p>
          <w:p w14:paraId="331BC7EC" w14:textId="77777777" w:rsidR="008821B0" w:rsidRPr="007E2A12" w:rsidRDefault="2A285469" w:rsidP="008821B0">
            <w:pPr>
              <w:pStyle w:val="paragraph"/>
              <w:numPr>
                <w:ilvl w:val="0"/>
                <w:numId w:val="18"/>
              </w:numPr>
              <w:spacing w:before="0" w:beforeAutospacing="0" w:after="0" w:afterAutospacing="0"/>
              <w:textAlignment w:val="baseline"/>
              <w:rPr>
                <w:rStyle w:val="normaltextrun"/>
                <w:rFonts w:ascii="Arial" w:hAnsi="Arial" w:cs="Arial"/>
                <w:color w:val="000000"/>
                <w:sz w:val="22"/>
                <w:szCs w:val="22"/>
              </w:rPr>
            </w:pPr>
            <w:r w:rsidRPr="007E2A12">
              <w:rPr>
                <w:rStyle w:val="normaltextrun"/>
                <w:rFonts w:ascii="Arial" w:hAnsi="Arial" w:cs="Arial"/>
                <w:color w:val="000000" w:themeColor="text1"/>
                <w:sz w:val="22"/>
                <w:szCs w:val="22"/>
              </w:rPr>
              <w:t>Processing of planning applications, including pre-application engagement</w:t>
            </w:r>
          </w:p>
          <w:p w14:paraId="1AF64E68" w14:textId="77777777" w:rsidR="008821B0" w:rsidRPr="007E2A12" w:rsidRDefault="2A285469" w:rsidP="008821B0">
            <w:pPr>
              <w:pStyle w:val="paragraph"/>
              <w:numPr>
                <w:ilvl w:val="0"/>
                <w:numId w:val="18"/>
              </w:numPr>
              <w:spacing w:before="0" w:beforeAutospacing="0" w:after="0" w:afterAutospacing="0"/>
              <w:textAlignment w:val="baseline"/>
              <w:rPr>
                <w:rStyle w:val="normaltextrun"/>
                <w:rFonts w:ascii="Arial" w:hAnsi="Arial" w:cs="Arial"/>
                <w:color w:val="000000"/>
                <w:sz w:val="22"/>
                <w:szCs w:val="22"/>
              </w:rPr>
            </w:pPr>
            <w:r w:rsidRPr="007E2A12">
              <w:rPr>
                <w:rStyle w:val="normaltextrun"/>
                <w:rFonts w:ascii="Arial" w:hAnsi="Arial" w:cs="Arial"/>
                <w:color w:val="000000" w:themeColor="text1"/>
                <w:sz w:val="22"/>
                <w:szCs w:val="22"/>
              </w:rPr>
              <w:t>Providing guidance, advice and support, as a professional specialist, to contribute to a high-quality service that delivers value for money for its customers in line with legislative requirements and the council’s policies and practices.</w:t>
            </w:r>
          </w:p>
          <w:p w14:paraId="3F555CA5" w14:textId="77777777" w:rsidR="008821B0" w:rsidRPr="007E2A12" w:rsidRDefault="008A1153" w:rsidP="008821B0">
            <w:pPr>
              <w:pStyle w:val="paragraph"/>
              <w:numPr>
                <w:ilvl w:val="0"/>
                <w:numId w:val="18"/>
              </w:numPr>
              <w:spacing w:before="0" w:beforeAutospacing="0" w:after="0" w:afterAutospacing="0"/>
              <w:textAlignment w:val="baseline"/>
              <w:rPr>
                <w:rStyle w:val="eop"/>
                <w:rFonts w:ascii="Arial" w:hAnsi="Arial" w:cs="Arial"/>
                <w:color w:val="000000"/>
                <w:sz w:val="22"/>
                <w:szCs w:val="22"/>
              </w:rPr>
            </w:pPr>
            <w:r w:rsidRPr="007E2A12">
              <w:rPr>
                <w:rStyle w:val="normaltextrun"/>
                <w:rFonts w:ascii="Arial" w:hAnsi="Arial" w:cs="Arial"/>
                <w:color w:val="000000" w:themeColor="text1"/>
                <w:sz w:val="22"/>
                <w:szCs w:val="22"/>
              </w:rPr>
              <w:t xml:space="preserve">Working </w:t>
            </w:r>
            <w:r w:rsidR="00C03BBF" w:rsidRPr="007E2A12">
              <w:rPr>
                <w:rStyle w:val="normaltextrun"/>
                <w:rFonts w:ascii="Arial" w:hAnsi="Arial" w:cs="Arial"/>
                <w:color w:val="000000" w:themeColor="text1"/>
                <w:sz w:val="22"/>
                <w:szCs w:val="22"/>
              </w:rPr>
              <w:t xml:space="preserve">with </w:t>
            </w:r>
            <w:r w:rsidRPr="007E2A12">
              <w:rPr>
                <w:rStyle w:val="normaltextrun"/>
                <w:rFonts w:ascii="Arial" w:hAnsi="Arial" w:cs="Arial"/>
                <w:color w:val="000000" w:themeColor="text1"/>
                <w:sz w:val="22"/>
                <w:szCs w:val="22"/>
              </w:rPr>
              <w:t xml:space="preserve">the </w:t>
            </w:r>
            <w:r w:rsidR="00265E26" w:rsidRPr="007E2A12">
              <w:rPr>
                <w:rStyle w:val="normaltextrun"/>
                <w:rFonts w:ascii="Arial" w:hAnsi="Arial" w:cs="Arial"/>
                <w:color w:val="000000" w:themeColor="text1"/>
                <w:sz w:val="22"/>
                <w:szCs w:val="22"/>
              </w:rPr>
              <w:t xml:space="preserve">team </w:t>
            </w:r>
            <w:r w:rsidR="00C03BBF" w:rsidRPr="007E2A12">
              <w:rPr>
                <w:rStyle w:val="normaltextrun"/>
                <w:rFonts w:ascii="Arial" w:hAnsi="Arial" w:cs="Arial"/>
                <w:color w:val="000000" w:themeColor="text1"/>
                <w:sz w:val="22"/>
                <w:szCs w:val="22"/>
              </w:rPr>
              <w:t xml:space="preserve">to deliver </w:t>
            </w:r>
            <w:r w:rsidRPr="007E2A12">
              <w:rPr>
                <w:rStyle w:val="normaltextrun"/>
                <w:rFonts w:ascii="Arial" w:hAnsi="Arial" w:cs="Arial"/>
                <w:color w:val="000000" w:themeColor="text1"/>
                <w:sz w:val="22"/>
                <w:szCs w:val="22"/>
              </w:rPr>
              <w:t xml:space="preserve">relevant parts of the </w:t>
            </w:r>
            <w:r w:rsidR="00C03BBF" w:rsidRPr="007E2A12">
              <w:rPr>
                <w:rStyle w:val="normaltextrun"/>
                <w:rFonts w:ascii="Arial" w:hAnsi="Arial" w:cs="Arial"/>
                <w:color w:val="000000" w:themeColor="text1"/>
                <w:sz w:val="22"/>
                <w:szCs w:val="22"/>
              </w:rPr>
              <w:t>Service Plan.</w:t>
            </w:r>
            <w:r w:rsidR="00C03BBF" w:rsidRPr="007E2A12">
              <w:rPr>
                <w:rStyle w:val="eop"/>
                <w:rFonts w:ascii="Arial" w:hAnsi="Arial" w:cs="Arial"/>
                <w:color w:val="000000" w:themeColor="text1"/>
                <w:sz w:val="22"/>
                <w:szCs w:val="22"/>
              </w:rPr>
              <w:t> </w:t>
            </w:r>
          </w:p>
          <w:p w14:paraId="6E6439F2" w14:textId="77777777" w:rsidR="008821B0" w:rsidRPr="007E2A12" w:rsidRDefault="008A1153" w:rsidP="008821B0">
            <w:pPr>
              <w:pStyle w:val="paragraph"/>
              <w:numPr>
                <w:ilvl w:val="0"/>
                <w:numId w:val="18"/>
              </w:numPr>
              <w:spacing w:before="0" w:beforeAutospacing="0" w:after="0" w:afterAutospacing="0"/>
              <w:textAlignment w:val="baseline"/>
              <w:rPr>
                <w:rStyle w:val="normaltextrun"/>
                <w:rFonts w:ascii="Arial" w:hAnsi="Arial" w:cs="Arial"/>
                <w:color w:val="000000"/>
                <w:sz w:val="22"/>
                <w:szCs w:val="22"/>
              </w:rPr>
            </w:pPr>
            <w:r w:rsidRPr="007E2A12">
              <w:rPr>
                <w:rStyle w:val="normaltextrun"/>
                <w:rFonts w:ascii="Arial" w:hAnsi="Arial" w:cs="Arial"/>
                <w:color w:val="000000" w:themeColor="text1"/>
                <w:sz w:val="22"/>
                <w:szCs w:val="22"/>
              </w:rPr>
              <w:t>Act as an escalation point in relation to queries or issues that cannot be resolved by Officers/team members.</w:t>
            </w:r>
          </w:p>
          <w:p w14:paraId="1EEFE8FF" w14:textId="49893374" w:rsidR="00C03BBF" w:rsidRPr="007E2A12" w:rsidRDefault="00C03BBF" w:rsidP="008821B0">
            <w:pPr>
              <w:pStyle w:val="paragraph"/>
              <w:numPr>
                <w:ilvl w:val="0"/>
                <w:numId w:val="18"/>
              </w:numPr>
              <w:spacing w:before="0" w:beforeAutospacing="0" w:after="0" w:afterAutospacing="0"/>
              <w:textAlignment w:val="baseline"/>
              <w:rPr>
                <w:rFonts w:ascii="Arial" w:hAnsi="Arial" w:cs="Arial"/>
                <w:color w:val="000000"/>
                <w:sz w:val="22"/>
                <w:szCs w:val="22"/>
              </w:rPr>
            </w:pPr>
            <w:r w:rsidRPr="007E2A12">
              <w:rPr>
                <w:rStyle w:val="normaltextrun"/>
                <w:rFonts w:ascii="Arial" w:hAnsi="Arial" w:cs="Arial"/>
                <w:color w:val="000000" w:themeColor="text1"/>
                <w:sz w:val="22"/>
                <w:szCs w:val="22"/>
              </w:rPr>
              <w:t>Supporting and enabling colleagues to embed the systems to achieve continuous improvement, establishing challenging performance goals and reporting progress. </w:t>
            </w:r>
            <w:r w:rsidRPr="007E2A12">
              <w:rPr>
                <w:rStyle w:val="eop"/>
                <w:rFonts w:ascii="Arial" w:hAnsi="Arial" w:cs="Arial"/>
                <w:color w:val="000000" w:themeColor="text1"/>
                <w:sz w:val="22"/>
                <w:szCs w:val="22"/>
              </w:rPr>
              <w:t> </w:t>
            </w:r>
          </w:p>
          <w:p w14:paraId="74CA3D0D" w14:textId="77777777" w:rsidR="00C03BBF" w:rsidRPr="007E2A12" w:rsidRDefault="00C03BBF" w:rsidP="00C03BBF">
            <w:pPr>
              <w:pStyle w:val="paragraph"/>
              <w:spacing w:before="0" w:beforeAutospacing="0" w:after="0" w:afterAutospacing="0"/>
              <w:textAlignment w:val="baseline"/>
              <w:rPr>
                <w:rFonts w:ascii="Arial" w:hAnsi="Arial" w:cs="Arial"/>
                <w:sz w:val="22"/>
                <w:szCs w:val="22"/>
              </w:rPr>
            </w:pPr>
            <w:r w:rsidRPr="007E2A12">
              <w:rPr>
                <w:rStyle w:val="eop"/>
                <w:rFonts w:ascii="Arial" w:hAnsi="Arial" w:cs="Arial"/>
                <w:sz w:val="22"/>
                <w:szCs w:val="22"/>
              </w:rPr>
              <w:t> </w:t>
            </w:r>
          </w:p>
          <w:p w14:paraId="0D950154" w14:textId="438BD397"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normaltextrun"/>
                <w:rFonts w:ascii="Arial" w:hAnsi="Arial" w:cs="Arial"/>
                <w:color w:val="000000"/>
                <w:sz w:val="22"/>
                <w:szCs w:val="22"/>
              </w:rPr>
              <w:lastRenderedPageBreak/>
              <w:t>To work with Residents, Staff, Members, Partners and Suppliers to ensure the delivery of required outcomes, in a consistent way, using the right skills and the most appropriate delivery methods. </w:t>
            </w:r>
            <w:r w:rsidRPr="007E2A12">
              <w:rPr>
                <w:rStyle w:val="eop"/>
                <w:rFonts w:ascii="Arial" w:hAnsi="Arial" w:cs="Arial"/>
                <w:color w:val="000000"/>
                <w:sz w:val="22"/>
                <w:szCs w:val="22"/>
              </w:rPr>
              <w:t> </w:t>
            </w:r>
          </w:p>
          <w:p w14:paraId="2860B2AF" w14:textId="77777777"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eop"/>
                <w:rFonts w:ascii="Arial" w:hAnsi="Arial" w:cs="Arial"/>
                <w:color w:val="000000"/>
                <w:sz w:val="22"/>
                <w:szCs w:val="22"/>
              </w:rPr>
              <w:t> </w:t>
            </w:r>
          </w:p>
          <w:p w14:paraId="20B39BC6" w14:textId="02626BFD"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normaltextrun"/>
                <w:rFonts w:ascii="Arial" w:hAnsi="Arial" w:cs="Arial"/>
                <w:color w:val="000000"/>
                <w:sz w:val="22"/>
                <w:szCs w:val="22"/>
              </w:rPr>
              <w:t>To drive continuous improvement so we can be even more ambitious for our organisation and communities in the future. </w:t>
            </w:r>
            <w:r w:rsidRPr="007E2A12">
              <w:rPr>
                <w:rStyle w:val="eop"/>
                <w:rFonts w:ascii="Arial" w:hAnsi="Arial" w:cs="Arial"/>
                <w:color w:val="000000"/>
                <w:sz w:val="22"/>
                <w:szCs w:val="22"/>
              </w:rPr>
              <w:t> </w:t>
            </w:r>
          </w:p>
          <w:p w14:paraId="256BB740" w14:textId="77777777"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eop"/>
                <w:rFonts w:ascii="Arial" w:hAnsi="Arial" w:cs="Arial"/>
                <w:color w:val="000000"/>
                <w:sz w:val="22"/>
                <w:szCs w:val="22"/>
              </w:rPr>
              <w:t> </w:t>
            </w:r>
          </w:p>
          <w:p w14:paraId="3061CE32" w14:textId="6ED210B1"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normaltextrun"/>
                <w:rFonts w:ascii="Arial" w:hAnsi="Arial" w:cs="Arial"/>
                <w:color w:val="000000"/>
                <w:sz w:val="22"/>
                <w:szCs w:val="22"/>
              </w:rPr>
              <w:t>To support our Organisation, People and Partners to look forward, using analysis and evidence to inform plans, manage risks appropriately and apply insight to ensure the delivery of effective services for our local people. </w:t>
            </w:r>
            <w:r w:rsidRPr="007E2A12">
              <w:rPr>
                <w:rStyle w:val="eop"/>
                <w:rFonts w:ascii="Arial" w:hAnsi="Arial" w:cs="Arial"/>
                <w:color w:val="000000"/>
                <w:sz w:val="22"/>
                <w:szCs w:val="22"/>
              </w:rPr>
              <w:t> </w:t>
            </w:r>
          </w:p>
          <w:p w14:paraId="333013A1" w14:textId="77777777"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eop"/>
                <w:rFonts w:ascii="Arial" w:hAnsi="Arial" w:cs="Arial"/>
                <w:color w:val="000000"/>
                <w:sz w:val="22"/>
                <w:szCs w:val="22"/>
              </w:rPr>
              <w:t> </w:t>
            </w:r>
          </w:p>
          <w:p w14:paraId="566DDB8F" w14:textId="77777777"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normaltextrun"/>
                <w:rFonts w:ascii="Arial" w:hAnsi="Arial" w:cs="Arial"/>
                <w:color w:val="000000"/>
                <w:sz w:val="22"/>
                <w:szCs w:val="22"/>
              </w:rPr>
              <w:t>To learn and adapt to deliver positive outcomes in efficient and consistent ways, constructively challenging how services are provided and working together to build on our strengths. </w:t>
            </w:r>
            <w:r w:rsidRPr="007E2A12">
              <w:rPr>
                <w:rStyle w:val="eop"/>
                <w:rFonts w:ascii="Arial" w:hAnsi="Arial" w:cs="Arial"/>
                <w:color w:val="000000"/>
                <w:sz w:val="22"/>
                <w:szCs w:val="22"/>
              </w:rPr>
              <w:t> </w:t>
            </w:r>
          </w:p>
          <w:p w14:paraId="4F8CCF25" w14:textId="77777777"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eop"/>
                <w:rFonts w:ascii="Arial" w:hAnsi="Arial" w:cs="Arial"/>
                <w:color w:val="000000"/>
                <w:sz w:val="22"/>
                <w:szCs w:val="22"/>
              </w:rPr>
              <w:t> </w:t>
            </w:r>
          </w:p>
          <w:p w14:paraId="67F3A23E" w14:textId="4C0544CE" w:rsidR="00C03BBF" w:rsidRPr="007E2A12" w:rsidRDefault="00C03BBF" w:rsidP="4FA9F219">
            <w:pPr>
              <w:pStyle w:val="paragraph"/>
              <w:spacing w:before="0" w:beforeAutospacing="0" w:after="0" w:afterAutospacing="0"/>
              <w:textAlignment w:val="baseline"/>
              <w:rPr>
                <w:rFonts w:ascii="Arial" w:hAnsi="Arial" w:cs="Arial"/>
                <w:color w:val="000000"/>
                <w:sz w:val="22"/>
                <w:szCs w:val="22"/>
              </w:rPr>
            </w:pPr>
            <w:r w:rsidRPr="007E2A12">
              <w:rPr>
                <w:rStyle w:val="normaltextrun"/>
                <w:rFonts w:ascii="Arial" w:hAnsi="Arial" w:cs="Arial"/>
                <w:color w:val="000000" w:themeColor="text1"/>
                <w:sz w:val="22"/>
                <w:szCs w:val="22"/>
              </w:rPr>
              <w:t xml:space="preserve">The postholder will be expected to </w:t>
            </w:r>
            <w:r w:rsidR="008A1153" w:rsidRPr="007E2A12">
              <w:rPr>
                <w:rStyle w:val="normaltextrun"/>
                <w:rFonts w:ascii="Arial" w:hAnsi="Arial" w:cs="Arial"/>
                <w:color w:val="000000" w:themeColor="text1"/>
                <w:sz w:val="22"/>
                <w:szCs w:val="22"/>
              </w:rPr>
              <w:t xml:space="preserve">provide the </w:t>
            </w:r>
            <w:r w:rsidR="00265E26" w:rsidRPr="007E2A12">
              <w:rPr>
                <w:rStyle w:val="normaltextrun"/>
                <w:rFonts w:ascii="Arial" w:hAnsi="Arial" w:cs="Arial"/>
                <w:color w:val="000000" w:themeColor="text1"/>
                <w:sz w:val="22"/>
                <w:szCs w:val="22"/>
              </w:rPr>
              <w:t xml:space="preserve">Team Leader </w:t>
            </w:r>
            <w:r w:rsidR="008A1153" w:rsidRPr="007E2A12">
              <w:rPr>
                <w:rStyle w:val="normaltextrun"/>
                <w:rFonts w:ascii="Arial" w:hAnsi="Arial" w:cs="Arial"/>
                <w:color w:val="000000" w:themeColor="text1"/>
                <w:sz w:val="22"/>
                <w:szCs w:val="22"/>
              </w:rPr>
              <w:t>with</w:t>
            </w:r>
            <w:r w:rsidRPr="007E2A12">
              <w:rPr>
                <w:rStyle w:val="normaltextrun"/>
                <w:rFonts w:ascii="Arial" w:hAnsi="Arial" w:cs="Arial"/>
                <w:color w:val="000000" w:themeColor="text1"/>
                <w:sz w:val="22"/>
                <w:szCs w:val="22"/>
              </w:rPr>
              <w:t xml:space="preserve"> information on operational issues</w:t>
            </w:r>
            <w:r w:rsidR="67CC05B4" w:rsidRPr="007E2A12">
              <w:rPr>
                <w:rStyle w:val="normaltextrun"/>
                <w:rFonts w:ascii="Arial" w:hAnsi="Arial" w:cs="Arial"/>
                <w:color w:val="000000" w:themeColor="text1"/>
                <w:sz w:val="22"/>
                <w:szCs w:val="22"/>
              </w:rPr>
              <w:t xml:space="preserve"> and</w:t>
            </w:r>
            <w:r w:rsidRPr="007E2A12">
              <w:rPr>
                <w:rStyle w:val="normaltextrun"/>
                <w:rFonts w:ascii="Arial" w:hAnsi="Arial" w:cs="Arial"/>
                <w:color w:val="000000" w:themeColor="text1"/>
                <w:sz w:val="22"/>
                <w:szCs w:val="22"/>
              </w:rPr>
              <w:t xml:space="preserve"> service delivery to enable effective service planning and decision-making.  </w:t>
            </w:r>
          </w:p>
          <w:p w14:paraId="08A422A2" w14:textId="77777777"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eop"/>
                <w:rFonts w:ascii="Arial" w:hAnsi="Arial" w:cs="Arial"/>
                <w:color w:val="000000"/>
                <w:sz w:val="22"/>
                <w:szCs w:val="22"/>
              </w:rPr>
              <w:t> </w:t>
            </w:r>
          </w:p>
          <w:p w14:paraId="1BD148DE" w14:textId="12CEB87D" w:rsidR="00C03BBF" w:rsidRPr="007E2A12" w:rsidRDefault="00C03BBF" w:rsidP="00C03BBF">
            <w:pPr>
              <w:pStyle w:val="paragraph"/>
              <w:spacing w:before="0" w:beforeAutospacing="0" w:after="0" w:afterAutospacing="0"/>
              <w:textAlignment w:val="baseline"/>
              <w:rPr>
                <w:rFonts w:ascii="Arial" w:hAnsi="Arial" w:cs="Arial"/>
                <w:color w:val="000000"/>
                <w:sz w:val="22"/>
                <w:szCs w:val="22"/>
              </w:rPr>
            </w:pPr>
            <w:r w:rsidRPr="007E2A12">
              <w:rPr>
                <w:rStyle w:val="normaltextrun"/>
                <w:rFonts w:ascii="Arial" w:hAnsi="Arial" w:cs="Arial"/>
                <w:color w:val="000000"/>
                <w:sz w:val="22"/>
                <w:szCs w:val="22"/>
              </w:rPr>
              <w:t>The role will require working with members of the Senior Leadership Team, other Senior Officers, Members, Suppliers, Communities and other Partners, therefore being able to build working relationships and effectively communicate complex, professional advice is vital. </w:t>
            </w:r>
            <w:r w:rsidRPr="007E2A12">
              <w:rPr>
                <w:rStyle w:val="eop"/>
                <w:rFonts w:ascii="Arial" w:hAnsi="Arial" w:cs="Arial"/>
                <w:color w:val="000000"/>
                <w:sz w:val="22"/>
                <w:szCs w:val="22"/>
              </w:rPr>
              <w:t> </w:t>
            </w:r>
          </w:p>
          <w:p w14:paraId="51BA6954" w14:textId="3A832AA0" w:rsidR="00B0457A" w:rsidRPr="008821B0" w:rsidRDefault="00B0457A" w:rsidP="5E20C29A">
            <w:pPr>
              <w:rPr>
                <w:rFonts w:ascii="Arial" w:hAnsi="Arial" w:cs="Arial"/>
                <w:i/>
                <w:iCs/>
                <w:noProof/>
              </w:rPr>
            </w:pPr>
          </w:p>
        </w:tc>
      </w:tr>
    </w:tbl>
    <w:p w14:paraId="3CDF08A0" w14:textId="64DD6F41" w:rsidR="00E34F5F" w:rsidRPr="0034655F" w:rsidRDefault="00B0457A" w:rsidP="00760609">
      <w:pPr>
        <w:pStyle w:val="Heading2"/>
        <w:rPr>
          <w:rFonts w:cs="Arial"/>
          <w:sz w:val="22"/>
          <w:szCs w:val="22"/>
        </w:rPr>
      </w:pPr>
      <w:r w:rsidRPr="0034655F">
        <w:rPr>
          <w:rFonts w:cs="Arial"/>
        </w:rPr>
        <w:lastRenderedPageBreak/>
        <w:t>Job Responsibilities</w:t>
      </w:r>
      <w:r w:rsidRPr="0034655F">
        <w:rPr>
          <w:rFonts w:cs="Arial"/>
          <w:sz w:val="22"/>
          <w:szCs w:val="22"/>
        </w:rPr>
        <w:t xml:space="preserve"> </w:t>
      </w:r>
    </w:p>
    <w:p w14:paraId="01205F23" w14:textId="7C17C86E" w:rsidR="4FA9F219" w:rsidRPr="008821B0" w:rsidRDefault="4FA9F219">
      <w:pPr>
        <w:rPr>
          <w:rFonts w:ascii="Arial" w:hAnsi="Arial" w:cs="Arial"/>
        </w:rPr>
      </w:pPr>
    </w:p>
    <w:tbl>
      <w:tblPr>
        <w:tblStyle w:val="TableGridLight"/>
        <w:tblW w:w="10343" w:type="dxa"/>
        <w:tblLook w:val="04A0" w:firstRow="1" w:lastRow="0" w:firstColumn="1" w:lastColumn="0" w:noHBand="0" w:noVBand="1"/>
      </w:tblPr>
      <w:tblGrid>
        <w:gridCol w:w="10343"/>
      </w:tblGrid>
      <w:tr w:rsidR="005538F8" w:rsidRPr="008821B0" w14:paraId="0AD07E7E" w14:textId="77777777" w:rsidTr="4FA9F219">
        <w:trPr>
          <w:trHeight w:val="859"/>
        </w:trPr>
        <w:tc>
          <w:tcPr>
            <w:tcW w:w="10343" w:type="dxa"/>
          </w:tcPr>
          <w:p w14:paraId="65EF9DE3" w14:textId="2CC3BBE3" w:rsidR="00265E26" w:rsidRPr="007E2A12" w:rsidRDefault="00265E26" w:rsidP="00265E26">
            <w:pPr>
              <w:pStyle w:val="paragraph"/>
              <w:spacing w:before="0" w:beforeAutospacing="0" w:after="0" w:afterAutospacing="0"/>
              <w:jc w:val="both"/>
              <w:textAlignment w:val="baseline"/>
              <w:rPr>
                <w:rFonts w:ascii="Arial" w:hAnsi="Arial" w:cs="Arial"/>
                <w:color w:val="000000"/>
                <w:sz w:val="22"/>
                <w:szCs w:val="22"/>
              </w:rPr>
            </w:pPr>
            <w:r w:rsidRPr="007E2A12">
              <w:rPr>
                <w:rStyle w:val="normaltextrun"/>
                <w:rFonts w:ascii="Arial" w:hAnsi="Arial" w:cs="Arial"/>
                <w:color w:val="000000"/>
                <w:sz w:val="22"/>
                <w:szCs w:val="22"/>
                <w:u w:val="single"/>
              </w:rPr>
              <w:t>Technical / Professional Skills</w:t>
            </w:r>
            <w:r w:rsidRPr="007E2A12">
              <w:rPr>
                <w:rStyle w:val="eop"/>
                <w:rFonts w:ascii="Arial" w:hAnsi="Arial" w:cs="Arial"/>
                <w:color w:val="000000"/>
                <w:sz w:val="22"/>
                <w:szCs w:val="22"/>
              </w:rPr>
              <w:t> </w:t>
            </w:r>
          </w:p>
          <w:p w14:paraId="05299579" w14:textId="77777777" w:rsidR="00265E26" w:rsidRPr="007E2A12" w:rsidRDefault="00265E26" w:rsidP="00265E26">
            <w:pPr>
              <w:rPr>
                <w:rFonts w:ascii="Arial" w:hAnsi="Arial" w:cs="Arial"/>
                <w:szCs w:val="22"/>
              </w:rPr>
            </w:pPr>
          </w:p>
          <w:p w14:paraId="6589E9B1" w14:textId="0C3E1741" w:rsidR="004610C2" w:rsidRPr="007E2A12" w:rsidRDefault="004610C2"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rPr>
              <w:t xml:space="preserve">Be </w:t>
            </w:r>
            <w:r w:rsidR="00AD4CCA" w:rsidRPr="007E2A12">
              <w:rPr>
                <w:rStyle w:val="normaltextrun"/>
                <w:rFonts w:ascii="Arial" w:hAnsi="Arial" w:cs="Arial"/>
                <w:szCs w:val="22"/>
              </w:rPr>
              <w:t xml:space="preserve">a senior </w:t>
            </w:r>
            <w:r w:rsidRPr="007E2A12">
              <w:rPr>
                <w:rStyle w:val="normaltextrun"/>
                <w:rFonts w:ascii="Arial" w:hAnsi="Arial" w:cs="Arial"/>
                <w:szCs w:val="22"/>
              </w:rPr>
              <w:t>planning advisor on Minerals and Waste development management matters</w:t>
            </w:r>
            <w:r w:rsidR="00AD4CCA" w:rsidRPr="007E2A12">
              <w:rPr>
                <w:rStyle w:val="normaltextrun"/>
                <w:rFonts w:ascii="Arial" w:hAnsi="Arial" w:cs="Arial"/>
                <w:szCs w:val="22"/>
              </w:rPr>
              <w:t xml:space="preserve"> to Oxfordshire County Council and the lead advisor for other Councils where service level agreements are in place</w:t>
            </w:r>
            <w:r w:rsidRPr="007E2A12">
              <w:rPr>
                <w:rStyle w:val="normaltextrun"/>
                <w:rFonts w:ascii="Arial" w:hAnsi="Arial" w:cs="Arial"/>
                <w:szCs w:val="22"/>
              </w:rPr>
              <w:t>.</w:t>
            </w:r>
          </w:p>
          <w:p w14:paraId="620AEF10" w14:textId="06BB9684"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Provide specialist professional planning service delivery in line with legislation and the council’s policies and practices.</w:t>
            </w:r>
          </w:p>
          <w:p w14:paraId="59943C6A" w14:textId="7A4CBF2B"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 xml:space="preserve">Process planning applications and related </w:t>
            </w:r>
            <w:proofErr w:type="gramStart"/>
            <w:r w:rsidRPr="007E2A12">
              <w:rPr>
                <w:rStyle w:val="normaltextrun"/>
                <w:rFonts w:ascii="Arial" w:hAnsi="Arial" w:cs="Arial"/>
                <w:szCs w:val="22"/>
                <w:lang w:eastAsia="en-GB"/>
              </w:rPr>
              <w:t>requests</w:t>
            </w:r>
            <w:r w:rsidR="004610C2" w:rsidRPr="007E2A12">
              <w:rPr>
                <w:rStyle w:val="normaltextrun"/>
                <w:rFonts w:ascii="Arial" w:hAnsi="Arial" w:cs="Arial"/>
                <w:szCs w:val="22"/>
                <w:lang w:eastAsia="en-GB"/>
              </w:rPr>
              <w:t xml:space="preserve">  for</w:t>
            </w:r>
            <w:proofErr w:type="gramEnd"/>
            <w:r w:rsidR="004610C2" w:rsidRPr="007E2A12">
              <w:rPr>
                <w:rStyle w:val="normaltextrun"/>
                <w:rFonts w:ascii="Arial" w:hAnsi="Arial" w:cs="Arial"/>
                <w:szCs w:val="22"/>
                <w:lang w:eastAsia="en-GB"/>
              </w:rPr>
              <w:t xml:space="preserve"> </w:t>
            </w:r>
            <w:r w:rsidRPr="007E2A12">
              <w:rPr>
                <w:rStyle w:val="normaltextrun"/>
                <w:rFonts w:ascii="Arial" w:hAnsi="Arial" w:cs="Arial"/>
                <w:szCs w:val="22"/>
                <w:lang w:eastAsia="en-GB"/>
              </w:rPr>
              <w:t xml:space="preserve">minerals and waste planning and related </w:t>
            </w:r>
            <w:r w:rsidR="004610C2" w:rsidRPr="007E2A12">
              <w:rPr>
                <w:rStyle w:val="normaltextrun"/>
                <w:rFonts w:ascii="Arial" w:hAnsi="Arial" w:cs="Arial"/>
                <w:szCs w:val="22"/>
                <w:lang w:eastAsia="en-GB"/>
              </w:rPr>
              <w:t xml:space="preserve">county matters </w:t>
            </w:r>
            <w:r w:rsidRPr="007E2A12">
              <w:rPr>
                <w:rStyle w:val="normaltextrun"/>
                <w:rFonts w:ascii="Arial" w:hAnsi="Arial" w:cs="Arial"/>
                <w:szCs w:val="22"/>
                <w:lang w:eastAsia="en-GB"/>
              </w:rPr>
              <w:t>applications (including review of old mineral permissions) in line with development plan policy, national policy and planning guidance and other material considerations.</w:t>
            </w:r>
          </w:p>
          <w:p w14:paraId="33C93F81" w14:textId="20E1AF45"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Provide advice in relation to the planning process including advice at and consequent to pre-application meetings.</w:t>
            </w:r>
          </w:p>
          <w:p w14:paraId="403D1A6C" w14:textId="1363D088"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Liaise with monitoring and enforcement team and site operators to ensure compliance with planning requirements.</w:t>
            </w:r>
          </w:p>
          <w:p w14:paraId="606CA1E6" w14:textId="71BA9F92"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Where necessary prepare written statements and proofs of evidence for appeals and give evidence at planning hearings and public inquiries.</w:t>
            </w:r>
          </w:p>
          <w:p w14:paraId="095E484F" w14:textId="4BF68C6C"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 xml:space="preserve">Liaise, consult, negotiate and correspond with councillors, officers, developers, agents, landowners, government agencies, statutory consultees and the </w:t>
            </w:r>
            <w:proofErr w:type="gramStart"/>
            <w:r w:rsidRPr="007E2A12">
              <w:rPr>
                <w:rStyle w:val="normaltextrun"/>
                <w:rFonts w:ascii="Arial" w:hAnsi="Arial" w:cs="Arial"/>
                <w:szCs w:val="22"/>
                <w:lang w:eastAsia="en-GB"/>
              </w:rPr>
              <w:t>general public</w:t>
            </w:r>
            <w:proofErr w:type="gramEnd"/>
            <w:r w:rsidRPr="007E2A12">
              <w:rPr>
                <w:rStyle w:val="normaltextrun"/>
                <w:rFonts w:ascii="Arial" w:hAnsi="Arial" w:cs="Arial"/>
                <w:szCs w:val="22"/>
                <w:lang w:eastAsia="en-GB"/>
              </w:rPr>
              <w:t>.</w:t>
            </w:r>
          </w:p>
          <w:p w14:paraId="055B6926" w14:textId="0F1AFA16"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Write reports and present to the council’s Planning and Regulation Committee.</w:t>
            </w:r>
          </w:p>
          <w:p w14:paraId="13D2D5BD" w14:textId="27AC0CEF"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 xml:space="preserve">Work with internal and external partners such as district and parish councils, the Environment Agency, DEFRA, Natural England and the Council’s legal unit. </w:t>
            </w:r>
          </w:p>
          <w:p w14:paraId="39E01F4F" w14:textId="22834713"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Represent the council at public liaison meetings as required.</w:t>
            </w:r>
          </w:p>
          <w:p w14:paraId="26D1DB23" w14:textId="5ECC657B"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Undertake site visits to assess proposals, investigate planning issues and attend meetings.</w:t>
            </w:r>
          </w:p>
          <w:p w14:paraId="79EF898E" w14:textId="704B7C35" w:rsidR="00AF31B6" w:rsidRPr="007E2A12" w:rsidRDefault="6BF9683F" w:rsidP="4FA9F219">
            <w:pPr>
              <w:pStyle w:val="ListParagraph"/>
              <w:numPr>
                <w:ilvl w:val="0"/>
                <w:numId w:val="1"/>
              </w:numPr>
              <w:ind w:left="270" w:hanging="270"/>
              <w:textAlignment w:val="baseline"/>
              <w:rPr>
                <w:rStyle w:val="normaltextrun"/>
                <w:rFonts w:ascii="Arial" w:hAnsi="Arial" w:cs="Arial"/>
                <w:szCs w:val="22"/>
              </w:rPr>
            </w:pPr>
            <w:r w:rsidRPr="007E2A12">
              <w:rPr>
                <w:rStyle w:val="normaltextrun"/>
                <w:rFonts w:ascii="Arial" w:hAnsi="Arial" w:cs="Arial"/>
                <w:szCs w:val="22"/>
                <w:lang w:eastAsia="en-GB"/>
              </w:rPr>
              <w:t xml:space="preserve">Ensure an </w:t>
            </w:r>
            <w:r w:rsidR="45697696" w:rsidRPr="007E2A12">
              <w:rPr>
                <w:rStyle w:val="normaltextrun"/>
                <w:rFonts w:ascii="Arial" w:hAnsi="Arial" w:cs="Arial"/>
                <w:szCs w:val="22"/>
                <w:lang w:eastAsia="en-GB"/>
              </w:rPr>
              <w:t>up-to-date</w:t>
            </w:r>
            <w:r w:rsidRPr="007E2A12">
              <w:rPr>
                <w:rStyle w:val="normaltextrun"/>
                <w:rFonts w:ascii="Arial" w:hAnsi="Arial" w:cs="Arial"/>
                <w:szCs w:val="22"/>
                <w:lang w:eastAsia="en-GB"/>
              </w:rPr>
              <w:t xml:space="preserve"> familiarity and understanding of the legislative basis and practice of planning law.</w:t>
            </w:r>
          </w:p>
          <w:p w14:paraId="616245E1" w14:textId="349FE847" w:rsidR="00AF31B6" w:rsidRPr="007E2A12" w:rsidRDefault="00AF31B6" w:rsidP="4FA9F219">
            <w:pPr>
              <w:pStyle w:val="paragraph"/>
              <w:spacing w:before="0" w:beforeAutospacing="0" w:after="0" w:afterAutospacing="0"/>
              <w:ind w:left="270" w:hanging="270"/>
              <w:textAlignment w:val="baseline"/>
              <w:rPr>
                <w:rStyle w:val="normaltextrun"/>
                <w:rFonts w:ascii="Arial" w:hAnsi="Arial" w:cs="Arial"/>
                <w:color w:val="000000"/>
                <w:sz w:val="22"/>
                <w:szCs w:val="22"/>
              </w:rPr>
            </w:pPr>
          </w:p>
          <w:p w14:paraId="121FBC6E" w14:textId="77777777" w:rsidR="00AF31B6" w:rsidRPr="007E2A12" w:rsidRDefault="00AF31B6" w:rsidP="00AF31B6">
            <w:pPr>
              <w:pStyle w:val="paragraph"/>
              <w:spacing w:before="0" w:beforeAutospacing="0" w:after="0" w:afterAutospacing="0"/>
              <w:jc w:val="both"/>
              <w:textAlignment w:val="baseline"/>
              <w:rPr>
                <w:rFonts w:ascii="Arial" w:hAnsi="Arial" w:cs="Arial"/>
                <w:color w:val="000000"/>
                <w:sz w:val="22"/>
                <w:szCs w:val="22"/>
              </w:rPr>
            </w:pPr>
            <w:r w:rsidRPr="007E2A12">
              <w:rPr>
                <w:rStyle w:val="normaltextrun"/>
                <w:rFonts w:ascii="Arial" w:hAnsi="Arial" w:cs="Arial"/>
                <w:color w:val="000000"/>
                <w:sz w:val="22"/>
                <w:szCs w:val="22"/>
                <w:u w:val="single"/>
              </w:rPr>
              <w:t>Relationships and Stakeholder Management </w:t>
            </w:r>
            <w:r w:rsidRPr="007E2A12">
              <w:rPr>
                <w:rStyle w:val="eop"/>
                <w:rFonts w:ascii="Arial" w:hAnsi="Arial" w:cs="Arial"/>
                <w:color w:val="000000"/>
                <w:sz w:val="22"/>
                <w:szCs w:val="22"/>
              </w:rPr>
              <w:t> </w:t>
            </w:r>
          </w:p>
          <w:p w14:paraId="668C8CD1" w14:textId="429024FB" w:rsidR="00AF31B6" w:rsidRPr="007E2A12" w:rsidRDefault="00AF31B6" w:rsidP="00AF31B6">
            <w:pPr>
              <w:pStyle w:val="paragraph"/>
              <w:numPr>
                <w:ilvl w:val="0"/>
                <w:numId w:val="17"/>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sidRPr="007E2A12">
              <w:rPr>
                <w:rStyle w:val="normaltextrun"/>
                <w:rFonts w:ascii="Arial" w:hAnsi="Arial" w:cs="Arial"/>
                <w:color w:val="000000"/>
                <w:sz w:val="22"/>
                <w:szCs w:val="22"/>
              </w:rPr>
              <w:t>To build and promote relationships across the Council</w:t>
            </w:r>
            <w:r w:rsidR="004610C2" w:rsidRPr="007E2A12">
              <w:rPr>
                <w:rStyle w:val="normaltextrun"/>
                <w:rFonts w:ascii="Arial" w:hAnsi="Arial" w:cs="Arial"/>
                <w:color w:val="000000"/>
                <w:sz w:val="22"/>
                <w:szCs w:val="22"/>
              </w:rPr>
              <w:t>s</w:t>
            </w:r>
            <w:r w:rsidRPr="007E2A12">
              <w:rPr>
                <w:rStyle w:val="normaltextrun"/>
                <w:rFonts w:ascii="Arial" w:hAnsi="Arial" w:cs="Arial"/>
                <w:color w:val="000000"/>
                <w:sz w:val="22"/>
                <w:szCs w:val="22"/>
              </w:rPr>
              <w:t>, its Suppliers and other Partners while delivering effective and consistent services, which represent value for money. </w:t>
            </w:r>
            <w:r w:rsidRPr="007E2A12">
              <w:rPr>
                <w:rStyle w:val="eop"/>
                <w:rFonts w:ascii="Arial" w:hAnsi="Arial" w:cs="Arial"/>
                <w:color w:val="000000"/>
                <w:sz w:val="22"/>
                <w:szCs w:val="22"/>
              </w:rPr>
              <w:t> </w:t>
            </w:r>
          </w:p>
          <w:p w14:paraId="39032B5B" w14:textId="3678B545" w:rsidR="00AF31B6" w:rsidRPr="007E2A12" w:rsidRDefault="00AF31B6" w:rsidP="00AF31B6">
            <w:pPr>
              <w:pStyle w:val="paragraph"/>
              <w:numPr>
                <w:ilvl w:val="0"/>
                <w:numId w:val="17"/>
              </w:numPr>
              <w:tabs>
                <w:tab w:val="clear" w:pos="720"/>
                <w:tab w:val="num" w:pos="32"/>
              </w:tabs>
              <w:spacing w:before="0" w:beforeAutospacing="0" w:after="0" w:afterAutospacing="0"/>
              <w:ind w:left="174" w:hanging="142"/>
              <w:textAlignment w:val="baseline"/>
              <w:rPr>
                <w:rFonts w:ascii="Arial" w:hAnsi="Arial" w:cs="Arial"/>
                <w:sz w:val="22"/>
                <w:szCs w:val="22"/>
              </w:rPr>
            </w:pPr>
            <w:r w:rsidRPr="007E2A12">
              <w:rPr>
                <w:rStyle w:val="normaltextrun"/>
                <w:rFonts w:ascii="Arial" w:hAnsi="Arial" w:cs="Arial"/>
                <w:sz w:val="22"/>
                <w:szCs w:val="22"/>
              </w:rPr>
              <w:t>Engage with staff and stakeholders to shape and agree priorities and objectives in line with the service plan and relevant corporate policies and external legislation.</w:t>
            </w:r>
            <w:r w:rsidRPr="007E2A12">
              <w:rPr>
                <w:rStyle w:val="eop"/>
                <w:rFonts w:ascii="Arial" w:hAnsi="Arial" w:cs="Arial"/>
                <w:sz w:val="22"/>
                <w:szCs w:val="22"/>
              </w:rPr>
              <w:t> </w:t>
            </w:r>
          </w:p>
          <w:p w14:paraId="49A31E72" w14:textId="66DE0726" w:rsidR="00AF31B6" w:rsidRPr="007E2A12" w:rsidRDefault="2D754D70" w:rsidP="4FA9F219">
            <w:pPr>
              <w:pStyle w:val="paragraph"/>
              <w:numPr>
                <w:ilvl w:val="0"/>
                <w:numId w:val="17"/>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sidRPr="007E2A12">
              <w:rPr>
                <w:rStyle w:val="normaltextrun"/>
                <w:rFonts w:ascii="Arial" w:hAnsi="Arial" w:cs="Arial"/>
                <w:color w:val="000000" w:themeColor="text1"/>
                <w:sz w:val="22"/>
                <w:szCs w:val="22"/>
              </w:rPr>
              <w:lastRenderedPageBreak/>
              <w:t xml:space="preserve">To contribute to the development of advice, written reports and briefings relating to </w:t>
            </w:r>
            <w:r w:rsidR="0C29F3E3" w:rsidRPr="007E2A12">
              <w:rPr>
                <w:rStyle w:val="normaltextrun"/>
                <w:rFonts w:ascii="Arial" w:hAnsi="Arial" w:cs="Arial"/>
                <w:color w:val="000000" w:themeColor="text1"/>
                <w:sz w:val="22"/>
                <w:szCs w:val="22"/>
              </w:rPr>
              <w:t>planning</w:t>
            </w:r>
            <w:r w:rsidRPr="007E2A12">
              <w:rPr>
                <w:rStyle w:val="normaltextrun"/>
                <w:rFonts w:ascii="Arial" w:hAnsi="Arial" w:cs="Arial"/>
                <w:color w:val="000000" w:themeColor="text1"/>
                <w:sz w:val="22"/>
                <w:szCs w:val="22"/>
              </w:rPr>
              <w:t xml:space="preserve"> activity to Members, Council’s Leadership Team, Programme Boards, Committees and other stakeholders as required. </w:t>
            </w:r>
            <w:r w:rsidRPr="007E2A12">
              <w:rPr>
                <w:rStyle w:val="eop"/>
                <w:rFonts w:ascii="Arial" w:hAnsi="Arial" w:cs="Arial"/>
                <w:color w:val="000000" w:themeColor="text1"/>
                <w:sz w:val="22"/>
                <w:szCs w:val="22"/>
              </w:rPr>
              <w:t> </w:t>
            </w:r>
          </w:p>
          <w:p w14:paraId="2741DB72" w14:textId="22917212" w:rsidR="00AF31B6" w:rsidRPr="007E2A12" w:rsidRDefault="2D754D70" w:rsidP="4FA9F219">
            <w:pPr>
              <w:pStyle w:val="paragraph"/>
              <w:spacing w:before="0" w:beforeAutospacing="0" w:after="0" w:afterAutospacing="0"/>
              <w:jc w:val="both"/>
              <w:rPr>
                <w:rFonts w:ascii="Arial" w:hAnsi="Arial" w:cs="Arial"/>
                <w:color w:val="000000" w:themeColor="text1"/>
                <w:sz w:val="22"/>
                <w:szCs w:val="22"/>
              </w:rPr>
            </w:pPr>
            <w:r w:rsidRPr="007E2A12">
              <w:rPr>
                <w:rStyle w:val="eop"/>
                <w:rFonts w:ascii="Arial" w:hAnsi="Arial" w:cs="Arial"/>
                <w:color w:val="000000" w:themeColor="text1"/>
                <w:sz w:val="22"/>
                <w:szCs w:val="22"/>
              </w:rPr>
              <w:t> </w:t>
            </w:r>
          </w:p>
          <w:p w14:paraId="394F2568" w14:textId="19E343A0" w:rsidR="00C57F20" w:rsidRPr="007E2A12" w:rsidRDefault="00C57F20" w:rsidP="00AF31B6">
            <w:pPr>
              <w:pStyle w:val="paragraph"/>
              <w:spacing w:before="0" w:beforeAutospacing="0" w:after="0" w:afterAutospacing="0"/>
              <w:jc w:val="both"/>
              <w:textAlignment w:val="baseline"/>
              <w:rPr>
                <w:rStyle w:val="normaltextrun"/>
                <w:rFonts w:ascii="Arial" w:hAnsi="Arial" w:cs="Arial"/>
                <w:sz w:val="22"/>
                <w:szCs w:val="22"/>
              </w:rPr>
            </w:pPr>
            <w:r w:rsidRPr="007E2A12">
              <w:rPr>
                <w:rStyle w:val="normaltextrun"/>
                <w:rFonts w:ascii="Arial" w:hAnsi="Arial" w:cs="Arial"/>
                <w:sz w:val="22"/>
                <w:szCs w:val="22"/>
              </w:rPr>
              <w:t>Any other duties as may be deemed necessary to carry out the full remit of the role.</w:t>
            </w:r>
          </w:p>
          <w:p w14:paraId="07B3765D" w14:textId="1FAF0567" w:rsidR="0065462D" w:rsidRPr="007E2A12" w:rsidRDefault="0065462D" w:rsidP="00A50C5D">
            <w:pPr>
              <w:rPr>
                <w:rFonts w:ascii="Arial" w:hAnsi="Arial" w:cs="Arial"/>
                <w:noProof/>
                <w:szCs w:val="22"/>
              </w:rPr>
            </w:pPr>
          </w:p>
        </w:tc>
      </w:tr>
    </w:tbl>
    <w:p w14:paraId="6682B29B" w14:textId="77777777" w:rsidR="00042E71" w:rsidRPr="008821B0" w:rsidRDefault="00042E71" w:rsidP="00042E71">
      <w:pPr>
        <w:tabs>
          <w:tab w:val="left" w:pos="726"/>
        </w:tabs>
        <w:rPr>
          <w:rFonts w:ascii="Arial" w:hAnsi="Arial" w:cs="Arial"/>
        </w:rPr>
        <w:sectPr w:rsidR="00042E71" w:rsidRPr="008821B0"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34655F" w:rsidRDefault="00F50B0D" w:rsidP="00114762">
      <w:pPr>
        <w:pStyle w:val="Heading1"/>
        <w:rPr>
          <w:rFonts w:cs="Arial"/>
          <w:sz w:val="28"/>
          <w:szCs w:val="28"/>
        </w:rPr>
      </w:pPr>
      <w:r w:rsidRPr="0034655F">
        <w:rPr>
          <w:rFonts w:cs="Arial"/>
          <w:sz w:val="28"/>
          <w:szCs w:val="28"/>
        </w:rPr>
        <w:t xml:space="preserve">Our </w:t>
      </w:r>
      <w:r w:rsidR="00586503" w:rsidRPr="0034655F">
        <w:rPr>
          <w:rFonts w:cs="Arial"/>
          <w:sz w:val="28"/>
          <w:szCs w:val="28"/>
        </w:rPr>
        <w:t xml:space="preserve">Values </w:t>
      </w:r>
    </w:p>
    <w:p w14:paraId="4E6DFD59" w14:textId="0E9C3A83" w:rsidR="00882210" w:rsidRPr="0034655F" w:rsidRDefault="00882210" w:rsidP="00882210">
      <w:pPr>
        <w:rPr>
          <w:rFonts w:ascii="Arial" w:hAnsi="Arial" w:cs="Arial"/>
          <w:color w:val="333333"/>
          <w:szCs w:val="22"/>
          <w:lang w:eastAsia="en-GB"/>
        </w:rPr>
      </w:pPr>
      <w:r w:rsidRPr="0034655F">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34655F">
        <w:rPr>
          <w:rFonts w:ascii="Arial" w:hAnsi="Arial" w:cs="Arial"/>
          <w:color w:val="333333"/>
          <w:szCs w:val="22"/>
          <w:shd w:val="clear" w:color="auto" w:fill="FFFFFF"/>
          <w:lang w:eastAsia="en-GB"/>
        </w:rPr>
        <w:t xml:space="preserve">, </w:t>
      </w:r>
      <w:r w:rsidRPr="0034655F">
        <w:rPr>
          <w:rFonts w:ascii="Arial" w:hAnsi="Arial" w:cs="Arial"/>
          <w:color w:val="333333"/>
          <w:szCs w:val="22"/>
          <w:shd w:val="clear" w:color="auto" w:fill="FFFFFF"/>
          <w:lang w:eastAsia="en-GB"/>
        </w:rPr>
        <w:t>our values describe ‘the way we do things here’</w:t>
      </w:r>
      <w:r w:rsidR="00F50B0D" w:rsidRPr="0034655F">
        <w:rPr>
          <w:rFonts w:ascii="Arial" w:hAnsi="Arial" w:cs="Arial"/>
          <w:color w:val="333333"/>
          <w:szCs w:val="22"/>
          <w:shd w:val="clear" w:color="auto" w:fill="FFFFFF"/>
          <w:lang w:eastAsia="en-GB"/>
        </w:rPr>
        <w:t xml:space="preserve"> so that we deliver great services for</w:t>
      </w:r>
      <w:r w:rsidRPr="0034655F">
        <w:rPr>
          <w:rFonts w:ascii="Arial" w:hAnsi="Arial" w:cs="Arial"/>
          <w:color w:val="333333"/>
          <w:szCs w:val="22"/>
          <w:shd w:val="clear" w:color="auto" w:fill="FFFFFF"/>
          <w:lang w:eastAsia="en-GB"/>
        </w:rPr>
        <w:t xml:space="preserve"> our residents.</w:t>
      </w:r>
      <w:r w:rsidR="007A5ECF" w:rsidRPr="0034655F">
        <w:rPr>
          <w:rFonts w:ascii="Arial" w:hAnsi="Arial" w:cs="Arial"/>
          <w:color w:val="333333"/>
          <w:szCs w:val="22"/>
          <w:shd w:val="clear" w:color="auto" w:fill="FFFFFF"/>
          <w:lang w:eastAsia="en-GB"/>
        </w:rPr>
        <w:t xml:space="preserve"> </w:t>
      </w:r>
      <w:r w:rsidRPr="0034655F">
        <w:rPr>
          <w:rFonts w:ascii="Arial" w:hAnsi="Arial" w:cs="Arial"/>
          <w:color w:val="333333"/>
          <w:szCs w:val="22"/>
          <w:lang w:eastAsia="en-GB"/>
        </w:rPr>
        <w:t>Our values are:</w:t>
      </w:r>
    </w:p>
    <w:p w14:paraId="6C9D2741" w14:textId="77777777" w:rsidR="00882210" w:rsidRPr="0034655F" w:rsidRDefault="00882210" w:rsidP="00882210">
      <w:pPr>
        <w:numPr>
          <w:ilvl w:val="0"/>
          <w:numId w:val="9"/>
        </w:numPr>
        <w:spacing w:after="75"/>
        <w:ind w:left="1020"/>
        <w:rPr>
          <w:rFonts w:ascii="Arial" w:hAnsi="Arial" w:cs="Arial"/>
          <w:color w:val="333333"/>
          <w:szCs w:val="22"/>
          <w:lang w:eastAsia="en-GB"/>
        </w:rPr>
      </w:pPr>
      <w:r w:rsidRPr="0034655F">
        <w:rPr>
          <w:rFonts w:ascii="Arial" w:hAnsi="Arial" w:cs="Arial"/>
          <w:color w:val="333333"/>
          <w:szCs w:val="22"/>
          <w:lang w:eastAsia="en-GB"/>
        </w:rPr>
        <w:t>Always learning</w:t>
      </w:r>
    </w:p>
    <w:p w14:paraId="63F7E657" w14:textId="77777777" w:rsidR="00882210" w:rsidRPr="0034655F" w:rsidRDefault="00882210" w:rsidP="00882210">
      <w:pPr>
        <w:numPr>
          <w:ilvl w:val="0"/>
          <w:numId w:val="9"/>
        </w:numPr>
        <w:spacing w:after="75"/>
        <w:ind w:left="1020"/>
        <w:rPr>
          <w:rFonts w:ascii="Arial" w:hAnsi="Arial" w:cs="Arial"/>
          <w:color w:val="333333"/>
          <w:szCs w:val="22"/>
          <w:lang w:eastAsia="en-GB"/>
        </w:rPr>
      </w:pPr>
      <w:r w:rsidRPr="0034655F">
        <w:rPr>
          <w:rFonts w:ascii="Arial" w:hAnsi="Arial" w:cs="Arial"/>
          <w:color w:val="333333"/>
          <w:szCs w:val="22"/>
          <w:lang w:eastAsia="en-GB"/>
        </w:rPr>
        <w:t>Be kind and care</w:t>
      </w:r>
    </w:p>
    <w:p w14:paraId="384C9004" w14:textId="77777777" w:rsidR="00882210" w:rsidRPr="0034655F" w:rsidRDefault="00882210" w:rsidP="00882210">
      <w:pPr>
        <w:numPr>
          <w:ilvl w:val="0"/>
          <w:numId w:val="9"/>
        </w:numPr>
        <w:spacing w:after="75"/>
        <w:ind w:left="1020"/>
        <w:rPr>
          <w:rFonts w:ascii="Arial" w:hAnsi="Arial" w:cs="Arial"/>
          <w:color w:val="333333"/>
          <w:szCs w:val="22"/>
          <w:lang w:eastAsia="en-GB"/>
        </w:rPr>
      </w:pPr>
      <w:r w:rsidRPr="0034655F">
        <w:rPr>
          <w:rFonts w:ascii="Arial" w:hAnsi="Arial" w:cs="Arial"/>
          <w:color w:val="333333"/>
          <w:szCs w:val="22"/>
          <w:lang w:eastAsia="en-GB"/>
        </w:rPr>
        <w:t>Equality and integrity in all we do</w:t>
      </w:r>
    </w:p>
    <w:p w14:paraId="6C3DBF52" w14:textId="77777777" w:rsidR="00882210" w:rsidRPr="0034655F" w:rsidRDefault="00882210" w:rsidP="00882210">
      <w:pPr>
        <w:numPr>
          <w:ilvl w:val="0"/>
          <w:numId w:val="9"/>
        </w:numPr>
        <w:spacing w:after="75"/>
        <w:ind w:left="1020"/>
        <w:rPr>
          <w:rFonts w:ascii="Arial" w:hAnsi="Arial" w:cs="Arial"/>
          <w:color w:val="333333"/>
          <w:szCs w:val="22"/>
          <w:lang w:eastAsia="en-GB"/>
        </w:rPr>
      </w:pPr>
      <w:r w:rsidRPr="0034655F">
        <w:rPr>
          <w:rFonts w:ascii="Arial" w:hAnsi="Arial" w:cs="Arial"/>
          <w:color w:val="333333"/>
          <w:szCs w:val="22"/>
          <w:lang w:eastAsia="en-GB"/>
        </w:rPr>
        <w:t>Taking responsibility</w:t>
      </w:r>
    </w:p>
    <w:p w14:paraId="17E18CC6" w14:textId="77777777" w:rsidR="00882210" w:rsidRPr="0034655F" w:rsidRDefault="00882210" w:rsidP="00882210">
      <w:pPr>
        <w:numPr>
          <w:ilvl w:val="0"/>
          <w:numId w:val="9"/>
        </w:numPr>
        <w:spacing w:after="75"/>
        <w:ind w:left="1020"/>
        <w:rPr>
          <w:rFonts w:ascii="Arial" w:hAnsi="Arial" w:cs="Arial"/>
          <w:color w:val="333333"/>
          <w:szCs w:val="22"/>
          <w:lang w:eastAsia="en-GB"/>
        </w:rPr>
      </w:pPr>
      <w:r w:rsidRPr="0034655F">
        <w:rPr>
          <w:rFonts w:ascii="Arial" w:hAnsi="Arial" w:cs="Arial"/>
          <w:color w:val="333333"/>
          <w:szCs w:val="22"/>
          <w:lang w:eastAsia="en-GB"/>
        </w:rPr>
        <w:t>Daring to do it differently </w:t>
      </w:r>
    </w:p>
    <w:p w14:paraId="2F84EA2E" w14:textId="3F775F8B" w:rsidR="00586503" w:rsidRPr="0034655F" w:rsidRDefault="00F50B0D" w:rsidP="00586503">
      <w:pPr>
        <w:rPr>
          <w:rFonts w:ascii="Arial" w:hAnsi="Arial" w:cs="Arial"/>
          <w:szCs w:val="22"/>
        </w:rPr>
      </w:pPr>
      <w:r w:rsidRPr="0034655F">
        <w:rPr>
          <w:rFonts w:ascii="Arial" w:hAnsi="Arial" w:cs="Arial"/>
          <w:szCs w:val="22"/>
        </w:rPr>
        <w:t xml:space="preserve">Everyone that works for us demonstrates their commitment to these values.  We will ask you to demonstrate your </w:t>
      </w:r>
      <w:r w:rsidR="00882210" w:rsidRPr="0034655F">
        <w:rPr>
          <w:rFonts w:ascii="Arial" w:hAnsi="Arial" w:cs="Arial"/>
          <w:szCs w:val="22"/>
        </w:rPr>
        <w:t>commitment to these values</w:t>
      </w:r>
      <w:r w:rsidRPr="0034655F">
        <w:rPr>
          <w:rFonts w:ascii="Arial" w:hAnsi="Arial" w:cs="Arial"/>
          <w:szCs w:val="22"/>
        </w:rPr>
        <w:t>,</w:t>
      </w:r>
      <w:r w:rsidR="00882210" w:rsidRPr="0034655F">
        <w:rPr>
          <w:rFonts w:ascii="Arial" w:hAnsi="Arial" w:cs="Arial"/>
          <w:szCs w:val="22"/>
        </w:rPr>
        <w:t xml:space="preserve"> and their associated behaviours</w:t>
      </w:r>
      <w:r w:rsidRPr="0034655F">
        <w:rPr>
          <w:rFonts w:ascii="Arial" w:hAnsi="Arial" w:cs="Arial"/>
          <w:szCs w:val="22"/>
        </w:rPr>
        <w:t>,</w:t>
      </w:r>
      <w:r w:rsidR="00F25B75" w:rsidRPr="0034655F">
        <w:rPr>
          <w:rFonts w:ascii="Arial" w:hAnsi="Arial" w:cs="Arial"/>
          <w:szCs w:val="22"/>
        </w:rPr>
        <w:t xml:space="preserve"> </w:t>
      </w:r>
      <w:r w:rsidRPr="0034655F">
        <w:rPr>
          <w:rFonts w:ascii="Arial" w:hAnsi="Arial" w:cs="Arial"/>
          <w:szCs w:val="22"/>
        </w:rPr>
        <w:t>throughout the application</w:t>
      </w:r>
      <w:r w:rsidR="00F25B75" w:rsidRPr="0034655F">
        <w:rPr>
          <w:rFonts w:ascii="Arial" w:hAnsi="Arial" w:cs="Arial"/>
          <w:szCs w:val="22"/>
        </w:rPr>
        <w:t xml:space="preserve"> process</w:t>
      </w:r>
      <w:r w:rsidR="00882210" w:rsidRPr="0034655F">
        <w:rPr>
          <w:rFonts w:ascii="Arial" w:hAnsi="Arial" w:cs="Arial"/>
          <w:szCs w:val="22"/>
        </w:rPr>
        <w:t>.</w:t>
      </w:r>
    </w:p>
    <w:p w14:paraId="181D80F4" w14:textId="334EEEFB" w:rsidR="00114762" w:rsidRPr="0034655F" w:rsidRDefault="00114762" w:rsidP="00114762">
      <w:pPr>
        <w:pStyle w:val="Heading1"/>
        <w:rPr>
          <w:rFonts w:cs="Arial"/>
        </w:rPr>
      </w:pPr>
      <w:r w:rsidRPr="0034655F">
        <w:rPr>
          <w:rFonts w:cs="Arial"/>
        </w:rPr>
        <w:t xml:space="preserve">Section B: Selection </w:t>
      </w:r>
      <w:r w:rsidRPr="0034655F">
        <w:rPr>
          <w:rFonts w:cs="Arial"/>
          <w:szCs w:val="40"/>
        </w:rPr>
        <w:t>Criteria</w:t>
      </w:r>
      <w:r w:rsidR="00EF6D56" w:rsidRPr="0034655F">
        <w:rPr>
          <w:rFonts w:cs="Arial"/>
        </w:rPr>
        <w:t>/Person Specification</w:t>
      </w:r>
    </w:p>
    <w:p w14:paraId="3EE8E0E4" w14:textId="150B6517" w:rsidR="00114762" w:rsidRPr="0034655F" w:rsidRDefault="00114762" w:rsidP="00114762">
      <w:pPr>
        <w:jc w:val="both"/>
        <w:rPr>
          <w:rFonts w:ascii="Arial" w:hAnsi="Arial" w:cs="Arial"/>
        </w:rPr>
      </w:pPr>
      <w:bookmarkStart w:id="0" w:name="_Hlk535396426"/>
      <w:r w:rsidRPr="0034655F">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34655F" w:rsidRDefault="00114762" w:rsidP="00114762">
      <w:pPr>
        <w:jc w:val="both"/>
        <w:rPr>
          <w:rFonts w:ascii="Arial" w:hAnsi="Arial" w:cs="Arial"/>
        </w:rPr>
      </w:pPr>
    </w:p>
    <w:p w14:paraId="77478AE2" w14:textId="6E686206" w:rsidR="00114762" w:rsidRPr="0034655F" w:rsidRDefault="00114762" w:rsidP="00114762">
      <w:pPr>
        <w:jc w:val="both"/>
        <w:rPr>
          <w:rFonts w:ascii="Arial" w:hAnsi="Arial" w:cs="Arial"/>
          <w:bCs/>
        </w:rPr>
      </w:pPr>
      <w:r w:rsidRPr="0034655F">
        <w:rPr>
          <w:rFonts w:ascii="Arial" w:hAnsi="Arial" w:cs="Arial"/>
        </w:rPr>
        <w:t>Each of the criteria listed below</w:t>
      </w:r>
      <w:r w:rsidR="00F25B75" w:rsidRPr="0034655F">
        <w:rPr>
          <w:rFonts w:ascii="Arial" w:hAnsi="Arial" w:cs="Arial"/>
        </w:rPr>
        <w:t>,</w:t>
      </w:r>
      <w:r w:rsidRPr="0034655F">
        <w:rPr>
          <w:rFonts w:ascii="Arial" w:hAnsi="Arial" w:cs="Arial"/>
        </w:rPr>
        <w:t xml:space="preserve"> </w:t>
      </w:r>
      <w:r w:rsidR="00F25B75" w:rsidRPr="0034655F">
        <w:rPr>
          <w:rFonts w:ascii="Arial" w:hAnsi="Arial" w:cs="Arial"/>
        </w:rPr>
        <w:t xml:space="preserve">and your commitment to our values, </w:t>
      </w:r>
      <w:r w:rsidRPr="0034655F">
        <w:rPr>
          <w:rFonts w:ascii="Arial" w:hAnsi="Arial" w:cs="Arial"/>
        </w:rPr>
        <w:t>will be measured through</w:t>
      </w:r>
      <w:r w:rsidR="00DD3ED0" w:rsidRPr="0034655F">
        <w:rPr>
          <w:rFonts w:ascii="Arial" w:hAnsi="Arial" w:cs="Arial"/>
        </w:rPr>
        <w:t xml:space="preserve"> </w:t>
      </w:r>
      <w:r w:rsidRPr="0034655F">
        <w:rPr>
          <w:rFonts w:ascii="Arial" w:hAnsi="Arial" w:cs="Arial"/>
        </w:rPr>
        <w:t>the a</w:t>
      </w:r>
      <w:r w:rsidRPr="0034655F">
        <w:rPr>
          <w:rFonts w:ascii="Arial" w:hAnsi="Arial" w:cs="Arial"/>
          <w:bCs/>
        </w:rPr>
        <w:t>pplication form</w:t>
      </w:r>
      <w:r w:rsidR="00586503" w:rsidRPr="0034655F">
        <w:rPr>
          <w:rFonts w:ascii="Arial" w:hAnsi="Arial" w:cs="Arial"/>
          <w:bCs/>
        </w:rPr>
        <w:t>/CV</w:t>
      </w:r>
      <w:r w:rsidRPr="0034655F">
        <w:rPr>
          <w:rFonts w:ascii="Arial" w:hAnsi="Arial" w:cs="Arial"/>
          <w:bCs/>
        </w:rPr>
        <w:t xml:space="preserve"> (A)</w:t>
      </w:r>
      <w:r w:rsidR="00DD3ED0" w:rsidRPr="0034655F">
        <w:rPr>
          <w:rFonts w:ascii="Arial" w:hAnsi="Arial" w:cs="Arial"/>
          <w:bCs/>
        </w:rPr>
        <w:t xml:space="preserve"> and optionally</w:t>
      </w:r>
      <w:r w:rsidR="00586503" w:rsidRPr="0034655F">
        <w:rPr>
          <w:rFonts w:ascii="Arial" w:hAnsi="Arial" w:cs="Arial"/>
          <w:bCs/>
        </w:rPr>
        <w:t xml:space="preserve"> one or more of the following</w:t>
      </w:r>
      <w:r w:rsidR="00DD3ED0" w:rsidRPr="0034655F">
        <w:rPr>
          <w:rFonts w:ascii="Arial" w:hAnsi="Arial" w:cs="Arial"/>
          <w:bCs/>
        </w:rPr>
        <w:t xml:space="preserve"> - </w:t>
      </w:r>
      <w:r w:rsidRPr="0034655F">
        <w:rPr>
          <w:rFonts w:ascii="Arial" w:hAnsi="Arial" w:cs="Arial"/>
          <w:bCs/>
        </w:rPr>
        <w:t>a test / exercise (T), an interview (I), a presentation (P) or documentation (D).</w:t>
      </w:r>
      <w:r w:rsidR="00AD47F9" w:rsidRPr="0034655F">
        <w:rPr>
          <w:rFonts w:ascii="Arial" w:hAnsi="Arial" w:cs="Arial"/>
          <w:bCs/>
        </w:rPr>
        <w:t xml:space="preserve"> </w:t>
      </w:r>
      <w:r w:rsidRPr="0034655F">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34655F"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8821B0" w14:paraId="4C16A814" w14:textId="77777777" w:rsidTr="5E20C29A">
        <w:trPr>
          <w:trHeight w:val="80"/>
        </w:trPr>
        <w:tc>
          <w:tcPr>
            <w:tcW w:w="4015" w:type="pct"/>
          </w:tcPr>
          <w:bookmarkEnd w:id="0"/>
          <w:p w14:paraId="0EA7E8DB" w14:textId="77777777" w:rsidR="00114762" w:rsidRPr="0034655F" w:rsidRDefault="00114762" w:rsidP="00C927F1">
            <w:pPr>
              <w:pStyle w:val="Heading3"/>
              <w:rPr>
                <w:rFonts w:cs="Arial"/>
              </w:rPr>
            </w:pPr>
            <w:r w:rsidRPr="0034655F">
              <w:rPr>
                <w:rFonts w:cs="Arial"/>
              </w:rPr>
              <w:t>Essential Criteria</w:t>
            </w:r>
          </w:p>
        </w:tc>
        <w:tc>
          <w:tcPr>
            <w:tcW w:w="985" w:type="pct"/>
          </w:tcPr>
          <w:p w14:paraId="5A9CCAA3" w14:textId="77777777" w:rsidR="00114762" w:rsidRPr="0034655F" w:rsidRDefault="00114762" w:rsidP="00A405EF">
            <w:pPr>
              <w:pStyle w:val="Heading3"/>
              <w:rPr>
                <w:rFonts w:cs="Arial"/>
              </w:rPr>
            </w:pPr>
            <w:r w:rsidRPr="0034655F">
              <w:rPr>
                <w:rFonts w:cs="Arial"/>
              </w:rPr>
              <w:t>Assessed By:</w:t>
            </w:r>
          </w:p>
        </w:tc>
      </w:tr>
      <w:tr w:rsidR="4FA9F219" w:rsidRPr="008821B0" w14:paraId="111CAC3F" w14:textId="77777777" w:rsidTr="007E2A12">
        <w:trPr>
          <w:trHeight w:val="300"/>
        </w:trPr>
        <w:tc>
          <w:tcPr>
            <w:tcW w:w="4015" w:type="pct"/>
          </w:tcPr>
          <w:p w14:paraId="7C3B7894" w14:textId="316D26B6" w:rsidR="4FA9F219" w:rsidRPr="007E2A12" w:rsidRDefault="5DAA83BA" w:rsidP="4FA9F219">
            <w:pPr>
              <w:rPr>
                <w:rFonts w:ascii="Arial" w:hAnsi="Arial" w:cs="Arial"/>
                <w:b/>
                <w:bCs/>
                <w:color w:val="000000" w:themeColor="text1"/>
                <w:szCs w:val="22"/>
                <w:lang w:eastAsia="en-GB"/>
              </w:rPr>
            </w:pPr>
            <w:r w:rsidRPr="007E2A12">
              <w:rPr>
                <w:rFonts w:ascii="Arial" w:hAnsi="Arial" w:cs="Arial"/>
                <w:b/>
                <w:bCs/>
                <w:color w:val="000000" w:themeColor="text1"/>
                <w:szCs w:val="22"/>
                <w:lang w:eastAsia="en-GB"/>
              </w:rPr>
              <w:t>Grade 13</w:t>
            </w:r>
            <w:r w:rsidR="00BF5F26" w:rsidRPr="007E2A12">
              <w:rPr>
                <w:rFonts w:ascii="Arial" w:hAnsi="Arial" w:cs="Arial"/>
                <w:b/>
                <w:bCs/>
                <w:color w:val="000000" w:themeColor="text1"/>
                <w:szCs w:val="22"/>
                <w:lang w:eastAsia="en-GB"/>
              </w:rPr>
              <w:t xml:space="preserve"> (Technical Lead level)</w:t>
            </w:r>
            <w:r w:rsidRPr="007E2A12">
              <w:rPr>
                <w:rFonts w:ascii="Arial" w:hAnsi="Arial" w:cs="Arial"/>
                <w:b/>
                <w:bCs/>
                <w:color w:val="000000" w:themeColor="text1"/>
                <w:szCs w:val="22"/>
                <w:lang w:eastAsia="en-GB"/>
              </w:rPr>
              <w:t>, Grade 12 plus:</w:t>
            </w:r>
          </w:p>
        </w:tc>
        <w:tc>
          <w:tcPr>
            <w:tcW w:w="985" w:type="pct"/>
          </w:tcPr>
          <w:p w14:paraId="1DC17F20" w14:textId="13F94A3F" w:rsidR="4FA9F219" w:rsidRPr="007E2A12" w:rsidRDefault="4FA9F219" w:rsidP="4FA9F219">
            <w:pPr>
              <w:jc w:val="both"/>
              <w:rPr>
                <w:rStyle w:val="normaltextrun"/>
                <w:rFonts w:ascii="Arial" w:hAnsi="Arial" w:cs="Arial"/>
                <w:color w:val="000000" w:themeColor="text1"/>
                <w:szCs w:val="22"/>
              </w:rPr>
            </w:pPr>
          </w:p>
        </w:tc>
      </w:tr>
      <w:tr w:rsidR="5E20C29A" w:rsidRPr="008821B0" w14:paraId="3FAAD3D8" w14:textId="77777777" w:rsidTr="007E2A12">
        <w:trPr>
          <w:trHeight w:val="300"/>
        </w:trPr>
        <w:tc>
          <w:tcPr>
            <w:tcW w:w="4015" w:type="pct"/>
          </w:tcPr>
          <w:p w14:paraId="2D136616" w14:textId="2EEE1A7D" w:rsidR="5DAA83BA" w:rsidRPr="007E2A12" w:rsidRDefault="5DAA83BA" w:rsidP="5E20C29A">
            <w:pPr>
              <w:rPr>
                <w:rFonts w:ascii="Arial" w:hAnsi="Arial" w:cs="Arial"/>
                <w:color w:val="000000" w:themeColor="text1"/>
                <w:szCs w:val="22"/>
                <w:lang w:eastAsia="en-GB"/>
              </w:rPr>
            </w:pPr>
            <w:r w:rsidRPr="007E2A12">
              <w:rPr>
                <w:rFonts w:ascii="Arial" w:hAnsi="Arial" w:cs="Arial"/>
                <w:color w:val="000000" w:themeColor="text1"/>
                <w:szCs w:val="22"/>
                <w:lang w:eastAsia="en-GB"/>
              </w:rPr>
              <w:t xml:space="preserve">At least </w:t>
            </w:r>
            <w:r w:rsidR="009B56E4">
              <w:rPr>
                <w:rFonts w:ascii="Arial" w:hAnsi="Arial" w:cs="Arial"/>
                <w:color w:val="000000" w:themeColor="text1"/>
                <w:szCs w:val="22"/>
                <w:lang w:eastAsia="en-GB"/>
              </w:rPr>
              <w:t>three</w:t>
            </w:r>
            <w:r w:rsidRPr="007E2A12">
              <w:rPr>
                <w:rFonts w:ascii="Arial" w:hAnsi="Arial" w:cs="Arial"/>
                <w:color w:val="000000" w:themeColor="text1"/>
                <w:szCs w:val="22"/>
                <w:lang w:eastAsia="en-GB"/>
              </w:rPr>
              <w:t xml:space="preserve"> years working at a senior planning officer level working within Development Management</w:t>
            </w:r>
          </w:p>
        </w:tc>
        <w:tc>
          <w:tcPr>
            <w:tcW w:w="985" w:type="pct"/>
          </w:tcPr>
          <w:p w14:paraId="77C243C8" w14:textId="3DD99DEE" w:rsidR="195990C1" w:rsidRPr="007E2A12" w:rsidRDefault="195990C1" w:rsidP="5E20C29A">
            <w:pPr>
              <w:jc w:val="both"/>
              <w:rPr>
                <w:rStyle w:val="normaltextrun"/>
                <w:rFonts w:ascii="Arial" w:hAnsi="Arial" w:cs="Arial"/>
                <w:color w:val="000000" w:themeColor="text1"/>
                <w:szCs w:val="22"/>
              </w:rPr>
            </w:pPr>
            <w:r w:rsidRPr="007E2A12">
              <w:rPr>
                <w:rStyle w:val="normaltextrun"/>
                <w:rFonts w:ascii="Arial" w:hAnsi="Arial" w:cs="Arial"/>
                <w:color w:val="000000" w:themeColor="text1"/>
                <w:szCs w:val="22"/>
              </w:rPr>
              <w:t>A / I</w:t>
            </w:r>
          </w:p>
        </w:tc>
      </w:tr>
      <w:tr w:rsidR="5E20C29A" w:rsidRPr="008821B0" w14:paraId="38B70D15" w14:textId="77777777" w:rsidTr="007E2A12">
        <w:trPr>
          <w:trHeight w:val="300"/>
        </w:trPr>
        <w:tc>
          <w:tcPr>
            <w:tcW w:w="4015" w:type="pct"/>
          </w:tcPr>
          <w:p w14:paraId="6F50B4D2" w14:textId="307E81C3" w:rsidR="5DAA83BA" w:rsidRPr="007E2A12" w:rsidRDefault="5DAA83BA" w:rsidP="5E20C29A">
            <w:pPr>
              <w:rPr>
                <w:rFonts w:ascii="Arial" w:hAnsi="Arial" w:cs="Arial"/>
                <w:color w:val="000000" w:themeColor="text1"/>
                <w:szCs w:val="22"/>
                <w:lang w:eastAsia="en-GB"/>
              </w:rPr>
            </w:pPr>
            <w:r w:rsidRPr="007E2A12">
              <w:rPr>
                <w:rFonts w:ascii="Arial" w:hAnsi="Arial" w:cs="Arial"/>
                <w:color w:val="000000" w:themeColor="text1"/>
                <w:szCs w:val="22"/>
                <w:lang w:eastAsia="en-GB"/>
              </w:rPr>
              <w:t>Ability to work with minimum supervision</w:t>
            </w:r>
          </w:p>
        </w:tc>
        <w:tc>
          <w:tcPr>
            <w:tcW w:w="985" w:type="pct"/>
          </w:tcPr>
          <w:p w14:paraId="27ECA1FA" w14:textId="0E63BFF2" w:rsidR="1BF0F23F" w:rsidRPr="007E2A12" w:rsidRDefault="1BF0F23F" w:rsidP="5E20C29A">
            <w:pPr>
              <w:jc w:val="both"/>
              <w:rPr>
                <w:rStyle w:val="normaltextrun"/>
                <w:rFonts w:ascii="Arial" w:hAnsi="Arial" w:cs="Arial"/>
                <w:color w:val="000000" w:themeColor="text1"/>
                <w:szCs w:val="22"/>
              </w:rPr>
            </w:pPr>
            <w:r w:rsidRPr="007E2A12">
              <w:rPr>
                <w:rStyle w:val="normaltextrun"/>
                <w:rFonts w:ascii="Arial" w:hAnsi="Arial" w:cs="Arial"/>
                <w:color w:val="000000" w:themeColor="text1"/>
                <w:szCs w:val="22"/>
              </w:rPr>
              <w:t>A / I</w:t>
            </w:r>
          </w:p>
        </w:tc>
      </w:tr>
      <w:tr w:rsidR="5E20C29A" w:rsidRPr="008821B0" w14:paraId="7B303955" w14:textId="77777777" w:rsidTr="007E2A12">
        <w:trPr>
          <w:trHeight w:val="300"/>
        </w:trPr>
        <w:tc>
          <w:tcPr>
            <w:tcW w:w="4015" w:type="pct"/>
          </w:tcPr>
          <w:p w14:paraId="58D87473" w14:textId="677D7446" w:rsidR="5DAA83BA" w:rsidRPr="007E2A12" w:rsidRDefault="5DAA83BA" w:rsidP="5E20C29A">
            <w:pPr>
              <w:rPr>
                <w:rFonts w:ascii="Arial" w:hAnsi="Arial" w:cs="Arial"/>
                <w:color w:val="000000" w:themeColor="text1"/>
                <w:szCs w:val="22"/>
                <w:lang w:eastAsia="en-GB"/>
              </w:rPr>
            </w:pPr>
            <w:r w:rsidRPr="007E2A12">
              <w:rPr>
                <w:rFonts w:ascii="Arial" w:hAnsi="Arial" w:cs="Arial"/>
                <w:color w:val="000000" w:themeColor="text1"/>
                <w:szCs w:val="22"/>
                <w:lang w:eastAsia="en-GB"/>
              </w:rPr>
              <w:t>Member or eligible to be a member of the Royal Town Planning Institute</w:t>
            </w:r>
          </w:p>
        </w:tc>
        <w:tc>
          <w:tcPr>
            <w:tcW w:w="985" w:type="pct"/>
          </w:tcPr>
          <w:p w14:paraId="74B930BF" w14:textId="796ED861" w:rsidR="115B511B" w:rsidRPr="007E2A12" w:rsidRDefault="115B511B" w:rsidP="5E20C29A">
            <w:pPr>
              <w:jc w:val="both"/>
              <w:rPr>
                <w:rStyle w:val="normaltextrun"/>
                <w:rFonts w:ascii="Arial" w:hAnsi="Arial" w:cs="Arial"/>
                <w:color w:val="000000" w:themeColor="text1"/>
                <w:szCs w:val="22"/>
              </w:rPr>
            </w:pPr>
            <w:r w:rsidRPr="007E2A12">
              <w:rPr>
                <w:rStyle w:val="normaltextrun"/>
                <w:rFonts w:ascii="Arial" w:hAnsi="Arial" w:cs="Arial"/>
                <w:color w:val="000000" w:themeColor="text1"/>
                <w:szCs w:val="22"/>
              </w:rPr>
              <w:t>A / I</w:t>
            </w:r>
          </w:p>
        </w:tc>
      </w:tr>
      <w:tr w:rsidR="5E20C29A" w:rsidRPr="008821B0" w14:paraId="327EBDDC" w14:textId="77777777" w:rsidTr="007E2A12">
        <w:trPr>
          <w:trHeight w:val="300"/>
        </w:trPr>
        <w:tc>
          <w:tcPr>
            <w:tcW w:w="4015" w:type="pct"/>
          </w:tcPr>
          <w:p w14:paraId="13E6F650" w14:textId="4BD06A13" w:rsidR="5DAA83BA" w:rsidRPr="007E2A12" w:rsidRDefault="5DAA83BA" w:rsidP="5E20C29A">
            <w:pPr>
              <w:rPr>
                <w:rFonts w:ascii="Arial" w:hAnsi="Arial" w:cs="Arial"/>
                <w:color w:val="000000" w:themeColor="text1"/>
                <w:szCs w:val="22"/>
                <w:lang w:eastAsia="en-GB"/>
              </w:rPr>
            </w:pPr>
            <w:r w:rsidRPr="007E2A12">
              <w:rPr>
                <w:rFonts w:ascii="Arial" w:hAnsi="Arial" w:cs="Arial"/>
                <w:color w:val="000000" w:themeColor="text1"/>
                <w:szCs w:val="22"/>
                <w:lang w:eastAsia="en-GB"/>
              </w:rPr>
              <w:t>Significant experience of presenting at planning committee, appeal hearings and public inquiries</w:t>
            </w:r>
          </w:p>
        </w:tc>
        <w:tc>
          <w:tcPr>
            <w:tcW w:w="985" w:type="pct"/>
          </w:tcPr>
          <w:p w14:paraId="64400A2F" w14:textId="5CA3B1B3" w:rsidR="6FC9E710" w:rsidRPr="007E2A12" w:rsidRDefault="6FC9E710" w:rsidP="5E20C29A">
            <w:pPr>
              <w:jc w:val="both"/>
              <w:rPr>
                <w:rStyle w:val="normaltextrun"/>
                <w:rFonts w:ascii="Arial" w:hAnsi="Arial" w:cs="Arial"/>
                <w:color w:val="000000" w:themeColor="text1"/>
                <w:szCs w:val="22"/>
              </w:rPr>
            </w:pPr>
            <w:r w:rsidRPr="007E2A12">
              <w:rPr>
                <w:rStyle w:val="normaltextrun"/>
                <w:rFonts w:ascii="Arial" w:hAnsi="Arial" w:cs="Arial"/>
                <w:color w:val="000000" w:themeColor="text1"/>
                <w:szCs w:val="22"/>
              </w:rPr>
              <w:t>A / I</w:t>
            </w:r>
          </w:p>
        </w:tc>
      </w:tr>
      <w:tr w:rsidR="5E20C29A" w:rsidRPr="008821B0" w14:paraId="51183AC4" w14:textId="77777777" w:rsidTr="007E2A12">
        <w:trPr>
          <w:trHeight w:val="300"/>
        </w:trPr>
        <w:tc>
          <w:tcPr>
            <w:tcW w:w="4015" w:type="pct"/>
          </w:tcPr>
          <w:p w14:paraId="0C9F6212" w14:textId="28700A6A" w:rsidR="5DAA83BA" w:rsidRPr="007E2A12" w:rsidRDefault="5DAA83BA" w:rsidP="5E20C29A">
            <w:pPr>
              <w:rPr>
                <w:rFonts w:ascii="Arial" w:hAnsi="Arial" w:cs="Arial"/>
                <w:color w:val="000000" w:themeColor="text1"/>
                <w:szCs w:val="22"/>
                <w:lang w:eastAsia="en-GB"/>
              </w:rPr>
            </w:pPr>
            <w:r w:rsidRPr="007E2A12">
              <w:rPr>
                <w:rFonts w:ascii="Arial" w:hAnsi="Arial" w:cs="Arial"/>
                <w:color w:val="000000" w:themeColor="text1"/>
                <w:szCs w:val="22"/>
                <w:lang w:eastAsia="en-GB"/>
              </w:rPr>
              <w:t xml:space="preserve">Demonstrable experience of leading on significantly complex, controversial </w:t>
            </w:r>
            <w:r w:rsidR="004610C2" w:rsidRPr="007E2A12">
              <w:rPr>
                <w:rFonts w:ascii="Arial" w:hAnsi="Arial" w:cs="Arial"/>
                <w:color w:val="000000" w:themeColor="text1"/>
                <w:szCs w:val="22"/>
                <w:lang w:eastAsia="en-GB"/>
              </w:rPr>
              <w:t xml:space="preserve">minerals and </w:t>
            </w:r>
            <w:proofErr w:type="gramStart"/>
            <w:r w:rsidR="004610C2" w:rsidRPr="007E2A12">
              <w:rPr>
                <w:rFonts w:ascii="Arial" w:hAnsi="Arial" w:cs="Arial"/>
                <w:color w:val="000000" w:themeColor="text1"/>
                <w:szCs w:val="22"/>
                <w:lang w:eastAsia="en-GB"/>
              </w:rPr>
              <w:t xml:space="preserve">waste </w:t>
            </w:r>
            <w:r w:rsidRPr="007E2A12">
              <w:rPr>
                <w:rFonts w:ascii="Arial" w:hAnsi="Arial" w:cs="Arial"/>
                <w:color w:val="000000" w:themeColor="text1"/>
                <w:szCs w:val="22"/>
                <w:lang w:eastAsia="en-GB"/>
              </w:rPr>
              <w:t xml:space="preserve"> planning</w:t>
            </w:r>
            <w:proofErr w:type="gramEnd"/>
            <w:r w:rsidRPr="007E2A12">
              <w:rPr>
                <w:rFonts w:ascii="Arial" w:hAnsi="Arial" w:cs="Arial"/>
                <w:color w:val="000000" w:themeColor="text1"/>
                <w:szCs w:val="22"/>
                <w:lang w:eastAsia="en-GB"/>
              </w:rPr>
              <w:t xml:space="preserve"> applications (for example large new quarries</w:t>
            </w:r>
            <w:r w:rsidR="004610C2" w:rsidRPr="007E2A12">
              <w:rPr>
                <w:rFonts w:ascii="Arial" w:hAnsi="Arial" w:cs="Arial"/>
                <w:color w:val="000000" w:themeColor="text1"/>
                <w:szCs w:val="22"/>
                <w:lang w:eastAsia="en-GB"/>
              </w:rPr>
              <w:t xml:space="preserve"> </w:t>
            </w:r>
            <w:r w:rsidR="004610C2" w:rsidRPr="007E2A12">
              <w:rPr>
                <w:rFonts w:ascii="Arial" w:hAnsi="Arial" w:cs="Arial"/>
                <w:color w:val="000000" w:themeColor="text1"/>
                <w:szCs w:val="22"/>
              </w:rPr>
              <w:t>and</w:t>
            </w:r>
            <w:r w:rsidRPr="007E2A12">
              <w:rPr>
                <w:rFonts w:ascii="Arial" w:hAnsi="Arial" w:cs="Arial"/>
                <w:color w:val="000000" w:themeColor="text1"/>
                <w:szCs w:val="22"/>
                <w:lang w:eastAsia="en-GB"/>
              </w:rPr>
              <w:t xml:space="preserve"> waste management facilities </w:t>
            </w:r>
            <w:r w:rsidR="64601830" w:rsidRPr="007E2A12">
              <w:rPr>
                <w:rFonts w:ascii="Arial" w:hAnsi="Arial" w:cs="Arial"/>
                <w:color w:val="000000" w:themeColor="text1"/>
                <w:szCs w:val="22"/>
                <w:lang w:eastAsia="en-GB"/>
              </w:rPr>
              <w:t>) accompanied by Environmental Impact Assessments</w:t>
            </w:r>
          </w:p>
        </w:tc>
        <w:tc>
          <w:tcPr>
            <w:tcW w:w="985" w:type="pct"/>
          </w:tcPr>
          <w:p w14:paraId="553F1005" w14:textId="34409311" w:rsidR="1B0A1276" w:rsidRPr="007E2A12" w:rsidRDefault="1B0A1276" w:rsidP="5E20C29A">
            <w:pPr>
              <w:jc w:val="both"/>
              <w:rPr>
                <w:rStyle w:val="normaltextrun"/>
                <w:rFonts w:ascii="Arial" w:hAnsi="Arial" w:cs="Arial"/>
                <w:color w:val="000000" w:themeColor="text1"/>
                <w:szCs w:val="22"/>
              </w:rPr>
            </w:pPr>
            <w:r w:rsidRPr="007E2A12">
              <w:rPr>
                <w:rStyle w:val="normaltextrun"/>
                <w:rFonts w:ascii="Arial" w:hAnsi="Arial" w:cs="Arial"/>
                <w:color w:val="000000" w:themeColor="text1"/>
                <w:szCs w:val="22"/>
              </w:rPr>
              <w:t>A / I</w:t>
            </w:r>
          </w:p>
        </w:tc>
      </w:tr>
      <w:tr w:rsidR="5E20C29A" w:rsidRPr="008821B0" w14:paraId="48F7F2D7" w14:textId="77777777" w:rsidTr="007E2A12">
        <w:trPr>
          <w:trHeight w:val="300"/>
        </w:trPr>
        <w:tc>
          <w:tcPr>
            <w:tcW w:w="4015" w:type="pct"/>
          </w:tcPr>
          <w:p w14:paraId="1695113D" w14:textId="3547497C" w:rsidR="1B0A1276" w:rsidRPr="007E2A12" w:rsidRDefault="1B0A1276" w:rsidP="5E20C29A">
            <w:pPr>
              <w:rPr>
                <w:rFonts w:ascii="Arial" w:hAnsi="Arial" w:cs="Arial"/>
                <w:b/>
                <w:bCs/>
                <w:color w:val="000000" w:themeColor="text1"/>
                <w:szCs w:val="22"/>
                <w:lang w:eastAsia="en-GB"/>
              </w:rPr>
            </w:pPr>
            <w:r w:rsidRPr="007E2A12">
              <w:rPr>
                <w:rFonts w:ascii="Arial" w:hAnsi="Arial" w:cs="Arial"/>
                <w:b/>
                <w:bCs/>
                <w:color w:val="000000" w:themeColor="text1"/>
                <w:szCs w:val="22"/>
                <w:lang w:eastAsia="en-GB"/>
              </w:rPr>
              <w:t>For Grade 12 post</w:t>
            </w:r>
          </w:p>
        </w:tc>
        <w:tc>
          <w:tcPr>
            <w:tcW w:w="985" w:type="pct"/>
          </w:tcPr>
          <w:p w14:paraId="06398DE3" w14:textId="631EB876" w:rsidR="5E20C29A" w:rsidRPr="007E2A12" w:rsidRDefault="5E20C29A" w:rsidP="5E20C29A">
            <w:pPr>
              <w:jc w:val="both"/>
              <w:rPr>
                <w:rStyle w:val="normaltextrun"/>
                <w:rFonts w:ascii="Arial" w:hAnsi="Arial" w:cs="Arial"/>
                <w:color w:val="000000" w:themeColor="text1"/>
                <w:szCs w:val="22"/>
              </w:rPr>
            </w:pPr>
          </w:p>
        </w:tc>
      </w:tr>
      <w:tr w:rsidR="00114762" w:rsidRPr="008821B0" w14:paraId="5A5B663D" w14:textId="77777777" w:rsidTr="5E20C29A">
        <w:tc>
          <w:tcPr>
            <w:tcW w:w="4015" w:type="pct"/>
          </w:tcPr>
          <w:p w14:paraId="228E4C42" w14:textId="3F026717" w:rsidR="00B26C50" w:rsidRPr="007E2A12" w:rsidRDefault="00B26C50" w:rsidP="5E20C29A">
            <w:pPr>
              <w:rPr>
                <w:rFonts w:ascii="Arial" w:hAnsi="Arial" w:cs="Arial"/>
                <w:b/>
                <w:bCs/>
                <w:color w:val="000000"/>
                <w:szCs w:val="22"/>
                <w:lang w:eastAsia="en-GB"/>
              </w:rPr>
            </w:pPr>
            <w:r w:rsidRPr="007E2A12">
              <w:rPr>
                <w:rFonts w:ascii="Arial" w:hAnsi="Arial" w:cs="Arial"/>
                <w:b/>
                <w:bCs/>
                <w:color w:val="000000" w:themeColor="text1"/>
                <w:szCs w:val="22"/>
                <w:lang w:eastAsia="en-GB"/>
              </w:rPr>
              <w:t xml:space="preserve"> </w:t>
            </w:r>
          </w:p>
          <w:p w14:paraId="1C3AF171" w14:textId="4F2BF0A5" w:rsidR="00DA7303" w:rsidRPr="007E2A12" w:rsidRDefault="2618846F" w:rsidP="5E20C29A">
            <w:pPr>
              <w:autoSpaceDE w:val="0"/>
              <w:autoSpaceDN w:val="0"/>
              <w:adjustRightInd w:val="0"/>
              <w:spacing w:after="120"/>
              <w:jc w:val="both"/>
              <w:rPr>
                <w:rFonts w:ascii="Arial" w:hAnsi="Arial" w:cs="Arial"/>
                <w:color w:val="000000"/>
                <w:szCs w:val="22"/>
                <w:lang w:eastAsia="en-GB"/>
              </w:rPr>
            </w:pPr>
            <w:r w:rsidRPr="007E2A12">
              <w:rPr>
                <w:rStyle w:val="normaltextrun"/>
                <w:rFonts w:ascii="Arial" w:hAnsi="Arial" w:cs="Arial"/>
                <w:color w:val="000000"/>
                <w:szCs w:val="22"/>
                <w:shd w:val="clear" w:color="auto" w:fill="FFFFFF"/>
              </w:rPr>
              <w:t>Educated to degree level</w:t>
            </w:r>
            <w:r w:rsidR="30374C6C" w:rsidRPr="007E2A12">
              <w:rPr>
                <w:rStyle w:val="normaltextrun"/>
                <w:rFonts w:ascii="Arial" w:hAnsi="Arial" w:cs="Arial"/>
                <w:color w:val="000000"/>
                <w:szCs w:val="22"/>
                <w:shd w:val="clear" w:color="auto" w:fill="FFFFFF"/>
              </w:rPr>
              <w:t>, in planning or relevant subject,</w:t>
            </w:r>
            <w:r w:rsidRPr="007E2A12">
              <w:rPr>
                <w:rStyle w:val="normaltextrun"/>
                <w:rFonts w:ascii="Arial" w:hAnsi="Arial" w:cs="Arial"/>
                <w:color w:val="000000"/>
                <w:szCs w:val="22"/>
                <w:shd w:val="clear" w:color="auto" w:fill="FFFFFF"/>
              </w:rPr>
              <w:t xml:space="preserve"> </w:t>
            </w:r>
            <w:r w:rsidR="6700CBA9" w:rsidRPr="007E2A12">
              <w:rPr>
                <w:rStyle w:val="normaltextrun"/>
                <w:rFonts w:ascii="Arial" w:hAnsi="Arial" w:cs="Arial"/>
                <w:color w:val="000000"/>
                <w:szCs w:val="22"/>
                <w:shd w:val="clear" w:color="auto" w:fill="FFFFFF"/>
              </w:rPr>
              <w:t>or equivalent experience</w:t>
            </w:r>
            <w:r w:rsidRPr="007E2A12">
              <w:rPr>
                <w:rStyle w:val="normaltextrun"/>
                <w:rFonts w:ascii="Arial" w:hAnsi="Arial" w:cs="Arial"/>
                <w:color w:val="000000"/>
                <w:szCs w:val="22"/>
                <w:shd w:val="clear" w:color="auto" w:fill="FFFFFF"/>
              </w:rPr>
              <w:t>.</w:t>
            </w:r>
            <w:r w:rsidRPr="007E2A12">
              <w:rPr>
                <w:rStyle w:val="eop"/>
                <w:rFonts w:ascii="Arial" w:hAnsi="Arial" w:cs="Arial"/>
                <w:color w:val="000000"/>
                <w:szCs w:val="22"/>
                <w:shd w:val="clear" w:color="auto" w:fill="FFFFFF"/>
              </w:rPr>
              <w:t> </w:t>
            </w:r>
          </w:p>
        </w:tc>
        <w:tc>
          <w:tcPr>
            <w:tcW w:w="985" w:type="pct"/>
          </w:tcPr>
          <w:p w14:paraId="1C4D3E4A" w14:textId="0B0A275C" w:rsidR="00114762" w:rsidRPr="007E2A12" w:rsidRDefault="00AF31B6" w:rsidP="007A55C8">
            <w:pPr>
              <w:spacing w:before="120" w:after="120"/>
              <w:jc w:val="both"/>
              <w:rPr>
                <w:rFonts w:ascii="Arial" w:hAnsi="Arial" w:cs="Arial"/>
                <w:noProof/>
                <w:szCs w:val="22"/>
              </w:rPr>
            </w:pPr>
            <w:r w:rsidRPr="007E2A12">
              <w:rPr>
                <w:rStyle w:val="normaltextrun"/>
                <w:rFonts w:ascii="Arial" w:hAnsi="Arial" w:cs="Arial"/>
                <w:color w:val="000000"/>
                <w:szCs w:val="22"/>
                <w:shd w:val="clear" w:color="auto" w:fill="FFFFFF"/>
              </w:rPr>
              <w:t>A</w:t>
            </w:r>
            <w:r w:rsidRPr="007E2A12">
              <w:rPr>
                <w:rStyle w:val="eop"/>
                <w:rFonts w:ascii="Arial" w:hAnsi="Arial" w:cs="Arial"/>
                <w:color w:val="000000"/>
                <w:szCs w:val="22"/>
                <w:shd w:val="clear" w:color="auto" w:fill="FFFFFF"/>
              </w:rPr>
              <w:t> </w:t>
            </w:r>
          </w:p>
        </w:tc>
      </w:tr>
      <w:tr w:rsidR="5E20C29A" w:rsidRPr="008821B0" w14:paraId="63DBA2D2" w14:textId="77777777" w:rsidTr="007E2A12">
        <w:trPr>
          <w:trHeight w:val="300"/>
        </w:trPr>
        <w:tc>
          <w:tcPr>
            <w:tcW w:w="4015" w:type="pct"/>
          </w:tcPr>
          <w:p w14:paraId="3D78C26A" w14:textId="7F7AED2C" w:rsidR="3517B4B2" w:rsidRPr="007E2A12" w:rsidRDefault="3517B4B2" w:rsidP="5E20C29A">
            <w:pPr>
              <w:rPr>
                <w:rFonts w:ascii="Arial" w:hAnsi="Arial" w:cs="Arial"/>
                <w:color w:val="000000" w:themeColor="text1"/>
                <w:szCs w:val="22"/>
                <w:lang w:eastAsia="en-GB"/>
              </w:rPr>
            </w:pPr>
            <w:r w:rsidRPr="007E2A12">
              <w:rPr>
                <w:rFonts w:ascii="Arial" w:hAnsi="Arial" w:cs="Arial"/>
                <w:color w:val="000000" w:themeColor="text1"/>
                <w:szCs w:val="22"/>
                <w:lang w:eastAsia="en-GB"/>
              </w:rPr>
              <w:t xml:space="preserve">At least </w:t>
            </w:r>
            <w:r w:rsidR="009B56E4">
              <w:rPr>
                <w:rFonts w:ascii="Arial" w:hAnsi="Arial" w:cs="Arial"/>
                <w:color w:val="000000" w:themeColor="text1"/>
                <w:szCs w:val="22"/>
                <w:lang w:eastAsia="en-GB"/>
              </w:rPr>
              <w:t>three</w:t>
            </w:r>
            <w:r w:rsidRPr="007E2A12">
              <w:rPr>
                <w:rFonts w:ascii="Arial" w:hAnsi="Arial" w:cs="Arial"/>
                <w:color w:val="000000" w:themeColor="text1"/>
                <w:szCs w:val="22"/>
                <w:lang w:eastAsia="en-GB"/>
              </w:rPr>
              <w:t xml:space="preserve"> years' experience working in Development Management</w:t>
            </w:r>
          </w:p>
        </w:tc>
        <w:tc>
          <w:tcPr>
            <w:tcW w:w="985" w:type="pct"/>
          </w:tcPr>
          <w:p w14:paraId="5B367853" w14:textId="38729339" w:rsidR="5E20C29A" w:rsidRPr="007E2A12" w:rsidRDefault="5E20C29A" w:rsidP="5E20C29A">
            <w:pPr>
              <w:jc w:val="both"/>
              <w:rPr>
                <w:rStyle w:val="normaltextrun"/>
                <w:rFonts w:ascii="Arial" w:hAnsi="Arial" w:cs="Arial"/>
                <w:color w:val="000000" w:themeColor="text1"/>
                <w:szCs w:val="22"/>
              </w:rPr>
            </w:pPr>
          </w:p>
        </w:tc>
      </w:tr>
      <w:tr w:rsidR="00AF31B6" w:rsidRPr="008821B0" w14:paraId="6F54C436" w14:textId="77777777" w:rsidTr="5E20C29A">
        <w:tblPrEx>
          <w:tblLook w:val="04A0" w:firstRow="1" w:lastRow="0" w:firstColumn="1" w:lastColumn="0" w:noHBand="0" w:noVBand="1"/>
        </w:tblPrEx>
        <w:tc>
          <w:tcPr>
            <w:tcW w:w="4015" w:type="pct"/>
            <w:hideMark/>
          </w:tcPr>
          <w:p w14:paraId="41A22F14" w14:textId="5A7251D9" w:rsidR="00AF31B6" w:rsidRPr="007E2A12" w:rsidRDefault="00AF31B6" w:rsidP="00AF31B6">
            <w:pPr>
              <w:jc w:val="both"/>
              <w:textAlignment w:val="baseline"/>
              <w:rPr>
                <w:rFonts w:ascii="Arial" w:hAnsi="Arial" w:cs="Arial"/>
                <w:szCs w:val="22"/>
                <w:lang w:eastAsia="en-GB"/>
              </w:rPr>
            </w:pPr>
            <w:r w:rsidRPr="007E2A12">
              <w:rPr>
                <w:rFonts w:ascii="Arial" w:hAnsi="Arial" w:cs="Arial"/>
                <w:szCs w:val="22"/>
                <w:lang w:eastAsia="en-GB"/>
              </w:rPr>
              <w:t>Ability to use own judgment in a range of situations, dealing with complex issues and sensitive situations </w:t>
            </w:r>
          </w:p>
          <w:p w14:paraId="3E57909F" w14:textId="0A783BFE" w:rsidR="00AF31B6" w:rsidRPr="007E2A12" w:rsidRDefault="00AF31B6" w:rsidP="5E20C29A">
            <w:pPr>
              <w:jc w:val="both"/>
              <w:textAlignment w:val="baseline"/>
              <w:rPr>
                <w:rFonts w:ascii="Arial" w:hAnsi="Arial" w:cs="Arial"/>
                <w:szCs w:val="22"/>
                <w:lang w:eastAsia="en-GB"/>
              </w:rPr>
            </w:pPr>
          </w:p>
        </w:tc>
        <w:tc>
          <w:tcPr>
            <w:tcW w:w="985" w:type="pct"/>
            <w:hideMark/>
          </w:tcPr>
          <w:p w14:paraId="4053F117" w14:textId="77777777" w:rsidR="00AF31B6" w:rsidRPr="007E2A12" w:rsidRDefault="00AF31B6" w:rsidP="00AF31B6">
            <w:pPr>
              <w:jc w:val="both"/>
              <w:textAlignment w:val="baseline"/>
              <w:rPr>
                <w:rFonts w:ascii="Arial" w:hAnsi="Arial" w:cs="Arial"/>
                <w:szCs w:val="22"/>
                <w:lang w:eastAsia="en-GB"/>
              </w:rPr>
            </w:pPr>
            <w:r w:rsidRPr="007E2A12">
              <w:rPr>
                <w:rFonts w:ascii="Arial" w:hAnsi="Arial" w:cs="Arial"/>
                <w:szCs w:val="22"/>
                <w:lang w:eastAsia="en-GB"/>
              </w:rPr>
              <w:t>A / I </w:t>
            </w:r>
          </w:p>
        </w:tc>
      </w:tr>
      <w:tr w:rsidR="5E20C29A" w:rsidRPr="008821B0" w14:paraId="6E6DF7AC" w14:textId="77777777" w:rsidTr="007E2A12">
        <w:tblPrEx>
          <w:tblLook w:val="04A0" w:firstRow="1" w:lastRow="0" w:firstColumn="1" w:lastColumn="0" w:noHBand="0" w:noVBand="1"/>
        </w:tblPrEx>
        <w:trPr>
          <w:trHeight w:val="300"/>
        </w:trPr>
        <w:tc>
          <w:tcPr>
            <w:tcW w:w="4015" w:type="pct"/>
            <w:hideMark/>
          </w:tcPr>
          <w:p w14:paraId="3F7AC382" w14:textId="2C0B4F26" w:rsidR="4CA87618" w:rsidRPr="007E2A12" w:rsidRDefault="4CA87618" w:rsidP="5E20C29A">
            <w:pPr>
              <w:jc w:val="both"/>
              <w:rPr>
                <w:rFonts w:ascii="Arial" w:eastAsia="Arial" w:hAnsi="Arial" w:cs="Arial"/>
                <w:szCs w:val="22"/>
              </w:rPr>
            </w:pPr>
            <w:r w:rsidRPr="007E2A12">
              <w:rPr>
                <w:rFonts w:ascii="Arial" w:eastAsia="Arial" w:hAnsi="Arial" w:cs="Arial"/>
                <w:szCs w:val="22"/>
              </w:rPr>
              <w:lastRenderedPageBreak/>
              <w:t>Knowledge of and ability to understand planning legislation and regulations and interpretation of maps and plans</w:t>
            </w:r>
          </w:p>
        </w:tc>
        <w:tc>
          <w:tcPr>
            <w:tcW w:w="985" w:type="pct"/>
            <w:hideMark/>
          </w:tcPr>
          <w:p w14:paraId="42956B84" w14:textId="722D3EFD" w:rsidR="5E20C29A" w:rsidRPr="007E2A12" w:rsidRDefault="5E20C29A" w:rsidP="5E20C29A">
            <w:pPr>
              <w:jc w:val="both"/>
              <w:rPr>
                <w:rFonts w:ascii="Arial" w:hAnsi="Arial" w:cs="Arial"/>
                <w:szCs w:val="22"/>
                <w:lang w:eastAsia="en-GB"/>
              </w:rPr>
            </w:pPr>
          </w:p>
        </w:tc>
      </w:tr>
      <w:tr w:rsidR="5E20C29A" w:rsidRPr="008821B0" w14:paraId="5C6A8B7B" w14:textId="77777777" w:rsidTr="007E2A12">
        <w:tblPrEx>
          <w:tblLook w:val="04A0" w:firstRow="1" w:lastRow="0" w:firstColumn="1" w:lastColumn="0" w:noHBand="0" w:noVBand="1"/>
        </w:tblPrEx>
        <w:trPr>
          <w:trHeight w:val="300"/>
        </w:trPr>
        <w:tc>
          <w:tcPr>
            <w:tcW w:w="4015" w:type="pct"/>
            <w:hideMark/>
          </w:tcPr>
          <w:p w14:paraId="083BF3F5" w14:textId="1A4FCDAD" w:rsidR="4CA87618" w:rsidRPr="007E2A12" w:rsidRDefault="4CA87618" w:rsidP="5E20C29A">
            <w:pPr>
              <w:jc w:val="both"/>
              <w:rPr>
                <w:rFonts w:ascii="Arial" w:eastAsia="Arial" w:hAnsi="Arial" w:cs="Arial"/>
                <w:szCs w:val="22"/>
              </w:rPr>
            </w:pPr>
            <w:r w:rsidRPr="007E2A12">
              <w:rPr>
                <w:rFonts w:ascii="Arial" w:eastAsia="Arial" w:hAnsi="Arial" w:cs="Arial"/>
                <w:szCs w:val="22"/>
              </w:rPr>
              <w:t>Ability to</w:t>
            </w:r>
            <w:r w:rsidRPr="007E2A12">
              <w:rPr>
                <w:rFonts w:ascii="Arial" w:eastAsia="Arial" w:hAnsi="Arial" w:cs="Arial"/>
                <w:color w:val="000000" w:themeColor="text1"/>
                <w:szCs w:val="22"/>
              </w:rPr>
              <w:t xml:space="preserve"> work to deadlines producing clear and concise, grammatically correct reports, balancing a case load with competing deadlines</w:t>
            </w:r>
            <w:r w:rsidRPr="007E2A12">
              <w:rPr>
                <w:rFonts w:ascii="Arial" w:eastAsia="Arial" w:hAnsi="Arial" w:cs="Arial"/>
                <w:szCs w:val="22"/>
              </w:rPr>
              <w:t>.</w:t>
            </w:r>
          </w:p>
        </w:tc>
        <w:tc>
          <w:tcPr>
            <w:tcW w:w="985" w:type="pct"/>
            <w:hideMark/>
          </w:tcPr>
          <w:p w14:paraId="2EF99063" w14:textId="213F6D03" w:rsidR="5E20C29A" w:rsidRPr="007E2A12" w:rsidRDefault="5E20C29A" w:rsidP="5E20C29A">
            <w:pPr>
              <w:jc w:val="both"/>
              <w:rPr>
                <w:rFonts w:ascii="Arial" w:hAnsi="Arial" w:cs="Arial"/>
                <w:szCs w:val="22"/>
                <w:lang w:eastAsia="en-GB"/>
              </w:rPr>
            </w:pPr>
          </w:p>
        </w:tc>
      </w:tr>
      <w:tr w:rsidR="5E20C29A" w:rsidRPr="008821B0" w14:paraId="5A3A4091" w14:textId="77777777" w:rsidTr="007E2A12">
        <w:tblPrEx>
          <w:tblLook w:val="04A0" w:firstRow="1" w:lastRow="0" w:firstColumn="1" w:lastColumn="0" w:noHBand="0" w:noVBand="1"/>
        </w:tblPrEx>
        <w:trPr>
          <w:trHeight w:val="300"/>
        </w:trPr>
        <w:tc>
          <w:tcPr>
            <w:tcW w:w="4015" w:type="pct"/>
            <w:hideMark/>
          </w:tcPr>
          <w:p w14:paraId="5C1310D7" w14:textId="5D08EC3E" w:rsidR="4CA87618" w:rsidRPr="007E2A12" w:rsidRDefault="4CA87618" w:rsidP="5E20C29A">
            <w:pPr>
              <w:jc w:val="both"/>
              <w:rPr>
                <w:rFonts w:ascii="Arial" w:eastAsia="Arial" w:hAnsi="Arial" w:cs="Arial"/>
                <w:szCs w:val="22"/>
              </w:rPr>
            </w:pPr>
            <w:r w:rsidRPr="007E2A12">
              <w:rPr>
                <w:rFonts w:ascii="Arial" w:eastAsia="Arial" w:hAnsi="Arial" w:cs="Arial"/>
                <w:szCs w:val="22"/>
              </w:rPr>
              <w:t>Experience of processing planning applications for County matters.</w:t>
            </w:r>
          </w:p>
        </w:tc>
        <w:tc>
          <w:tcPr>
            <w:tcW w:w="985" w:type="pct"/>
            <w:hideMark/>
          </w:tcPr>
          <w:p w14:paraId="0F76239C" w14:textId="535FF8B7" w:rsidR="5E20C29A" w:rsidRPr="007E2A12" w:rsidRDefault="5E20C29A" w:rsidP="5E20C29A">
            <w:pPr>
              <w:jc w:val="both"/>
              <w:rPr>
                <w:rFonts w:ascii="Arial" w:hAnsi="Arial" w:cs="Arial"/>
                <w:szCs w:val="22"/>
                <w:lang w:eastAsia="en-GB"/>
              </w:rPr>
            </w:pPr>
          </w:p>
        </w:tc>
      </w:tr>
      <w:tr w:rsidR="5E20C29A" w:rsidRPr="008821B0" w14:paraId="6F952157" w14:textId="77777777" w:rsidTr="007E2A12">
        <w:tblPrEx>
          <w:tblLook w:val="04A0" w:firstRow="1" w:lastRow="0" w:firstColumn="1" w:lastColumn="0" w:noHBand="0" w:noVBand="1"/>
        </w:tblPrEx>
        <w:trPr>
          <w:trHeight w:val="300"/>
        </w:trPr>
        <w:tc>
          <w:tcPr>
            <w:tcW w:w="4015" w:type="pct"/>
            <w:hideMark/>
          </w:tcPr>
          <w:p w14:paraId="24D578E5" w14:textId="75FAB310" w:rsidR="4CA87618" w:rsidRPr="007E2A12" w:rsidRDefault="4CA87618" w:rsidP="5E20C29A">
            <w:pPr>
              <w:jc w:val="both"/>
              <w:rPr>
                <w:rFonts w:ascii="Arial" w:eastAsia="Arial" w:hAnsi="Arial" w:cs="Arial"/>
                <w:szCs w:val="22"/>
              </w:rPr>
            </w:pPr>
            <w:r w:rsidRPr="007E2A12">
              <w:rPr>
                <w:rFonts w:ascii="Arial" w:eastAsia="Arial" w:hAnsi="Arial" w:cs="Arial"/>
                <w:szCs w:val="22"/>
              </w:rPr>
              <w:t xml:space="preserve">Ability to communicate sensitively and effectively with all stakeholders including councillors, officers, developers, agents, landowners, government agencies, statutory consultees and the </w:t>
            </w:r>
            <w:proofErr w:type="gramStart"/>
            <w:r w:rsidRPr="007E2A12">
              <w:rPr>
                <w:rFonts w:ascii="Arial" w:eastAsia="Arial" w:hAnsi="Arial" w:cs="Arial"/>
                <w:szCs w:val="22"/>
              </w:rPr>
              <w:t>general public</w:t>
            </w:r>
            <w:proofErr w:type="gramEnd"/>
            <w:r w:rsidRPr="007E2A12">
              <w:rPr>
                <w:rFonts w:ascii="Arial" w:eastAsia="Arial" w:hAnsi="Arial" w:cs="Arial"/>
                <w:szCs w:val="22"/>
              </w:rPr>
              <w:t>.</w:t>
            </w:r>
          </w:p>
        </w:tc>
        <w:tc>
          <w:tcPr>
            <w:tcW w:w="985" w:type="pct"/>
            <w:hideMark/>
          </w:tcPr>
          <w:p w14:paraId="101D35D1" w14:textId="37AC5432" w:rsidR="5E20C29A" w:rsidRPr="007E2A12" w:rsidRDefault="5E20C29A" w:rsidP="5E20C29A">
            <w:pPr>
              <w:jc w:val="both"/>
              <w:rPr>
                <w:rFonts w:ascii="Arial" w:hAnsi="Arial" w:cs="Arial"/>
                <w:szCs w:val="22"/>
                <w:lang w:eastAsia="en-GB"/>
              </w:rPr>
            </w:pPr>
          </w:p>
        </w:tc>
      </w:tr>
      <w:tr w:rsidR="5E20C29A" w:rsidRPr="008821B0" w14:paraId="63CD0385" w14:textId="77777777" w:rsidTr="007E2A12">
        <w:tblPrEx>
          <w:tblLook w:val="04A0" w:firstRow="1" w:lastRow="0" w:firstColumn="1" w:lastColumn="0" w:noHBand="0" w:noVBand="1"/>
        </w:tblPrEx>
        <w:trPr>
          <w:trHeight w:val="300"/>
        </w:trPr>
        <w:tc>
          <w:tcPr>
            <w:tcW w:w="4015" w:type="pct"/>
            <w:hideMark/>
          </w:tcPr>
          <w:p w14:paraId="11F20C39" w14:textId="6D40EF3B" w:rsidR="4CA87618" w:rsidRPr="007E2A12" w:rsidRDefault="4CA87618" w:rsidP="5E20C29A">
            <w:pPr>
              <w:jc w:val="both"/>
              <w:rPr>
                <w:rFonts w:ascii="Arial" w:eastAsia="Arial" w:hAnsi="Arial" w:cs="Arial"/>
                <w:szCs w:val="22"/>
              </w:rPr>
            </w:pPr>
            <w:r w:rsidRPr="007E2A12">
              <w:rPr>
                <w:rFonts w:ascii="Arial" w:eastAsia="Arial" w:hAnsi="Arial" w:cs="Arial"/>
                <w:szCs w:val="22"/>
              </w:rPr>
              <w:t>Ability to work efficiently both independently and as part of a team both inside and away from the office.</w:t>
            </w:r>
          </w:p>
        </w:tc>
        <w:tc>
          <w:tcPr>
            <w:tcW w:w="985" w:type="pct"/>
            <w:hideMark/>
          </w:tcPr>
          <w:p w14:paraId="2A37CCA4" w14:textId="7B8226F6" w:rsidR="5E20C29A" w:rsidRPr="007E2A12" w:rsidRDefault="5E20C29A" w:rsidP="5E20C29A">
            <w:pPr>
              <w:jc w:val="both"/>
              <w:rPr>
                <w:rFonts w:ascii="Arial" w:hAnsi="Arial" w:cs="Arial"/>
                <w:szCs w:val="22"/>
                <w:lang w:eastAsia="en-GB"/>
              </w:rPr>
            </w:pPr>
          </w:p>
        </w:tc>
      </w:tr>
      <w:tr w:rsidR="5E20C29A" w:rsidRPr="008821B0" w14:paraId="424A79A2" w14:textId="77777777" w:rsidTr="007E2A12">
        <w:tblPrEx>
          <w:tblLook w:val="04A0" w:firstRow="1" w:lastRow="0" w:firstColumn="1" w:lastColumn="0" w:noHBand="0" w:noVBand="1"/>
        </w:tblPrEx>
        <w:trPr>
          <w:trHeight w:val="300"/>
        </w:trPr>
        <w:tc>
          <w:tcPr>
            <w:tcW w:w="4015" w:type="pct"/>
            <w:hideMark/>
          </w:tcPr>
          <w:p w14:paraId="28450065" w14:textId="77388E4E" w:rsidR="4CA87618" w:rsidRPr="007E2A12" w:rsidRDefault="4CA87618" w:rsidP="5E20C29A">
            <w:pPr>
              <w:jc w:val="both"/>
              <w:rPr>
                <w:rFonts w:ascii="Arial" w:eastAsia="Arial" w:hAnsi="Arial" w:cs="Arial"/>
                <w:szCs w:val="22"/>
              </w:rPr>
            </w:pPr>
            <w:r w:rsidRPr="007E2A12">
              <w:rPr>
                <w:rFonts w:ascii="Arial" w:eastAsia="Arial" w:hAnsi="Arial" w:cs="Arial"/>
                <w:szCs w:val="22"/>
              </w:rPr>
              <w:t>The ability to drive and the possession of a current driving licence, or ability to demonstrate an effective means of travel to remote areas of the county to attend site visits and meetings, including some out-of-hours community liaison meetings.</w:t>
            </w:r>
          </w:p>
        </w:tc>
        <w:tc>
          <w:tcPr>
            <w:tcW w:w="985" w:type="pct"/>
            <w:hideMark/>
          </w:tcPr>
          <w:p w14:paraId="0506C382" w14:textId="7AF064F5" w:rsidR="5E20C29A" w:rsidRPr="007E2A12" w:rsidRDefault="5E20C29A" w:rsidP="5E20C29A">
            <w:pPr>
              <w:jc w:val="both"/>
              <w:rPr>
                <w:rFonts w:ascii="Arial" w:hAnsi="Arial" w:cs="Arial"/>
                <w:szCs w:val="22"/>
                <w:lang w:eastAsia="en-GB"/>
              </w:rPr>
            </w:pPr>
          </w:p>
        </w:tc>
      </w:tr>
      <w:tr w:rsidR="00AF31B6" w:rsidRPr="008821B0" w14:paraId="0D48908C" w14:textId="77777777" w:rsidTr="5E20C29A">
        <w:tblPrEx>
          <w:tblLook w:val="04A0" w:firstRow="1" w:lastRow="0" w:firstColumn="1" w:lastColumn="0" w:noHBand="0" w:noVBand="1"/>
        </w:tblPrEx>
        <w:tc>
          <w:tcPr>
            <w:tcW w:w="4015" w:type="pct"/>
            <w:hideMark/>
          </w:tcPr>
          <w:p w14:paraId="1F6BE0FC" w14:textId="77777777" w:rsidR="00AF31B6" w:rsidRPr="007E2A12" w:rsidRDefault="0C55E36E" w:rsidP="00AF31B6">
            <w:pPr>
              <w:jc w:val="both"/>
              <w:textAlignment w:val="baseline"/>
              <w:rPr>
                <w:rFonts w:ascii="Arial" w:hAnsi="Arial" w:cs="Arial"/>
                <w:szCs w:val="22"/>
                <w:lang w:eastAsia="en-GB"/>
              </w:rPr>
            </w:pPr>
            <w:r w:rsidRPr="007E2A12">
              <w:rPr>
                <w:rFonts w:ascii="Arial" w:hAnsi="Arial" w:cs="Arial"/>
                <w:szCs w:val="22"/>
                <w:lang w:eastAsia="en-GB"/>
              </w:rPr>
              <w:t>Excellent communication, presentation and negotiation skills, with the ability to prepare clear and concise reports </w:t>
            </w:r>
          </w:p>
          <w:p w14:paraId="21F8490D" w14:textId="05F4E7C3" w:rsidR="00AF31B6" w:rsidRPr="007E2A12" w:rsidRDefault="00AF31B6" w:rsidP="5E20C29A">
            <w:pPr>
              <w:jc w:val="both"/>
              <w:textAlignment w:val="baseline"/>
              <w:rPr>
                <w:rFonts w:ascii="Arial" w:hAnsi="Arial" w:cs="Arial"/>
                <w:szCs w:val="22"/>
                <w:lang w:eastAsia="en-GB"/>
              </w:rPr>
            </w:pPr>
          </w:p>
        </w:tc>
        <w:tc>
          <w:tcPr>
            <w:tcW w:w="985" w:type="pct"/>
            <w:hideMark/>
          </w:tcPr>
          <w:p w14:paraId="4D172DE5" w14:textId="77777777" w:rsidR="00AF31B6" w:rsidRPr="007E2A12" w:rsidRDefault="00AF31B6" w:rsidP="00AF31B6">
            <w:pPr>
              <w:jc w:val="both"/>
              <w:textAlignment w:val="baseline"/>
              <w:rPr>
                <w:rFonts w:ascii="Arial" w:hAnsi="Arial" w:cs="Arial"/>
                <w:szCs w:val="22"/>
                <w:lang w:eastAsia="en-GB"/>
              </w:rPr>
            </w:pPr>
            <w:r w:rsidRPr="007E2A12">
              <w:rPr>
                <w:rFonts w:ascii="Arial" w:hAnsi="Arial" w:cs="Arial"/>
                <w:szCs w:val="22"/>
                <w:lang w:eastAsia="en-GB"/>
              </w:rPr>
              <w:t>A / I </w:t>
            </w:r>
          </w:p>
        </w:tc>
      </w:tr>
      <w:tr w:rsidR="00AF31B6" w:rsidRPr="008821B0" w14:paraId="191E619F" w14:textId="77777777" w:rsidTr="5E20C29A">
        <w:tblPrEx>
          <w:tblLook w:val="04A0" w:firstRow="1" w:lastRow="0" w:firstColumn="1" w:lastColumn="0" w:noHBand="0" w:noVBand="1"/>
        </w:tblPrEx>
        <w:tc>
          <w:tcPr>
            <w:tcW w:w="4015" w:type="pct"/>
            <w:hideMark/>
          </w:tcPr>
          <w:p w14:paraId="6B61C45D" w14:textId="77777777" w:rsidR="00AF31B6" w:rsidRPr="007E2A12" w:rsidRDefault="0C55E36E" w:rsidP="00AF31B6">
            <w:pPr>
              <w:jc w:val="both"/>
              <w:textAlignment w:val="baseline"/>
              <w:rPr>
                <w:rFonts w:ascii="Arial" w:hAnsi="Arial" w:cs="Arial"/>
                <w:szCs w:val="22"/>
                <w:lang w:eastAsia="en-GB"/>
              </w:rPr>
            </w:pPr>
            <w:r w:rsidRPr="007E2A12">
              <w:rPr>
                <w:rFonts w:ascii="Arial" w:hAnsi="Arial" w:cs="Arial"/>
                <w:szCs w:val="22"/>
                <w:lang w:eastAsia="en-GB"/>
              </w:rPr>
              <w:t>Understanding and experience using data, insight and performance measures to assess the impact of services and inform decisions and service planning to improve outcomes. </w:t>
            </w:r>
          </w:p>
          <w:p w14:paraId="33DE02FB" w14:textId="08A2DF6B" w:rsidR="00AF31B6" w:rsidRPr="007E2A12" w:rsidRDefault="00AF31B6" w:rsidP="5E20C29A">
            <w:pPr>
              <w:jc w:val="both"/>
              <w:textAlignment w:val="baseline"/>
              <w:rPr>
                <w:rFonts w:ascii="Arial" w:hAnsi="Arial" w:cs="Arial"/>
                <w:szCs w:val="22"/>
                <w:lang w:eastAsia="en-GB"/>
              </w:rPr>
            </w:pPr>
          </w:p>
        </w:tc>
        <w:tc>
          <w:tcPr>
            <w:tcW w:w="985" w:type="pct"/>
            <w:hideMark/>
          </w:tcPr>
          <w:p w14:paraId="672532E5" w14:textId="77777777" w:rsidR="00AF31B6" w:rsidRPr="007E2A12" w:rsidRDefault="00AF31B6" w:rsidP="00AF31B6">
            <w:pPr>
              <w:jc w:val="both"/>
              <w:textAlignment w:val="baseline"/>
              <w:rPr>
                <w:rFonts w:ascii="Arial" w:hAnsi="Arial" w:cs="Arial"/>
                <w:szCs w:val="22"/>
                <w:lang w:eastAsia="en-GB"/>
              </w:rPr>
            </w:pPr>
            <w:r w:rsidRPr="007E2A12">
              <w:rPr>
                <w:rFonts w:ascii="Arial" w:hAnsi="Arial" w:cs="Arial"/>
                <w:szCs w:val="22"/>
                <w:lang w:eastAsia="en-GB"/>
              </w:rPr>
              <w:t>A / I </w:t>
            </w:r>
          </w:p>
        </w:tc>
      </w:tr>
      <w:tr w:rsidR="00AF31B6" w:rsidRPr="008821B0" w14:paraId="25DFC6D3" w14:textId="77777777" w:rsidTr="5E20C29A">
        <w:tblPrEx>
          <w:tblLook w:val="04A0" w:firstRow="1" w:lastRow="0" w:firstColumn="1" w:lastColumn="0" w:noHBand="0" w:noVBand="1"/>
        </w:tblPrEx>
        <w:trPr>
          <w:trHeight w:val="495"/>
        </w:trPr>
        <w:tc>
          <w:tcPr>
            <w:tcW w:w="4015" w:type="pct"/>
            <w:hideMark/>
          </w:tcPr>
          <w:p w14:paraId="3D93CFDA" w14:textId="77777777" w:rsidR="00AF31B6" w:rsidRPr="007E2A12" w:rsidRDefault="0C55E36E" w:rsidP="5E20C29A">
            <w:pPr>
              <w:jc w:val="both"/>
              <w:textAlignment w:val="baseline"/>
              <w:rPr>
                <w:rFonts w:ascii="Arial" w:hAnsi="Arial" w:cs="Arial"/>
                <w:szCs w:val="22"/>
                <w:lang w:eastAsia="en-GB"/>
              </w:rPr>
            </w:pPr>
            <w:r w:rsidRPr="007E2A12">
              <w:rPr>
                <w:rFonts w:ascii="Arial" w:hAnsi="Arial" w:cs="Arial"/>
                <w:szCs w:val="22"/>
                <w:lang w:eastAsia="en-GB"/>
              </w:rPr>
              <w:t>Proficient in MS Office skills (Word, Outlook, Excel etc.) </w:t>
            </w:r>
          </w:p>
        </w:tc>
        <w:tc>
          <w:tcPr>
            <w:tcW w:w="985" w:type="pct"/>
            <w:hideMark/>
          </w:tcPr>
          <w:p w14:paraId="6A99B5C9" w14:textId="77777777" w:rsidR="00AF31B6" w:rsidRPr="007E2A12" w:rsidRDefault="00AF31B6" w:rsidP="00AF31B6">
            <w:pPr>
              <w:jc w:val="both"/>
              <w:textAlignment w:val="baseline"/>
              <w:rPr>
                <w:rFonts w:ascii="Arial" w:hAnsi="Arial" w:cs="Arial"/>
                <w:szCs w:val="22"/>
                <w:lang w:eastAsia="en-GB"/>
              </w:rPr>
            </w:pPr>
            <w:r w:rsidRPr="007E2A12">
              <w:rPr>
                <w:rFonts w:ascii="Arial" w:hAnsi="Arial" w:cs="Arial"/>
                <w:szCs w:val="22"/>
                <w:lang w:eastAsia="en-GB"/>
              </w:rPr>
              <w:t>I </w:t>
            </w:r>
          </w:p>
        </w:tc>
      </w:tr>
      <w:tr w:rsidR="00114762" w:rsidRPr="008821B0" w14:paraId="39E602BF" w14:textId="77777777" w:rsidTr="5E20C29A">
        <w:trPr>
          <w:trHeight w:val="70"/>
        </w:trPr>
        <w:tc>
          <w:tcPr>
            <w:tcW w:w="4015" w:type="pct"/>
          </w:tcPr>
          <w:p w14:paraId="75C8547E" w14:textId="77777777" w:rsidR="00114762" w:rsidRPr="0034655F" w:rsidRDefault="00114762" w:rsidP="00C927F1">
            <w:pPr>
              <w:pStyle w:val="Heading3"/>
              <w:rPr>
                <w:rFonts w:cs="Arial"/>
              </w:rPr>
            </w:pPr>
            <w:r w:rsidRPr="0034655F">
              <w:rPr>
                <w:rFonts w:cs="Arial"/>
              </w:rPr>
              <w:t>Desirable Criteria</w:t>
            </w:r>
          </w:p>
        </w:tc>
        <w:tc>
          <w:tcPr>
            <w:tcW w:w="985" w:type="pct"/>
          </w:tcPr>
          <w:p w14:paraId="215E4E13" w14:textId="77777777" w:rsidR="00114762" w:rsidRPr="0034655F" w:rsidRDefault="00114762" w:rsidP="00A405EF">
            <w:pPr>
              <w:pStyle w:val="Heading3"/>
              <w:rPr>
                <w:rFonts w:cs="Arial"/>
              </w:rPr>
            </w:pPr>
            <w:r w:rsidRPr="0034655F">
              <w:rPr>
                <w:rFonts w:cs="Arial"/>
              </w:rPr>
              <w:t>Assessed By:</w:t>
            </w:r>
          </w:p>
        </w:tc>
      </w:tr>
      <w:tr w:rsidR="4FA9F219" w:rsidRPr="008821B0" w14:paraId="1E12F716" w14:textId="77777777" w:rsidTr="007E2A12">
        <w:tblPrEx>
          <w:tblLook w:val="04A0" w:firstRow="1" w:lastRow="0" w:firstColumn="1" w:lastColumn="0" w:noHBand="0" w:noVBand="1"/>
        </w:tblPrEx>
        <w:trPr>
          <w:trHeight w:val="300"/>
        </w:trPr>
        <w:tc>
          <w:tcPr>
            <w:tcW w:w="4015" w:type="pct"/>
          </w:tcPr>
          <w:p w14:paraId="52E99535" w14:textId="42EE78ED" w:rsidR="6C1A32A1" w:rsidRPr="007E2A12" w:rsidRDefault="6C1A32A1" w:rsidP="4FA9F219">
            <w:pPr>
              <w:jc w:val="both"/>
              <w:rPr>
                <w:rStyle w:val="normaltextrun"/>
                <w:rFonts w:ascii="Arial" w:hAnsi="Arial" w:cs="Arial"/>
                <w:color w:val="000000" w:themeColor="text1"/>
                <w:szCs w:val="22"/>
              </w:rPr>
            </w:pPr>
            <w:r w:rsidRPr="007E2A12">
              <w:rPr>
                <w:rStyle w:val="normaltextrun"/>
                <w:rFonts w:ascii="Arial" w:hAnsi="Arial" w:cs="Arial"/>
                <w:color w:val="000000" w:themeColor="text1"/>
                <w:szCs w:val="22"/>
              </w:rPr>
              <w:t xml:space="preserve">Membership of the Royal Town Planning Institute </w:t>
            </w:r>
          </w:p>
          <w:p w14:paraId="358CE783" w14:textId="66808251" w:rsidR="4FA9F219" w:rsidRPr="007E2A12" w:rsidRDefault="4FA9F219" w:rsidP="4FA9F219">
            <w:pPr>
              <w:jc w:val="both"/>
              <w:rPr>
                <w:rStyle w:val="normaltextrun"/>
                <w:rFonts w:ascii="Arial" w:hAnsi="Arial" w:cs="Arial"/>
                <w:color w:val="000000" w:themeColor="text1"/>
                <w:szCs w:val="22"/>
              </w:rPr>
            </w:pPr>
          </w:p>
        </w:tc>
        <w:tc>
          <w:tcPr>
            <w:tcW w:w="985" w:type="pct"/>
          </w:tcPr>
          <w:p w14:paraId="4D64096F" w14:textId="1D7B059A" w:rsidR="4FA9F219" w:rsidRPr="007E2A12" w:rsidRDefault="4FA9F219" w:rsidP="4FA9F219">
            <w:pPr>
              <w:jc w:val="both"/>
              <w:rPr>
                <w:rFonts w:ascii="Arial" w:hAnsi="Arial" w:cs="Arial"/>
                <w:noProof/>
                <w:szCs w:val="22"/>
              </w:rPr>
            </w:pPr>
          </w:p>
        </w:tc>
      </w:tr>
      <w:tr w:rsidR="00745CEB" w:rsidRPr="008821B0" w14:paraId="7356EE26" w14:textId="77777777" w:rsidTr="5E20C29A">
        <w:tblPrEx>
          <w:tblLook w:val="04A0" w:firstRow="1" w:lastRow="0" w:firstColumn="1" w:lastColumn="0" w:noHBand="0" w:noVBand="1"/>
        </w:tblPrEx>
        <w:tc>
          <w:tcPr>
            <w:tcW w:w="4015" w:type="pct"/>
          </w:tcPr>
          <w:p w14:paraId="34C4F90C" w14:textId="77777777" w:rsidR="00745CEB" w:rsidRPr="007E2A12" w:rsidRDefault="00745CEB" w:rsidP="00745CEB">
            <w:pPr>
              <w:jc w:val="both"/>
              <w:textAlignment w:val="baseline"/>
              <w:rPr>
                <w:rStyle w:val="eop"/>
                <w:rFonts w:ascii="Arial" w:hAnsi="Arial" w:cs="Arial"/>
                <w:color w:val="000000"/>
                <w:szCs w:val="22"/>
                <w:shd w:val="clear" w:color="auto" w:fill="FFFFFF"/>
              </w:rPr>
            </w:pPr>
            <w:r w:rsidRPr="007E2A12">
              <w:rPr>
                <w:rStyle w:val="normaltextrun"/>
                <w:rFonts w:ascii="Arial" w:hAnsi="Arial" w:cs="Arial"/>
                <w:color w:val="000000"/>
                <w:szCs w:val="22"/>
                <w:shd w:val="clear" w:color="auto" w:fill="FFFFFF"/>
              </w:rPr>
              <w:t>Experience of direct line management, engaging and coaching staff to achieve performance standards</w:t>
            </w:r>
            <w:r w:rsidRPr="007E2A12">
              <w:rPr>
                <w:rStyle w:val="eop"/>
                <w:rFonts w:ascii="Arial" w:hAnsi="Arial" w:cs="Arial"/>
                <w:color w:val="000000"/>
                <w:szCs w:val="22"/>
                <w:shd w:val="clear" w:color="auto" w:fill="FFFFFF"/>
              </w:rPr>
              <w:t> </w:t>
            </w:r>
          </w:p>
          <w:p w14:paraId="667583FC" w14:textId="14AFBBD1" w:rsidR="00745CEB" w:rsidRPr="007E2A12" w:rsidRDefault="00745CEB" w:rsidP="00745CEB">
            <w:pPr>
              <w:jc w:val="both"/>
              <w:textAlignment w:val="baseline"/>
              <w:rPr>
                <w:rFonts w:ascii="Arial" w:hAnsi="Arial" w:cs="Arial"/>
                <w:szCs w:val="22"/>
                <w:lang w:eastAsia="en-GB"/>
              </w:rPr>
            </w:pPr>
          </w:p>
        </w:tc>
        <w:tc>
          <w:tcPr>
            <w:tcW w:w="985" w:type="pct"/>
          </w:tcPr>
          <w:p w14:paraId="45554578" w14:textId="45A158A9" w:rsidR="00745CEB" w:rsidRPr="007E2A12" w:rsidRDefault="00745CEB" w:rsidP="00745CEB">
            <w:pPr>
              <w:jc w:val="both"/>
              <w:textAlignment w:val="baseline"/>
              <w:rPr>
                <w:rFonts w:ascii="Arial" w:hAnsi="Arial" w:cs="Arial"/>
                <w:szCs w:val="22"/>
                <w:lang w:eastAsia="en-GB"/>
              </w:rPr>
            </w:pPr>
            <w:r w:rsidRPr="007E2A12">
              <w:rPr>
                <w:rFonts w:ascii="Arial" w:hAnsi="Arial" w:cs="Arial"/>
                <w:noProof/>
                <w:szCs w:val="22"/>
              </w:rPr>
              <w:t>A/I</w:t>
            </w:r>
          </w:p>
        </w:tc>
      </w:tr>
      <w:tr w:rsidR="00745CEB" w:rsidRPr="008821B0" w14:paraId="218F5940" w14:textId="77777777" w:rsidTr="5E20C29A">
        <w:tblPrEx>
          <w:tblLook w:val="04A0" w:firstRow="1" w:lastRow="0" w:firstColumn="1" w:lastColumn="0" w:noHBand="0" w:noVBand="1"/>
        </w:tblPrEx>
        <w:tc>
          <w:tcPr>
            <w:tcW w:w="4015" w:type="pct"/>
            <w:hideMark/>
          </w:tcPr>
          <w:p w14:paraId="1B295F66" w14:textId="77777777" w:rsidR="00745CEB" w:rsidRPr="007E2A12" w:rsidRDefault="00745CEB" w:rsidP="00745CEB">
            <w:pPr>
              <w:jc w:val="both"/>
              <w:textAlignment w:val="baseline"/>
              <w:rPr>
                <w:rFonts w:ascii="Arial" w:hAnsi="Arial" w:cs="Arial"/>
                <w:szCs w:val="22"/>
                <w:lang w:eastAsia="en-GB"/>
              </w:rPr>
            </w:pPr>
            <w:r w:rsidRPr="007E2A12">
              <w:rPr>
                <w:rFonts w:ascii="Arial" w:hAnsi="Arial" w:cs="Arial"/>
                <w:szCs w:val="22"/>
                <w:lang w:eastAsia="en-GB"/>
              </w:rPr>
              <w:t>Understanding the need to comply with the Council’s constitution, including its contract and financial procedures and regulations </w:t>
            </w:r>
          </w:p>
          <w:p w14:paraId="7FBB8924" w14:textId="2791B068" w:rsidR="00745CEB" w:rsidRPr="007E2A12" w:rsidRDefault="00745CEB" w:rsidP="00745CEB">
            <w:pPr>
              <w:jc w:val="both"/>
              <w:textAlignment w:val="baseline"/>
              <w:rPr>
                <w:rFonts w:ascii="Arial" w:hAnsi="Arial" w:cs="Arial"/>
                <w:szCs w:val="22"/>
                <w:lang w:eastAsia="en-GB"/>
              </w:rPr>
            </w:pPr>
          </w:p>
        </w:tc>
        <w:tc>
          <w:tcPr>
            <w:tcW w:w="985" w:type="pct"/>
            <w:hideMark/>
          </w:tcPr>
          <w:p w14:paraId="58892CFA" w14:textId="77777777" w:rsidR="00745CEB" w:rsidRPr="007E2A12" w:rsidRDefault="00745CEB" w:rsidP="00745CEB">
            <w:pPr>
              <w:jc w:val="both"/>
              <w:textAlignment w:val="baseline"/>
              <w:rPr>
                <w:rFonts w:ascii="Arial" w:hAnsi="Arial" w:cs="Arial"/>
                <w:szCs w:val="22"/>
                <w:lang w:eastAsia="en-GB"/>
              </w:rPr>
            </w:pPr>
            <w:r w:rsidRPr="007E2A12">
              <w:rPr>
                <w:rFonts w:ascii="Arial" w:hAnsi="Arial" w:cs="Arial"/>
                <w:szCs w:val="22"/>
                <w:lang w:eastAsia="en-GB"/>
              </w:rPr>
              <w:t>A / I </w:t>
            </w:r>
          </w:p>
        </w:tc>
      </w:tr>
    </w:tbl>
    <w:p w14:paraId="03C1D653" w14:textId="77777777" w:rsidR="00114762" w:rsidRPr="008821B0" w:rsidRDefault="00114762" w:rsidP="00114762">
      <w:pPr>
        <w:rPr>
          <w:rFonts w:ascii="Arial" w:hAnsi="Arial" w:cs="Arial"/>
        </w:rPr>
        <w:sectPr w:rsidR="00114762" w:rsidRPr="008821B0"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34655F" w:rsidRDefault="00114762" w:rsidP="00114762">
      <w:pPr>
        <w:pStyle w:val="Heading1"/>
        <w:spacing w:before="120"/>
        <w:rPr>
          <w:rFonts w:cs="Arial"/>
        </w:rPr>
      </w:pPr>
      <w:r w:rsidRPr="0034655F">
        <w:rPr>
          <w:rFonts w:cs="Arial"/>
        </w:rPr>
        <w:t>Section C: Pre-employment Checks</w:t>
      </w:r>
    </w:p>
    <w:p w14:paraId="6BA656B1" w14:textId="77777777" w:rsidR="00114762" w:rsidRPr="0034655F" w:rsidRDefault="00114762" w:rsidP="00114762">
      <w:pPr>
        <w:pStyle w:val="BodyText3"/>
        <w:tabs>
          <w:tab w:val="left" w:pos="4035"/>
        </w:tabs>
        <w:spacing w:before="0" w:line="240" w:lineRule="auto"/>
        <w:rPr>
          <w:rFonts w:cs="Arial"/>
          <w:szCs w:val="22"/>
        </w:rPr>
      </w:pPr>
      <w:r w:rsidRPr="0034655F">
        <w:rPr>
          <w:rFonts w:cs="Arial"/>
        </w:rPr>
        <w:t>All appointments are subject to standard pre-employment screening. This will include identity, r</w:t>
      </w:r>
      <w:r w:rsidRPr="0034655F">
        <w:rPr>
          <w:rFonts w:cs="Arial"/>
          <w:szCs w:val="22"/>
        </w:rPr>
        <w:t xml:space="preserve">eferences, proof of right to work in the UK, medical clearance and verification of certificates. Further information can be found here </w:t>
      </w:r>
      <w:hyperlink r:id="rId18" w:history="1">
        <w:r w:rsidRPr="0034655F">
          <w:rPr>
            <w:rStyle w:val="Hyperlink"/>
            <w:rFonts w:cs="Arial"/>
            <w:szCs w:val="22"/>
          </w:rPr>
          <w:t>Pre-employment checks</w:t>
        </w:r>
      </w:hyperlink>
      <w:r w:rsidRPr="0034655F">
        <w:rPr>
          <w:rFonts w:cs="Arial"/>
          <w:szCs w:val="22"/>
        </w:rPr>
        <w:t xml:space="preserve"> </w:t>
      </w:r>
    </w:p>
    <w:p w14:paraId="6758B810" w14:textId="77777777" w:rsidR="00114762" w:rsidRPr="0034655F" w:rsidRDefault="00114762" w:rsidP="00114762">
      <w:pPr>
        <w:pStyle w:val="BodyText3"/>
        <w:tabs>
          <w:tab w:val="left" w:pos="4035"/>
        </w:tabs>
        <w:spacing w:before="0" w:line="240" w:lineRule="auto"/>
        <w:rPr>
          <w:rFonts w:cs="Arial"/>
          <w:szCs w:val="22"/>
        </w:rPr>
      </w:pPr>
    </w:p>
    <w:p w14:paraId="0F603EB4" w14:textId="4433E534" w:rsidR="00914FCC" w:rsidRPr="0034655F" w:rsidRDefault="00114762" w:rsidP="00114762">
      <w:pPr>
        <w:pStyle w:val="BodyText3"/>
        <w:tabs>
          <w:tab w:val="left" w:pos="4035"/>
        </w:tabs>
        <w:spacing w:before="0" w:line="240" w:lineRule="auto"/>
        <w:rPr>
          <w:rFonts w:cs="Arial"/>
          <w:szCs w:val="22"/>
        </w:rPr>
      </w:pPr>
      <w:r w:rsidRPr="0034655F">
        <w:rPr>
          <w:rFonts w:cs="Arial"/>
          <w:szCs w:val="22"/>
        </w:rPr>
        <w:t xml:space="preserve">Additional </w:t>
      </w:r>
      <w:proofErr w:type="gramStart"/>
      <w:r w:rsidRPr="0034655F">
        <w:rPr>
          <w:rFonts w:cs="Arial"/>
          <w:szCs w:val="22"/>
        </w:rPr>
        <w:t>pre employment</w:t>
      </w:r>
      <w:proofErr w:type="gramEnd"/>
      <w:r w:rsidRPr="0034655F">
        <w:rPr>
          <w:rFonts w:cs="Arial"/>
          <w:szCs w:val="22"/>
        </w:rPr>
        <w:t xml:space="preserve"> checks specific to this role </w:t>
      </w:r>
      <w:r w:rsidR="00914FCC" w:rsidRPr="0034655F">
        <w:rPr>
          <w:rFonts w:cs="Arial"/>
        </w:rPr>
        <w:t>are identified below (those ticked).</w:t>
      </w:r>
    </w:p>
    <w:p w14:paraId="2333492F" w14:textId="77777777" w:rsidR="00114762" w:rsidRPr="0034655F"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8821B0" w14:paraId="72FE861E" w14:textId="77777777" w:rsidTr="005021D7">
        <w:trPr>
          <w:trHeight w:val="381"/>
        </w:trPr>
        <w:tc>
          <w:tcPr>
            <w:tcW w:w="278" w:type="pct"/>
          </w:tcPr>
          <w:p w14:paraId="018B425B" w14:textId="77777777" w:rsidR="007A55C8" w:rsidRPr="0034655F" w:rsidRDefault="00AA197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132" w:type="pct"/>
          </w:tcPr>
          <w:p w14:paraId="567D4BF6" w14:textId="77777777" w:rsidR="007A55C8" w:rsidRPr="0034655F" w:rsidRDefault="007A55C8" w:rsidP="007A55C8">
            <w:pPr>
              <w:pStyle w:val="Normaltable"/>
              <w:rPr>
                <w:rFonts w:ascii="Arial" w:hAnsi="Arial" w:cs="Arial"/>
              </w:rPr>
            </w:pPr>
            <w:r w:rsidRPr="0034655F">
              <w:rPr>
                <w:rFonts w:ascii="Arial" w:hAnsi="Arial" w:cs="Arial"/>
              </w:rPr>
              <w:t>Enhanced Disclosure and Barring Service check with Children’s and Adults Barred List</w:t>
            </w:r>
          </w:p>
        </w:tc>
        <w:tc>
          <w:tcPr>
            <w:tcW w:w="278" w:type="pct"/>
          </w:tcPr>
          <w:p w14:paraId="1FD81155" w14:textId="77777777" w:rsidR="007A55C8"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311" w:type="pct"/>
          </w:tcPr>
          <w:p w14:paraId="3F1DBD93" w14:textId="77777777" w:rsidR="007A55C8" w:rsidRPr="0034655F" w:rsidRDefault="007A55C8" w:rsidP="007A55C8">
            <w:pPr>
              <w:pStyle w:val="Normaltable"/>
              <w:rPr>
                <w:rFonts w:ascii="Arial" w:hAnsi="Arial" w:cs="Arial"/>
              </w:rPr>
            </w:pPr>
            <w:r w:rsidRPr="0034655F">
              <w:rPr>
                <w:rFonts w:ascii="Arial" w:hAnsi="Arial" w:cs="Arial"/>
              </w:rPr>
              <w:t xml:space="preserve">Enhanced Disclosure and Barring Service check without </w:t>
            </w:r>
            <w:hyperlink r:id="rId19" w:anchor="enhanced-dbs-check-without-an-adult-childrens-barred-list-check" w:history="1">
              <w:r w:rsidRPr="0034655F">
                <w:rPr>
                  <w:rFonts w:ascii="Arial" w:hAnsi="Arial" w:cs="Arial"/>
                </w:rPr>
                <w:t>an Adult/Children’s barred list check</w:t>
              </w:r>
            </w:hyperlink>
          </w:p>
        </w:tc>
      </w:tr>
      <w:tr w:rsidR="007A55C8" w:rsidRPr="008821B0" w14:paraId="69FF68C0" w14:textId="77777777" w:rsidTr="005021D7">
        <w:trPr>
          <w:trHeight w:val="381"/>
        </w:trPr>
        <w:tc>
          <w:tcPr>
            <w:tcW w:w="278" w:type="pct"/>
          </w:tcPr>
          <w:p w14:paraId="296C254F" w14:textId="77777777" w:rsidR="007A55C8" w:rsidRPr="0034655F" w:rsidRDefault="00AA197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132" w:type="pct"/>
          </w:tcPr>
          <w:p w14:paraId="34E01DA5" w14:textId="77777777" w:rsidR="007A55C8" w:rsidRPr="0034655F" w:rsidRDefault="007A55C8" w:rsidP="007A55C8">
            <w:pPr>
              <w:pStyle w:val="Normaltable"/>
              <w:rPr>
                <w:rFonts w:ascii="Arial" w:hAnsi="Arial" w:cs="Arial"/>
              </w:rPr>
            </w:pPr>
            <w:r w:rsidRPr="0034655F">
              <w:rPr>
                <w:rFonts w:ascii="Arial" w:hAnsi="Arial" w:cs="Arial"/>
              </w:rPr>
              <w:t>Enhanced Disclosure and Barring Service check with Children’s Barred List</w:t>
            </w:r>
          </w:p>
        </w:tc>
        <w:tc>
          <w:tcPr>
            <w:tcW w:w="278" w:type="pct"/>
          </w:tcPr>
          <w:p w14:paraId="14DE0388" w14:textId="77777777" w:rsidR="007A55C8"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311" w:type="pct"/>
          </w:tcPr>
          <w:p w14:paraId="243A41EA" w14:textId="77777777" w:rsidR="007A55C8" w:rsidRPr="0034655F" w:rsidRDefault="007A55C8" w:rsidP="007A55C8">
            <w:pPr>
              <w:pStyle w:val="Normaltable"/>
              <w:rPr>
                <w:rFonts w:ascii="Arial" w:hAnsi="Arial" w:cs="Arial"/>
              </w:rPr>
            </w:pPr>
            <w:r w:rsidRPr="0034655F">
              <w:rPr>
                <w:rFonts w:ascii="Arial" w:hAnsi="Arial" w:cs="Arial"/>
              </w:rPr>
              <w:t>Enhanced Disclosure and Barring Service check with Adults Barred List</w:t>
            </w:r>
          </w:p>
        </w:tc>
      </w:tr>
      <w:tr w:rsidR="007A55C8" w:rsidRPr="008821B0" w14:paraId="37679EBA" w14:textId="77777777" w:rsidTr="005021D7">
        <w:trPr>
          <w:trHeight w:val="381"/>
        </w:trPr>
        <w:tc>
          <w:tcPr>
            <w:tcW w:w="278" w:type="pct"/>
          </w:tcPr>
          <w:p w14:paraId="0662772E" w14:textId="77777777" w:rsidR="007A55C8" w:rsidRPr="0034655F" w:rsidRDefault="00AA197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132" w:type="pct"/>
          </w:tcPr>
          <w:p w14:paraId="0A82C2A2" w14:textId="77777777" w:rsidR="007A55C8" w:rsidRPr="0034655F" w:rsidRDefault="007A55C8" w:rsidP="007A55C8">
            <w:pPr>
              <w:pStyle w:val="Normaltable"/>
              <w:rPr>
                <w:rFonts w:ascii="Arial" w:hAnsi="Arial" w:cs="Arial"/>
              </w:rPr>
            </w:pPr>
            <w:r w:rsidRPr="0034655F">
              <w:rPr>
                <w:rFonts w:ascii="Arial" w:hAnsi="Arial" w:cs="Arial"/>
              </w:rPr>
              <w:t>Standard Disclosure and Barring Service check</w:t>
            </w:r>
          </w:p>
        </w:tc>
        <w:tc>
          <w:tcPr>
            <w:tcW w:w="278" w:type="pct"/>
          </w:tcPr>
          <w:p w14:paraId="557166B0" w14:textId="77777777" w:rsidR="007A55C8"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311" w:type="pct"/>
          </w:tcPr>
          <w:p w14:paraId="7A7D63B9" w14:textId="77777777" w:rsidR="007A55C8" w:rsidRPr="0034655F" w:rsidRDefault="007A55C8" w:rsidP="007A55C8">
            <w:pPr>
              <w:pStyle w:val="Normaltable"/>
              <w:rPr>
                <w:rFonts w:ascii="Arial" w:hAnsi="Arial" w:cs="Arial"/>
              </w:rPr>
            </w:pPr>
            <w:r w:rsidRPr="0034655F">
              <w:rPr>
                <w:rFonts w:ascii="Arial" w:hAnsi="Arial" w:cs="Arial"/>
              </w:rPr>
              <w:t>Basic Disclosure</w:t>
            </w:r>
          </w:p>
        </w:tc>
      </w:tr>
      <w:tr w:rsidR="007A55C8" w:rsidRPr="008821B0" w14:paraId="26A08BAA" w14:textId="77777777" w:rsidTr="005021D7">
        <w:trPr>
          <w:trHeight w:val="381"/>
        </w:trPr>
        <w:tc>
          <w:tcPr>
            <w:tcW w:w="278" w:type="pct"/>
          </w:tcPr>
          <w:p w14:paraId="1D411C6A" w14:textId="77777777" w:rsidR="007A55C8" w:rsidRPr="0034655F" w:rsidRDefault="00AA197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132" w:type="pct"/>
          </w:tcPr>
          <w:p w14:paraId="65EBD5FD" w14:textId="217E2D74" w:rsidR="007A55C8" w:rsidRPr="0034655F" w:rsidRDefault="007A55C8" w:rsidP="007A55C8">
            <w:pPr>
              <w:pStyle w:val="Normaltable"/>
              <w:rPr>
                <w:rFonts w:ascii="Arial" w:hAnsi="Arial" w:cs="Arial"/>
              </w:rPr>
            </w:pPr>
            <w:r w:rsidRPr="0034655F">
              <w:rPr>
                <w:rFonts w:ascii="Arial" w:hAnsi="Arial" w:cs="Arial"/>
              </w:rPr>
              <w:t>Disqualification for Caring for Children</w:t>
            </w:r>
            <w:r w:rsidR="005E0DBE" w:rsidRPr="0034655F">
              <w:rPr>
                <w:rFonts w:ascii="Arial" w:hAnsi="Arial" w:cs="Arial"/>
              </w:rPr>
              <w:t xml:space="preserve"> </w:t>
            </w:r>
            <w:r w:rsidRPr="0034655F">
              <w:rPr>
                <w:rFonts w:ascii="Arial" w:hAnsi="Arial" w:cs="Arial"/>
              </w:rPr>
              <w:t>(Education)</w:t>
            </w:r>
          </w:p>
        </w:tc>
        <w:tc>
          <w:tcPr>
            <w:tcW w:w="278" w:type="pct"/>
          </w:tcPr>
          <w:p w14:paraId="237D2FB1" w14:textId="77777777" w:rsidR="007A55C8"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311" w:type="pct"/>
          </w:tcPr>
          <w:p w14:paraId="149B588B" w14:textId="77777777" w:rsidR="007A55C8" w:rsidRPr="0034655F" w:rsidRDefault="007A55C8" w:rsidP="007A55C8">
            <w:pPr>
              <w:pStyle w:val="Normaltable"/>
              <w:rPr>
                <w:rFonts w:ascii="Arial" w:hAnsi="Arial" w:cs="Arial"/>
              </w:rPr>
            </w:pPr>
            <w:r w:rsidRPr="0034655F">
              <w:rPr>
                <w:rFonts w:ascii="Arial" w:hAnsi="Arial" w:cs="Arial"/>
              </w:rPr>
              <w:t>Overseas Criminal Record Checks</w:t>
            </w:r>
          </w:p>
        </w:tc>
      </w:tr>
      <w:tr w:rsidR="007A55C8" w:rsidRPr="008821B0" w14:paraId="3EC279D2" w14:textId="77777777" w:rsidTr="005021D7">
        <w:trPr>
          <w:trHeight w:val="381"/>
        </w:trPr>
        <w:tc>
          <w:tcPr>
            <w:tcW w:w="278" w:type="pct"/>
          </w:tcPr>
          <w:p w14:paraId="781AB0F3" w14:textId="77777777" w:rsidR="007A55C8" w:rsidRPr="0034655F" w:rsidRDefault="00AA197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132" w:type="pct"/>
          </w:tcPr>
          <w:p w14:paraId="33036353" w14:textId="77777777" w:rsidR="007A55C8" w:rsidRPr="0034655F" w:rsidRDefault="007A55C8" w:rsidP="007A55C8">
            <w:pPr>
              <w:pStyle w:val="Normaltable"/>
              <w:rPr>
                <w:rFonts w:ascii="Arial" w:hAnsi="Arial" w:cs="Arial"/>
              </w:rPr>
            </w:pPr>
            <w:r w:rsidRPr="0034655F">
              <w:rPr>
                <w:rFonts w:ascii="Arial" w:hAnsi="Arial" w:cs="Arial"/>
              </w:rPr>
              <w:t>Prohibition from Teaching</w:t>
            </w:r>
          </w:p>
        </w:tc>
        <w:tc>
          <w:tcPr>
            <w:tcW w:w="278" w:type="pct"/>
          </w:tcPr>
          <w:p w14:paraId="2406232C" w14:textId="5CA6AC6A" w:rsidR="007A55C8"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34655F">
                  <w:rPr>
                    <w:rFonts w:ascii="Segoe UI Symbol" w:eastAsia="MS Gothic" w:hAnsi="Segoe UI Symbol" w:cs="Segoe UI Symbol"/>
                    <w:sz w:val="36"/>
                  </w:rPr>
                  <w:t>☐</w:t>
                </w:r>
              </w:sdtContent>
            </w:sdt>
          </w:p>
        </w:tc>
        <w:tc>
          <w:tcPr>
            <w:tcW w:w="2311" w:type="pct"/>
          </w:tcPr>
          <w:p w14:paraId="1A80156B" w14:textId="77777777" w:rsidR="007A55C8" w:rsidRPr="0034655F" w:rsidRDefault="007A55C8" w:rsidP="007A55C8">
            <w:pPr>
              <w:pStyle w:val="Normaltable"/>
              <w:rPr>
                <w:rFonts w:ascii="Arial" w:hAnsi="Arial" w:cs="Arial"/>
              </w:rPr>
            </w:pPr>
            <w:r w:rsidRPr="0034655F">
              <w:rPr>
                <w:rFonts w:ascii="Arial" w:hAnsi="Arial" w:cs="Arial"/>
              </w:rPr>
              <w:t>Professional Registration</w:t>
            </w:r>
          </w:p>
        </w:tc>
      </w:tr>
      <w:tr w:rsidR="007A55C8" w:rsidRPr="008821B0" w14:paraId="37230CD9" w14:textId="77777777" w:rsidTr="005021D7">
        <w:trPr>
          <w:trHeight w:val="381"/>
        </w:trPr>
        <w:tc>
          <w:tcPr>
            <w:tcW w:w="278" w:type="pct"/>
          </w:tcPr>
          <w:p w14:paraId="45C83FDC" w14:textId="368E1D76" w:rsidR="007A55C8" w:rsidRPr="0034655F" w:rsidRDefault="00AA197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34655F">
                  <w:rPr>
                    <w:rFonts w:ascii="Segoe UI Symbol" w:eastAsia="MS Gothic" w:hAnsi="Segoe UI Symbol" w:cs="Segoe UI Symbol"/>
                    <w:sz w:val="36"/>
                  </w:rPr>
                  <w:t>☐</w:t>
                </w:r>
              </w:sdtContent>
            </w:sdt>
          </w:p>
        </w:tc>
        <w:tc>
          <w:tcPr>
            <w:tcW w:w="2132" w:type="pct"/>
          </w:tcPr>
          <w:p w14:paraId="2E46BB35" w14:textId="77777777" w:rsidR="007A55C8" w:rsidRPr="0034655F" w:rsidRDefault="007A55C8" w:rsidP="007A55C8">
            <w:pPr>
              <w:pStyle w:val="Normaltable"/>
              <w:rPr>
                <w:rFonts w:ascii="Arial" w:hAnsi="Arial" w:cs="Arial"/>
              </w:rPr>
            </w:pPr>
            <w:r w:rsidRPr="0034655F">
              <w:rPr>
                <w:rFonts w:ascii="Arial" w:hAnsi="Arial" w:cs="Arial"/>
              </w:rPr>
              <w:t>Non police personnel vetting</w:t>
            </w:r>
          </w:p>
        </w:tc>
        <w:tc>
          <w:tcPr>
            <w:tcW w:w="278" w:type="pct"/>
          </w:tcPr>
          <w:p w14:paraId="6A88A363" w14:textId="77777777" w:rsidR="007A55C8"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311" w:type="pct"/>
          </w:tcPr>
          <w:p w14:paraId="16F10394" w14:textId="77777777" w:rsidR="007A55C8" w:rsidRPr="0034655F" w:rsidRDefault="007A55C8" w:rsidP="007A55C8">
            <w:pPr>
              <w:pStyle w:val="Normaltable"/>
              <w:rPr>
                <w:rFonts w:ascii="Arial" w:hAnsi="Arial" w:cs="Arial"/>
              </w:rPr>
            </w:pPr>
            <w:r w:rsidRPr="0034655F">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8821B0" w14:paraId="3E76E4E6" w14:textId="77777777" w:rsidTr="005021D7">
        <w:tc>
          <w:tcPr>
            <w:tcW w:w="576" w:type="dxa"/>
          </w:tcPr>
          <w:p w14:paraId="088B0D69" w14:textId="2FB94431" w:rsidR="00DB2194" w:rsidRPr="0034655F" w:rsidRDefault="00AA197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34655F">
                  <w:rPr>
                    <w:rFonts w:ascii="Segoe UI Symbol" w:eastAsia="MS Gothic" w:hAnsi="Segoe UI Symbol" w:cs="Segoe UI Symbol"/>
                    <w:sz w:val="36"/>
                  </w:rPr>
                  <w:t>☐</w:t>
                </w:r>
              </w:sdtContent>
            </w:sdt>
          </w:p>
        </w:tc>
        <w:tc>
          <w:tcPr>
            <w:tcW w:w="9767" w:type="dxa"/>
          </w:tcPr>
          <w:p w14:paraId="598E2D90" w14:textId="3EDCA3EE" w:rsidR="00DB2194" w:rsidRPr="0034655F" w:rsidRDefault="00DB2194" w:rsidP="00114762">
            <w:pPr>
              <w:rPr>
                <w:rFonts w:ascii="Arial" w:hAnsi="Arial" w:cs="Arial"/>
              </w:rPr>
            </w:pPr>
            <w:r w:rsidRPr="0034655F">
              <w:rPr>
                <w:rFonts w:ascii="Arial" w:hAnsi="Arial" w:cs="Arial"/>
              </w:rPr>
              <w:t xml:space="preserve">Other (please specify): </w:t>
            </w:r>
          </w:p>
        </w:tc>
      </w:tr>
    </w:tbl>
    <w:p w14:paraId="12C59BD6" w14:textId="77777777" w:rsidR="00DB2194" w:rsidRPr="0034655F" w:rsidRDefault="00DB2194" w:rsidP="00114762">
      <w:pPr>
        <w:rPr>
          <w:rFonts w:ascii="Arial" w:hAnsi="Arial" w:cs="Arial"/>
        </w:rPr>
      </w:pPr>
    </w:p>
    <w:p w14:paraId="59406E58" w14:textId="77777777" w:rsidR="00114762" w:rsidRPr="0034655F" w:rsidRDefault="00114762" w:rsidP="00114762">
      <w:pPr>
        <w:pStyle w:val="Heading1"/>
        <w:rPr>
          <w:rFonts w:cs="Arial"/>
        </w:rPr>
      </w:pPr>
      <w:bookmarkStart w:id="7" w:name="_Hlk535396535"/>
      <w:bookmarkEnd w:id="4"/>
      <w:bookmarkEnd w:id="5"/>
      <w:r w:rsidRPr="0034655F">
        <w:rPr>
          <w:rFonts w:cs="Arial"/>
        </w:rPr>
        <w:t>Section D: Working Conditions</w:t>
      </w:r>
    </w:p>
    <w:p w14:paraId="17D60DD2" w14:textId="7055A3E2" w:rsidR="00114762" w:rsidRPr="0034655F" w:rsidRDefault="00114762" w:rsidP="00114762">
      <w:pPr>
        <w:rPr>
          <w:rFonts w:ascii="Arial" w:hAnsi="Arial" w:cs="Arial"/>
        </w:rPr>
      </w:pPr>
      <w:r w:rsidRPr="0034655F">
        <w:rPr>
          <w:rFonts w:ascii="Arial" w:hAnsi="Arial" w:cs="Arial"/>
        </w:rPr>
        <w:t>This is a guide to the working conditions and the potential hazards and risks that may be faced by the post-holder.</w:t>
      </w:r>
    </w:p>
    <w:p w14:paraId="0EF664B2" w14:textId="77777777" w:rsidR="006B51E3" w:rsidRPr="0034655F" w:rsidRDefault="006B51E3" w:rsidP="006B51E3">
      <w:pPr>
        <w:pStyle w:val="Heading2"/>
        <w:rPr>
          <w:rFonts w:cs="Arial"/>
        </w:rPr>
      </w:pPr>
      <w:r w:rsidRPr="0034655F">
        <w:rPr>
          <w:rFonts w:cs="Arial"/>
        </w:rPr>
        <w:t xml:space="preserve">Health and Safety at Work </w:t>
      </w:r>
    </w:p>
    <w:p w14:paraId="76E03AEB" w14:textId="77777777" w:rsidR="00A405EF" w:rsidRPr="008821B0" w:rsidRDefault="00A405EF" w:rsidP="006B51E3">
      <w:pPr>
        <w:rPr>
          <w:rFonts w:ascii="Arial" w:hAnsi="Arial" w:cs="Arial"/>
        </w:rPr>
      </w:pPr>
    </w:p>
    <w:p w14:paraId="207D0A97" w14:textId="0F7782C3" w:rsidR="006B51E3" w:rsidRPr="008821B0" w:rsidRDefault="006B51E3" w:rsidP="006B51E3">
      <w:pPr>
        <w:rPr>
          <w:rFonts w:ascii="Arial" w:hAnsi="Arial" w:cs="Arial"/>
        </w:rPr>
      </w:pPr>
      <w:r w:rsidRPr="008821B0">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8821B0" w:rsidRDefault="00A405EF" w:rsidP="006B51E3">
      <w:pPr>
        <w:rPr>
          <w:rFonts w:ascii="Arial" w:hAnsi="Arial" w:cs="Arial"/>
        </w:rPr>
      </w:pPr>
    </w:p>
    <w:p w14:paraId="0D5D8FEF" w14:textId="59678709" w:rsidR="00A405EF" w:rsidRPr="008821B0" w:rsidRDefault="00A405EF" w:rsidP="006B51E3">
      <w:pPr>
        <w:rPr>
          <w:rFonts w:ascii="Arial" w:hAnsi="Arial" w:cs="Arial"/>
        </w:rPr>
      </w:pPr>
      <w:r w:rsidRPr="0034655F">
        <w:rPr>
          <w:rFonts w:ascii="Arial" w:hAnsi="Arial" w:cs="Arial"/>
        </w:rPr>
        <w:t>The potential significant hazard(s) and risk(s) for this job are identified below (those ticked).</w:t>
      </w:r>
    </w:p>
    <w:p w14:paraId="66F2875A" w14:textId="77777777" w:rsidR="006B51E3" w:rsidRPr="0034655F"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4"/>
        <w:gridCol w:w="4202"/>
        <w:gridCol w:w="576"/>
        <w:gridCol w:w="4853"/>
      </w:tblGrid>
      <w:tr w:rsidR="00114762" w:rsidRPr="008821B0" w14:paraId="6753CCAC" w14:textId="77777777" w:rsidTr="005021D7">
        <w:tc>
          <w:tcPr>
            <w:tcW w:w="278" w:type="pct"/>
          </w:tcPr>
          <w:p w14:paraId="2CF5151A" w14:textId="77777777" w:rsidR="00114762" w:rsidRPr="0034655F" w:rsidRDefault="00AA197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062" w:type="pct"/>
          </w:tcPr>
          <w:p w14:paraId="5137515F" w14:textId="77777777" w:rsidR="00114762" w:rsidRPr="0034655F" w:rsidRDefault="00114762" w:rsidP="007A55C8">
            <w:pPr>
              <w:pStyle w:val="Normaltable"/>
              <w:rPr>
                <w:rFonts w:ascii="Arial" w:hAnsi="Arial" w:cs="Arial"/>
              </w:rPr>
            </w:pPr>
            <w:r w:rsidRPr="0034655F">
              <w:rPr>
                <w:rFonts w:ascii="Arial" w:hAnsi="Arial" w:cs="Arial"/>
              </w:rPr>
              <w:t xml:space="preserve">Provision of personal care on a regular </w:t>
            </w:r>
            <w:r w:rsidR="007A55C8" w:rsidRPr="0034655F">
              <w:rPr>
                <w:rFonts w:ascii="Arial" w:hAnsi="Arial" w:cs="Arial"/>
              </w:rPr>
              <w:t>b</w:t>
            </w:r>
            <w:r w:rsidRPr="0034655F">
              <w:rPr>
                <w:rFonts w:ascii="Arial" w:hAnsi="Arial" w:cs="Arial"/>
              </w:rPr>
              <w:t>asis</w:t>
            </w:r>
          </w:p>
        </w:tc>
        <w:tc>
          <w:tcPr>
            <w:tcW w:w="278" w:type="pct"/>
          </w:tcPr>
          <w:p w14:paraId="52399BED"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34655F">
                  <w:rPr>
                    <w:rFonts w:ascii="Segoe UI Symbol" w:eastAsia="MS Gothic" w:hAnsi="Segoe UI Symbol" w:cs="Segoe UI Symbol"/>
                    <w:sz w:val="36"/>
                  </w:rPr>
                  <w:t>☐</w:t>
                </w:r>
              </w:sdtContent>
            </w:sdt>
          </w:p>
        </w:tc>
        <w:tc>
          <w:tcPr>
            <w:tcW w:w="2381" w:type="pct"/>
          </w:tcPr>
          <w:p w14:paraId="071FBAF4" w14:textId="77777777" w:rsidR="00114762" w:rsidRPr="0034655F" w:rsidRDefault="00114762" w:rsidP="007A55C8">
            <w:pPr>
              <w:pStyle w:val="Normaltable"/>
              <w:rPr>
                <w:rFonts w:ascii="Arial" w:hAnsi="Arial" w:cs="Arial"/>
              </w:rPr>
            </w:pPr>
            <w:r w:rsidRPr="0034655F">
              <w:rPr>
                <w:rFonts w:ascii="Arial" w:hAnsi="Arial" w:cs="Arial"/>
              </w:rPr>
              <w:t>Driving HGV or LGV for work</w:t>
            </w:r>
          </w:p>
        </w:tc>
      </w:tr>
      <w:tr w:rsidR="00114762" w:rsidRPr="008821B0" w14:paraId="1B4C084F" w14:textId="77777777" w:rsidTr="005021D7">
        <w:tc>
          <w:tcPr>
            <w:tcW w:w="278" w:type="pct"/>
          </w:tcPr>
          <w:p w14:paraId="14DFDEDE"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6B75B234" w14:textId="77777777" w:rsidR="00114762" w:rsidRPr="0034655F" w:rsidRDefault="00114762" w:rsidP="007A55C8">
            <w:pPr>
              <w:pStyle w:val="Normaltable"/>
              <w:rPr>
                <w:rFonts w:ascii="Arial" w:hAnsi="Arial" w:cs="Arial"/>
              </w:rPr>
            </w:pPr>
            <w:r w:rsidRPr="0034655F">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16822ED9" w14:textId="3E13BB37" w:rsidR="00114762" w:rsidRPr="0034655F" w:rsidRDefault="00114762" w:rsidP="007A55C8">
            <w:pPr>
              <w:pStyle w:val="Normaltable"/>
              <w:rPr>
                <w:rFonts w:ascii="Arial" w:hAnsi="Arial" w:cs="Arial"/>
              </w:rPr>
            </w:pPr>
            <w:r w:rsidRPr="0034655F">
              <w:rPr>
                <w:rFonts w:ascii="Arial" w:hAnsi="Arial" w:cs="Arial"/>
              </w:rPr>
              <w:t xml:space="preserve">Any other frequent driving or prolonged driving at work activities (e.g. long journeys driving own private vehicle or </w:t>
            </w:r>
            <w:r w:rsidR="00C7665B" w:rsidRPr="0034655F">
              <w:rPr>
                <w:rFonts w:ascii="Arial" w:hAnsi="Arial" w:cs="Arial"/>
              </w:rPr>
              <w:t xml:space="preserve">a council </w:t>
            </w:r>
            <w:r w:rsidRPr="0034655F">
              <w:rPr>
                <w:rFonts w:ascii="Arial" w:hAnsi="Arial" w:cs="Arial"/>
              </w:rPr>
              <w:t>vehicle for work purposes)</w:t>
            </w:r>
          </w:p>
        </w:tc>
      </w:tr>
      <w:tr w:rsidR="00114762" w:rsidRPr="008821B0" w14:paraId="10F848AE" w14:textId="77777777" w:rsidTr="005021D7">
        <w:tc>
          <w:tcPr>
            <w:tcW w:w="278" w:type="pct"/>
          </w:tcPr>
          <w:p w14:paraId="4EE7917F"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24C583F7" w14:textId="77777777" w:rsidR="00114762" w:rsidRPr="0034655F" w:rsidRDefault="00114762" w:rsidP="007A55C8">
            <w:pPr>
              <w:pStyle w:val="Normaltable"/>
              <w:rPr>
                <w:rFonts w:ascii="Arial" w:hAnsi="Arial" w:cs="Arial"/>
              </w:rPr>
            </w:pPr>
            <w:r w:rsidRPr="0034655F">
              <w:rPr>
                <w:rFonts w:ascii="Arial" w:hAnsi="Arial" w:cs="Arial"/>
              </w:rPr>
              <w:t>Working at height/ using ladders on a regular/ repetitive basis</w:t>
            </w:r>
          </w:p>
        </w:tc>
        <w:tc>
          <w:tcPr>
            <w:tcW w:w="278" w:type="pct"/>
          </w:tcPr>
          <w:p w14:paraId="48645181" w14:textId="3F2C3C4B"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4F5204">
                  <w:rPr>
                    <w:rFonts w:ascii="MS Gothic" w:eastAsia="MS Gothic" w:hAnsi="MS Gothic" w:cs="Arial" w:hint="eastAsia"/>
                    <w:sz w:val="36"/>
                  </w:rPr>
                  <w:t>☐</w:t>
                </w:r>
              </w:sdtContent>
            </w:sdt>
          </w:p>
        </w:tc>
        <w:tc>
          <w:tcPr>
            <w:tcW w:w="2381" w:type="pct"/>
          </w:tcPr>
          <w:p w14:paraId="4B97933C" w14:textId="77777777" w:rsidR="00114762" w:rsidRPr="0034655F" w:rsidRDefault="00114762" w:rsidP="007A55C8">
            <w:pPr>
              <w:pStyle w:val="Normaltable"/>
              <w:rPr>
                <w:rFonts w:ascii="Arial" w:hAnsi="Arial" w:cs="Arial"/>
              </w:rPr>
            </w:pPr>
            <w:r w:rsidRPr="0034655F">
              <w:rPr>
                <w:rFonts w:ascii="Arial" w:hAnsi="Arial" w:cs="Arial"/>
              </w:rPr>
              <w:t>Restricted postural change – prolonged sitting</w:t>
            </w:r>
          </w:p>
        </w:tc>
      </w:tr>
      <w:tr w:rsidR="00114762" w:rsidRPr="008821B0" w14:paraId="3C7EAB5F" w14:textId="77777777" w:rsidTr="005021D7">
        <w:tc>
          <w:tcPr>
            <w:tcW w:w="278" w:type="pct"/>
          </w:tcPr>
          <w:p w14:paraId="2008F38F"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12747F35" w14:textId="77777777" w:rsidR="00114762" w:rsidRPr="0034655F" w:rsidRDefault="00114762" w:rsidP="007A55C8">
            <w:pPr>
              <w:pStyle w:val="Normaltable"/>
              <w:rPr>
                <w:rFonts w:ascii="Arial" w:hAnsi="Arial" w:cs="Arial"/>
              </w:rPr>
            </w:pPr>
            <w:r w:rsidRPr="0034655F">
              <w:rPr>
                <w:rFonts w:ascii="Arial" w:hAnsi="Arial" w:cs="Arial"/>
              </w:rPr>
              <w:t>Lone working on a regular basis</w:t>
            </w:r>
          </w:p>
        </w:tc>
        <w:tc>
          <w:tcPr>
            <w:tcW w:w="278" w:type="pct"/>
          </w:tcPr>
          <w:p w14:paraId="1A40C7F5"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4243C238" w14:textId="77777777" w:rsidR="00114762" w:rsidRPr="0034655F" w:rsidRDefault="00114762" w:rsidP="007A55C8">
            <w:pPr>
              <w:pStyle w:val="Normaltable"/>
              <w:rPr>
                <w:rFonts w:ascii="Arial" w:hAnsi="Arial" w:cs="Arial"/>
              </w:rPr>
            </w:pPr>
            <w:r w:rsidRPr="0034655F">
              <w:rPr>
                <w:rFonts w:ascii="Arial" w:hAnsi="Arial" w:cs="Arial"/>
              </w:rPr>
              <w:t>Restricted postural change – prolonged standing</w:t>
            </w:r>
          </w:p>
        </w:tc>
      </w:tr>
      <w:tr w:rsidR="00114762" w:rsidRPr="008821B0" w14:paraId="30924B84" w14:textId="77777777" w:rsidTr="005021D7">
        <w:tc>
          <w:tcPr>
            <w:tcW w:w="278" w:type="pct"/>
          </w:tcPr>
          <w:p w14:paraId="62812ADC"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1056217A" w14:textId="77777777" w:rsidR="00114762" w:rsidRPr="0034655F" w:rsidRDefault="00114762" w:rsidP="007A55C8">
            <w:pPr>
              <w:pStyle w:val="Normaltable"/>
              <w:rPr>
                <w:rFonts w:ascii="Arial" w:hAnsi="Arial" w:cs="Arial"/>
              </w:rPr>
            </w:pPr>
            <w:r w:rsidRPr="0034655F">
              <w:rPr>
                <w:rFonts w:ascii="Arial" w:hAnsi="Arial" w:cs="Arial"/>
              </w:rPr>
              <w:t>Night work</w:t>
            </w:r>
          </w:p>
        </w:tc>
        <w:tc>
          <w:tcPr>
            <w:tcW w:w="278" w:type="pct"/>
          </w:tcPr>
          <w:p w14:paraId="534EF9D8"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17D3B9F9" w14:textId="77777777" w:rsidR="00114762" w:rsidRPr="0034655F" w:rsidRDefault="00114762" w:rsidP="007A55C8">
            <w:pPr>
              <w:pStyle w:val="Normaltable"/>
              <w:rPr>
                <w:rFonts w:ascii="Arial" w:hAnsi="Arial" w:cs="Arial"/>
              </w:rPr>
            </w:pPr>
            <w:r w:rsidRPr="0034655F">
              <w:rPr>
                <w:rFonts w:ascii="Arial" w:hAnsi="Arial" w:cs="Arial"/>
              </w:rPr>
              <w:t>Regular/repetitive bending/ squatting/ kneeling/crouching</w:t>
            </w:r>
          </w:p>
        </w:tc>
      </w:tr>
      <w:tr w:rsidR="00114762" w:rsidRPr="008821B0" w14:paraId="295368F5" w14:textId="77777777" w:rsidTr="005021D7">
        <w:tc>
          <w:tcPr>
            <w:tcW w:w="278" w:type="pct"/>
          </w:tcPr>
          <w:p w14:paraId="7767DA6C"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66334869" w14:textId="77777777" w:rsidR="00114762" w:rsidRPr="0034655F" w:rsidRDefault="00114762" w:rsidP="007A55C8">
            <w:pPr>
              <w:pStyle w:val="Normaltable"/>
              <w:rPr>
                <w:rFonts w:ascii="Arial" w:hAnsi="Arial" w:cs="Arial"/>
              </w:rPr>
            </w:pPr>
            <w:r w:rsidRPr="0034655F">
              <w:rPr>
                <w:rFonts w:ascii="Arial" w:hAnsi="Arial" w:cs="Arial"/>
              </w:rPr>
              <w:t>Rotating shift work</w:t>
            </w:r>
          </w:p>
        </w:tc>
        <w:tc>
          <w:tcPr>
            <w:tcW w:w="278" w:type="pct"/>
          </w:tcPr>
          <w:p w14:paraId="586DC2A1"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05D07634" w14:textId="77777777" w:rsidR="00114762" w:rsidRPr="0034655F" w:rsidRDefault="00114762" w:rsidP="007A55C8">
            <w:pPr>
              <w:pStyle w:val="Normaltable"/>
              <w:rPr>
                <w:rFonts w:ascii="Arial" w:hAnsi="Arial" w:cs="Arial"/>
              </w:rPr>
            </w:pPr>
            <w:r w:rsidRPr="0034655F">
              <w:rPr>
                <w:rFonts w:ascii="Arial" w:hAnsi="Arial" w:cs="Arial"/>
              </w:rPr>
              <w:t>Manual cleaning/ domestic duties</w:t>
            </w:r>
          </w:p>
        </w:tc>
      </w:tr>
      <w:tr w:rsidR="00114762" w:rsidRPr="008821B0" w14:paraId="6EA6B225" w14:textId="77777777" w:rsidTr="005021D7">
        <w:tc>
          <w:tcPr>
            <w:tcW w:w="278" w:type="pct"/>
          </w:tcPr>
          <w:p w14:paraId="7FEE3E17"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71D0F64F" w14:textId="77777777" w:rsidR="00114762" w:rsidRPr="0034655F" w:rsidRDefault="00114762" w:rsidP="007A55C8">
            <w:pPr>
              <w:pStyle w:val="Normaltable"/>
              <w:rPr>
                <w:rFonts w:ascii="Arial" w:hAnsi="Arial" w:cs="Arial"/>
              </w:rPr>
            </w:pPr>
            <w:r w:rsidRPr="0034655F">
              <w:rPr>
                <w:rFonts w:ascii="Arial" w:hAnsi="Arial" w:cs="Arial"/>
              </w:rPr>
              <w:t>Working on/ or near a road</w:t>
            </w:r>
          </w:p>
        </w:tc>
        <w:tc>
          <w:tcPr>
            <w:tcW w:w="278" w:type="pct"/>
          </w:tcPr>
          <w:p w14:paraId="78861B93"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4BDCBF60" w14:textId="77777777" w:rsidR="00114762" w:rsidRPr="0034655F" w:rsidRDefault="00114762" w:rsidP="007A55C8">
            <w:pPr>
              <w:pStyle w:val="Normaltable"/>
              <w:rPr>
                <w:rFonts w:ascii="Arial" w:hAnsi="Arial" w:cs="Arial"/>
              </w:rPr>
            </w:pPr>
            <w:r w:rsidRPr="0034655F">
              <w:rPr>
                <w:rFonts w:ascii="Arial" w:hAnsi="Arial" w:cs="Arial"/>
              </w:rPr>
              <w:t>Regular work outdoors</w:t>
            </w:r>
          </w:p>
        </w:tc>
      </w:tr>
      <w:tr w:rsidR="00114762" w:rsidRPr="008821B0" w14:paraId="42944026" w14:textId="77777777" w:rsidTr="005021D7">
        <w:tc>
          <w:tcPr>
            <w:tcW w:w="278" w:type="pct"/>
          </w:tcPr>
          <w:p w14:paraId="0C0D2157" w14:textId="6E98C33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F5204">
                  <w:rPr>
                    <w:rFonts w:ascii="Arial" w:hAnsi="Arial" w:cs="Arial"/>
                    <w:sz w:val="36"/>
                  </w:rPr>
                  <w:sym w:font="Wingdings 2" w:char="F052"/>
                </w:r>
              </w:sdtContent>
            </w:sdt>
          </w:p>
        </w:tc>
        <w:tc>
          <w:tcPr>
            <w:tcW w:w="2062" w:type="pct"/>
          </w:tcPr>
          <w:p w14:paraId="6EC4CFA8" w14:textId="77777777" w:rsidR="00114762" w:rsidRPr="0034655F" w:rsidRDefault="00114762" w:rsidP="007A55C8">
            <w:pPr>
              <w:pStyle w:val="Normaltable"/>
              <w:rPr>
                <w:rFonts w:ascii="Arial" w:hAnsi="Arial" w:cs="Arial"/>
              </w:rPr>
            </w:pPr>
            <w:r w:rsidRPr="0034655F">
              <w:rPr>
                <w:rFonts w:ascii="Arial" w:hAnsi="Arial" w:cs="Arial"/>
              </w:rPr>
              <w:t>Significant use of computers (display screen equipment)</w:t>
            </w:r>
          </w:p>
        </w:tc>
        <w:tc>
          <w:tcPr>
            <w:tcW w:w="278" w:type="pct"/>
          </w:tcPr>
          <w:p w14:paraId="0F5F640F"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598E4906" w14:textId="77777777" w:rsidR="00114762" w:rsidRPr="0034655F" w:rsidRDefault="00114762" w:rsidP="007A55C8">
            <w:pPr>
              <w:pStyle w:val="Normaltable"/>
              <w:rPr>
                <w:rFonts w:ascii="Arial" w:hAnsi="Arial" w:cs="Arial"/>
              </w:rPr>
            </w:pPr>
            <w:r w:rsidRPr="0034655F">
              <w:rPr>
                <w:rFonts w:ascii="Arial" w:hAnsi="Arial" w:cs="Arial"/>
              </w:rPr>
              <w:t>Work with vulnerable children or vulnerable adults</w:t>
            </w:r>
          </w:p>
        </w:tc>
      </w:tr>
      <w:tr w:rsidR="00114762" w:rsidRPr="008821B0" w14:paraId="2FBE89B7" w14:textId="77777777" w:rsidTr="005021D7">
        <w:tc>
          <w:tcPr>
            <w:tcW w:w="278" w:type="pct"/>
          </w:tcPr>
          <w:p w14:paraId="4C6DCAE5"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2B0D8BE8" w14:textId="77777777" w:rsidR="00114762" w:rsidRPr="0034655F" w:rsidRDefault="00114762" w:rsidP="007A55C8">
            <w:pPr>
              <w:pStyle w:val="Normaltable"/>
              <w:rPr>
                <w:rFonts w:ascii="Arial" w:hAnsi="Arial" w:cs="Arial"/>
              </w:rPr>
            </w:pPr>
            <w:r w:rsidRPr="0034655F">
              <w:rPr>
                <w:rFonts w:ascii="Arial" w:hAnsi="Arial" w:cs="Arial"/>
              </w:rPr>
              <w:t>Undertaking repetitive tasks</w:t>
            </w:r>
          </w:p>
        </w:tc>
        <w:tc>
          <w:tcPr>
            <w:tcW w:w="278" w:type="pct"/>
          </w:tcPr>
          <w:p w14:paraId="41BD1F85"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0F6EFBCC" w14:textId="77777777" w:rsidR="00114762" w:rsidRPr="0034655F" w:rsidRDefault="00114762" w:rsidP="007A55C8">
            <w:pPr>
              <w:pStyle w:val="Normaltable"/>
              <w:rPr>
                <w:rFonts w:ascii="Arial" w:hAnsi="Arial" w:cs="Arial"/>
              </w:rPr>
            </w:pPr>
            <w:r w:rsidRPr="0034655F">
              <w:rPr>
                <w:rFonts w:ascii="Arial" w:hAnsi="Arial" w:cs="Arial"/>
              </w:rPr>
              <w:t>Working with challenging behaviours</w:t>
            </w:r>
          </w:p>
        </w:tc>
      </w:tr>
      <w:tr w:rsidR="00114762" w:rsidRPr="008821B0" w14:paraId="02E5BF7E" w14:textId="77777777" w:rsidTr="005021D7">
        <w:tc>
          <w:tcPr>
            <w:tcW w:w="278" w:type="pct"/>
          </w:tcPr>
          <w:p w14:paraId="3BB60BB2"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51EB79D0" w14:textId="77777777" w:rsidR="00114762" w:rsidRPr="0034655F" w:rsidRDefault="00114762" w:rsidP="007A55C8">
            <w:pPr>
              <w:pStyle w:val="Normaltable"/>
              <w:rPr>
                <w:rFonts w:ascii="Arial" w:hAnsi="Arial" w:cs="Arial"/>
              </w:rPr>
            </w:pPr>
            <w:r w:rsidRPr="0034655F">
              <w:rPr>
                <w:rFonts w:ascii="Arial" w:hAnsi="Arial" w:cs="Arial"/>
              </w:rPr>
              <w:t>Continual telephone use (call centres)</w:t>
            </w:r>
          </w:p>
        </w:tc>
        <w:tc>
          <w:tcPr>
            <w:tcW w:w="278" w:type="pct"/>
          </w:tcPr>
          <w:p w14:paraId="51AD0BB6"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76A71536" w14:textId="77777777" w:rsidR="00114762" w:rsidRPr="0034655F" w:rsidRDefault="00114762" w:rsidP="007A55C8">
            <w:pPr>
              <w:pStyle w:val="Normaltable"/>
              <w:rPr>
                <w:rFonts w:ascii="Arial" w:hAnsi="Arial" w:cs="Arial"/>
              </w:rPr>
            </w:pPr>
            <w:r w:rsidRPr="0034655F">
              <w:rPr>
                <w:rFonts w:ascii="Arial" w:hAnsi="Arial" w:cs="Arial"/>
              </w:rPr>
              <w:t>Regular work with skin irritants/ allergens</w:t>
            </w:r>
          </w:p>
        </w:tc>
      </w:tr>
      <w:tr w:rsidR="00114762" w:rsidRPr="008821B0" w14:paraId="1A7C8687" w14:textId="77777777" w:rsidTr="005021D7">
        <w:tc>
          <w:tcPr>
            <w:tcW w:w="278" w:type="pct"/>
          </w:tcPr>
          <w:p w14:paraId="42EFF673"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0ACE8408" w14:textId="77777777" w:rsidR="00114762" w:rsidRPr="0034655F" w:rsidRDefault="00114762" w:rsidP="007A55C8">
            <w:pPr>
              <w:pStyle w:val="Normaltable"/>
              <w:rPr>
                <w:rFonts w:ascii="Arial" w:hAnsi="Arial" w:cs="Arial"/>
              </w:rPr>
            </w:pPr>
            <w:r w:rsidRPr="0034655F">
              <w:rPr>
                <w:rFonts w:ascii="Arial" w:hAnsi="Arial" w:cs="Arial"/>
              </w:rPr>
              <w:t>Work requiring hearing protection (exposure to noise above action levels)</w:t>
            </w:r>
          </w:p>
        </w:tc>
        <w:tc>
          <w:tcPr>
            <w:tcW w:w="278" w:type="pct"/>
          </w:tcPr>
          <w:p w14:paraId="2FABE0C1"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6FDA0847" w14:textId="77777777" w:rsidR="00114762" w:rsidRPr="0034655F" w:rsidRDefault="00114762" w:rsidP="007A55C8">
            <w:pPr>
              <w:pStyle w:val="Normaltable"/>
              <w:rPr>
                <w:rFonts w:ascii="Arial" w:hAnsi="Arial" w:cs="Arial"/>
              </w:rPr>
            </w:pPr>
            <w:r w:rsidRPr="0034655F">
              <w:rPr>
                <w:rFonts w:ascii="Arial" w:hAnsi="Arial" w:cs="Arial"/>
              </w:rPr>
              <w:t>Regular work with respiratory irritants/ allergens (exposure to dust, fumes, chemicals, fibres)</w:t>
            </w:r>
          </w:p>
        </w:tc>
      </w:tr>
      <w:tr w:rsidR="00114762" w:rsidRPr="008821B0" w14:paraId="27E36EA6" w14:textId="77777777" w:rsidTr="005021D7">
        <w:tc>
          <w:tcPr>
            <w:tcW w:w="278" w:type="pct"/>
          </w:tcPr>
          <w:p w14:paraId="3641B0E6"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112C48D1" w14:textId="77777777" w:rsidR="00114762" w:rsidRPr="0034655F" w:rsidRDefault="00114762" w:rsidP="007A55C8">
            <w:pPr>
              <w:pStyle w:val="Normaltable"/>
              <w:rPr>
                <w:rFonts w:ascii="Arial" w:hAnsi="Arial" w:cs="Arial"/>
              </w:rPr>
            </w:pPr>
            <w:r w:rsidRPr="0034655F">
              <w:rPr>
                <w:rFonts w:ascii="Arial" w:hAnsi="Arial" w:cs="Arial"/>
              </w:rPr>
              <w:t>Work requiring respirators or masks</w:t>
            </w:r>
          </w:p>
        </w:tc>
        <w:tc>
          <w:tcPr>
            <w:tcW w:w="278" w:type="pct"/>
          </w:tcPr>
          <w:p w14:paraId="6AF2248F"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66716959" w14:textId="77777777" w:rsidR="00114762" w:rsidRPr="0034655F" w:rsidRDefault="00114762" w:rsidP="007A55C8">
            <w:pPr>
              <w:pStyle w:val="Normaltable"/>
              <w:rPr>
                <w:rFonts w:ascii="Arial" w:hAnsi="Arial" w:cs="Arial"/>
              </w:rPr>
            </w:pPr>
            <w:r w:rsidRPr="0034655F">
              <w:rPr>
                <w:rFonts w:ascii="Arial" w:hAnsi="Arial" w:cs="Arial"/>
              </w:rPr>
              <w:t>Work with vibrating tools/ machinery</w:t>
            </w:r>
          </w:p>
        </w:tc>
      </w:tr>
      <w:tr w:rsidR="00114762" w:rsidRPr="008821B0" w14:paraId="7516FAED" w14:textId="77777777" w:rsidTr="005021D7">
        <w:tc>
          <w:tcPr>
            <w:tcW w:w="278" w:type="pct"/>
          </w:tcPr>
          <w:p w14:paraId="5B189EAF"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5A8C8B3F" w14:textId="77777777" w:rsidR="00114762" w:rsidRPr="0034655F" w:rsidRDefault="00114762" w:rsidP="007A55C8">
            <w:pPr>
              <w:pStyle w:val="Normaltable"/>
              <w:rPr>
                <w:rFonts w:ascii="Arial" w:hAnsi="Arial" w:cs="Arial"/>
              </w:rPr>
            </w:pPr>
            <w:r w:rsidRPr="0034655F">
              <w:rPr>
                <w:rFonts w:ascii="Arial" w:hAnsi="Arial" w:cs="Arial"/>
              </w:rPr>
              <w:t>Work involving food handling</w:t>
            </w:r>
          </w:p>
        </w:tc>
        <w:tc>
          <w:tcPr>
            <w:tcW w:w="278" w:type="pct"/>
          </w:tcPr>
          <w:p w14:paraId="5CC6CA66" w14:textId="33181973"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34655F">
                  <w:rPr>
                    <w:rFonts w:ascii="Segoe UI Symbol" w:eastAsia="MS Gothic" w:hAnsi="Segoe UI Symbol" w:cs="Segoe UI Symbol"/>
                    <w:sz w:val="36"/>
                  </w:rPr>
                  <w:t>☐</w:t>
                </w:r>
              </w:sdtContent>
            </w:sdt>
          </w:p>
        </w:tc>
        <w:tc>
          <w:tcPr>
            <w:tcW w:w="2381" w:type="pct"/>
          </w:tcPr>
          <w:p w14:paraId="514F9514" w14:textId="77777777" w:rsidR="00114762" w:rsidRPr="0034655F" w:rsidRDefault="00114762" w:rsidP="007A55C8">
            <w:pPr>
              <w:pStyle w:val="Normaltable"/>
              <w:rPr>
                <w:rFonts w:ascii="Arial" w:hAnsi="Arial" w:cs="Arial"/>
              </w:rPr>
            </w:pPr>
            <w:r w:rsidRPr="0034655F">
              <w:rPr>
                <w:rFonts w:ascii="Arial" w:hAnsi="Arial" w:cs="Arial"/>
              </w:rPr>
              <w:t>Work with waste, refuse</w:t>
            </w:r>
          </w:p>
        </w:tc>
      </w:tr>
      <w:tr w:rsidR="00114762" w:rsidRPr="008821B0" w14:paraId="1C58842D" w14:textId="77777777" w:rsidTr="005021D7">
        <w:tc>
          <w:tcPr>
            <w:tcW w:w="278" w:type="pct"/>
          </w:tcPr>
          <w:p w14:paraId="0DA54E10"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062" w:type="pct"/>
          </w:tcPr>
          <w:p w14:paraId="19B067F3" w14:textId="77777777" w:rsidR="00114762" w:rsidRPr="0034655F" w:rsidRDefault="00114762" w:rsidP="007A55C8">
            <w:pPr>
              <w:pStyle w:val="Normaltable"/>
              <w:rPr>
                <w:rFonts w:ascii="Arial" w:hAnsi="Arial" w:cs="Arial"/>
              </w:rPr>
            </w:pPr>
            <w:r w:rsidRPr="0034655F">
              <w:rPr>
                <w:rFonts w:ascii="Arial" w:hAnsi="Arial" w:cs="Arial"/>
              </w:rPr>
              <w:t>Potential exposure to blood or bodily fluids</w:t>
            </w:r>
          </w:p>
        </w:tc>
        <w:tc>
          <w:tcPr>
            <w:tcW w:w="278" w:type="pct"/>
          </w:tcPr>
          <w:p w14:paraId="1F90883B" w14:textId="77777777" w:rsidR="00114762" w:rsidRPr="0034655F" w:rsidRDefault="00AA197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34655F">
                  <w:rPr>
                    <w:rFonts w:ascii="Segoe UI Symbol" w:eastAsia="MS Gothic" w:hAnsi="Segoe UI Symbol" w:cs="Segoe UI Symbol"/>
                    <w:sz w:val="36"/>
                  </w:rPr>
                  <w:t>☐</w:t>
                </w:r>
              </w:sdtContent>
            </w:sdt>
          </w:p>
        </w:tc>
        <w:tc>
          <w:tcPr>
            <w:tcW w:w="2381" w:type="pct"/>
          </w:tcPr>
          <w:p w14:paraId="06C706B2" w14:textId="77777777" w:rsidR="00114762" w:rsidRPr="0034655F" w:rsidRDefault="00114762" w:rsidP="007A55C8">
            <w:pPr>
              <w:pStyle w:val="Normaltable"/>
              <w:rPr>
                <w:rFonts w:ascii="Arial" w:hAnsi="Arial" w:cs="Arial"/>
              </w:rPr>
            </w:pPr>
            <w:r w:rsidRPr="0034655F">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8821B0" w14:paraId="763D68EB" w14:textId="77777777" w:rsidTr="005021D7">
        <w:trPr>
          <w:trHeight w:val="389"/>
        </w:trPr>
        <w:tc>
          <w:tcPr>
            <w:tcW w:w="576" w:type="dxa"/>
          </w:tcPr>
          <w:bookmarkEnd w:id="6"/>
          <w:p w14:paraId="61A2A42D" w14:textId="453CAB5A" w:rsidR="00607DED" w:rsidRPr="0034655F" w:rsidRDefault="00AA197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34655F">
                  <w:rPr>
                    <w:rFonts w:ascii="Segoe UI Symbol" w:eastAsia="MS Gothic" w:hAnsi="Segoe UI Symbol" w:cs="Segoe UI Symbol"/>
                    <w:szCs w:val="22"/>
                  </w:rPr>
                  <w:t>☐</w:t>
                </w:r>
              </w:sdtContent>
            </w:sdt>
          </w:p>
        </w:tc>
        <w:tc>
          <w:tcPr>
            <w:tcW w:w="9625" w:type="dxa"/>
          </w:tcPr>
          <w:p w14:paraId="37814B95" w14:textId="211560E0" w:rsidR="00607DED" w:rsidRPr="0034655F" w:rsidRDefault="00607DED" w:rsidP="00114762">
            <w:pPr>
              <w:rPr>
                <w:rFonts w:ascii="Arial" w:hAnsi="Arial" w:cs="Arial"/>
                <w:szCs w:val="22"/>
              </w:rPr>
            </w:pPr>
            <w:r w:rsidRPr="0034655F">
              <w:rPr>
                <w:rFonts w:ascii="Arial" w:hAnsi="Arial" w:cs="Arial"/>
                <w:szCs w:val="22"/>
              </w:rPr>
              <w:t xml:space="preserve">Other (please specify): </w:t>
            </w:r>
            <w:r w:rsidRPr="0034655F">
              <w:rPr>
                <w:rFonts w:ascii="Arial" w:hAnsi="Arial" w:cs="Arial"/>
                <w:szCs w:val="22"/>
              </w:rPr>
              <w:fldChar w:fldCharType="begin">
                <w:ffData>
                  <w:name w:val="Text115"/>
                  <w:enabled/>
                  <w:calcOnExit w:val="0"/>
                  <w:textInput/>
                </w:ffData>
              </w:fldChar>
            </w:r>
            <w:r w:rsidRPr="0034655F">
              <w:rPr>
                <w:rFonts w:ascii="Arial" w:hAnsi="Arial" w:cs="Arial"/>
                <w:szCs w:val="22"/>
              </w:rPr>
              <w:instrText xml:space="preserve"> FORMTEXT </w:instrText>
            </w:r>
            <w:r w:rsidRPr="0034655F">
              <w:rPr>
                <w:rFonts w:ascii="Arial" w:hAnsi="Arial" w:cs="Arial"/>
                <w:szCs w:val="22"/>
              </w:rPr>
            </w:r>
            <w:r w:rsidRPr="0034655F">
              <w:rPr>
                <w:rFonts w:ascii="Arial" w:hAnsi="Arial" w:cs="Arial"/>
                <w:szCs w:val="22"/>
              </w:rPr>
              <w:fldChar w:fldCharType="separate"/>
            </w:r>
            <w:r w:rsidRPr="0034655F">
              <w:rPr>
                <w:rFonts w:ascii="Arial" w:hAnsi="Arial" w:cs="Arial"/>
                <w:noProof/>
                <w:szCs w:val="22"/>
              </w:rPr>
              <w:t> </w:t>
            </w:r>
            <w:r w:rsidRPr="0034655F">
              <w:rPr>
                <w:rFonts w:ascii="Arial" w:hAnsi="Arial" w:cs="Arial"/>
                <w:noProof/>
                <w:szCs w:val="22"/>
              </w:rPr>
              <w:t> </w:t>
            </w:r>
            <w:r w:rsidRPr="0034655F">
              <w:rPr>
                <w:rFonts w:ascii="Arial" w:hAnsi="Arial" w:cs="Arial"/>
                <w:noProof/>
                <w:szCs w:val="22"/>
              </w:rPr>
              <w:t> </w:t>
            </w:r>
            <w:r w:rsidRPr="0034655F">
              <w:rPr>
                <w:rFonts w:ascii="Arial" w:hAnsi="Arial" w:cs="Arial"/>
                <w:noProof/>
                <w:szCs w:val="22"/>
              </w:rPr>
              <w:t> </w:t>
            </w:r>
            <w:r w:rsidRPr="0034655F">
              <w:rPr>
                <w:rFonts w:ascii="Arial" w:hAnsi="Arial" w:cs="Arial"/>
                <w:noProof/>
                <w:szCs w:val="22"/>
              </w:rPr>
              <w:t> </w:t>
            </w:r>
            <w:r w:rsidRPr="0034655F">
              <w:rPr>
                <w:rFonts w:ascii="Arial" w:hAnsi="Arial" w:cs="Arial"/>
                <w:szCs w:val="22"/>
              </w:rPr>
              <w:fldChar w:fldCharType="end"/>
            </w:r>
          </w:p>
        </w:tc>
      </w:tr>
    </w:tbl>
    <w:p w14:paraId="6928BF1B" w14:textId="77777777" w:rsidR="00114762" w:rsidRPr="0034655F" w:rsidRDefault="00114762" w:rsidP="00114762">
      <w:pPr>
        <w:rPr>
          <w:rFonts w:ascii="Arial" w:hAnsi="Arial" w:cs="Arial"/>
          <w:sz w:val="24"/>
        </w:rPr>
      </w:pPr>
    </w:p>
    <w:bookmarkEnd w:id="7"/>
    <w:p w14:paraId="15090DA4" w14:textId="0E62ACEA" w:rsidR="00C57F20" w:rsidRDefault="003835ED">
      <w:pPr>
        <w:rPr>
          <w:rFonts w:ascii="Arial" w:hAnsi="Arial" w:cs="Arial"/>
          <w:iCs/>
          <w:color w:val="000000"/>
          <w:szCs w:val="22"/>
        </w:rPr>
      </w:pPr>
      <w:r>
        <w:rPr>
          <w:rFonts w:ascii="Arial" w:hAnsi="Arial" w:cs="Arial"/>
          <w:iCs/>
          <w:color w:val="000000"/>
          <w:szCs w:val="22"/>
        </w:rPr>
        <w:t>Agile Working</w:t>
      </w:r>
    </w:p>
    <w:p w14:paraId="4E2C18A4" w14:textId="77777777" w:rsidR="003835ED" w:rsidRPr="0034655F" w:rsidRDefault="003835ED">
      <w:pPr>
        <w:rPr>
          <w:rFonts w:ascii="Arial" w:hAnsi="Arial" w:cs="Arial"/>
          <w:iCs/>
          <w:color w:val="000000"/>
          <w:szCs w:val="22"/>
        </w:rPr>
      </w:pPr>
    </w:p>
    <w:p w14:paraId="2C479B47" w14:textId="525A270A" w:rsidR="003835ED" w:rsidRPr="003835ED" w:rsidRDefault="003835ED" w:rsidP="003835ED">
      <w:pPr>
        <w:rPr>
          <w:rFonts w:ascii="Arial" w:hAnsi="Arial" w:cs="Arial"/>
          <w:i/>
          <w:iCs/>
        </w:rPr>
      </w:pPr>
      <w:bookmarkStart w:id="8" w:name="_Hlk187318843"/>
      <w:r w:rsidRPr="003835ED">
        <w:rPr>
          <w:rFonts w:ascii="Arial" w:hAnsi="Arial" w:cs="Arial"/>
          <w:i/>
          <w:iCs/>
        </w:rPr>
        <w:t>Although County Hall, Oxford is the contractual work location, Oxfordshire County Council is committe</w:t>
      </w:r>
      <w:r>
        <w:rPr>
          <w:rFonts w:ascii="Arial" w:hAnsi="Arial" w:cs="Arial"/>
          <w:i/>
          <w:iCs/>
        </w:rPr>
        <w:t>d</w:t>
      </w:r>
      <w:r w:rsidRPr="003835ED">
        <w:rPr>
          <w:rFonts w:ascii="Arial" w:hAnsi="Arial" w:cs="Arial"/>
          <w:i/>
          <w:iCs/>
        </w:rPr>
        <w:t xml:space="preserve"> to agile working, including remote working. The successful candidate be required to be present in Oxfordshire as necessary for in-person meetings and site visits to effectively carry out duties. </w:t>
      </w:r>
      <w:r>
        <w:rPr>
          <w:rFonts w:ascii="Arial" w:hAnsi="Arial" w:cs="Arial"/>
          <w:i/>
          <w:iCs/>
        </w:rPr>
        <w:t>At present t</w:t>
      </w:r>
      <w:r w:rsidRPr="003835ED">
        <w:rPr>
          <w:rFonts w:ascii="Arial" w:hAnsi="Arial" w:cs="Arial"/>
          <w:i/>
          <w:iCs/>
        </w:rPr>
        <w:t xml:space="preserve">here is no set minimum number of days where attendance in the office is required. </w:t>
      </w:r>
    </w:p>
    <w:bookmarkEnd w:id="8"/>
    <w:p w14:paraId="68EB8752" w14:textId="66411089" w:rsidR="00C57F20" w:rsidRPr="008821B0" w:rsidRDefault="00C57F20">
      <w:pPr>
        <w:rPr>
          <w:rFonts w:ascii="Arial" w:hAnsi="Arial" w:cs="Arial"/>
        </w:rPr>
      </w:pPr>
    </w:p>
    <w:sectPr w:rsidR="00C57F20" w:rsidRPr="008821B0"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4FC2A" w14:textId="77777777" w:rsidR="00744B3A" w:rsidRDefault="00744B3A" w:rsidP="007A55C8">
      <w:r>
        <w:separator/>
      </w:r>
    </w:p>
  </w:endnote>
  <w:endnote w:type="continuationSeparator" w:id="0">
    <w:p w14:paraId="0EC8466C" w14:textId="77777777" w:rsidR="00744B3A" w:rsidRDefault="00744B3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7307D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307DA" w:rsidRDefault="007307D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7307DA" w:rsidRPr="0006028D" w:rsidRDefault="007307D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7307DA"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307DA" w:rsidRDefault="007307DA" w:rsidP="00FC4D27">
    <w:pPr>
      <w:pStyle w:val="Footer"/>
      <w:ind w:firstLine="2880"/>
      <w:jc w:val="right"/>
      <w:rPr>
        <w:rFonts w:ascii="Arial" w:hAnsi="Arial" w:cs="Arial"/>
        <w:noProof/>
      </w:rPr>
    </w:pPr>
  </w:p>
  <w:p w14:paraId="04BBDEFD" w14:textId="77777777" w:rsidR="007307DA" w:rsidRDefault="007307DA" w:rsidP="00FC4D27">
    <w:pPr>
      <w:pStyle w:val="Footer"/>
      <w:ind w:firstLine="2880"/>
      <w:jc w:val="right"/>
      <w:rPr>
        <w:rFonts w:ascii="Arial" w:hAnsi="Arial" w:cs="Arial"/>
        <w:noProof/>
      </w:rPr>
    </w:pPr>
  </w:p>
  <w:p w14:paraId="0AC40F32" w14:textId="77777777" w:rsidR="007307D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67D9B" w14:textId="77777777" w:rsidR="00744B3A" w:rsidRDefault="00744B3A" w:rsidP="007A55C8">
      <w:r>
        <w:separator/>
      </w:r>
    </w:p>
  </w:footnote>
  <w:footnote w:type="continuationSeparator" w:id="0">
    <w:p w14:paraId="7E1F81AF" w14:textId="77777777" w:rsidR="00744B3A" w:rsidRDefault="00744B3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 name="Picture 1"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2" name="Picture 2"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7307D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A7EF"/>
    <w:multiLevelType w:val="multilevel"/>
    <w:tmpl w:val="D76CF1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09FF3"/>
    <w:multiLevelType w:val="hybridMultilevel"/>
    <w:tmpl w:val="0966F11A"/>
    <w:lvl w:ilvl="0" w:tplc="28C4665E">
      <w:start w:val="1"/>
      <w:numFmt w:val="bullet"/>
      <w:lvlText w:val=""/>
      <w:lvlJc w:val="left"/>
      <w:pPr>
        <w:ind w:left="720" w:hanging="360"/>
      </w:pPr>
      <w:rPr>
        <w:rFonts w:ascii="Symbol" w:hAnsi="Symbol" w:hint="default"/>
      </w:rPr>
    </w:lvl>
    <w:lvl w:ilvl="1" w:tplc="A1EEA9AC">
      <w:start w:val="1"/>
      <w:numFmt w:val="bullet"/>
      <w:lvlText w:val="o"/>
      <w:lvlJc w:val="left"/>
      <w:pPr>
        <w:ind w:left="1440" w:hanging="360"/>
      </w:pPr>
      <w:rPr>
        <w:rFonts w:ascii="Courier New" w:hAnsi="Courier New" w:hint="default"/>
      </w:rPr>
    </w:lvl>
    <w:lvl w:ilvl="2" w:tplc="AFBA1892">
      <w:start w:val="1"/>
      <w:numFmt w:val="bullet"/>
      <w:lvlText w:val=""/>
      <w:lvlJc w:val="left"/>
      <w:pPr>
        <w:ind w:left="2160" w:hanging="360"/>
      </w:pPr>
      <w:rPr>
        <w:rFonts w:ascii="Wingdings" w:hAnsi="Wingdings" w:hint="default"/>
      </w:rPr>
    </w:lvl>
    <w:lvl w:ilvl="3" w:tplc="FA842C96">
      <w:start w:val="1"/>
      <w:numFmt w:val="bullet"/>
      <w:lvlText w:val=""/>
      <w:lvlJc w:val="left"/>
      <w:pPr>
        <w:ind w:left="2880" w:hanging="360"/>
      </w:pPr>
      <w:rPr>
        <w:rFonts w:ascii="Symbol" w:hAnsi="Symbol" w:hint="default"/>
      </w:rPr>
    </w:lvl>
    <w:lvl w:ilvl="4" w:tplc="CD9A0A8C">
      <w:start w:val="1"/>
      <w:numFmt w:val="bullet"/>
      <w:lvlText w:val="o"/>
      <w:lvlJc w:val="left"/>
      <w:pPr>
        <w:ind w:left="3600" w:hanging="360"/>
      </w:pPr>
      <w:rPr>
        <w:rFonts w:ascii="Courier New" w:hAnsi="Courier New" w:hint="default"/>
      </w:rPr>
    </w:lvl>
    <w:lvl w:ilvl="5" w:tplc="19DC6FCE">
      <w:start w:val="1"/>
      <w:numFmt w:val="bullet"/>
      <w:lvlText w:val=""/>
      <w:lvlJc w:val="left"/>
      <w:pPr>
        <w:ind w:left="4320" w:hanging="360"/>
      </w:pPr>
      <w:rPr>
        <w:rFonts w:ascii="Wingdings" w:hAnsi="Wingdings" w:hint="default"/>
      </w:rPr>
    </w:lvl>
    <w:lvl w:ilvl="6" w:tplc="C3D6598E">
      <w:start w:val="1"/>
      <w:numFmt w:val="bullet"/>
      <w:lvlText w:val=""/>
      <w:lvlJc w:val="left"/>
      <w:pPr>
        <w:ind w:left="5040" w:hanging="360"/>
      </w:pPr>
      <w:rPr>
        <w:rFonts w:ascii="Symbol" w:hAnsi="Symbol" w:hint="default"/>
      </w:rPr>
    </w:lvl>
    <w:lvl w:ilvl="7" w:tplc="2B9C8CAA">
      <w:start w:val="1"/>
      <w:numFmt w:val="bullet"/>
      <w:lvlText w:val="o"/>
      <w:lvlJc w:val="left"/>
      <w:pPr>
        <w:ind w:left="5760" w:hanging="360"/>
      </w:pPr>
      <w:rPr>
        <w:rFonts w:ascii="Courier New" w:hAnsi="Courier New" w:hint="default"/>
      </w:rPr>
    </w:lvl>
    <w:lvl w:ilvl="8" w:tplc="CF523554">
      <w:start w:val="1"/>
      <w:numFmt w:val="bullet"/>
      <w:lvlText w:val=""/>
      <w:lvlJc w:val="left"/>
      <w:pPr>
        <w:ind w:left="6480" w:hanging="360"/>
      </w:pPr>
      <w:rPr>
        <w:rFonts w:ascii="Wingdings" w:hAnsi="Wingdings" w:hint="default"/>
      </w:rPr>
    </w:lvl>
  </w:abstractNum>
  <w:abstractNum w:abstractNumId="3"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79E696A"/>
    <w:multiLevelType w:val="hybridMultilevel"/>
    <w:tmpl w:val="C4AE044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617314">
    <w:abstractNumId w:val="2"/>
  </w:num>
  <w:num w:numId="2" w16cid:durableId="463499297">
    <w:abstractNumId w:val="0"/>
  </w:num>
  <w:num w:numId="3" w16cid:durableId="200167228">
    <w:abstractNumId w:val="5"/>
  </w:num>
  <w:num w:numId="4" w16cid:durableId="979188707">
    <w:abstractNumId w:val="15"/>
  </w:num>
  <w:num w:numId="5" w16cid:durableId="1598438642">
    <w:abstractNumId w:val="12"/>
  </w:num>
  <w:num w:numId="6" w16cid:durableId="395670630">
    <w:abstractNumId w:val="10"/>
  </w:num>
  <w:num w:numId="7" w16cid:durableId="148642672">
    <w:abstractNumId w:val="16"/>
  </w:num>
  <w:num w:numId="8" w16cid:durableId="1295140280">
    <w:abstractNumId w:val="14"/>
  </w:num>
  <w:num w:numId="9" w16cid:durableId="1733498201">
    <w:abstractNumId w:val="4"/>
  </w:num>
  <w:num w:numId="10" w16cid:durableId="1859347184">
    <w:abstractNumId w:val="17"/>
  </w:num>
  <w:num w:numId="11" w16cid:durableId="48846497">
    <w:abstractNumId w:val="8"/>
  </w:num>
  <w:num w:numId="12" w16cid:durableId="1691906410">
    <w:abstractNumId w:val="1"/>
  </w:num>
  <w:num w:numId="13" w16cid:durableId="23137704">
    <w:abstractNumId w:val="13"/>
  </w:num>
  <w:num w:numId="14" w16cid:durableId="1257055189">
    <w:abstractNumId w:val="9"/>
  </w:num>
  <w:num w:numId="15" w16cid:durableId="112788890">
    <w:abstractNumId w:val="7"/>
  </w:num>
  <w:num w:numId="16" w16cid:durableId="1308820521">
    <w:abstractNumId w:val="3"/>
  </w:num>
  <w:num w:numId="17" w16cid:durableId="1525099275">
    <w:abstractNumId w:val="11"/>
  </w:num>
  <w:num w:numId="18" w16cid:durableId="1316684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448D9"/>
    <w:rsid w:val="00160E66"/>
    <w:rsid w:val="00172A40"/>
    <w:rsid w:val="0019309F"/>
    <w:rsid w:val="001A3EA1"/>
    <w:rsid w:val="001B2DA8"/>
    <w:rsid w:val="001B7525"/>
    <w:rsid w:val="001E1A41"/>
    <w:rsid w:val="00235A93"/>
    <w:rsid w:val="00265E26"/>
    <w:rsid w:val="00265EAE"/>
    <w:rsid w:val="00277475"/>
    <w:rsid w:val="002A2E2C"/>
    <w:rsid w:val="002B2056"/>
    <w:rsid w:val="002B2D2A"/>
    <w:rsid w:val="00315736"/>
    <w:rsid w:val="00330AE6"/>
    <w:rsid w:val="0034655F"/>
    <w:rsid w:val="00361C14"/>
    <w:rsid w:val="003835ED"/>
    <w:rsid w:val="003930B2"/>
    <w:rsid w:val="003E7E21"/>
    <w:rsid w:val="004000D7"/>
    <w:rsid w:val="0040275E"/>
    <w:rsid w:val="00447A18"/>
    <w:rsid w:val="004551C9"/>
    <w:rsid w:val="00460CB3"/>
    <w:rsid w:val="004610C2"/>
    <w:rsid w:val="004619FB"/>
    <w:rsid w:val="0046450A"/>
    <w:rsid w:val="004A2802"/>
    <w:rsid w:val="004A4044"/>
    <w:rsid w:val="004B0134"/>
    <w:rsid w:val="004D7CA2"/>
    <w:rsid w:val="004E77EF"/>
    <w:rsid w:val="004F5204"/>
    <w:rsid w:val="005021D7"/>
    <w:rsid w:val="00504E43"/>
    <w:rsid w:val="005538F8"/>
    <w:rsid w:val="00584DE3"/>
    <w:rsid w:val="00586503"/>
    <w:rsid w:val="005A55A0"/>
    <w:rsid w:val="005C6495"/>
    <w:rsid w:val="005D26AF"/>
    <w:rsid w:val="005E0DBE"/>
    <w:rsid w:val="005E7A01"/>
    <w:rsid w:val="00607DED"/>
    <w:rsid w:val="00625D49"/>
    <w:rsid w:val="00630669"/>
    <w:rsid w:val="0064203E"/>
    <w:rsid w:val="0065462D"/>
    <w:rsid w:val="00675FDF"/>
    <w:rsid w:val="00697CAE"/>
    <w:rsid w:val="006B51E3"/>
    <w:rsid w:val="006C11BB"/>
    <w:rsid w:val="006C3EC9"/>
    <w:rsid w:val="007004F3"/>
    <w:rsid w:val="00725B7B"/>
    <w:rsid w:val="007307DA"/>
    <w:rsid w:val="00743EFE"/>
    <w:rsid w:val="00744B3A"/>
    <w:rsid w:val="00745CEB"/>
    <w:rsid w:val="007573B9"/>
    <w:rsid w:val="00760609"/>
    <w:rsid w:val="007802D3"/>
    <w:rsid w:val="007908F4"/>
    <w:rsid w:val="00795391"/>
    <w:rsid w:val="007A55C8"/>
    <w:rsid w:val="007A5ECF"/>
    <w:rsid w:val="007B4C0A"/>
    <w:rsid w:val="007E2A12"/>
    <w:rsid w:val="008113A7"/>
    <w:rsid w:val="00817372"/>
    <w:rsid w:val="008361E2"/>
    <w:rsid w:val="00863690"/>
    <w:rsid w:val="008802E7"/>
    <w:rsid w:val="008821B0"/>
    <w:rsid w:val="00882210"/>
    <w:rsid w:val="008A1153"/>
    <w:rsid w:val="008C0294"/>
    <w:rsid w:val="008C335F"/>
    <w:rsid w:val="008D59C2"/>
    <w:rsid w:val="00914FCC"/>
    <w:rsid w:val="00925E8C"/>
    <w:rsid w:val="00980C0A"/>
    <w:rsid w:val="00984B3C"/>
    <w:rsid w:val="009A7FD0"/>
    <w:rsid w:val="009B56E4"/>
    <w:rsid w:val="009D37A9"/>
    <w:rsid w:val="009D43F7"/>
    <w:rsid w:val="009E3B80"/>
    <w:rsid w:val="00A405EF"/>
    <w:rsid w:val="00A50C5D"/>
    <w:rsid w:val="00A732F4"/>
    <w:rsid w:val="00A75917"/>
    <w:rsid w:val="00A827C9"/>
    <w:rsid w:val="00AA1979"/>
    <w:rsid w:val="00AD3168"/>
    <w:rsid w:val="00AD47F9"/>
    <w:rsid w:val="00AD4CCA"/>
    <w:rsid w:val="00AF316A"/>
    <w:rsid w:val="00AF31B6"/>
    <w:rsid w:val="00B0457A"/>
    <w:rsid w:val="00B26C50"/>
    <w:rsid w:val="00B402F1"/>
    <w:rsid w:val="00B46B69"/>
    <w:rsid w:val="00B50963"/>
    <w:rsid w:val="00B74DF7"/>
    <w:rsid w:val="00BA65A0"/>
    <w:rsid w:val="00BE3A8A"/>
    <w:rsid w:val="00BE74B0"/>
    <w:rsid w:val="00BF1EB6"/>
    <w:rsid w:val="00BF5F26"/>
    <w:rsid w:val="00C03BBF"/>
    <w:rsid w:val="00C22EE6"/>
    <w:rsid w:val="00C57F20"/>
    <w:rsid w:val="00C7665B"/>
    <w:rsid w:val="00CA1CE8"/>
    <w:rsid w:val="00CA2BAB"/>
    <w:rsid w:val="00CB23F6"/>
    <w:rsid w:val="00CB40BC"/>
    <w:rsid w:val="00CB71DC"/>
    <w:rsid w:val="00CE75A6"/>
    <w:rsid w:val="00D00434"/>
    <w:rsid w:val="00D20953"/>
    <w:rsid w:val="00D4464B"/>
    <w:rsid w:val="00D757B0"/>
    <w:rsid w:val="00D849CF"/>
    <w:rsid w:val="00D861FC"/>
    <w:rsid w:val="00D93D43"/>
    <w:rsid w:val="00DA7303"/>
    <w:rsid w:val="00DB2194"/>
    <w:rsid w:val="00DD3ED0"/>
    <w:rsid w:val="00DD79CA"/>
    <w:rsid w:val="00DF3CC6"/>
    <w:rsid w:val="00E34F5F"/>
    <w:rsid w:val="00E709E9"/>
    <w:rsid w:val="00E86136"/>
    <w:rsid w:val="00EA6D19"/>
    <w:rsid w:val="00EB3DAE"/>
    <w:rsid w:val="00EB6F28"/>
    <w:rsid w:val="00EF3775"/>
    <w:rsid w:val="00EF6D56"/>
    <w:rsid w:val="00EF7E23"/>
    <w:rsid w:val="00F01386"/>
    <w:rsid w:val="00F22BA3"/>
    <w:rsid w:val="00F25B75"/>
    <w:rsid w:val="00F31C5C"/>
    <w:rsid w:val="00F50B0D"/>
    <w:rsid w:val="00F745FE"/>
    <w:rsid w:val="00F8001F"/>
    <w:rsid w:val="00F96573"/>
    <w:rsid w:val="00FC7172"/>
    <w:rsid w:val="00FC71AD"/>
    <w:rsid w:val="00FD3A85"/>
    <w:rsid w:val="00FD567A"/>
    <w:rsid w:val="00FE0F17"/>
    <w:rsid w:val="00FF5074"/>
    <w:rsid w:val="03D58929"/>
    <w:rsid w:val="06B1C51A"/>
    <w:rsid w:val="095F5C68"/>
    <w:rsid w:val="09CA3784"/>
    <w:rsid w:val="0BB78709"/>
    <w:rsid w:val="0C29F3E3"/>
    <w:rsid w:val="0C55E36E"/>
    <w:rsid w:val="0C8C7FEE"/>
    <w:rsid w:val="0F057A9B"/>
    <w:rsid w:val="115B511B"/>
    <w:rsid w:val="123D1B5D"/>
    <w:rsid w:val="142E2165"/>
    <w:rsid w:val="14601508"/>
    <w:rsid w:val="1679ECBA"/>
    <w:rsid w:val="1815BD1B"/>
    <w:rsid w:val="195990C1"/>
    <w:rsid w:val="1B0A1276"/>
    <w:rsid w:val="1BF0F23F"/>
    <w:rsid w:val="1CE92E3E"/>
    <w:rsid w:val="1E9AA414"/>
    <w:rsid w:val="1F78C192"/>
    <w:rsid w:val="2020CF00"/>
    <w:rsid w:val="22243778"/>
    <w:rsid w:val="251942E6"/>
    <w:rsid w:val="2618846F"/>
    <w:rsid w:val="268F6ECC"/>
    <w:rsid w:val="2A285469"/>
    <w:rsid w:val="2BDD5620"/>
    <w:rsid w:val="2D57879F"/>
    <w:rsid w:val="2D754D70"/>
    <w:rsid w:val="2E435D0C"/>
    <w:rsid w:val="2F8DB6E7"/>
    <w:rsid w:val="30374C6C"/>
    <w:rsid w:val="3124DF26"/>
    <w:rsid w:val="31405B32"/>
    <w:rsid w:val="326934E1"/>
    <w:rsid w:val="3517B4B2"/>
    <w:rsid w:val="3845732E"/>
    <w:rsid w:val="3D5DA86F"/>
    <w:rsid w:val="3DF7FDEE"/>
    <w:rsid w:val="3E0DA363"/>
    <w:rsid w:val="426BBC2E"/>
    <w:rsid w:val="42CB6F11"/>
    <w:rsid w:val="43CCE9F3"/>
    <w:rsid w:val="44826AB0"/>
    <w:rsid w:val="45298AF2"/>
    <w:rsid w:val="4539EC82"/>
    <w:rsid w:val="45697696"/>
    <w:rsid w:val="45ADDA2C"/>
    <w:rsid w:val="4618B548"/>
    <w:rsid w:val="479EE034"/>
    <w:rsid w:val="4AED5CFA"/>
    <w:rsid w:val="4C6ECE6F"/>
    <w:rsid w:val="4CA87618"/>
    <w:rsid w:val="4E37EC73"/>
    <w:rsid w:val="4FA9F219"/>
    <w:rsid w:val="507C9F29"/>
    <w:rsid w:val="53D1D2E6"/>
    <w:rsid w:val="556DA347"/>
    <w:rsid w:val="55C16E40"/>
    <w:rsid w:val="58F90F02"/>
    <w:rsid w:val="5D18BBE2"/>
    <w:rsid w:val="5DAA83BA"/>
    <w:rsid w:val="5DCC8025"/>
    <w:rsid w:val="5E20C29A"/>
    <w:rsid w:val="60B055EE"/>
    <w:rsid w:val="63729E58"/>
    <w:rsid w:val="63CECE53"/>
    <w:rsid w:val="64601830"/>
    <w:rsid w:val="653453FD"/>
    <w:rsid w:val="6700CBA9"/>
    <w:rsid w:val="67CC05B4"/>
    <w:rsid w:val="67D89AF6"/>
    <w:rsid w:val="67ECD016"/>
    <w:rsid w:val="68BB67D3"/>
    <w:rsid w:val="6BF9683F"/>
    <w:rsid w:val="6C1A32A1"/>
    <w:rsid w:val="6FC9E710"/>
    <w:rsid w:val="708A53D7"/>
    <w:rsid w:val="72D20993"/>
    <w:rsid w:val="74F1DD6D"/>
    <w:rsid w:val="7766A32B"/>
    <w:rsid w:val="79364502"/>
    <w:rsid w:val="7965976D"/>
    <w:rsid w:val="79AB2A14"/>
    <w:rsid w:val="7B47F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3"/>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3"/>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3"/>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BF5F26"/>
    <w:rPr>
      <w:rFonts w:ascii="Tahoma" w:eastAsia="Times New Roman" w:hAnsi="Tahoma" w:cs="Times New Roman"/>
      <w:sz w:val="22"/>
    </w:rPr>
  </w:style>
  <w:style w:type="character" w:customStyle="1" w:styleId="ui-provider">
    <w:name w:val="ui-provider"/>
    <w:basedOn w:val="DefaultParagraphFont"/>
    <w:rsid w:val="0023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90015">
      <w:bodyDiv w:val="1"/>
      <w:marLeft w:val="0"/>
      <w:marRight w:val="0"/>
      <w:marTop w:val="0"/>
      <w:marBottom w:val="0"/>
      <w:divBdr>
        <w:top w:val="none" w:sz="0" w:space="0" w:color="auto"/>
        <w:left w:val="none" w:sz="0" w:space="0" w:color="auto"/>
        <w:bottom w:val="none" w:sz="0" w:space="0" w:color="auto"/>
        <w:right w:val="none" w:sz="0" w:space="0" w:color="auto"/>
      </w:divBdr>
    </w:div>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419721489">
      <w:bodyDiv w:val="1"/>
      <w:marLeft w:val="0"/>
      <w:marRight w:val="0"/>
      <w:marTop w:val="0"/>
      <w:marBottom w:val="0"/>
      <w:divBdr>
        <w:top w:val="none" w:sz="0" w:space="0" w:color="auto"/>
        <w:left w:val="none" w:sz="0" w:space="0" w:color="auto"/>
        <w:bottom w:val="none" w:sz="0" w:space="0" w:color="auto"/>
        <w:right w:val="none" w:sz="0" w:space="0" w:color="auto"/>
      </w:divBdr>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2C719FF58D44AA7CA8768B92F4137" ma:contentTypeVersion="2" ma:contentTypeDescription="Create a new document." ma:contentTypeScope="" ma:versionID="00b8474d1d677b55326ed323fccd6aff">
  <xsd:schema xmlns:xsd="http://www.w3.org/2001/XMLSchema" xmlns:xs="http://www.w3.org/2001/XMLSchema" xmlns:p="http://schemas.microsoft.com/office/2006/metadata/properties" xmlns:ns2="bb77fc10-5992-4bab-b5a7-97261748c19e" targetNamespace="http://schemas.microsoft.com/office/2006/metadata/properties" ma:root="true" ma:fieldsID="227429b82b86032f8fefa08191cc1c84" ns2:_="">
    <xsd:import namespace="bb77fc10-5992-4bab-b5a7-97261748c1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7fc10-5992-4bab-b5a7-97261748c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5CEC2-F84B-47EF-BE9E-716E2E95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7fc10-5992-4bab-b5a7-97261748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Hudson, Mary - Oxfordshire County Council</cp:lastModifiedBy>
  <cp:revision>3</cp:revision>
  <dcterms:created xsi:type="dcterms:W3CDTF">2025-01-27T10:58:00Z</dcterms:created>
  <dcterms:modified xsi:type="dcterms:W3CDTF">2025-01-27T10:58:00Z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0x0101002A62C719FF58D44AA7CA8768B92F4137</vt:lpwstr>
  </property>
  <property fmtid="{D5CDD505-2E9C-101B-9397-08002B2CF9AE}" pid="3" name="Order">
    <vt:r8>13500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ies>
</file>