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0F02583A"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w:t>
      </w:r>
      <w:r w:rsidR="00F73FDE" w:rsidRPr="009F0647">
        <w:rPr>
          <w:rFonts w:ascii="Arial" w:hAnsi="Arial" w:cs="Arial"/>
        </w:rPr>
        <w:t>e.g.,</w:t>
      </w:r>
      <w:r w:rsidRPr="009F0647">
        <w:rPr>
          <w:rFonts w:ascii="Arial" w:hAnsi="Arial" w:cs="Arial"/>
        </w:rPr>
        <w:t xml:space="preserve">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55D18DB3" w:rsidR="00114762" w:rsidRPr="009F0647" w:rsidRDefault="005D6FD8" w:rsidP="00C927F1">
            <w:pPr>
              <w:rPr>
                <w:rFonts w:ascii="Arial" w:hAnsi="Arial" w:cs="Arial"/>
              </w:rPr>
            </w:pPr>
            <w:r>
              <w:rPr>
                <w:rFonts w:ascii="Arial" w:hAnsi="Arial" w:cs="Arial"/>
              </w:rPr>
              <w:t>Specialised Clinical Psychologist. Adopt Thames Valley (ATV)</w:t>
            </w:r>
            <w:r w:rsidR="00DB0C3C">
              <w:rPr>
                <w:rFonts w:ascii="Arial" w:hAnsi="Arial" w:cs="Arial"/>
              </w:rPr>
              <w:t xml:space="preserve"> Anchor Team</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53ABCEF8" w:rsidR="00A405EF" w:rsidRPr="009F0647" w:rsidRDefault="00E76BC6" w:rsidP="00C927F1">
            <w:pPr>
              <w:pStyle w:val="Normaltable"/>
              <w:rPr>
                <w:rFonts w:ascii="Arial" w:hAnsi="Arial" w:cs="Arial"/>
              </w:rPr>
            </w:pPr>
            <w:r>
              <w:rPr>
                <w:rFonts w:ascii="Arial" w:hAnsi="Arial" w:cs="Arial"/>
                <w:color w:val="333333"/>
                <w:sz w:val="21"/>
                <w:szCs w:val="21"/>
                <w:shd w:val="clear" w:color="auto" w:fill="FAFAFA"/>
              </w:rPr>
              <w:t>£</w:t>
            </w:r>
            <w:r w:rsidR="001F092E">
              <w:rPr>
                <w:rFonts w:ascii="Arial" w:hAnsi="Arial" w:cs="Arial"/>
                <w:color w:val="333333"/>
                <w:sz w:val="21"/>
                <w:szCs w:val="21"/>
                <w:shd w:val="clear" w:color="auto" w:fill="FAFAFA"/>
              </w:rPr>
              <w:t>5</w:t>
            </w:r>
            <w:r w:rsidR="00ED4C30">
              <w:rPr>
                <w:rFonts w:ascii="Arial" w:hAnsi="Arial" w:cs="Arial"/>
                <w:color w:val="333333"/>
                <w:sz w:val="21"/>
                <w:szCs w:val="21"/>
                <w:shd w:val="clear" w:color="auto" w:fill="FAFAFA"/>
              </w:rPr>
              <w:t>3</w:t>
            </w:r>
            <w:r w:rsidR="001F092E">
              <w:rPr>
                <w:rFonts w:ascii="Arial" w:hAnsi="Arial" w:cs="Arial"/>
                <w:color w:val="333333"/>
                <w:sz w:val="21"/>
                <w:szCs w:val="21"/>
                <w:shd w:val="clear" w:color="auto" w:fill="FAFAFA"/>
              </w:rPr>
              <w:t xml:space="preserve">, </w:t>
            </w:r>
            <w:r w:rsidR="00ED4C30">
              <w:rPr>
                <w:rFonts w:ascii="Arial" w:hAnsi="Arial" w:cs="Arial"/>
                <w:color w:val="333333"/>
                <w:sz w:val="21"/>
                <w:szCs w:val="21"/>
                <w:shd w:val="clear" w:color="auto" w:fill="FAFAFA"/>
              </w:rPr>
              <w:t>754</w:t>
            </w:r>
            <w:r w:rsidR="001F092E">
              <w:rPr>
                <w:rFonts w:ascii="Arial" w:hAnsi="Arial" w:cs="Arial"/>
                <w:color w:val="333333"/>
                <w:sz w:val="21"/>
                <w:szCs w:val="21"/>
                <w:shd w:val="clear" w:color="auto" w:fill="FAFAFA"/>
              </w:rPr>
              <w:t xml:space="preserve"> - </w:t>
            </w:r>
            <w:r w:rsidR="003B79B4">
              <w:rPr>
                <w:rFonts w:ascii="Arial" w:hAnsi="Arial" w:cs="Arial"/>
                <w:color w:val="333333"/>
                <w:sz w:val="21"/>
                <w:szCs w:val="21"/>
                <w:shd w:val="clear" w:color="auto" w:fill="FAFAFA"/>
              </w:rPr>
              <w:t>£</w:t>
            </w:r>
            <w:r w:rsidR="00ED4C30">
              <w:rPr>
                <w:rFonts w:ascii="Arial" w:hAnsi="Arial" w:cs="Arial"/>
                <w:color w:val="333333"/>
                <w:sz w:val="21"/>
                <w:szCs w:val="21"/>
                <w:shd w:val="clear" w:color="auto" w:fill="FAFAFA"/>
              </w:rPr>
              <w:t>60, 503</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05777203" w:rsidR="00A405EF" w:rsidRPr="00471DAB" w:rsidRDefault="001F092E" w:rsidP="00C927F1">
            <w:pPr>
              <w:rPr>
                <w:rFonts w:ascii="Arial" w:hAnsi="Arial" w:cs="Arial"/>
              </w:rPr>
            </w:pPr>
            <w:r>
              <w:rPr>
                <w:rFonts w:ascii="Arial" w:hAnsi="Arial" w:cs="Arial"/>
              </w:rPr>
              <w:t>G</w:t>
            </w:r>
            <w:r w:rsidR="00E76BC6">
              <w:rPr>
                <w:rFonts w:ascii="Arial" w:hAnsi="Arial" w:cs="Arial"/>
              </w:rPr>
              <w:t>1</w:t>
            </w:r>
            <w:r w:rsidR="005D6FD8">
              <w:rPr>
                <w:rFonts w:ascii="Arial" w:hAnsi="Arial" w:cs="Arial"/>
              </w:rPr>
              <w:t>4, 4</w:t>
            </w:r>
            <w:r>
              <w:rPr>
                <w:rFonts w:ascii="Arial" w:hAnsi="Arial" w:cs="Arial"/>
              </w:rPr>
              <w:t>4 - G16, 51</w:t>
            </w:r>
            <w:r w:rsidR="005D6FD8">
              <w:rPr>
                <w:rFonts w:ascii="Arial" w:hAnsi="Arial" w:cs="Arial"/>
              </w:rPr>
              <w:t xml:space="preserve"> (</w:t>
            </w:r>
            <w:r w:rsidR="005D6FD8">
              <w:t xml:space="preserve">Equivalent to </w:t>
            </w:r>
            <w:proofErr w:type="spellStart"/>
            <w:r w:rsidR="005D6FD8">
              <w:t>AfC</w:t>
            </w:r>
            <w:proofErr w:type="spellEnd"/>
            <w:r w:rsidR="005D6FD8">
              <w:t xml:space="preserve"> Band 8a)</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5F6BE24D" w:rsidR="00114762" w:rsidRDefault="00D0733B" w:rsidP="00C927F1">
            <w:r>
              <w:t>37</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0A38C32A" w:rsidR="00114762" w:rsidRDefault="00E565E6" w:rsidP="00C927F1">
            <w:r>
              <w:t xml:space="preserve">ATV </w:t>
            </w:r>
            <w:r w:rsidR="00ED4C30">
              <w:t>Anchor</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2BEA4CBF" w:rsidR="00114762" w:rsidRDefault="00E565E6" w:rsidP="00C927F1">
            <w:r>
              <w:t>ATV</w:t>
            </w:r>
          </w:p>
        </w:tc>
      </w:tr>
      <w:tr w:rsidR="001F092E" w:rsidRPr="009F0647" w14:paraId="70B96443" w14:textId="77777777" w:rsidTr="008C0294">
        <w:tc>
          <w:tcPr>
            <w:tcW w:w="1117" w:type="pct"/>
          </w:tcPr>
          <w:p w14:paraId="7CAA7A67" w14:textId="10C769DB" w:rsidR="001F092E" w:rsidRPr="009F0647" w:rsidRDefault="001F092E" w:rsidP="00C927F1">
            <w:pPr>
              <w:pStyle w:val="Normaltable"/>
              <w:rPr>
                <w:rFonts w:ascii="Arial" w:hAnsi="Arial" w:cs="Arial"/>
              </w:rPr>
            </w:pPr>
            <w:r>
              <w:rPr>
                <w:rFonts w:ascii="Arial" w:hAnsi="Arial" w:cs="Arial"/>
              </w:rPr>
              <w:t>Contract Type</w:t>
            </w:r>
          </w:p>
        </w:tc>
        <w:tc>
          <w:tcPr>
            <w:tcW w:w="3883" w:type="pct"/>
          </w:tcPr>
          <w:p w14:paraId="3326C0A6" w14:textId="2FC162EC" w:rsidR="001F092E" w:rsidRDefault="00ED4C30" w:rsidP="00C927F1">
            <w:proofErr w:type="gramStart"/>
            <w:r>
              <w:t>1 year</w:t>
            </w:r>
            <w:proofErr w:type="gramEnd"/>
            <w:r>
              <w:t xml:space="preserve"> fixed maternity cover</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1B24A81F" w14:textId="7DBD0EAF" w:rsidR="00E565E6" w:rsidRDefault="00ED4C30" w:rsidP="00E565E6">
            <w:pPr>
              <w:rPr>
                <w:rFonts w:ascii="Arial" w:hAnsi="Arial" w:cs="Arial"/>
              </w:rPr>
            </w:pPr>
            <w:r>
              <w:rPr>
                <w:rFonts w:ascii="Arial" w:hAnsi="Arial" w:cs="Arial"/>
              </w:rPr>
              <w:t>Woodley/Tilehurst.</w:t>
            </w:r>
          </w:p>
          <w:p w14:paraId="069E39F6" w14:textId="4E43E9F5" w:rsidR="00ED4C30" w:rsidRPr="00237F50" w:rsidRDefault="00ED4C30" w:rsidP="00E565E6">
            <w:pPr>
              <w:rPr>
                <w:rFonts w:ascii="Arial" w:hAnsi="Arial" w:cs="Arial"/>
              </w:rPr>
            </w:pPr>
            <w:r>
              <w:rPr>
                <w:rFonts w:ascii="Arial" w:hAnsi="Arial" w:cs="Arial"/>
              </w:rPr>
              <w:t>Hybrid working</w:t>
            </w:r>
          </w:p>
          <w:p w14:paraId="68526023" w14:textId="77777777" w:rsidR="00E565E6" w:rsidRPr="00F50B0D" w:rsidRDefault="00E565E6" w:rsidP="00E565E6">
            <w:pPr>
              <w:rPr>
                <w:rFonts w:ascii="Arial" w:hAnsi="Arial" w:cs="Arial"/>
                <w:i/>
                <w:iCs/>
              </w:rPr>
            </w:pPr>
          </w:p>
          <w:p w14:paraId="3B3F055E" w14:textId="77777777" w:rsidR="00E565E6" w:rsidRPr="00F50B0D" w:rsidRDefault="00E565E6" w:rsidP="00E565E6">
            <w:pPr>
              <w:rPr>
                <w:rFonts w:ascii="Arial" w:hAnsi="Arial" w:cs="Arial"/>
                <w:i/>
                <w:iCs/>
              </w:rPr>
            </w:pPr>
            <w:r w:rsidRPr="00F50B0D">
              <w:rPr>
                <w:rFonts w:ascii="Arial" w:hAnsi="Arial" w:cs="Arial"/>
                <w:i/>
                <w:iCs/>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BCDDC8C" w:rsidR="00114762" w:rsidRDefault="00114762" w:rsidP="00C927F1"/>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4ABCC310" w:rsidR="00114762" w:rsidRPr="009F0647" w:rsidRDefault="00E76BC6" w:rsidP="00C927F1">
            <w:pPr>
              <w:pStyle w:val="Normaltable"/>
              <w:rPr>
                <w:rFonts w:ascii="Arial" w:hAnsi="Arial" w:cs="Arial"/>
              </w:rPr>
            </w:pPr>
            <w:r>
              <w:rPr>
                <w:rFonts w:ascii="Arial" w:hAnsi="Arial" w:cs="Arial"/>
              </w:rPr>
              <w:t>No</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57AE2C00" w14:textId="552A52F9" w:rsidR="00114762" w:rsidRDefault="00E76BC6" w:rsidP="00C927F1">
            <w:pPr>
              <w:pStyle w:val="Normaltable"/>
              <w:rPr>
                <w:rFonts w:ascii="Arial" w:hAnsi="Arial" w:cs="Arial"/>
              </w:rPr>
            </w:pPr>
            <w:r>
              <w:rPr>
                <w:rFonts w:ascii="Arial" w:hAnsi="Arial" w:cs="Arial"/>
              </w:rPr>
              <w:t>Dr Claire Holdaway. Consultant Clinical Psychologist</w:t>
            </w:r>
            <w:r w:rsidR="00ED4C30">
              <w:rPr>
                <w:rFonts w:ascii="Arial" w:hAnsi="Arial" w:cs="Arial"/>
              </w:rPr>
              <w:t xml:space="preserve"> Clinical Lead</w:t>
            </w:r>
          </w:p>
          <w:p w14:paraId="292F76C5" w14:textId="25D22382" w:rsidR="00E565E6" w:rsidRPr="00E565E6" w:rsidRDefault="00ED4C30" w:rsidP="00C927F1">
            <w:pPr>
              <w:pStyle w:val="Normaltable"/>
              <w:rPr>
                <w:rFonts w:ascii="Arial" w:hAnsi="Arial" w:cs="Arial"/>
                <w:color w:val="FF0000"/>
              </w:rPr>
            </w:pPr>
            <w:r>
              <w:rPr>
                <w:rFonts w:ascii="Arial" w:hAnsi="Arial" w:cs="Arial"/>
              </w:rPr>
              <w:t xml:space="preserve">Justine Manning </w:t>
            </w:r>
            <w:r w:rsidR="00F73FDE">
              <w:rPr>
                <w:rFonts w:ascii="Arial" w:hAnsi="Arial" w:cs="Arial"/>
              </w:rPr>
              <w:t>Service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491EF112" w:rsidR="00114762" w:rsidRPr="009F0647" w:rsidRDefault="00E76BC6" w:rsidP="00C927F1">
            <w:pPr>
              <w:rPr>
                <w:rFonts w:ascii="Arial" w:hAnsi="Arial" w:cs="Arial"/>
              </w:rPr>
            </w:pPr>
            <w:r>
              <w:rPr>
                <w:rFonts w:ascii="Arial" w:hAnsi="Arial" w:cs="Arial"/>
              </w:rPr>
              <w:t>None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4935CD" w14:paraId="7767AE61" w14:textId="77777777" w:rsidTr="00B0457A">
        <w:tc>
          <w:tcPr>
            <w:tcW w:w="10195" w:type="dxa"/>
          </w:tcPr>
          <w:p w14:paraId="1F0A767A" w14:textId="7ACEC8E2" w:rsidR="00B0457A" w:rsidRPr="004935CD" w:rsidRDefault="00B0457A" w:rsidP="0046450A">
            <w:pPr>
              <w:spacing w:before="120"/>
              <w:rPr>
                <w:rFonts w:ascii="Arial" w:hAnsi="Arial" w:cs="Arial"/>
                <w:kern w:val="32"/>
                <w:szCs w:val="22"/>
              </w:rPr>
            </w:pPr>
            <w:bookmarkStart w:id="1" w:name="_Hlk513794740"/>
            <w:r w:rsidRPr="004935CD">
              <w:rPr>
                <w:rFonts w:ascii="Arial" w:hAnsi="Arial" w:cs="Arial"/>
                <w:kern w:val="32"/>
                <w:szCs w:val="22"/>
              </w:rPr>
              <w:t>This is a brief overview of the key objectives of the job including the context within the team.</w:t>
            </w:r>
          </w:p>
          <w:p w14:paraId="1997F7C8" w14:textId="77777777" w:rsidR="00640E89" w:rsidRPr="004935CD" w:rsidRDefault="00640E89" w:rsidP="0046450A">
            <w:pPr>
              <w:spacing w:before="120"/>
              <w:rPr>
                <w:rFonts w:ascii="Arial" w:hAnsi="Arial" w:cs="Arial"/>
                <w:kern w:val="32"/>
                <w:szCs w:val="22"/>
              </w:rPr>
            </w:pPr>
          </w:p>
          <w:bookmarkEnd w:id="1"/>
          <w:p w14:paraId="2777CC27" w14:textId="25D5369C" w:rsidR="00E565E6" w:rsidRDefault="005D6FD8" w:rsidP="005D6FD8">
            <w:pPr>
              <w:rPr>
                <w:rFonts w:ascii="Arial" w:hAnsi="Arial" w:cs="Arial"/>
                <w:szCs w:val="22"/>
              </w:rPr>
            </w:pPr>
            <w:r w:rsidRPr="004935CD">
              <w:rPr>
                <w:rFonts w:ascii="Arial" w:hAnsi="Arial" w:cs="Arial"/>
                <w:szCs w:val="22"/>
              </w:rPr>
              <w:t>To contribute</w:t>
            </w:r>
            <w:r w:rsidR="00E565E6">
              <w:rPr>
                <w:rFonts w:ascii="Arial" w:hAnsi="Arial" w:cs="Arial"/>
                <w:szCs w:val="22"/>
              </w:rPr>
              <w:t xml:space="preserve"> as a Clinical Psychologist</w:t>
            </w:r>
            <w:r w:rsidRPr="004935CD">
              <w:rPr>
                <w:rFonts w:ascii="Arial" w:hAnsi="Arial" w:cs="Arial"/>
                <w:szCs w:val="22"/>
              </w:rPr>
              <w:t xml:space="preserve"> to the</w:t>
            </w:r>
            <w:r w:rsidR="00E565E6">
              <w:rPr>
                <w:rFonts w:ascii="Arial" w:hAnsi="Arial" w:cs="Arial"/>
                <w:szCs w:val="22"/>
              </w:rPr>
              <w:t xml:space="preserve"> development and operation of a multi-disciplinary</w:t>
            </w:r>
            <w:r w:rsidRPr="004935CD">
              <w:rPr>
                <w:rFonts w:ascii="Arial" w:hAnsi="Arial" w:cs="Arial"/>
                <w:szCs w:val="22"/>
              </w:rPr>
              <w:t xml:space="preserve"> specialist psychological service for adopted and SGO families across</w:t>
            </w:r>
            <w:r w:rsidR="00E565E6">
              <w:rPr>
                <w:rFonts w:ascii="Arial" w:hAnsi="Arial" w:cs="Arial"/>
                <w:szCs w:val="22"/>
              </w:rPr>
              <w:t xml:space="preserve"> the Berkshire and Swindon area of</w:t>
            </w:r>
            <w:r w:rsidRPr="004935CD">
              <w:rPr>
                <w:rFonts w:ascii="Arial" w:hAnsi="Arial" w:cs="Arial"/>
                <w:szCs w:val="22"/>
              </w:rPr>
              <w:t xml:space="preserve"> Adopt Thames Valley (ATV). </w:t>
            </w:r>
          </w:p>
          <w:p w14:paraId="545D348B" w14:textId="77777777" w:rsidR="00E565E6" w:rsidRDefault="00E565E6" w:rsidP="005D6FD8">
            <w:pPr>
              <w:rPr>
                <w:rFonts w:ascii="Arial" w:hAnsi="Arial" w:cs="Arial"/>
                <w:szCs w:val="22"/>
              </w:rPr>
            </w:pPr>
          </w:p>
          <w:p w14:paraId="66B9F447" w14:textId="3365FA70" w:rsidR="005D6FD8" w:rsidRDefault="005D6FD8" w:rsidP="005D6FD8">
            <w:pPr>
              <w:rPr>
                <w:rFonts w:ascii="Arial" w:hAnsi="Arial" w:cs="Arial"/>
                <w:szCs w:val="22"/>
              </w:rPr>
            </w:pPr>
            <w:r w:rsidRPr="004935CD">
              <w:rPr>
                <w:rFonts w:ascii="Arial" w:hAnsi="Arial" w:cs="Arial"/>
                <w:szCs w:val="22"/>
              </w:rPr>
              <w:t xml:space="preserve">Such a service would require the post </w:t>
            </w:r>
            <w:r w:rsidR="00F73FDE" w:rsidRPr="004935CD">
              <w:rPr>
                <w:rFonts w:ascii="Arial" w:hAnsi="Arial" w:cs="Arial"/>
                <w:szCs w:val="22"/>
              </w:rPr>
              <w:t>holder.</w:t>
            </w:r>
          </w:p>
          <w:p w14:paraId="19B8344E" w14:textId="4ABB4856" w:rsidR="00E565E6" w:rsidRDefault="00E565E6" w:rsidP="005D6FD8">
            <w:pPr>
              <w:rPr>
                <w:rFonts w:ascii="Arial" w:hAnsi="Arial" w:cs="Arial"/>
                <w:szCs w:val="22"/>
              </w:rPr>
            </w:pPr>
          </w:p>
          <w:p w14:paraId="33CA50C7" w14:textId="6D0362FF" w:rsidR="006D5BA9" w:rsidRDefault="006D5BA9" w:rsidP="006D5BA9">
            <w:pPr>
              <w:rPr>
                <w:rFonts w:ascii="Arial" w:hAnsi="Arial" w:cs="Arial"/>
                <w:szCs w:val="22"/>
              </w:rPr>
            </w:pPr>
            <w:r>
              <w:rPr>
                <w:rFonts w:ascii="Arial" w:hAnsi="Arial" w:cs="Arial"/>
                <w:szCs w:val="22"/>
              </w:rPr>
              <w:lastRenderedPageBreak/>
              <w:t xml:space="preserve">To provide highly specialist psychological assessments to adoptive parents, Special Guardianship </w:t>
            </w:r>
            <w:r w:rsidR="0073230C">
              <w:rPr>
                <w:rFonts w:ascii="Arial" w:hAnsi="Arial" w:cs="Arial"/>
                <w:szCs w:val="22"/>
              </w:rPr>
              <w:t>c</w:t>
            </w:r>
            <w:r>
              <w:rPr>
                <w:rFonts w:ascii="Arial" w:hAnsi="Arial" w:cs="Arial"/>
                <w:szCs w:val="22"/>
              </w:rPr>
              <w:t>arers and their children, leading to psychological formulation and</w:t>
            </w:r>
            <w:r w:rsidR="0073230C">
              <w:rPr>
                <w:rFonts w:ascii="Arial" w:hAnsi="Arial" w:cs="Arial"/>
                <w:szCs w:val="22"/>
              </w:rPr>
              <w:t xml:space="preserve"> the delivery of</w:t>
            </w:r>
            <w:r>
              <w:rPr>
                <w:rFonts w:ascii="Arial" w:hAnsi="Arial" w:cs="Arial"/>
                <w:szCs w:val="22"/>
              </w:rPr>
              <w:t xml:space="preserve"> </w:t>
            </w:r>
            <w:r w:rsidR="00157779">
              <w:rPr>
                <w:rFonts w:ascii="Arial" w:hAnsi="Arial" w:cs="Arial"/>
                <w:szCs w:val="22"/>
              </w:rPr>
              <w:t>evidence-based</w:t>
            </w:r>
            <w:r>
              <w:rPr>
                <w:rFonts w:ascii="Arial" w:hAnsi="Arial" w:cs="Arial"/>
                <w:szCs w:val="22"/>
              </w:rPr>
              <w:t xml:space="preserve"> intervention</w:t>
            </w:r>
            <w:r w:rsidR="0073230C">
              <w:rPr>
                <w:rFonts w:ascii="Arial" w:hAnsi="Arial" w:cs="Arial"/>
                <w:szCs w:val="22"/>
              </w:rPr>
              <w:t>s</w:t>
            </w:r>
            <w:r>
              <w:rPr>
                <w:rFonts w:ascii="Arial" w:hAnsi="Arial" w:cs="Arial"/>
                <w:szCs w:val="22"/>
              </w:rPr>
              <w:t>.</w:t>
            </w:r>
          </w:p>
          <w:p w14:paraId="59C6BB4C" w14:textId="380C3D62" w:rsidR="006D5BA9" w:rsidRDefault="006D5BA9" w:rsidP="006D5BA9">
            <w:pPr>
              <w:rPr>
                <w:rFonts w:ascii="Arial" w:hAnsi="Arial" w:cs="Arial"/>
                <w:szCs w:val="22"/>
              </w:rPr>
            </w:pPr>
          </w:p>
          <w:p w14:paraId="489BAC39" w14:textId="2A862C38" w:rsidR="006D5BA9" w:rsidRDefault="006D5BA9" w:rsidP="006D5BA9">
            <w:pPr>
              <w:rPr>
                <w:rFonts w:ascii="Arial" w:hAnsi="Arial" w:cs="Arial"/>
                <w:szCs w:val="22"/>
              </w:rPr>
            </w:pPr>
            <w:r>
              <w:rPr>
                <w:rFonts w:ascii="Arial" w:hAnsi="Arial" w:cs="Arial"/>
                <w:szCs w:val="22"/>
              </w:rPr>
              <w:t xml:space="preserve">To </w:t>
            </w:r>
            <w:r w:rsidR="00157779">
              <w:rPr>
                <w:rFonts w:ascii="Arial" w:hAnsi="Arial" w:cs="Arial"/>
                <w:szCs w:val="22"/>
              </w:rPr>
              <w:t xml:space="preserve">play a key role in </w:t>
            </w:r>
            <w:r>
              <w:rPr>
                <w:rFonts w:ascii="Arial" w:hAnsi="Arial" w:cs="Arial"/>
                <w:szCs w:val="22"/>
              </w:rPr>
              <w:t xml:space="preserve">the development </w:t>
            </w:r>
            <w:r w:rsidR="0082684C">
              <w:rPr>
                <w:rFonts w:ascii="Arial" w:hAnsi="Arial" w:cs="Arial"/>
                <w:szCs w:val="22"/>
              </w:rPr>
              <w:t xml:space="preserve">and operation </w:t>
            </w:r>
            <w:r>
              <w:rPr>
                <w:rFonts w:ascii="Arial" w:hAnsi="Arial" w:cs="Arial"/>
                <w:szCs w:val="22"/>
              </w:rPr>
              <w:t>of a service which improves the mental health and educational outcomes for adoptive children and those in SGO families across the region</w:t>
            </w:r>
          </w:p>
          <w:p w14:paraId="00EC00F2" w14:textId="77777777" w:rsidR="00B77B55" w:rsidRDefault="00B77B55" w:rsidP="00B77B55">
            <w:pPr>
              <w:rPr>
                <w:rFonts w:ascii="Arial" w:hAnsi="Arial" w:cs="Arial"/>
                <w:szCs w:val="22"/>
              </w:rPr>
            </w:pPr>
          </w:p>
          <w:p w14:paraId="556B1F96" w14:textId="256F5F2B" w:rsidR="00B77B55" w:rsidRDefault="00B77B55" w:rsidP="00B77B55">
            <w:pPr>
              <w:rPr>
                <w:rFonts w:ascii="Arial" w:hAnsi="Arial" w:cs="Arial"/>
                <w:szCs w:val="22"/>
              </w:rPr>
            </w:pPr>
            <w:r>
              <w:rPr>
                <w:rFonts w:ascii="Arial" w:hAnsi="Arial" w:cs="Arial"/>
                <w:szCs w:val="22"/>
              </w:rPr>
              <w:t>To</w:t>
            </w:r>
            <w:r w:rsidR="0073230C">
              <w:rPr>
                <w:rFonts w:ascii="Arial" w:hAnsi="Arial" w:cs="Arial"/>
                <w:szCs w:val="22"/>
              </w:rPr>
              <w:t xml:space="preserve"> play a strategic role in </w:t>
            </w:r>
            <w:r>
              <w:rPr>
                <w:rFonts w:ascii="Arial" w:hAnsi="Arial" w:cs="Arial"/>
                <w:szCs w:val="22"/>
              </w:rPr>
              <w:t>identify</w:t>
            </w:r>
            <w:r w:rsidR="0073230C">
              <w:rPr>
                <w:rFonts w:ascii="Arial" w:hAnsi="Arial" w:cs="Arial"/>
                <w:szCs w:val="22"/>
              </w:rPr>
              <w:t>ing</w:t>
            </w:r>
            <w:r>
              <w:rPr>
                <w:rFonts w:ascii="Arial" w:hAnsi="Arial" w:cs="Arial"/>
                <w:szCs w:val="22"/>
              </w:rPr>
              <w:t xml:space="preserve"> and develop</w:t>
            </w:r>
            <w:r w:rsidR="0073230C">
              <w:rPr>
                <w:rFonts w:ascii="Arial" w:hAnsi="Arial" w:cs="Arial"/>
                <w:szCs w:val="22"/>
              </w:rPr>
              <w:t>ing</w:t>
            </w:r>
            <w:r>
              <w:rPr>
                <w:rFonts w:ascii="Arial" w:hAnsi="Arial" w:cs="Arial"/>
                <w:szCs w:val="22"/>
              </w:rPr>
              <w:t xml:space="preserve"> relationships with partner organisations across the region including health, education</w:t>
            </w:r>
            <w:r w:rsidR="00CE0137">
              <w:rPr>
                <w:rFonts w:ascii="Arial" w:hAnsi="Arial" w:cs="Arial"/>
                <w:szCs w:val="22"/>
              </w:rPr>
              <w:t xml:space="preserve"> and the</w:t>
            </w:r>
            <w:r>
              <w:rPr>
                <w:rFonts w:ascii="Arial" w:hAnsi="Arial" w:cs="Arial"/>
                <w:szCs w:val="22"/>
              </w:rPr>
              <w:t xml:space="preserve"> third sector.</w:t>
            </w:r>
          </w:p>
          <w:p w14:paraId="4A19F618" w14:textId="77777777" w:rsidR="0073230C" w:rsidRDefault="0073230C" w:rsidP="00CE0137">
            <w:pPr>
              <w:rPr>
                <w:rFonts w:ascii="Arial" w:hAnsi="Arial" w:cs="Arial"/>
                <w:szCs w:val="22"/>
              </w:rPr>
            </w:pPr>
          </w:p>
          <w:p w14:paraId="1C135F2A" w14:textId="135D1B93" w:rsidR="00CE0137" w:rsidRDefault="00CE0137" w:rsidP="00CE0137">
            <w:pPr>
              <w:rPr>
                <w:rFonts w:ascii="Arial" w:hAnsi="Arial" w:cs="Arial"/>
                <w:szCs w:val="22"/>
              </w:rPr>
            </w:pPr>
            <w:r>
              <w:rPr>
                <w:rFonts w:ascii="Arial" w:hAnsi="Arial" w:cs="Arial"/>
                <w:szCs w:val="22"/>
              </w:rPr>
              <w:t xml:space="preserve">To </w:t>
            </w:r>
            <w:r w:rsidR="0073230C">
              <w:rPr>
                <w:rFonts w:ascii="Arial" w:hAnsi="Arial" w:cs="Arial"/>
                <w:szCs w:val="22"/>
              </w:rPr>
              <w:t xml:space="preserve">map services across the region </w:t>
            </w:r>
            <w:r w:rsidR="00F73FDE">
              <w:rPr>
                <w:rFonts w:ascii="Arial" w:hAnsi="Arial" w:cs="Arial"/>
                <w:szCs w:val="22"/>
              </w:rPr>
              <w:t>to</w:t>
            </w:r>
            <w:r w:rsidR="0073230C">
              <w:rPr>
                <w:rFonts w:ascii="Arial" w:hAnsi="Arial" w:cs="Arial"/>
                <w:szCs w:val="22"/>
              </w:rPr>
              <w:t xml:space="preserve"> be able to </w:t>
            </w:r>
            <w:r>
              <w:rPr>
                <w:rFonts w:ascii="Arial" w:hAnsi="Arial" w:cs="Arial"/>
                <w:szCs w:val="22"/>
              </w:rPr>
              <w:t>effectively signpost families and professionals to appropriate services.</w:t>
            </w:r>
          </w:p>
          <w:p w14:paraId="6505BD48" w14:textId="7389B4C9" w:rsidR="006D5BA9" w:rsidRDefault="006D5BA9" w:rsidP="005D6FD8">
            <w:pPr>
              <w:rPr>
                <w:rFonts w:ascii="Arial" w:hAnsi="Arial" w:cs="Arial"/>
                <w:szCs w:val="22"/>
              </w:rPr>
            </w:pPr>
          </w:p>
          <w:p w14:paraId="732A6751" w14:textId="69FD779E" w:rsidR="006D5BA9" w:rsidRDefault="006D5BA9" w:rsidP="006D5BA9">
            <w:pPr>
              <w:rPr>
                <w:rFonts w:ascii="Arial" w:hAnsi="Arial" w:cs="Arial"/>
                <w:szCs w:val="22"/>
              </w:rPr>
            </w:pPr>
            <w:r>
              <w:rPr>
                <w:rFonts w:ascii="Arial" w:hAnsi="Arial" w:cs="Arial"/>
                <w:szCs w:val="22"/>
              </w:rPr>
              <w:t>To work collaboratively with other members of the team and those in partner organisations to improve outcomes for adoptive and SG families.</w:t>
            </w:r>
          </w:p>
          <w:p w14:paraId="3BE2C96E" w14:textId="0656636C" w:rsidR="0082684C" w:rsidRDefault="0082684C" w:rsidP="006D5BA9">
            <w:pPr>
              <w:rPr>
                <w:rFonts w:ascii="Arial" w:hAnsi="Arial" w:cs="Arial"/>
                <w:szCs w:val="22"/>
              </w:rPr>
            </w:pPr>
          </w:p>
          <w:p w14:paraId="3B30CD46" w14:textId="24C92B39" w:rsidR="0082684C" w:rsidRDefault="0082684C" w:rsidP="006D5BA9">
            <w:pPr>
              <w:rPr>
                <w:rFonts w:ascii="Arial" w:hAnsi="Arial" w:cs="Arial"/>
                <w:szCs w:val="22"/>
              </w:rPr>
            </w:pPr>
            <w:r>
              <w:rPr>
                <w:rFonts w:ascii="Arial" w:hAnsi="Arial" w:cs="Arial"/>
                <w:szCs w:val="22"/>
              </w:rPr>
              <w:t>To provide highly specialised consultation</w:t>
            </w:r>
            <w:r w:rsidR="0073230C">
              <w:rPr>
                <w:rFonts w:ascii="Arial" w:hAnsi="Arial" w:cs="Arial"/>
                <w:szCs w:val="22"/>
              </w:rPr>
              <w:t xml:space="preserve"> and training</w:t>
            </w:r>
            <w:r>
              <w:rPr>
                <w:rFonts w:ascii="Arial" w:hAnsi="Arial" w:cs="Arial"/>
                <w:szCs w:val="22"/>
              </w:rPr>
              <w:t xml:space="preserve"> relating to the needs of adoptive and SG families to colleagues within and outside of ATV.</w:t>
            </w:r>
          </w:p>
          <w:p w14:paraId="0B91A46D" w14:textId="77777777" w:rsidR="006D5BA9" w:rsidRDefault="006D5BA9" w:rsidP="005D6FD8">
            <w:pPr>
              <w:rPr>
                <w:rFonts w:ascii="Arial" w:hAnsi="Arial" w:cs="Arial"/>
                <w:szCs w:val="22"/>
              </w:rPr>
            </w:pPr>
          </w:p>
          <w:p w14:paraId="243E88B6" w14:textId="21A175F3" w:rsidR="00B77B55" w:rsidRDefault="006D5BA9" w:rsidP="005D6FD8">
            <w:pPr>
              <w:rPr>
                <w:rFonts w:ascii="Arial" w:hAnsi="Arial" w:cs="Arial"/>
                <w:szCs w:val="22"/>
              </w:rPr>
            </w:pPr>
            <w:r>
              <w:rPr>
                <w:rFonts w:ascii="Arial" w:hAnsi="Arial" w:cs="Arial"/>
                <w:szCs w:val="22"/>
              </w:rPr>
              <w:t>To</w:t>
            </w:r>
            <w:r w:rsidR="00157779">
              <w:rPr>
                <w:rFonts w:ascii="Arial" w:hAnsi="Arial" w:cs="Arial"/>
                <w:szCs w:val="22"/>
              </w:rPr>
              <w:t xml:space="preserve"> take responsibility for the development</w:t>
            </w:r>
            <w:r w:rsidR="0073230C">
              <w:rPr>
                <w:rFonts w:ascii="Arial" w:hAnsi="Arial" w:cs="Arial"/>
                <w:szCs w:val="22"/>
              </w:rPr>
              <w:t xml:space="preserve"> and implementation</w:t>
            </w:r>
            <w:r w:rsidR="00157779">
              <w:rPr>
                <w:rFonts w:ascii="Arial" w:hAnsi="Arial" w:cs="Arial"/>
                <w:szCs w:val="22"/>
              </w:rPr>
              <w:t xml:space="preserve"> of robust, </w:t>
            </w:r>
            <w:r w:rsidR="0073230C">
              <w:rPr>
                <w:rFonts w:ascii="Arial" w:hAnsi="Arial" w:cs="Arial"/>
                <w:szCs w:val="22"/>
              </w:rPr>
              <w:t>evidence-based</w:t>
            </w:r>
            <w:r w:rsidR="00157779">
              <w:rPr>
                <w:rFonts w:ascii="Arial" w:hAnsi="Arial" w:cs="Arial"/>
                <w:szCs w:val="22"/>
              </w:rPr>
              <w:t xml:space="preserve"> assessment and outcome</w:t>
            </w:r>
            <w:r w:rsidR="00B77B55">
              <w:rPr>
                <w:rFonts w:ascii="Arial" w:hAnsi="Arial" w:cs="Arial"/>
                <w:szCs w:val="22"/>
              </w:rPr>
              <w:t xml:space="preserve"> </w:t>
            </w:r>
            <w:r w:rsidR="00157779">
              <w:rPr>
                <w:rFonts w:ascii="Arial" w:hAnsi="Arial" w:cs="Arial"/>
                <w:szCs w:val="22"/>
              </w:rPr>
              <w:t>processes</w:t>
            </w:r>
            <w:r w:rsidR="00B77B55">
              <w:rPr>
                <w:rFonts w:ascii="Arial" w:hAnsi="Arial" w:cs="Arial"/>
                <w:szCs w:val="22"/>
              </w:rPr>
              <w:t>.</w:t>
            </w:r>
          </w:p>
          <w:p w14:paraId="02A94D28" w14:textId="77777777" w:rsidR="00B77B55" w:rsidRDefault="00B77B55" w:rsidP="005D6FD8">
            <w:pPr>
              <w:rPr>
                <w:rFonts w:ascii="Arial" w:hAnsi="Arial" w:cs="Arial"/>
                <w:szCs w:val="22"/>
              </w:rPr>
            </w:pPr>
          </w:p>
          <w:p w14:paraId="20818CE4" w14:textId="5415B235" w:rsidR="006D5BA9" w:rsidRDefault="0082684C" w:rsidP="005D6FD8">
            <w:pPr>
              <w:rPr>
                <w:rFonts w:ascii="Arial" w:hAnsi="Arial" w:cs="Arial"/>
                <w:szCs w:val="22"/>
              </w:rPr>
            </w:pPr>
            <w:r>
              <w:rPr>
                <w:rFonts w:ascii="Arial" w:hAnsi="Arial" w:cs="Arial"/>
                <w:szCs w:val="22"/>
              </w:rPr>
              <w:t>To contribute to the ongoing audit process with a focus on data collection and analysis</w:t>
            </w:r>
          </w:p>
          <w:p w14:paraId="5F6281FB" w14:textId="61215525" w:rsidR="00CE0137" w:rsidRDefault="00CE0137" w:rsidP="005D6FD8">
            <w:pPr>
              <w:rPr>
                <w:rFonts w:ascii="Arial" w:hAnsi="Arial" w:cs="Arial"/>
                <w:szCs w:val="22"/>
              </w:rPr>
            </w:pPr>
          </w:p>
          <w:p w14:paraId="78A227F1" w14:textId="112A36D1" w:rsidR="00CE0137" w:rsidRPr="00B0015A" w:rsidRDefault="00CE0137" w:rsidP="00CE0137">
            <w:pPr>
              <w:pBdr>
                <w:top w:val="nil"/>
                <w:left w:val="nil"/>
                <w:bottom w:val="nil"/>
                <w:right w:val="nil"/>
                <w:between w:val="nil"/>
                <w:bar w:val="nil"/>
              </w:pBdr>
              <w:rPr>
                <w:rFonts w:ascii="Arial" w:eastAsia="Arial Nova" w:hAnsi="Arial" w:cs="Arial"/>
                <w:color w:val="000000"/>
                <w:szCs w:val="22"/>
                <w:u w:color="000000"/>
                <w:bdr w:val="nil"/>
                <w:lang w:val="en-US" w:eastAsia="en-GB"/>
                <w14:textOutline w14:w="0" w14:cap="flat" w14:cmpd="sng" w14:algn="ctr">
                  <w14:noFill/>
                  <w14:prstDash w14:val="solid"/>
                  <w14:bevel/>
                </w14:textOutline>
              </w:rPr>
            </w:pPr>
            <w:r>
              <w:rPr>
                <w:rFonts w:ascii="Arial" w:eastAsia="Arial Nova" w:hAnsi="Arial" w:cs="Arial"/>
                <w:color w:val="000000"/>
                <w:szCs w:val="22"/>
                <w:u w:color="000000"/>
                <w:bdr w:val="nil"/>
                <w:lang w:val="en-US" w:eastAsia="en-GB"/>
                <w14:textOutline w14:w="0" w14:cap="flat" w14:cmpd="sng" w14:algn="ctr">
                  <w14:noFill/>
                  <w14:prstDash w14:val="solid"/>
                  <w14:bevel/>
                </w14:textOutline>
              </w:rPr>
              <w:t>To c</w:t>
            </w:r>
            <w:r w:rsidRPr="00B0015A">
              <w:rPr>
                <w:rFonts w:ascii="Arial" w:eastAsia="Arial Nova" w:hAnsi="Arial" w:cs="Arial"/>
                <w:color w:val="000000"/>
                <w:szCs w:val="22"/>
                <w:u w:color="000000"/>
                <w:bdr w:val="nil"/>
                <w:lang w:val="en-US" w:eastAsia="en-GB"/>
                <w14:textOutline w14:w="0" w14:cap="flat" w14:cmpd="sng" w14:algn="ctr">
                  <w14:noFill/>
                  <w14:prstDash w14:val="solid"/>
                  <w14:bevel/>
                </w14:textOutline>
              </w:rPr>
              <w:t>reate opportunities where the voices and experiences of our families can directly inform service development</w:t>
            </w:r>
          </w:p>
          <w:p w14:paraId="56CC59E9" w14:textId="77777777" w:rsidR="00CE0137" w:rsidRDefault="00CE0137" w:rsidP="005D6FD8">
            <w:pPr>
              <w:rPr>
                <w:rFonts w:ascii="Arial" w:hAnsi="Arial" w:cs="Arial"/>
                <w:szCs w:val="22"/>
              </w:rPr>
            </w:pPr>
          </w:p>
          <w:p w14:paraId="32C6E034" w14:textId="1293EEC7" w:rsidR="0082684C" w:rsidRDefault="0082684C" w:rsidP="005D6FD8">
            <w:pPr>
              <w:rPr>
                <w:rFonts w:ascii="Arial" w:hAnsi="Arial" w:cs="Arial"/>
                <w:szCs w:val="22"/>
              </w:rPr>
            </w:pPr>
          </w:p>
          <w:p w14:paraId="500B5060" w14:textId="5D175EB2" w:rsidR="00CE0137" w:rsidRDefault="00CE0137" w:rsidP="005D6FD8">
            <w:pPr>
              <w:rPr>
                <w:rFonts w:ascii="Arial" w:hAnsi="Arial" w:cs="Arial"/>
                <w:szCs w:val="22"/>
              </w:rPr>
            </w:pPr>
          </w:p>
          <w:p w14:paraId="6498BB1D" w14:textId="1E0D2F7C" w:rsidR="00CE0137" w:rsidRDefault="00CE0137" w:rsidP="005D6FD8">
            <w:pPr>
              <w:rPr>
                <w:rFonts w:ascii="Arial" w:hAnsi="Arial" w:cs="Arial"/>
                <w:szCs w:val="22"/>
              </w:rPr>
            </w:pPr>
          </w:p>
          <w:p w14:paraId="6A923585" w14:textId="061C1E37" w:rsidR="006D5BA9" w:rsidRDefault="006D5BA9" w:rsidP="005D6FD8">
            <w:pPr>
              <w:rPr>
                <w:rFonts w:ascii="Arial" w:hAnsi="Arial" w:cs="Arial"/>
                <w:szCs w:val="22"/>
              </w:rPr>
            </w:pPr>
          </w:p>
          <w:p w14:paraId="06DD4168" w14:textId="77777777" w:rsidR="005D6FD8" w:rsidRPr="004935CD" w:rsidRDefault="005D6FD8" w:rsidP="005D6FD8">
            <w:pPr>
              <w:rPr>
                <w:rFonts w:ascii="Arial" w:hAnsi="Arial" w:cs="Arial"/>
                <w:szCs w:val="22"/>
              </w:rPr>
            </w:pPr>
          </w:p>
          <w:p w14:paraId="058D0550" w14:textId="0DCE5272" w:rsidR="00E565E6" w:rsidRDefault="00E565E6" w:rsidP="005D6FD8">
            <w:pPr>
              <w:rPr>
                <w:rFonts w:ascii="Arial" w:hAnsi="Arial" w:cs="Arial"/>
                <w:szCs w:val="22"/>
              </w:rPr>
            </w:pPr>
          </w:p>
          <w:p w14:paraId="50E579D4" w14:textId="77777777" w:rsidR="00E565E6" w:rsidRDefault="00E565E6" w:rsidP="005D6FD8">
            <w:pPr>
              <w:rPr>
                <w:rFonts w:ascii="Arial" w:hAnsi="Arial" w:cs="Arial"/>
                <w:szCs w:val="22"/>
              </w:rPr>
            </w:pPr>
          </w:p>
          <w:p w14:paraId="5251C7F5" w14:textId="77777777" w:rsidR="00E565E6" w:rsidRDefault="00E565E6" w:rsidP="005D6FD8">
            <w:pPr>
              <w:rPr>
                <w:rFonts w:ascii="Arial" w:hAnsi="Arial" w:cs="Arial"/>
                <w:szCs w:val="22"/>
              </w:rPr>
            </w:pPr>
          </w:p>
          <w:p w14:paraId="630C8647" w14:textId="77777777" w:rsidR="005D6FD8" w:rsidRPr="004935CD" w:rsidRDefault="005D6FD8" w:rsidP="005D6FD8">
            <w:pPr>
              <w:rPr>
                <w:rFonts w:ascii="Arial" w:hAnsi="Arial" w:cs="Arial"/>
                <w:szCs w:val="22"/>
              </w:rPr>
            </w:pPr>
          </w:p>
          <w:p w14:paraId="7702F42E" w14:textId="77777777" w:rsidR="005D6FD8" w:rsidRPr="004935CD" w:rsidRDefault="005D6FD8" w:rsidP="005D6FD8">
            <w:pPr>
              <w:rPr>
                <w:rStyle w:val="normaltextrun1"/>
                <w:rFonts w:ascii="Arial" w:hAnsi="Arial" w:cs="Arial"/>
                <w:color w:val="000000"/>
                <w:szCs w:val="22"/>
                <w:lang w:eastAsia="en-GB"/>
              </w:rPr>
            </w:pPr>
          </w:p>
          <w:p w14:paraId="51BA6954" w14:textId="20B4F067" w:rsidR="00B0457A" w:rsidRPr="004935CD" w:rsidRDefault="00B0457A" w:rsidP="00B0457A">
            <w:pPr>
              <w:rPr>
                <w:rFonts w:ascii="Arial" w:hAnsi="Arial" w:cs="Arial"/>
                <w:szCs w:val="22"/>
              </w:rPr>
            </w:pPr>
          </w:p>
        </w:tc>
      </w:tr>
    </w:tbl>
    <w:p w14:paraId="3CDF08A0" w14:textId="64DD6F41" w:rsidR="00E34F5F" w:rsidRPr="004935CD" w:rsidRDefault="00B0457A" w:rsidP="00760609">
      <w:pPr>
        <w:pStyle w:val="Heading2"/>
        <w:rPr>
          <w:rFonts w:cs="Arial"/>
          <w:sz w:val="22"/>
          <w:szCs w:val="22"/>
        </w:rPr>
      </w:pPr>
      <w:r w:rsidRPr="004935CD">
        <w:rPr>
          <w:rFonts w:cs="Arial"/>
          <w:sz w:val="22"/>
          <w:szCs w:val="22"/>
        </w:rPr>
        <w:lastRenderedPageBreak/>
        <w:t xml:space="preserve">Job Responsibilities </w:t>
      </w:r>
    </w:p>
    <w:tbl>
      <w:tblPr>
        <w:tblStyle w:val="TableGridLight"/>
        <w:tblW w:w="0" w:type="auto"/>
        <w:tblLook w:val="04A0" w:firstRow="1" w:lastRow="0" w:firstColumn="1" w:lastColumn="0" w:noHBand="0" w:noVBand="1"/>
      </w:tblPr>
      <w:tblGrid>
        <w:gridCol w:w="10195"/>
      </w:tblGrid>
      <w:tr w:rsidR="005538F8" w:rsidRPr="004935CD" w14:paraId="0AD07E7E" w14:textId="77777777" w:rsidTr="00CB40BC">
        <w:trPr>
          <w:trHeight w:val="859"/>
        </w:trPr>
        <w:tc>
          <w:tcPr>
            <w:tcW w:w="10195" w:type="dxa"/>
          </w:tcPr>
          <w:p w14:paraId="09E3D22E" w14:textId="7308CB00" w:rsidR="00D757B0" w:rsidRPr="004935CD" w:rsidRDefault="00D757B0" w:rsidP="00A50C5D">
            <w:pPr>
              <w:rPr>
                <w:rFonts w:ascii="Arial" w:hAnsi="Arial" w:cs="Arial"/>
                <w:szCs w:val="22"/>
              </w:rPr>
            </w:pPr>
            <w:r w:rsidRPr="004935CD">
              <w:rPr>
                <w:rFonts w:ascii="Arial" w:hAnsi="Arial" w:cs="Arial"/>
                <w:szCs w:val="22"/>
              </w:rPr>
              <w:t>This is a list of the main duties or tasks that the post holder will be expected to undertake.</w:t>
            </w:r>
          </w:p>
          <w:p w14:paraId="3360ACFF" w14:textId="77777777" w:rsidR="001B7B19" w:rsidRPr="004935CD" w:rsidRDefault="001B7B19" w:rsidP="00A50C5D">
            <w:pPr>
              <w:rPr>
                <w:rFonts w:ascii="Arial" w:hAnsi="Arial" w:cs="Arial"/>
                <w:noProof/>
                <w:szCs w:val="22"/>
              </w:rPr>
            </w:pPr>
          </w:p>
          <w:p w14:paraId="3ED869B9" w14:textId="3EAA4ADE" w:rsidR="005D6FD8" w:rsidRPr="004935CD" w:rsidRDefault="005D6FD8" w:rsidP="005D6FD8">
            <w:pPr>
              <w:rPr>
                <w:rFonts w:ascii="Arial" w:hAnsi="Arial" w:cs="Arial"/>
                <w:b/>
                <w:szCs w:val="22"/>
              </w:rPr>
            </w:pPr>
            <w:r w:rsidRPr="004935CD">
              <w:rPr>
                <w:rFonts w:ascii="Arial" w:hAnsi="Arial" w:cs="Arial"/>
                <w:b/>
                <w:szCs w:val="22"/>
              </w:rPr>
              <w:t>Clinical</w:t>
            </w:r>
          </w:p>
          <w:p w14:paraId="0F5CA40B" w14:textId="77777777" w:rsidR="005D6FD8" w:rsidRPr="004935CD" w:rsidRDefault="005D6FD8" w:rsidP="005D6FD8">
            <w:pPr>
              <w:rPr>
                <w:rFonts w:ascii="Arial" w:hAnsi="Arial" w:cs="Arial"/>
                <w:b/>
                <w:szCs w:val="22"/>
              </w:rPr>
            </w:pPr>
          </w:p>
          <w:p w14:paraId="700DF88F" w14:textId="5249040D" w:rsidR="005D6FD8" w:rsidRPr="004935CD" w:rsidRDefault="005D6FD8" w:rsidP="005D6FD8">
            <w:pPr>
              <w:rPr>
                <w:rFonts w:ascii="Arial" w:hAnsi="Arial" w:cs="Arial"/>
                <w:szCs w:val="22"/>
              </w:rPr>
            </w:pPr>
            <w:r w:rsidRPr="004935CD">
              <w:rPr>
                <w:rFonts w:ascii="Arial" w:hAnsi="Arial" w:cs="Arial"/>
                <w:szCs w:val="22"/>
              </w:rPr>
              <w:t>To offer a psychological and mental health perspective on the needs of adopted children and those in special guardianship families. To develop the expertise of colleagues and families across the region in relation to these needs</w:t>
            </w:r>
            <w:r w:rsidR="006D5BA9">
              <w:rPr>
                <w:rFonts w:ascii="Arial" w:hAnsi="Arial" w:cs="Arial"/>
                <w:szCs w:val="22"/>
              </w:rPr>
              <w:t>, from an understanding of the impact of developmental trauma</w:t>
            </w:r>
            <w:r w:rsidR="00CE0137">
              <w:rPr>
                <w:rFonts w:ascii="Arial" w:hAnsi="Arial" w:cs="Arial"/>
                <w:szCs w:val="22"/>
              </w:rPr>
              <w:t xml:space="preserve"> on all areas of functioning including </w:t>
            </w:r>
            <w:r w:rsidR="006D5BA9">
              <w:rPr>
                <w:rFonts w:ascii="Arial" w:hAnsi="Arial" w:cs="Arial"/>
                <w:szCs w:val="22"/>
              </w:rPr>
              <w:t>attachment</w:t>
            </w:r>
            <w:r w:rsidR="00CE0137">
              <w:rPr>
                <w:rFonts w:ascii="Arial" w:hAnsi="Arial" w:cs="Arial"/>
                <w:szCs w:val="22"/>
              </w:rPr>
              <w:t xml:space="preserve"> relationships, mental </w:t>
            </w:r>
            <w:r w:rsidR="00F73FDE">
              <w:rPr>
                <w:rFonts w:ascii="Arial" w:hAnsi="Arial" w:cs="Arial"/>
                <w:szCs w:val="22"/>
              </w:rPr>
              <w:t>health,</w:t>
            </w:r>
            <w:r w:rsidR="006D5BA9">
              <w:rPr>
                <w:rFonts w:ascii="Arial" w:hAnsi="Arial" w:cs="Arial"/>
                <w:szCs w:val="22"/>
              </w:rPr>
              <w:t xml:space="preserve"> and neurodevelopmental presentations.</w:t>
            </w:r>
          </w:p>
          <w:p w14:paraId="6305797D" w14:textId="77777777" w:rsidR="005D6FD8" w:rsidRPr="004935CD" w:rsidRDefault="005D6FD8" w:rsidP="005D6FD8">
            <w:pPr>
              <w:rPr>
                <w:rFonts w:ascii="Arial" w:hAnsi="Arial" w:cs="Arial"/>
                <w:szCs w:val="22"/>
              </w:rPr>
            </w:pPr>
          </w:p>
          <w:p w14:paraId="250CF91D" w14:textId="62C20E23" w:rsidR="00203B1C" w:rsidRDefault="00203B1C" w:rsidP="00203B1C">
            <w:pPr>
              <w:pStyle w:val="BodyA"/>
              <w:tabs>
                <w:tab w:val="left" w:pos="660"/>
                <w:tab w:val="left" w:pos="720"/>
              </w:tabs>
              <w:jc w:val="both"/>
              <w:rPr>
                <w:rFonts w:ascii="Arial" w:hAnsi="Arial" w:cs="Arial"/>
                <w:sz w:val="22"/>
                <w:szCs w:val="22"/>
              </w:rPr>
            </w:pPr>
            <w:r>
              <w:rPr>
                <w:rFonts w:ascii="Arial" w:hAnsi="Arial" w:cs="Arial"/>
                <w:sz w:val="22"/>
                <w:szCs w:val="22"/>
              </w:rPr>
              <w:t>T</w:t>
            </w:r>
            <w:r w:rsidRPr="004935CD">
              <w:rPr>
                <w:rFonts w:ascii="Arial" w:hAnsi="Arial" w:cs="Arial"/>
                <w:sz w:val="22"/>
                <w:szCs w:val="22"/>
              </w:rPr>
              <w:t xml:space="preserve">o provide highly specialist psychological assessments of </w:t>
            </w:r>
            <w:r>
              <w:rPr>
                <w:rFonts w:ascii="Arial" w:hAnsi="Arial" w:cs="Arial"/>
                <w:sz w:val="22"/>
                <w:szCs w:val="22"/>
              </w:rPr>
              <w:t>families</w:t>
            </w:r>
            <w:r w:rsidRPr="004935CD">
              <w:rPr>
                <w:rFonts w:ascii="Arial" w:hAnsi="Arial" w:cs="Arial"/>
                <w:sz w:val="22"/>
                <w:szCs w:val="22"/>
              </w:rPr>
              <w:t xml:space="preserve"> based upon the appropriate use, interpretation and integration of complex data from a variety of sources </w:t>
            </w:r>
            <w:r w:rsidR="00F73FDE" w:rsidRPr="004935CD">
              <w:rPr>
                <w:rFonts w:ascii="Arial" w:hAnsi="Arial" w:cs="Arial"/>
                <w:sz w:val="22"/>
                <w:szCs w:val="22"/>
              </w:rPr>
              <w:t>including</w:t>
            </w:r>
            <w:r w:rsidRPr="004935CD">
              <w:rPr>
                <w:rFonts w:ascii="Arial" w:hAnsi="Arial" w:cs="Arial"/>
                <w:sz w:val="22"/>
                <w:szCs w:val="22"/>
              </w:rPr>
              <w:t xml:space="preserve"> assessments of attachment security; psychological (and neuropsychological) tests; self-report measures; rating scales; direct and indirect structured observations and semi-structured interviews with </w:t>
            </w:r>
            <w:r>
              <w:rPr>
                <w:rFonts w:ascii="Arial" w:hAnsi="Arial" w:cs="Arial"/>
                <w:sz w:val="22"/>
                <w:szCs w:val="22"/>
              </w:rPr>
              <w:t>young people</w:t>
            </w:r>
            <w:r w:rsidRPr="004935CD">
              <w:rPr>
                <w:rFonts w:ascii="Arial" w:hAnsi="Arial" w:cs="Arial"/>
                <w:sz w:val="22"/>
                <w:szCs w:val="22"/>
              </w:rPr>
              <w:t>, their family and carers, and others (</w:t>
            </w:r>
            <w:r w:rsidR="00F73FDE" w:rsidRPr="004935CD">
              <w:rPr>
                <w:rFonts w:ascii="Arial" w:hAnsi="Arial" w:cs="Arial"/>
                <w:sz w:val="22"/>
                <w:szCs w:val="22"/>
              </w:rPr>
              <w:t>e.g.,</w:t>
            </w:r>
            <w:r w:rsidRPr="004935CD">
              <w:rPr>
                <w:rFonts w:ascii="Arial" w:hAnsi="Arial" w:cs="Arial"/>
                <w:sz w:val="22"/>
                <w:szCs w:val="22"/>
              </w:rPr>
              <w:t xml:space="preserve"> social workers) involved in the</w:t>
            </w:r>
            <w:r>
              <w:rPr>
                <w:rFonts w:ascii="Arial" w:hAnsi="Arial" w:cs="Arial"/>
                <w:sz w:val="22"/>
                <w:szCs w:val="22"/>
              </w:rPr>
              <w:t>ir</w:t>
            </w:r>
            <w:r w:rsidRPr="004935CD">
              <w:rPr>
                <w:rFonts w:ascii="Arial" w:hAnsi="Arial" w:cs="Arial"/>
                <w:sz w:val="22"/>
                <w:szCs w:val="22"/>
              </w:rPr>
              <w:t xml:space="preserve"> care.  </w:t>
            </w:r>
          </w:p>
          <w:p w14:paraId="7DBD8E45" w14:textId="77777777" w:rsidR="00203B1C" w:rsidRDefault="00203B1C" w:rsidP="00203B1C">
            <w:pPr>
              <w:pStyle w:val="BodyA"/>
              <w:tabs>
                <w:tab w:val="left" w:pos="660"/>
                <w:tab w:val="left" w:pos="720"/>
              </w:tabs>
              <w:jc w:val="both"/>
              <w:rPr>
                <w:rFonts w:ascii="Arial" w:hAnsi="Arial" w:cs="Arial"/>
                <w:sz w:val="22"/>
                <w:szCs w:val="22"/>
              </w:rPr>
            </w:pPr>
          </w:p>
          <w:p w14:paraId="06CA45F5" w14:textId="7E937B41" w:rsidR="00203B1C" w:rsidRDefault="00203B1C" w:rsidP="00203B1C">
            <w:pPr>
              <w:pStyle w:val="BodyA"/>
              <w:tabs>
                <w:tab w:val="left" w:pos="660"/>
              </w:tabs>
              <w:jc w:val="both"/>
              <w:rPr>
                <w:rFonts w:ascii="Arial" w:hAnsi="Arial" w:cs="Arial"/>
                <w:sz w:val="22"/>
                <w:szCs w:val="22"/>
              </w:rPr>
            </w:pPr>
            <w:r w:rsidRPr="004935CD">
              <w:rPr>
                <w:rFonts w:ascii="Arial" w:hAnsi="Arial" w:cs="Arial"/>
                <w:sz w:val="22"/>
                <w:szCs w:val="22"/>
              </w:rPr>
              <w:lastRenderedPageBreak/>
              <w:t xml:space="preserve">To make highly skilled evaluations and decisions about treatment options considering both theoretical and therapeutic models and highly complex factors concerning historical and developmental processes that have shaped the individual, </w:t>
            </w:r>
            <w:r w:rsidR="00F73FDE" w:rsidRPr="004935CD">
              <w:rPr>
                <w:rFonts w:ascii="Arial" w:hAnsi="Arial" w:cs="Arial"/>
                <w:sz w:val="22"/>
                <w:szCs w:val="22"/>
              </w:rPr>
              <w:t>family,</w:t>
            </w:r>
            <w:r w:rsidRPr="004935CD">
              <w:rPr>
                <w:rFonts w:ascii="Arial" w:hAnsi="Arial" w:cs="Arial"/>
                <w:sz w:val="22"/>
                <w:szCs w:val="22"/>
              </w:rPr>
              <w:t xml:space="preserve"> or group.</w:t>
            </w:r>
          </w:p>
          <w:p w14:paraId="17F3958E" w14:textId="77777777" w:rsidR="00CE0137" w:rsidRDefault="00CE0137" w:rsidP="00203B1C">
            <w:pPr>
              <w:pStyle w:val="BodyA"/>
              <w:tabs>
                <w:tab w:val="left" w:pos="660"/>
              </w:tabs>
              <w:jc w:val="both"/>
              <w:rPr>
                <w:rFonts w:ascii="Arial" w:hAnsi="Arial" w:cs="Arial"/>
                <w:sz w:val="22"/>
                <w:szCs w:val="22"/>
              </w:rPr>
            </w:pPr>
          </w:p>
          <w:p w14:paraId="382A390D" w14:textId="37A79831" w:rsidR="00203B1C" w:rsidRDefault="00203B1C" w:rsidP="00203B1C">
            <w:pPr>
              <w:pStyle w:val="BodyA"/>
              <w:tabs>
                <w:tab w:val="left" w:pos="660"/>
              </w:tabs>
              <w:jc w:val="both"/>
              <w:rPr>
                <w:rFonts w:ascii="Arial" w:hAnsi="Arial" w:cs="Arial"/>
                <w:sz w:val="22"/>
                <w:szCs w:val="22"/>
              </w:rPr>
            </w:pPr>
            <w:r>
              <w:rPr>
                <w:rFonts w:ascii="Arial" w:hAnsi="Arial" w:cs="Arial"/>
                <w:sz w:val="22"/>
                <w:szCs w:val="22"/>
              </w:rPr>
              <w:t xml:space="preserve">To </w:t>
            </w:r>
            <w:r w:rsidR="00CE0137">
              <w:rPr>
                <w:rFonts w:ascii="Arial" w:hAnsi="Arial" w:cs="Arial"/>
                <w:sz w:val="22"/>
                <w:szCs w:val="22"/>
              </w:rPr>
              <w:t>implement</w:t>
            </w:r>
            <w:r w:rsidR="001F092E">
              <w:rPr>
                <w:rFonts w:ascii="Arial" w:hAnsi="Arial" w:cs="Arial"/>
                <w:sz w:val="22"/>
                <w:szCs w:val="22"/>
              </w:rPr>
              <w:t xml:space="preserve">, </w:t>
            </w:r>
            <w:r>
              <w:rPr>
                <w:rFonts w:ascii="Arial" w:hAnsi="Arial" w:cs="Arial"/>
                <w:sz w:val="22"/>
                <w:szCs w:val="22"/>
              </w:rPr>
              <w:t>develop and review specialist</w:t>
            </w:r>
            <w:r w:rsidR="00CE0137">
              <w:rPr>
                <w:rFonts w:ascii="Arial" w:hAnsi="Arial" w:cs="Arial"/>
                <w:sz w:val="22"/>
                <w:szCs w:val="22"/>
              </w:rPr>
              <w:t>, evidence based</w:t>
            </w:r>
            <w:r>
              <w:rPr>
                <w:rFonts w:ascii="Arial" w:hAnsi="Arial" w:cs="Arial"/>
                <w:sz w:val="22"/>
                <w:szCs w:val="22"/>
              </w:rPr>
              <w:t xml:space="preserve"> psychological intervention that meets the needs of this population</w:t>
            </w:r>
          </w:p>
          <w:p w14:paraId="6B90BF4E" w14:textId="77777777" w:rsidR="00203B1C" w:rsidRPr="004935CD" w:rsidRDefault="00203B1C" w:rsidP="00203B1C">
            <w:pPr>
              <w:pStyle w:val="BodyA"/>
              <w:tabs>
                <w:tab w:val="left" w:pos="660"/>
              </w:tabs>
              <w:jc w:val="both"/>
              <w:rPr>
                <w:rFonts w:ascii="Arial" w:eastAsia="Arial" w:hAnsi="Arial" w:cs="Arial"/>
                <w:sz w:val="22"/>
                <w:szCs w:val="22"/>
              </w:rPr>
            </w:pPr>
          </w:p>
          <w:p w14:paraId="42778816" w14:textId="1B85B1A4" w:rsidR="004935CD" w:rsidRDefault="004935CD" w:rsidP="005D6FD8">
            <w:pPr>
              <w:rPr>
                <w:rFonts w:ascii="Arial" w:hAnsi="Arial" w:cs="Arial"/>
                <w:szCs w:val="22"/>
              </w:rPr>
            </w:pPr>
            <w:r>
              <w:rPr>
                <w:rFonts w:ascii="Arial" w:hAnsi="Arial" w:cs="Arial"/>
                <w:szCs w:val="22"/>
              </w:rPr>
              <w:t>To work in both online and face-to-face contexts.</w:t>
            </w:r>
          </w:p>
          <w:p w14:paraId="72FC9F84" w14:textId="77777777" w:rsidR="00CE0137" w:rsidRDefault="00CE0137" w:rsidP="005D6FD8">
            <w:pPr>
              <w:rPr>
                <w:rFonts w:ascii="Arial" w:hAnsi="Arial" w:cs="Arial"/>
                <w:szCs w:val="22"/>
              </w:rPr>
            </w:pPr>
          </w:p>
          <w:p w14:paraId="362EE47F" w14:textId="4E798B35" w:rsidR="00CE0137" w:rsidRPr="004935CD" w:rsidRDefault="00CE0137" w:rsidP="005D6FD8">
            <w:pPr>
              <w:rPr>
                <w:rFonts w:ascii="Arial" w:hAnsi="Arial" w:cs="Arial"/>
                <w:szCs w:val="22"/>
              </w:rPr>
            </w:pPr>
            <w:r>
              <w:rPr>
                <w:rFonts w:ascii="Arial" w:hAnsi="Arial" w:cs="Arial"/>
                <w:szCs w:val="22"/>
              </w:rPr>
              <w:t>To provide high quality</w:t>
            </w:r>
            <w:r w:rsidR="003E742B">
              <w:rPr>
                <w:rFonts w:ascii="Arial" w:hAnsi="Arial" w:cs="Arial"/>
                <w:szCs w:val="22"/>
              </w:rPr>
              <w:t xml:space="preserve"> written</w:t>
            </w:r>
            <w:r>
              <w:rPr>
                <w:rFonts w:ascii="Arial" w:hAnsi="Arial" w:cs="Arial"/>
                <w:szCs w:val="22"/>
              </w:rPr>
              <w:t xml:space="preserve"> reports</w:t>
            </w:r>
            <w:r w:rsidR="003E742B">
              <w:rPr>
                <w:rFonts w:ascii="Arial" w:hAnsi="Arial" w:cs="Arial"/>
                <w:szCs w:val="22"/>
              </w:rPr>
              <w:t xml:space="preserve"> for families and other professionals.</w:t>
            </w:r>
          </w:p>
          <w:p w14:paraId="32BFA1B8" w14:textId="7CABDD3E" w:rsidR="002A1BFC" w:rsidRDefault="002A1BFC" w:rsidP="005D6FD8">
            <w:pPr>
              <w:rPr>
                <w:rFonts w:ascii="Arial" w:hAnsi="Arial" w:cs="Arial"/>
                <w:szCs w:val="22"/>
              </w:rPr>
            </w:pPr>
          </w:p>
          <w:p w14:paraId="685385B6" w14:textId="548BE892" w:rsidR="002A1BFC" w:rsidRDefault="002A1BFC" w:rsidP="005D6FD8">
            <w:pPr>
              <w:rPr>
                <w:rFonts w:ascii="Arial" w:hAnsi="Arial" w:cs="Arial"/>
                <w:b/>
                <w:bCs/>
                <w:szCs w:val="22"/>
              </w:rPr>
            </w:pPr>
            <w:r>
              <w:rPr>
                <w:rFonts w:ascii="Arial" w:hAnsi="Arial" w:cs="Arial"/>
                <w:b/>
                <w:bCs/>
                <w:szCs w:val="22"/>
              </w:rPr>
              <w:t>Resources</w:t>
            </w:r>
          </w:p>
          <w:p w14:paraId="16661217" w14:textId="77777777" w:rsidR="0073230C" w:rsidRDefault="0073230C" w:rsidP="005D6FD8">
            <w:pPr>
              <w:rPr>
                <w:rFonts w:ascii="Arial" w:hAnsi="Arial" w:cs="Arial"/>
                <w:b/>
                <w:bCs/>
                <w:szCs w:val="22"/>
              </w:rPr>
            </w:pPr>
          </w:p>
          <w:p w14:paraId="0AAE95E6" w14:textId="3DF680A6" w:rsidR="003E742B" w:rsidRPr="00B0015A" w:rsidRDefault="002A1BFC" w:rsidP="003E742B">
            <w:pPr>
              <w:autoSpaceDE w:val="0"/>
              <w:autoSpaceDN w:val="0"/>
              <w:adjustRightInd w:val="0"/>
              <w:rPr>
                <w:rFonts w:ascii="Arial" w:eastAsiaTheme="minorHAnsi" w:hAnsi="Arial" w:cs="Arial"/>
                <w:color w:val="000000"/>
                <w:szCs w:val="22"/>
              </w:rPr>
            </w:pPr>
            <w:r>
              <w:rPr>
                <w:rFonts w:ascii="Arial" w:hAnsi="Arial" w:cs="Arial"/>
                <w:szCs w:val="22"/>
              </w:rPr>
              <w:t>To develop and co-ordinate</w:t>
            </w:r>
            <w:r w:rsidR="00157779">
              <w:rPr>
                <w:rFonts w:ascii="Arial" w:hAnsi="Arial" w:cs="Arial"/>
                <w:szCs w:val="22"/>
              </w:rPr>
              <w:t>,</w:t>
            </w:r>
            <w:r>
              <w:rPr>
                <w:rFonts w:ascii="Arial" w:hAnsi="Arial" w:cs="Arial"/>
                <w:szCs w:val="22"/>
              </w:rPr>
              <w:t xml:space="preserve"> in collaboration with team members</w:t>
            </w:r>
            <w:r w:rsidR="00157779">
              <w:rPr>
                <w:rFonts w:ascii="Arial" w:hAnsi="Arial" w:cs="Arial"/>
                <w:szCs w:val="22"/>
              </w:rPr>
              <w:t>, a</w:t>
            </w:r>
            <w:r w:rsidR="00203B1C">
              <w:rPr>
                <w:rFonts w:ascii="Arial" w:hAnsi="Arial" w:cs="Arial"/>
                <w:szCs w:val="22"/>
              </w:rPr>
              <w:t xml:space="preserve"> contemporary multi-media resource library</w:t>
            </w:r>
            <w:r w:rsidR="003E742B">
              <w:rPr>
                <w:rFonts w:ascii="Arial" w:hAnsi="Arial" w:cs="Arial"/>
                <w:szCs w:val="22"/>
              </w:rPr>
              <w:t xml:space="preserve"> </w:t>
            </w:r>
            <w:r w:rsidR="003E742B" w:rsidRPr="00B0015A">
              <w:rPr>
                <w:rFonts w:ascii="Arial" w:eastAsia="Arial Nova" w:hAnsi="Arial" w:cs="Arial"/>
                <w:szCs w:val="22"/>
              </w:rPr>
              <w:t>for parents/carers and other professionals</w:t>
            </w:r>
            <w:r w:rsidR="003E742B">
              <w:rPr>
                <w:rFonts w:ascii="Arial" w:eastAsia="Arial Nova" w:hAnsi="Arial" w:cs="Arial"/>
                <w:szCs w:val="22"/>
              </w:rPr>
              <w:t>. Resources should</w:t>
            </w:r>
            <w:r w:rsidR="003E742B" w:rsidRPr="00B0015A">
              <w:rPr>
                <w:rFonts w:ascii="Arial" w:eastAsia="Arial Nova" w:hAnsi="Arial" w:cs="Arial"/>
                <w:szCs w:val="22"/>
              </w:rPr>
              <w:t xml:space="preserve"> support understanding of the breadth of need including education; sensory development; mental health, supporting positive development in all areas of a young person’s functioning.  </w:t>
            </w:r>
          </w:p>
          <w:p w14:paraId="0BC534E8" w14:textId="66B951F3" w:rsidR="002A1BFC" w:rsidRPr="002A1BFC" w:rsidRDefault="002A1BFC" w:rsidP="005D6FD8">
            <w:pPr>
              <w:rPr>
                <w:rFonts w:ascii="Arial" w:hAnsi="Arial" w:cs="Arial"/>
                <w:szCs w:val="22"/>
              </w:rPr>
            </w:pPr>
          </w:p>
          <w:p w14:paraId="1AEEBFC4" w14:textId="77777777" w:rsidR="005D6FD8" w:rsidRPr="004935CD" w:rsidRDefault="005D6FD8" w:rsidP="005D6FD8">
            <w:pPr>
              <w:rPr>
                <w:rFonts w:ascii="Arial" w:hAnsi="Arial" w:cs="Arial"/>
                <w:szCs w:val="22"/>
              </w:rPr>
            </w:pPr>
          </w:p>
          <w:p w14:paraId="543F85DD" w14:textId="77777777" w:rsidR="005D6FD8" w:rsidRPr="004935CD" w:rsidRDefault="005D6FD8" w:rsidP="005D6FD8">
            <w:pPr>
              <w:pStyle w:val="Body"/>
              <w:rPr>
                <w:rFonts w:hAnsi="Arial" w:cs="Arial"/>
                <w:b/>
                <w:sz w:val="22"/>
                <w:szCs w:val="22"/>
              </w:rPr>
            </w:pPr>
            <w:r w:rsidRPr="004935CD">
              <w:rPr>
                <w:rFonts w:hAnsi="Arial" w:cs="Arial"/>
                <w:b/>
                <w:sz w:val="22"/>
                <w:szCs w:val="22"/>
                <w:lang w:val="en-US"/>
              </w:rPr>
              <w:t>Management, Policy and Service Development</w:t>
            </w:r>
          </w:p>
          <w:p w14:paraId="23FF49F3" w14:textId="77777777" w:rsidR="005D6FD8" w:rsidRPr="004935CD" w:rsidRDefault="005D6FD8" w:rsidP="005D6FD8">
            <w:pPr>
              <w:pStyle w:val="ListParagraph"/>
              <w:ind w:left="0"/>
              <w:rPr>
                <w:sz w:val="22"/>
                <w:szCs w:val="22"/>
              </w:rPr>
            </w:pPr>
          </w:p>
          <w:p w14:paraId="13C4C0E1" w14:textId="64D0C928" w:rsidR="005D6FD8" w:rsidRDefault="005D6FD8" w:rsidP="005D6FD8">
            <w:pPr>
              <w:pStyle w:val="BodyA"/>
              <w:tabs>
                <w:tab w:val="num" w:pos="610"/>
                <w:tab w:val="left" w:pos="660"/>
                <w:tab w:val="left" w:pos="720"/>
              </w:tabs>
              <w:rPr>
                <w:rFonts w:ascii="Arial" w:hAnsi="Arial" w:cs="Arial"/>
                <w:sz w:val="22"/>
                <w:szCs w:val="22"/>
              </w:rPr>
            </w:pPr>
            <w:r w:rsidRPr="004935CD">
              <w:rPr>
                <w:rFonts w:ascii="Arial" w:hAnsi="Arial" w:cs="Arial"/>
                <w:sz w:val="22"/>
                <w:szCs w:val="22"/>
              </w:rPr>
              <w:t xml:space="preserve">To contribute to the development of a high quality, responsive and accessible service for clients, their carers and families. </w:t>
            </w:r>
          </w:p>
          <w:p w14:paraId="38C1E457" w14:textId="0161AB29" w:rsidR="0073230C" w:rsidRDefault="0073230C" w:rsidP="005D6FD8">
            <w:pPr>
              <w:pStyle w:val="BodyA"/>
              <w:tabs>
                <w:tab w:val="num" w:pos="610"/>
                <w:tab w:val="left" w:pos="660"/>
                <w:tab w:val="left" w:pos="720"/>
              </w:tabs>
              <w:rPr>
                <w:rFonts w:ascii="Arial" w:hAnsi="Arial" w:cs="Arial"/>
                <w:sz w:val="22"/>
                <w:szCs w:val="22"/>
              </w:rPr>
            </w:pPr>
          </w:p>
          <w:p w14:paraId="1AEFF74C" w14:textId="78F3BD49" w:rsidR="0073230C" w:rsidRDefault="0073230C" w:rsidP="005D6FD8">
            <w:pPr>
              <w:pStyle w:val="BodyA"/>
              <w:tabs>
                <w:tab w:val="num" w:pos="610"/>
                <w:tab w:val="left" w:pos="660"/>
                <w:tab w:val="left" w:pos="720"/>
              </w:tabs>
              <w:rPr>
                <w:rFonts w:ascii="Arial" w:hAnsi="Arial" w:cs="Arial"/>
                <w:sz w:val="22"/>
                <w:szCs w:val="22"/>
              </w:rPr>
            </w:pPr>
            <w:r>
              <w:rPr>
                <w:rFonts w:ascii="Arial" w:hAnsi="Arial" w:cs="Arial"/>
                <w:sz w:val="22"/>
                <w:szCs w:val="22"/>
              </w:rPr>
              <w:t>To engage key stakeholders, drawing on information gained from multiple perspectives to shape the development and ongoing functioning of the service.</w:t>
            </w:r>
          </w:p>
          <w:p w14:paraId="17AD56CC" w14:textId="6FE78575" w:rsidR="003E742B" w:rsidRDefault="003E742B" w:rsidP="005D6FD8">
            <w:pPr>
              <w:pStyle w:val="BodyA"/>
              <w:tabs>
                <w:tab w:val="num" w:pos="610"/>
                <w:tab w:val="left" w:pos="660"/>
                <w:tab w:val="left" w:pos="720"/>
              </w:tabs>
              <w:rPr>
                <w:rFonts w:ascii="Arial" w:hAnsi="Arial" w:cs="Arial"/>
                <w:sz w:val="22"/>
                <w:szCs w:val="22"/>
              </w:rPr>
            </w:pPr>
          </w:p>
          <w:p w14:paraId="1FF7BFEF" w14:textId="4706D4EC" w:rsidR="003E742B" w:rsidRDefault="003E742B" w:rsidP="005D6FD8">
            <w:pPr>
              <w:pStyle w:val="BodyA"/>
              <w:tabs>
                <w:tab w:val="num" w:pos="610"/>
                <w:tab w:val="left" w:pos="660"/>
                <w:tab w:val="left" w:pos="720"/>
              </w:tabs>
              <w:rPr>
                <w:rFonts w:ascii="Arial" w:hAnsi="Arial" w:cs="Arial"/>
                <w:sz w:val="22"/>
                <w:szCs w:val="22"/>
              </w:rPr>
            </w:pPr>
            <w:r>
              <w:rPr>
                <w:rFonts w:ascii="Arial" w:hAnsi="Arial" w:cs="Arial"/>
                <w:sz w:val="22"/>
                <w:szCs w:val="22"/>
              </w:rPr>
              <w:t xml:space="preserve">To participate in the development of the service through </w:t>
            </w:r>
            <w:r w:rsidR="0073230C">
              <w:rPr>
                <w:rFonts w:ascii="Arial" w:hAnsi="Arial" w:cs="Arial"/>
                <w:sz w:val="22"/>
                <w:szCs w:val="22"/>
              </w:rPr>
              <w:t>developing and reviewing</w:t>
            </w:r>
            <w:r>
              <w:rPr>
                <w:rFonts w:ascii="Arial" w:hAnsi="Arial" w:cs="Arial"/>
                <w:sz w:val="22"/>
                <w:szCs w:val="22"/>
              </w:rPr>
              <w:t xml:space="preserve"> team processes</w:t>
            </w:r>
            <w:r w:rsidR="0073230C">
              <w:rPr>
                <w:rFonts w:ascii="Arial" w:hAnsi="Arial" w:cs="Arial"/>
                <w:sz w:val="22"/>
                <w:szCs w:val="22"/>
              </w:rPr>
              <w:t>,</w:t>
            </w:r>
            <w:r>
              <w:rPr>
                <w:rFonts w:ascii="Arial" w:hAnsi="Arial" w:cs="Arial"/>
                <w:sz w:val="22"/>
                <w:szCs w:val="22"/>
              </w:rPr>
              <w:t xml:space="preserve"> outcome measures</w:t>
            </w:r>
            <w:r w:rsidR="0073230C">
              <w:rPr>
                <w:rFonts w:ascii="Arial" w:hAnsi="Arial" w:cs="Arial"/>
                <w:sz w:val="22"/>
                <w:szCs w:val="22"/>
              </w:rPr>
              <w:t xml:space="preserve"> and</w:t>
            </w:r>
            <w:r>
              <w:rPr>
                <w:rFonts w:ascii="Arial" w:hAnsi="Arial" w:cs="Arial"/>
                <w:sz w:val="22"/>
                <w:szCs w:val="22"/>
              </w:rPr>
              <w:t xml:space="preserve"> </w:t>
            </w:r>
            <w:r w:rsidR="001F092E">
              <w:rPr>
                <w:rFonts w:ascii="Arial" w:hAnsi="Arial" w:cs="Arial"/>
                <w:sz w:val="22"/>
                <w:szCs w:val="22"/>
              </w:rPr>
              <w:t>evidence-based</w:t>
            </w:r>
            <w:r>
              <w:rPr>
                <w:rFonts w:ascii="Arial" w:hAnsi="Arial" w:cs="Arial"/>
                <w:sz w:val="22"/>
                <w:szCs w:val="22"/>
              </w:rPr>
              <w:t xml:space="preserve"> interventions.</w:t>
            </w:r>
          </w:p>
          <w:p w14:paraId="6E4F63FD" w14:textId="76BBD293" w:rsidR="003E742B" w:rsidRDefault="003E742B" w:rsidP="005D6FD8">
            <w:pPr>
              <w:pStyle w:val="BodyA"/>
              <w:tabs>
                <w:tab w:val="num" w:pos="610"/>
                <w:tab w:val="left" w:pos="660"/>
                <w:tab w:val="left" w:pos="720"/>
              </w:tabs>
              <w:rPr>
                <w:rFonts w:ascii="Arial" w:hAnsi="Arial" w:cs="Arial"/>
                <w:sz w:val="22"/>
                <w:szCs w:val="22"/>
              </w:rPr>
            </w:pPr>
          </w:p>
          <w:p w14:paraId="1E8A4060" w14:textId="5FD77CBF" w:rsidR="003E742B" w:rsidRPr="004935CD" w:rsidRDefault="003E742B" w:rsidP="005D6FD8">
            <w:pPr>
              <w:pStyle w:val="BodyA"/>
              <w:tabs>
                <w:tab w:val="num" w:pos="610"/>
                <w:tab w:val="left" w:pos="660"/>
                <w:tab w:val="left" w:pos="720"/>
              </w:tabs>
              <w:rPr>
                <w:rFonts w:ascii="Arial" w:eastAsia="Arial" w:hAnsi="Arial" w:cs="Arial"/>
                <w:sz w:val="22"/>
                <w:szCs w:val="22"/>
              </w:rPr>
            </w:pPr>
            <w:r>
              <w:rPr>
                <w:rFonts w:ascii="Arial" w:hAnsi="Arial" w:cs="Arial"/>
                <w:sz w:val="22"/>
                <w:szCs w:val="22"/>
              </w:rPr>
              <w:t>To provide written reports relating to service development as required.</w:t>
            </w:r>
          </w:p>
          <w:p w14:paraId="7E2823CB" w14:textId="77777777" w:rsidR="005D6FD8" w:rsidRPr="004935CD" w:rsidRDefault="005D6FD8" w:rsidP="005D6FD8">
            <w:pPr>
              <w:pStyle w:val="BodyA"/>
              <w:tabs>
                <w:tab w:val="left" w:pos="660"/>
                <w:tab w:val="left" w:pos="720"/>
              </w:tabs>
              <w:rPr>
                <w:rFonts w:ascii="Arial" w:eastAsia="Arial" w:hAnsi="Arial" w:cs="Arial"/>
                <w:sz w:val="22"/>
                <w:szCs w:val="22"/>
              </w:rPr>
            </w:pPr>
          </w:p>
          <w:p w14:paraId="64F21B74" w14:textId="77777777" w:rsidR="005D6FD8" w:rsidRPr="004935CD" w:rsidRDefault="005D6FD8" w:rsidP="005D6FD8">
            <w:pPr>
              <w:pStyle w:val="BodyA"/>
              <w:tabs>
                <w:tab w:val="left" w:pos="660"/>
                <w:tab w:val="left" w:pos="720"/>
              </w:tabs>
              <w:rPr>
                <w:rFonts w:ascii="Arial" w:eastAsia="Arial" w:hAnsi="Arial" w:cs="Arial"/>
                <w:sz w:val="22"/>
                <w:szCs w:val="22"/>
              </w:rPr>
            </w:pPr>
            <w:r w:rsidRPr="004935CD">
              <w:rPr>
                <w:rFonts w:ascii="Arial" w:hAnsi="Arial" w:cs="Arial"/>
                <w:sz w:val="22"/>
                <w:szCs w:val="22"/>
              </w:rPr>
              <w:t>To act immediately on any safeguarding concerns, or issues that may affect the safety of a child, young person and family or appropriate/safe operation of the service and to support colleagues in this process.</w:t>
            </w:r>
          </w:p>
          <w:p w14:paraId="371422F5" w14:textId="77777777" w:rsidR="005D6FD8" w:rsidRPr="004935CD" w:rsidRDefault="005D6FD8" w:rsidP="005D6FD8">
            <w:pPr>
              <w:jc w:val="both"/>
              <w:rPr>
                <w:rFonts w:ascii="Arial" w:hAnsi="Arial" w:cs="Arial"/>
                <w:szCs w:val="22"/>
              </w:rPr>
            </w:pPr>
          </w:p>
          <w:p w14:paraId="560978B2" w14:textId="77777777" w:rsidR="005D6FD8" w:rsidRPr="004935CD" w:rsidRDefault="005D6FD8" w:rsidP="005D6FD8">
            <w:pPr>
              <w:pStyle w:val="Body"/>
              <w:rPr>
                <w:rFonts w:hAnsi="Arial" w:cs="Arial"/>
                <w:b/>
                <w:sz w:val="22"/>
                <w:szCs w:val="22"/>
              </w:rPr>
            </w:pPr>
            <w:r w:rsidRPr="004935CD">
              <w:rPr>
                <w:rFonts w:hAnsi="Arial" w:cs="Arial"/>
                <w:b/>
                <w:sz w:val="22"/>
                <w:szCs w:val="22"/>
                <w:lang w:val="en-US"/>
              </w:rPr>
              <w:t>Supervision, Continued Professional Development and Teaching</w:t>
            </w:r>
          </w:p>
          <w:p w14:paraId="44681570" w14:textId="77777777" w:rsidR="005D6FD8" w:rsidRPr="004935CD" w:rsidRDefault="005D6FD8" w:rsidP="005D6FD8">
            <w:pPr>
              <w:pStyle w:val="BodyA"/>
              <w:tabs>
                <w:tab w:val="num" w:pos="610"/>
                <w:tab w:val="left" w:pos="660"/>
                <w:tab w:val="left" w:pos="720"/>
              </w:tabs>
              <w:jc w:val="both"/>
              <w:rPr>
                <w:rFonts w:ascii="Arial" w:hAnsi="Arial" w:cs="Arial"/>
                <w:sz w:val="22"/>
                <w:szCs w:val="22"/>
              </w:rPr>
            </w:pPr>
          </w:p>
          <w:p w14:paraId="63BCB004" w14:textId="6B197C97" w:rsidR="005D6FD8" w:rsidRPr="004935CD" w:rsidRDefault="005D6FD8" w:rsidP="003E742B">
            <w:pPr>
              <w:pStyle w:val="BodyA"/>
              <w:tabs>
                <w:tab w:val="num" w:pos="610"/>
                <w:tab w:val="left" w:pos="660"/>
                <w:tab w:val="left" w:pos="720"/>
              </w:tabs>
              <w:jc w:val="both"/>
              <w:rPr>
                <w:rFonts w:ascii="Arial" w:eastAsia="Arial" w:hAnsi="Arial" w:cs="Arial"/>
                <w:sz w:val="22"/>
                <w:szCs w:val="22"/>
              </w:rPr>
            </w:pPr>
            <w:r w:rsidRPr="004935CD">
              <w:rPr>
                <w:rFonts w:ascii="Arial" w:hAnsi="Arial" w:cs="Arial"/>
                <w:sz w:val="22"/>
                <w:szCs w:val="22"/>
              </w:rPr>
              <w:t xml:space="preserve">To develop and implement training </w:t>
            </w:r>
            <w:proofErr w:type="spellStart"/>
            <w:r w:rsidRPr="004935CD">
              <w:rPr>
                <w:rFonts w:ascii="Arial" w:hAnsi="Arial" w:cs="Arial"/>
                <w:sz w:val="22"/>
                <w:szCs w:val="22"/>
              </w:rPr>
              <w:t>programmes</w:t>
            </w:r>
            <w:proofErr w:type="spellEnd"/>
            <w:r w:rsidRPr="004935CD">
              <w:rPr>
                <w:rFonts w:ascii="Arial" w:hAnsi="Arial" w:cs="Arial"/>
                <w:sz w:val="22"/>
                <w:szCs w:val="22"/>
              </w:rPr>
              <w:t xml:space="preserve"> for</w:t>
            </w:r>
            <w:r w:rsidR="003E742B">
              <w:rPr>
                <w:rFonts w:ascii="Arial" w:hAnsi="Arial" w:cs="Arial"/>
                <w:sz w:val="22"/>
                <w:szCs w:val="22"/>
              </w:rPr>
              <w:t xml:space="preserve"> staff within and outside of the organization where appropriate, </w:t>
            </w:r>
            <w:r w:rsidR="00354C73" w:rsidRPr="004935CD">
              <w:rPr>
                <w:rFonts w:ascii="Arial" w:hAnsi="Arial" w:cs="Arial"/>
                <w:sz w:val="22"/>
                <w:szCs w:val="22"/>
              </w:rPr>
              <w:t>building skills and knowledge within the wider workforce</w:t>
            </w:r>
            <w:r w:rsidR="00446ED9" w:rsidRPr="004935CD">
              <w:rPr>
                <w:rFonts w:ascii="Arial" w:hAnsi="Arial" w:cs="Arial"/>
                <w:sz w:val="22"/>
                <w:szCs w:val="22"/>
              </w:rPr>
              <w:t xml:space="preserve">. </w:t>
            </w:r>
            <w:r w:rsidRPr="004935CD">
              <w:rPr>
                <w:rFonts w:ascii="Arial" w:hAnsi="Arial" w:cs="Arial"/>
                <w:sz w:val="22"/>
                <w:szCs w:val="22"/>
              </w:rPr>
              <w:t xml:space="preserve">To deliver training to a range of staff with differing levels of qualification and professional background. </w:t>
            </w:r>
          </w:p>
          <w:p w14:paraId="58B97F9D" w14:textId="77777777" w:rsidR="005D6FD8" w:rsidRPr="004935CD" w:rsidRDefault="005D6FD8" w:rsidP="005D6FD8">
            <w:pPr>
              <w:pStyle w:val="BodyA"/>
              <w:tabs>
                <w:tab w:val="left" w:pos="720"/>
              </w:tabs>
              <w:ind w:left="670"/>
              <w:jc w:val="both"/>
              <w:rPr>
                <w:rFonts w:ascii="Arial" w:eastAsia="Arial" w:hAnsi="Arial" w:cs="Arial"/>
                <w:sz w:val="22"/>
                <w:szCs w:val="22"/>
              </w:rPr>
            </w:pPr>
          </w:p>
          <w:p w14:paraId="20DE30B7" w14:textId="2C7969E4" w:rsidR="005D6FD8" w:rsidRPr="004935CD" w:rsidRDefault="005D6FD8" w:rsidP="005D6FD8">
            <w:pPr>
              <w:pStyle w:val="BodyA"/>
              <w:tabs>
                <w:tab w:val="left" w:pos="660"/>
                <w:tab w:val="left" w:pos="720"/>
              </w:tabs>
              <w:rPr>
                <w:rFonts w:ascii="Arial" w:eastAsia="Arial" w:hAnsi="Arial" w:cs="Arial"/>
                <w:sz w:val="22"/>
                <w:szCs w:val="22"/>
              </w:rPr>
            </w:pPr>
            <w:r w:rsidRPr="004935CD">
              <w:rPr>
                <w:rFonts w:ascii="Arial" w:hAnsi="Arial" w:cs="Arial"/>
                <w:sz w:val="22"/>
                <w:szCs w:val="22"/>
              </w:rPr>
              <w:t>To provide specialist advice, consultation, training and clinical supervision to staff working within ATV and within other agencies.</w:t>
            </w:r>
          </w:p>
          <w:p w14:paraId="06FF8D6A" w14:textId="77777777" w:rsidR="005D6FD8" w:rsidRPr="004935CD" w:rsidRDefault="005D6FD8" w:rsidP="005D6FD8">
            <w:pPr>
              <w:pStyle w:val="BodyA"/>
              <w:tabs>
                <w:tab w:val="left" w:pos="720"/>
              </w:tabs>
              <w:ind w:left="670"/>
              <w:rPr>
                <w:rFonts w:ascii="Arial" w:eastAsia="Arial" w:hAnsi="Arial" w:cs="Arial"/>
                <w:sz w:val="22"/>
                <w:szCs w:val="22"/>
              </w:rPr>
            </w:pPr>
          </w:p>
          <w:p w14:paraId="14E0C013" w14:textId="75413255" w:rsidR="005D6FD8" w:rsidRPr="004935CD" w:rsidRDefault="005D6FD8" w:rsidP="005D6FD8">
            <w:pPr>
              <w:rPr>
                <w:rFonts w:ascii="Arial" w:hAnsi="Arial" w:cs="Arial"/>
                <w:szCs w:val="22"/>
              </w:rPr>
            </w:pPr>
            <w:r w:rsidRPr="004935CD">
              <w:rPr>
                <w:rFonts w:ascii="Arial" w:hAnsi="Arial" w:cs="Arial"/>
                <w:szCs w:val="22"/>
              </w:rPr>
              <w:t>To participate in</w:t>
            </w:r>
            <w:r w:rsidR="003E742B">
              <w:rPr>
                <w:rFonts w:ascii="Arial" w:hAnsi="Arial" w:cs="Arial"/>
                <w:szCs w:val="22"/>
              </w:rPr>
              <w:t xml:space="preserve"> and lead</w:t>
            </w:r>
            <w:r w:rsidR="0073230C">
              <w:rPr>
                <w:rFonts w:ascii="Arial" w:hAnsi="Arial" w:cs="Arial"/>
                <w:szCs w:val="22"/>
              </w:rPr>
              <w:t xml:space="preserve"> group supervision and</w:t>
            </w:r>
            <w:r w:rsidRPr="004935CD">
              <w:rPr>
                <w:rFonts w:ascii="Arial" w:hAnsi="Arial" w:cs="Arial"/>
                <w:szCs w:val="22"/>
              </w:rPr>
              <w:t xml:space="preserve"> CPD opportunities wit</w:t>
            </w:r>
            <w:r w:rsidR="00157779">
              <w:rPr>
                <w:rFonts w:ascii="Arial" w:hAnsi="Arial" w:cs="Arial"/>
                <w:szCs w:val="22"/>
              </w:rPr>
              <w:t>hin the team</w:t>
            </w:r>
          </w:p>
          <w:p w14:paraId="0D3564F5" w14:textId="77777777" w:rsidR="005D6FD8" w:rsidRPr="004935CD" w:rsidRDefault="005D6FD8" w:rsidP="005D6FD8">
            <w:pPr>
              <w:rPr>
                <w:rFonts w:ascii="Arial" w:hAnsi="Arial" w:cs="Arial"/>
                <w:szCs w:val="22"/>
              </w:rPr>
            </w:pPr>
          </w:p>
          <w:p w14:paraId="546ECC7E" w14:textId="7AA07620" w:rsidR="005D6FD8" w:rsidRPr="004935CD" w:rsidRDefault="005D6FD8" w:rsidP="005D6FD8">
            <w:pPr>
              <w:rPr>
                <w:rFonts w:ascii="Arial" w:hAnsi="Arial" w:cs="Arial"/>
                <w:szCs w:val="22"/>
              </w:rPr>
            </w:pPr>
            <w:r w:rsidRPr="004935CD">
              <w:rPr>
                <w:rFonts w:ascii="Arial" w:hAnsi="Arial" w:cs="Arial"/>
                <w:szCs w:val="22"/>
              </w:rPr>
              <w:t>To receive regular supervision from</w:t>
            </w:r>
            <w:r w:rsidR="00157779">
              <w:rPr>
                <w:rFonts w:ascii="Arial" w:hAnsi="Arial" w:cs="Arial"/>
                <w:szCs w:val="22"/>
              </w:rPr>
              <w:t xml:space="preserve"> the Consultant</w:t>
            </w:r>
            <w:r w:rsidRPr="004935CD">
              <w:rPr>
                <w:rFonts w:ascii="Arial" w:hAnsi="Arial" w:cs="Arial"/>
                <w:szCs w:val="22"/>
              </w:rPr>
              <w:t xml:space="preserve"> Clinical Psychologist </w:t>
            </w:r>
          </w:p>
          <w:p w14:paraId="39A7CE2C" w14:textId="77777777" w:rsidR="005D6FD8" w:rsidRPr="004935CD" w:rsidRDefault="005D6FD8" w:rsidP="005D6FD8">
            <w:pPr>
              <w:rPr>
                <w:rFonts w:ascii="Arial" w:hAnsi="Arial" w:cs="Arial"/>
                <w:szCs w:val="22"/>
              </w:rPr>
            </w:pPr>
          </w:p>
          <w:p w14:paraId="759D4400" w14:textId="77777777" w:rsidR="005D6FD8" w:rsidRPr="004935CD" w:rsidRDefault="005D6FD8" w:rsidP="005D6FD8">
            <w:pPr>
              <w:rPr>
                <w:rFonts w:ascii="Arial" w:hAnsi="Arial" w:cs="Arial"/>
                <w:szCs w:val="22"/>
              </w:rPr>
            </w:pPr>
            <w:r w:rsidRPr="004935CD">
              <w:rPr>
                <w:rFonts w:ascii="Arial" w:hAnsi="Arial" w:cs="Arial"/>
                <w:szCs w:val="22"/>
              </w:rPr>
              <w:t>To seek opportunities to be updated in the development of the applied and scientific knowledge base of the profession, particularly as it relates to children and young people who are adopted or in special guardianship families.</w:t>
            </w:r>
          </w:p>
          <w:p w14:paraId="2D46A1EC" w14:textId="77777777" w:rsidR="005D6FD8" w:rsidRPr="004935CD" w:rsidRDefault="005D6FD8" w:rsidP="005D6FD8">
            <w:pPr>
              <w:pStyle w:val="BodyA"/>
              <w:tabs>
                <w:tab w:val="left" w:pos="660"/>
                <w:tab w:val="left" w:pos="720"/>
              </w:tabs>
              <w:ind w:left="670"/>
              <w:rPr>
                <w:rFonts w:ascii="Arial" w:eastAsia="Arial" w:hAnsi="Arial" w:cs="Arial"/>
                <w:sz w:val="22"/>
                <w:szCs w:val="22"/>
              </w:rPr>
            </w:pPr>
          </w:p>
          <w:p w14:paraId="09BEA032" w14:textId="77777777" w:rsidR="005D6FD8" w:rsidRPr="004935CD" w:rsidRDefault="005D6FD8" w:rsidP="005D6FD8">
            <w:pPr>
              <w:pStyle w:val="ListParagraph"/>
              <w:ind w:left="0"/>
              <w:rPr>
                <w:sz w:val="22"/>
                <w:szCs w:val="22"/>
              </w:rPr>
            </w:pPr>
            <w:r w:rsidRPr="004935CD">
              <w:rPr>
                <w:sz w:val="22"/>
                <w:szCs w:val="22"/>
              </w:rPr>
              <w:t>Ensure all training provided is carried out in line with Equal Opportunities Policies</w:t>
            </w:r>
          </w:p>
          <w:p w14:paraId="71146040" w14:textId="77777777" w:rsidR="005D6FD8" w:rsidRPr="004935CD" w:rsidRDefault="005D6FD8" w:rsidP="005D6FD8">
            <w:pPr>
              <w:pStyle w:val="ListParagraph"/>
              <w:rPr>
                <w:sz w:val="22"/>
                <w:szCs w:val="22"/>
              </w:rPr>
            </w:pPr>
          </w:p>
          <w:p w14:paraId="3C0D6365" w14:textId="77777777" w:rsidR="005D6FD8" w:rsidRPr="004935CD" w:rsidRDefault="005D6FD8" w:rsidP="005D6FD8">
            <w:pPr>
              <w:pStyle w:val="Body"/>
              <w:rPr>
                <w:rFonts w:hAnsi="Arial" w:cs="Arial"/>
                <w:b/>
                <w:sz w:val="22"/>
                <w:szCs w:val="22"/>
              </w:rPr>
            </w:pPr>
            <w:r w:rsidRPr="004935CD">
              <w:rPr>
                <w:rFonts w:hAnsi="Arial" w:cs="Arial"/>
                <w:b/>
                <w:sz w:val="22"/>
                <w:szCs w:val="22"/>
                <w:lang w:val="en-US"/>
              </w:rPr>
              <w:t>Research, Development and Service Evaluation:</w:t>
            </w:r>
          </w:p>
          <w:p w14:paraId="68AAEB36" w14:textId="77777777" w:rsidR="005D6FD8" w:rsidRPr="004935CD" w:rsidRDefault="005D6FD8" w:rsidP="005D6FD8">
            <w:pPr>
              <w:pStyle w:val="BodyText30"/>
              <w:rPr>
                <w:sz w:val="22"/>
                <w:szCs w:val="22"/>
              </w:rPr>
            </w:pPr>
          </w:p>
          <w:p w14:paraId="000E6870" w14:textId="77777777" w:rsidR="005D6FD8" w:rsidRPr="004935CD" w:rsidRDefault="005D6FD8" w:rsidP="005D6FD8">
            <w:pPr>
              <w:rPr>
                <w:rFonts w:ascii="Arial" w:hAnsi="Arial" w:cs="Arial"/>
                <w:szCs w:val="22"/>
              </w:rPr>
            </w:pPr>
            <w:r w:rsidRPr="004935CD">
              <w:rPr>
                <w:rFonts w:ascii="Arial" w:hAnsi="Arial" w:cs="Arial"/>
                <w:szCs w:val="22"/>
              </w:rPr>
              <w:lastRenderedPageBreak/>
              <w:t xml:space="preserve">To map, monitor and review the psychological needs of adopted and SGO families across ATV. </w:t>
            </w:r>
          </w:p>
          <w:p w14:paraId="43E87584" w14:textId="77777777" w:rsidR="0073230C" w:rsidRDefault="0073230C" w:rsidP="005D6FD8">
            <w:pPr>
              <w:pStyle w:val="BodyText30"/>
              <w:pBdr>
                <w:top w:val="nil"/>
                <w:left w:val="nil"/>
                <w:bottom w:val="nil"/>
                <w:right w:val="nil"/>
                <w:between w:val="nil"/>
                <w:bar w:val="nil"/>
              </w:pBdr>
              <w:rPr>
                <w:rFonts w:eastAsia="Arial Unicode MS"/>
                <w:sz w:val="22"/>
                <w:szCs w:val="22"/>
              </w:rPr>
            </w:pPr>
          </w:p>
          <w:p w14:paraId="1AC776C1" w14:textId="6134DBFD" w:rsidR="005D6FD8" w:rsidRPr="004935CD" w:rsidRDefault="005D6FD8" w:rsidP="005D6FD8">
            <w:pPr>
              <w:pStyle w:val="BodyText30"/>
              <w:pBdr>
                <w:top w:val="nil"/>
                <w:left w:val="nil"/>
                <w:bottom w:val="nil"/>
                <w:right w:val="nil"/>
                <w:between w:val="nil"/>
                <w:bar w:val="nil"/>
              </w:pBdr>
              <w:rPr>
                <w:rFonts w:eastAsia="Arial Unicode MS"/>
                <w:sz w:val="22"/>
                <w:szCs w:val="22"/>
              </w:rPr>
            </w:pPr>
            <w:r w:rsidRPr="004935CD">
              <w:rPr>
                <w:rFonts w:eastAsia="Arial Unicode MS"/>
                <w:sz w:val="22"/>
                <w:szCs w:val="22"/>
              </w:rPr>
              <w:t xml:space="preserve">To continually evaluate, monitor and develop this role, through the deployment of professional skills in research, service evaluation and audit and ensuring incorporation of psychological frameworks for understanding and provision of high-quality care. </w:t>
            </w:r>
          </w:p>
          <w:p w14:paraId="6BFD688F" w14:textId="5DD67ECF" w:rsidR="005D6FD8" w:rsidRPr="004935CD" w:rsidRDefault="005D6FD8" w:rsidP="005D6FD8">
            <w:pPr>
              <w:pStyle w:val="BodyText30"/>
              <w:pBdr>
                <w:top w:val="nil"/>
                <w:left w:val="nil"/>
                <w:bottom w:val="nil"/>
                <w:right w:val="nil"/>
                <w:between w:val="nil"/>
                <w:bar w:val="nil"/>
              </w:pBdr>
              <w:rPr>
                <w:rFonts w:eastAsia="Arial Unicode MS"/>
                <w:sz w:val="22"/>
                <w:szCs w:val="22"/>
              </w:rPr>
            </w:pPr>
            <w:r w:rsidRPr="004935CD">
              <w:rPr>
                <w:rFonts w:eastAsia="Arial Unicode MS"/>
                <w:sz w:val="22"/>
                <w:szCs w:val="22"/>
              </w:rPr>
              <w:t>To provide an annual audit of services offered and their impact</w:t>
            </w:r>
          </w:p>
          <w:p w14:paraId="71238468" w14:textId="188B5C9E" w:rsidR="005D6FD8" w:rsidRPr="004935CD" w:rsidRDefault="005D6FD8" w:rsidP="005D6FD8">
            <w:pPr>
              <w:pStyle w:val="BodyText30"/>
              <w:pBdr>
                <w:top w:val="nil"/>
                <w:left w:val="nil"/>
                <w:bottom w:val="nil"/>
                <w:right w:val="nil"/>
                <w:between w:val="nil"/>
                <w:bar w:val="nil"/>
              </w:pBdr>
              <w:rPr>
                <w:sz w:val="22"/>
                <w:szCs w:val="22"/>
              </w:rPr>
            </w:pPr>
            <w:r w:rsidRPr="004935CD">
              <w:rPr>
                <w:rFonts w:eastAsia="Arial Unicode MS"/>
                <w:sz w:val="22"/>
                <w:szCs w:val="22"/>
              </w:rPr>
              <w:t>To utili</w:t>
            </w:r>
            <w:r w:rsidR="0073230C">
              <w:rPr>
                <w:rFonts w:eastAsia="Arial Unicode MS"/>
                <w:sz w:val="22"/>
                <w:szCs w:val="22"/>
              </w:rPr>
              <w:t>s</w:t>
            </w:r>
            <w:r w:rsidRPr="004935CD">
              <w:rPr>
                <w:rFonts w:eastAsia="Arial Unicode MS"/>
                <w:sz w:val="22"/>
                <w:szCs w:val="22"/>
              </w:rPr>
              <w:t xml:space="preserve">e theory, evidence-based </w:t>
            </w:r>
            <w:r w:rsidR="00F73FDE" w:rsidRPr="004935CD">
              <w:rPr>
                <w:rFonts w:eastAsia="Arial Unicode MS"/>
                <w:sz w:val="22"/>
                <w:szCs w:val="22"/>
              </w:rPr>
              <w:t>literature,</w:t>
            </w:r>
            <w:r w:rsidRPr="004935CD">
              <w:rPr>
                <w:rFonts w:eastAsia="Arial Unicode MS"/>
                <w:sz w:val="22"/>
                <w:szCs w:val="22"/>
              </w:rPr>
              <w:t xml:space="preserve"> and research to support evidence-based practice in clinical work, work with other team members and across the pathway.</w:t>
            </w:r>
          </w:p>
          <w:p w14:paraId="7A9B6FC1" w14:textId="77777777" w:rsidR="005D6FD8" w:rsidRPr="004935CD" w:rsidRDefault="005D6FD8" w:rsidP="005D6FD8">
            <w:pPr>
              <w:pStyle w:val="BodyText30"/>
              <w:pBdr>
                <w:top w:val="nil"/>
                <w:left w:val="nil"/>
                <w:bottom w:val="nil"/>
                <w:right w:val="nil"/>
                <w:between w:val="nil"/>
                <w:bar w:val="nil"/>
              </w:pBdr>
              <w:rPr>
                <w:sz w:val="22"/>
                <w:szCs w:val="22"/>
              </w:rPr>
            </w:pPr>
            <w:r w:rsidRPr="004935CD">
              <w:rPr>
                <w:rFonts w:eastAsia="Arial Unicode MS"/>
                <w:sz w:val="22"/>
                <w:szCs w:val="22"/>
              </w:rPr>
              <w:t>To undertake appropriate research and provide research advice to other staff undertaking research.</w:t>
            </w:r>
          </w:p>
          <w:p w14:paraId="6C15719E" w14:textId="77777777" w:rsidR="005D6FD8" w:rsidRPr="006075DF" w:rsidRDefault="005D6FD8" w:rsidP="005D6FD8">
            <w:pPr>
              <w:pStyle w:val="Heading4"/>
              <w:jc w:val="both"/>
              <w:rPr>
                <w:rFonts w:ascii="Arial" w:eastAsia="Arial" w:hAnsi="Arial" w:cs="Arial"/>
                <w:b/>
                <w:bCs/>
                <w:i w:val="0"/>
                <w:iCs w:val="0"/>
                <w:color w:val="000000"/>
                <w:szCs w:val="22"/>
                <w:u w:color="000000"/>
              </w:rPr>
            </w:pPr>
            <w:r w:rsidRPr="006075DF">
              <w:rPr>
                <w:rFonts w:ascii="Arial" w:hAnsi="Arial" w:cs="Arial"/>
                <w:b/>
                <w:bCs/>
                <w:i w:val="0"/>
                <w:iCs w:val="0"/>
                <w:color w:val="000000"/>
                <w:szCs w:val="22"/>
                <w:u w:color="000000"/>
              </w:rPr>
              <w:t>General</w:t>
            </w:r>
          </w:p>
          <w:p w14:paraId="0DB4A613" w14:textId="77777777" w:rsidR="005D6FD8" w:rsidRPr="004935CD" w:rsidRDefault="005D6FD8" w:rsidP="005D6FD8">
            <w:pPr>
              <w:pStyle w:val="BodyA"/>
              <w:jc w:val="both"/>
              <w:rPr>
                <w:rFonts w:ascii="Arial" w:eastAsia="Arial" w:hAnsi="Arial" w:cs="Arial"/>
                <w:sz w:val="22"/>
                <w:szCs w:val="22"/>
              </w:rPr>
            </w:pPr>
          </w:p>
          <w:p w14:paraId="6653DB20" w14:textId="77777777" w:rsidR="005D6FD8" w:rsidRPr="004935CD" w:rsidRDefault="005D6FD8" w:rsidP="005D6FD8">
            <w:pPr>
              <w:pStyle w:val="BodyA"/>
              <w:tabs>
                <w:tab w:val="left" w:pos="660"/>
                <w:tab w:val="left" w:pos="720"/>
              </w:tabs>
              <w:jc w:val="both"/>
              <w:rPr>
                <w:rFonts w:ascii="Arial" w:eastAsia="Arial" w:hAnsi="Arial" w:cs="Arial"/>
                <w:sz w:val="22"/>
                <w:szCs w:val="22"/>
              </w:rPr>
            </w:pPr>
            <w:r w:rsidRPr="004935CD">
              <w:rPr>
                <w:rFonts w:ascii="Arial" w:hAnsi="Arial" w:cs="Arial"/>
                <w:sz w:val="22"/>
                <w:szCs w:val="22"/>
              </w:rPr>
              <w:t xml:space="preserve">To ensure the development, maintenance and dissemination of the highest professional standards of practice, through active participation in internal and external CPD training and development </w:t>
            </w:r>
            <w:proofErr w:type="spellStart"/>
            <w:r w:rsidRPr="004935CD">
              <w:rPr>
                <w:rFonts w:ascii="Arial" w:hAnsi="Arial" w:cs="Arial"/>
                <w:sz w:val="22"/>
                <w:szCs w:val="22"/>
              </w:rPr>
              <w:t>programmes</w:t>
            </w:r>
            <w:proofErr w:type="spellEnd"/>
            <w:r w:rsidRPr="004935CD">
              <w:rPr>
                <w:rFonts w:ascii="Arial" w:hAnsi="Arial" w:cs="Arial"/>
                <w:sz w:val="22"/>
                <w:szCs w:val="22"/>
              </w:rPr>
              <w:t>.</w:t>
            </w:r>
          </w:p>
          <w:p w14:paraId="3A0A4B9E" w14:textId="77777777" w:rsidR="005D6FD8" w:rsidRPr="004935CD" w:rsidRDefault="005D6FD8" w:rsidP="005D6FD8">
            <w:pPr>
              <w:pStyle w:val="BodyA"/>
              <w:tabs>
                <w:tab w:val="left" w:pos="720"/>
              </w:tabs>
              <w:ind w:left="670"/>
              <w:jc w:val="both"/>
              <w:rPr>
                <w:rFonts w:ascii="Arial" w:eastAsia="Arial" w:hAnsi="Arial" w:cs="Arial"/>
                <w:sz w:val="22"/>
                <w:szCs w:val="22"/>
              </w:rPr>
            </w:pPr>
          </w:p>
          <w:p w14:paraId="3E8F0894" w14:textId="77777777" w:rsidR="005D6FD8" w:rsidRPr="004935CD" w:rsidRDefault="005D6FD8" w:rsidP="005D6FD8">
            <w:pPr>
              <w:pStyle w:val="BodyA"/>
              <w:tabs>
                <w:tab w:val="left" w:pos="660"/>
                <w:tab w:val="left" w:pos="720"/>
              </w:tabs>
              <w:jc w:val="both"/>
              <w:rPr>
                <w:rFonts w:ascii="Arial" w:eastAsia="Arial" w:hAnsi="Arial" w:cs="Arial"/>
                <w:sz w:val="22"/>
                <w:szCs w:val="22"/>
              </w:rPr>
            </w:pPr>
            <w:r w:rsidRPr="004935CD">
              <w:rPr>
                <w:rFonts w:ascii="Arial" w:hAnsi="Arial" w:cs="Arial"/>
                <w:sz w:val="22"/>
                <w:szCs w:val="22"/>
              </w:rPr>
              <w:t>To ensure the highest standards of clinical record keeping including electronic data entry and recording, report writing and the responsible exercise of professional self-governance in accordance with professional codes of practice of the British Psychological Society and Children Young People and Families policies and procedures.</w:t>
            </w:r>
          </w:p>
          <w:p w14:paraId="1048F9E0" w14:textId="77777777" w:rsidR="005D6FD8" w:rsidRPr="004935CD" w:rsidRDefault="005D6FD8" w:rsidP="005D6FD8">
            <w:pPr>
              <w:pStyle w:val="BodyA"/>
              <w:tabs>
                <w:tab w:val="left" w:pos="720"/>
              </w:tabs>
              <w:ind w:left="670"/>
              <w:jc w:val="both"/>
              <w:rPr>
                <w:rFonts w:ascii="Arial" w:eastAsia="Arial" w:hAnsi="Arial" w:cs="Arial"/>
                <w:sz w:val="22"/>
                <w:szCs w:val="22"/>
              </w:rPr>
            </w:pPr>
          </w:p>
          <w:p w14:paraId="5AA6AD43" w14:textId="77777777" w:rsidR="005D6FD8" w:rsidRPr="004935CD" w:rsidRDefault="005D6FD8" w:rsidP="005D6FD8">
            <w:pPr>
              <w:pStyle w:val="BodyA"/>
              <w:tabs>
                <w:tab w:val="left" w:pos="660"/>
                <w:tab w:val="left" w:pos="720"/>
              </w:tabs>
              <w:jc w:val="both"/>
              <w:rPr>
                <w:rFonts w:ascii="Arial" w:eastAsia="Arial" w:hAnsi="Arial" w:cs="Arial"/>
                <w:sz w:val="22"/>
                <w:szCs w:val="22"/>
              </w:rPr>
            </w:pPr>
            <w:r w:rsidRPr="004935CD">
              <w:rPr>
                <w:rFonts w:ascii="Arial" w:hAnsi="Arial" w:cs="Arial"/>
                <w:sz w:val="22"/>
                <w:szCs w:val="22"/>
              </w:rPr>
              <w:t>To maintain up to date knowledge of legislation, national and local policies and issues in relation to both the specific client group and mental health.</w:t>
            </w:r>
          </w:p>
          <w:p w14:paraId="5D1A2862" w14:textId="77777777" w:rsidR="00460F3F" w:rsidRDefault="00460F3F" w:rsidP="00460F3F">
            <w:pPr>
              <w:tabs>
                <w:tab w:val="num" w:pos="426"/>
              </w:tabs>
              <w:overflowPunct w:val="0"/>
              <w:autoSpaceDE w:val="0"/>
              <w:autoSpaceDN w:val="0"/>
              <w:adjustRightInd w:val="0"/>
              <w:textAlignment w:val="baseline"/>
              <w:rPr>
                <w:rFonts w:ascii="Arial" w:hAnsi="Arial" w:cs="Arial"/>
                <w:bCs/>
                <w:szCs w:val="22"/>
              </w:rPr>
            </w:pPr>
          </w:p>
          <w:p w14:paraId="2F5CE3DA" w14:textId="251CCE11" w:rsidR="00460F3F" w:rsidRPr="004935CD" w:rsidRDefault="00460F3F" w:rsidP="00460F3F">
            <w:pPr>
              <w:tabs>
                <w:tab w:val="num" w:pos="426"/>
              </w:tabs>
              <w:overflowPunct w:val="0"/>
              <w:autoSpaceDE w:val="0"/>
              <w:autoSpaceDN w:val="0"/>
              <w:adjustRightInd w:val="0"/>
              <w:textAlignment w:val="baseline"/>
              <w:rPr>
                <w:rFonts w:ascii="Arial" w:hAnsi="Arial" w:cs="Arial"/>
                <w:bCs/>
                <w:szCs w:val="22"/>
              </w:rPr>
            </w:pPr>
            <w:r w:rsidRPr="004935CD">
              <w:rPr>
                <w:rFonts w:ascii="Arial" w:hAnsi="Arial" w:cs="Arial"/>
                <w:bCs/>
                <w:szCs w:val="22"/>
              </w:rPr>
              <w:t>To work in a child focused way ensuring the principles of children’s rights are embedded in practice.</w:t>
            </w:r>
          </w:p>
          <w:p w14:paraId="199DDBBE" w14:textId="77777777" w:rsidR="00460F3F" w:rsidRPr="004935CD" w:rsidRDefault="00460F3F" w:rsidP="00460F3F">
            <w:pPr>
              <w:tabs>
                <w:tab w:val="num" w:pos="709"/>
              </w:tabs>
              <w:overflowPunct w:val="0"/>
              <w:autoSpaceDE w:val="0"/>
              <w:autoSpaceDN w:val="0"/>
              <w:adjustRightInd w:val="0"/>
              <w:textAlignment w:val="baseline"/>
              <w:rPr>
                <w:rFonts w:ascii="Arial" w:hAnsi="Arial" w:cs="Arial"/>
                <w:bCs/>
                <w:szCs w:val="22"/>
              </w:rPr>
            </w:pPr>
          </w:p>
          <w:p w14:paraId="5803CEAE" w14:textId="15711C82" w:rsidR="00460F3F" w:rsidRPr="004935CD" w:rsidRDefault="00460F3F" w:rsidP="00460F3F">
            <w:pPr>
              <w:tabs>
                <w:tab w:val="num" w:pos="426"/>
              </w:tabs>
              <w:overflowPunct w:val="0"/>
              <w:autoSpaceDE w:val="0"/>
              <w:autoSpaceDN w:val="0"/>
              <w:adjustRightInd w:val="0"/>
              <w:textAlignment w:val="baseline"/>
              <w:rPr>
                <w:rFonts w:ascii="Arial" w:hAnsi="Arial" w:cs="Arial"/>
                <w:bCs/>
                <w:szCs w:val="22"/>
              </w:rPr>
            </w:pPr>
            <w:r w:rsidRPr="004935CD">
              <w:rPr>
                <w:rFonts w:ascii="Arial" w:hAnsi="Arial" w:cs="Arial"/>
                <w:bCs/>
                <w:szCs w:val="22"/>
              </w:rPr>
              <w:t xml:space="preserve">To work towards improving relationships </w:t>
            </w:r>
            <w:r>
              <w:rPr>
                <w:rFonts w:ascii="Arial" w:hAnsi="Arial" w:cs="Arial"/>
                <w:bCs/>
                <w:szCs w:val="22"/>
              </w:rPr>
              <w:t>across ATV</w:t>
            </w:r>
            <w:r w:rsidRPr="004935CD">
              <w:rPr>
                <w:rFonts w:ascii="Arial" w:hAnsi="Arial" w:cs="Arial"/>
                <w:bCs/>
                <w:szCs w:val="22"/>
              </w:rPr>
              <w:t xml:space="preserve">, other </w:t>
            </w:r>
            <w:r w:rsidR="00F73FDE" w:rsidRPr="004935CD">
              <w:rPr>
                <w:rFonts w:ascii="Arial" w:hAnsi="Arial" w:cs="Arial"/>
                <w:bCs/>
                <w:szCs w:val="22"/>
              </w:rPr>
              <w:t>agencies,</w:t>
            </w:r>
            <w:r w:rsidRPr="004935CD">
              <w:rPr>
                <w:rFonts w:ascii="Arial" w:hAnsi="Arial" w:cs="Arial"/>
                <w:bCs/>
                <w:szCs w:val="22"/>
              </w:rPr>
              <w:t xml:space="preserve"> and service users to ensure partnership work is subject to continuous improvement and delivers improved outcomes for children, young people and their families.</w:t>
            </w:r>
          </w:p>
          <w:p w14:paraId="4751C798" w14:textId="77777777" w:rsidR="005D6FD8" w:rsidRPr="004935CD" w:rsidRDefault="005D6FD8" w:rsidP="005D6FD8">
            <w:pPr>
              <w:rPr>
                <w:rFonts w:ascii="Arial" w:hAnsi="Arial" w:cs="Arial"/>
                <w:szCs w:val="22"/>
              </w:rPr>
            </w:pPr>
          </w:p>
          <w:p w14:paraId="6342338B" w14:textId="4DD174C2" w:rsidR="005D6FD8" w:rsidRPr="004935CD" w:rsidRDefault="005D6FD8" w:rsidP="005D6FD8">
            <w:pPr>
              <w:rPr>
                <w:rFonts w:ascii="Arial" w:hAnsi="Arial" w:cs="Arial"/>
                <w:szCs w:val="22"/>
              </w:rPr>
            </w:pPr>
            <w:r w:rsidRPr="004935CD">
              <w:rPr>
                <w:rFonts w:ascii="Arial" w:hAnsi="Arial" w:cs="Arial"/>
                <w:szCs w:val="22"/>
              </w:rPr>
              <w:t>This job description is not intended to be exhaustive.  The post holder will be expected to adopt a flexible attitude to their duties</w:t>
            </w:r>
            <w:r w:rsidR="00446ED9" w:rsidRPr="004935CD">
              <w:rPr>
                <w:rFonts w:ascii="Arial" w:hAnsi="Arial" w:cs="Arial"/>
                <w:szCs w:val="22"/>
              </w:rPr>
              <w:t xml:space="preserve"> </w:t>
            </w:r>
            <w:r w:rsidRPr="004935CD">
              <w:rPr>
                <w:rFonts w:ascii="Arial" w:hAnsi="Arial" w:cs="Arial"/>
                <w:szCs w:val="22"/>
              </w:rPr>
              <w:t>subject to the needs of the service but in keeping with the general profile of the post.</w:t>
            </w:r>
          </w:p>
          <w:p w14:paraId="49C19597" w14:textId="77777777" w:rsidR="00640E89" w:rsidRPr="004935CD" w:rsidRDefault="00640E89" w:rsidP="00640E89">
            <w:pPr>
              <w:rPr>
                <w:rFonts w:ascii="Arial" w:hAnsi="Arial" w:cs="Arial"/>
                <w:szCs w:val="22"/>
              </w:rPr>
            </w:pPr>
          </w:p>
          <w:p w14:paraId="10E90F0D" w14:textId="77777777" w:rsidR="00640E89" w:rsidRPr="004935CD" w:rsidRDefault="00640E89" w:rsidP="00640E89">
            <w:pPr>
              <w:numPr>
                <w:ilvl w:val="12"/>
                <w:numId w:val="0"/>
              </w:numPr>
              <w:autoSpaceDE w:val="0"/>
              <w:autoSpaceDN w:val="0"/>
              <w:adjustRightInd w:val="0"/>
              <w:rPr>
                <w:rFonts w:ascii="Arial" w:hAnsi="Arial" w:cs="Arial"/>
                <w:szCs w:val="22"/>
                <w:lang w:val="en-US"/>
              </w:rPr>
            </w:pPr>
            <w:r w:rsidRPr="004935CD">
              <w:rPr>
                <w:rFonts w:ascii="Arial" w:hAnsi="Arial" w:cs="Arial"/>
                <w:szCs w:val="22"/>
                <w:u w:val="single"/>
                <w:lang w:val="en-US"/>
              </w:rPr>
              <w:t>For all staff</w:t>
            </w:r>
            <w:r w:rsidRPr="004935CD">
              <w:rPr>
                <w:rFonts w:ascii="Arial" w:hAnsi="Arial" w:cs="Arial"/>
                <w:szCs w:val="22"/>
                <w:lang w:val="en-US"/>
              </w:rPr>
              <w:t>- You have specific responsibilities under Health &amp; Safety legislation to ensure that you:</w:t>
            </w:r>
          </w:p>
          <w:p w14:paraId="57F32DE1" w14:textId="77777777" w:rsidR="00640E89" w:rsidRPr="004935CD" w:rsidRDefault="00640E89" w:rsidP="00640E89">
            <w:pPr>
              <w:numPr>
                <w:ilvl w:val="0"/>
                <w:numId w:val="2"/>
              </w:numPr>
              <w:autoSpaceDE w:val="0"/>
              <w:autoSpaceDN w:val="0"/>
              <w:adjustRightInd w:val="0"/>
              <w:ind w:left="360" w:hanging="360"/>
              <w:rPr>
                <w:rFonts w:ascii="Arial" w:hAnsi="Arial" w:cs="Arial"/>
                <w:szCs w:val="22"/>
                <w:lang w:val="en-US"/>
              </w:rPr>
            </w:pPr>
            <w:r w:rsidRPr="004935CD">
              <w:rPr>
                <w:rFonts w:ascii="Arial" w:hAnsi="Arial" w:cs="Arial"/>
                <w:szCs w:val="22"/>
                <w:lang w:val="en-US"/>
              </w:rPr>
              <w:t>Take reasonable care for your own health and safety, and that of others affected by what you do, or do not do</w:t>
            </w:r>
          </w:p>
          <w:p w14:paraId="2733E782" w14:textId="77777777" w:rsidR="00640E89" w:rsidRPr="004935CD" w:rsidRDefault="00640E89" w:rsidP="00640E89">
            <w:pPr>
              <w:numPr>
                <w:ilvl w:val="0"/>
                <w:numId w:val="2"/>
              </w:numPr>
              <w:autoSpaceDE w:val="0"/>
              <w:autoSpaceDN w:val="0"/>
              <w:adjustRightInd w:val="0"/>
              <w:ind w:left="360" w:hanging="360"/>
              <w:rPr>
                <w:rFonts w:ascii="Arial" w:hAnsi="Arial" w:cs="Arial"/>
                <w:szCs w:val="22"/>
                <w:lang w:val="en-US"/>
              </w:rPr>
            </w:pPr>
            <w:r w:rsidRPr="004935CD">
              <w:rPr>
                <w:rFonts w:ascii="Arial" w:hAnsi="Arial" w:cs="Arial"/>
                <w:szCs w:val="22"/>
                <w:lang w:val="en-US"/>
              </w:rPr>
              <w:t>Cooperate on all issues involving health and safety</w:t>
            </w:r>
          </w:p>
          <w:p w14:paraId="0D4526BE" w14:textId="77777777" w:rsidR="00640E89" w:rsidRPr="004935CD" w:rsidRDefault="00640E89" w:rsidP="00640E89">
            <w:pPr>
              <w:numPr>
                <w:ilvl w:val="0"/>
                <w:numId w:val="2"/>
              </w:numPr>
              <w:autoSpaceDE w:val="0"/>
              <w:autoSpaceDN w:val="0"/>
              <w:adjustRightInd w:val="0"/>
              <w:ind w:left="360" w:hanging="360"/>
              <w:rPr>
                <w:rFonts w:ascii="Arial" w:hAnsi="Arial" w:cs="Arial"/>
                <w:szCs w:val="22"/>
                <w:lang w:val="en-US"/>
              </w:rPr>
            </w:pPr>
            <w:r w:rsidRPr="004935CD">
              <w:rPr>
                <w:rFonts w:ascii="Arial" w:hAnsi="Arial" w:cs="Arial"/>
                <w:szCs w:val="22"/>
                <w:lang w:val="en-US"/>
              </w:rPr>
              <w:t>Use work items provided for you correctly, in accordance with training and instructions</w:t>
            </w:r>
          </w:p>
          <w:p w14:paraId="30EC0990" w14:textId="77777777" w:rsidR="00640E89" w:rsidRPr="004935CD" w:rsidRDefault="00640E89" w:rsidP="00640E89">
            <w:pPr>
              <w:numPr>
                <w:ilvl w:val="0"/>
                <w:numId w:val="2"/>
              </w:numPr>
              <w:autoSpaceDE w:val="0"/>
              <w:autoSpaceDN w:val="0"/>
              <w:adjustRightInd w:val="0"/>
              <w:ind w:left="360" w:hanging="360"/>
              <w:rPr>
                <w:rFonts w:ascii="Arial" w:hAnsi="Arial" w:cs="Arial"/>
                <w:szCs w:val="22"/>
                <w:lang w:val="en-US"/>
              </w:rPr>
            </w:pPr>
            <w:r w:rsidRPr="004935CD">
              <w:rPr>
                <w:rFonts w:ascii="Arial" w:hAnsi="Arial" w:cs="Arial"/>
                <w:szCs w:val="22"/>
                <w:lang w:val="en-US"/>
              </w:rPr>
              <w:t>Do not interfere with or misuse anything provided for your health, safety or welfare</w:t>
            </w:r>
          </w:p>
          <w:p w14:paraId="6A37982D" w14:textId="77777777" w:rsidR="00640E89" w:rsidRPr="004935CD" w:rsidRDefault="00640E89" w:rsidP="00640E89">
            <w:pPr>
              <w:numPr>
                <w:ilvl w:val="0"/>
                <w:numId w:val="2"/>
              </w:numPr>
              <w:autoSpaceDE w:val="0"/>
              <w:autoSpaceDN w:val="0"/>
              <w:adjustRightInd w:val="0"/>
              <w:ind w:left="380" w:hanging="380"/>
              <w:rPr>
                <w:rFonts w:ascii="Arial" w:hAnsi="Arial" w:cs="Arial"/>
                <w:szCs w:val="22"/>
              </w:rPr>
            </w:pPr>
            <w:r w:rsidRPr="004935CD">
              <w:rPr>
                <w:rFonts w:ascii="Arial" w:hAnsi="Arial" w:cs="Arial"/>
                <w:szCs w:val="22"/>
                <w:lang w:val="en-US"/>
              </w:rPr>
              <w:t>Report any health and safety concerns to your line manager as soon as practicable</w:t>
            </w:r>
          </w:p>
          <w:p w14:paraId="71D5DF65" w14:textId="77777777" w:rsidR="00640E89" w:rsidRPr="004935CD" w:rsidRDefault="00640E89" w:rsidP="00640E89">
            <w:pPr>
              <w:autoSpaceDE w:val="0"/>
              <w:autoSpaceDN w:val="0"/>
              <w:adjustRightInd w:val="0"/>
              <w:rPr>
                <w:rFonts w:ascii="Arial" w:hAnsi="Arial" w:cs="Arial"/>
                <w:szCs w:val="22"/>
                <w:lang w:val="en-US"/>
              </w:rPr>
            </w:pPr>
          </w:p>
          <w:p w14:paraId="34E818DB" w14:textId="77777777" w:rsidR="00640E89" w:rsidRPr="004935CD" w:rsidRDefault="00640E89" w:rsidP="00640E89">
            <w:pPr>
              <w:autoSpaceDE w:val="0"/>
              <w:autoSpaceDN w:val="0"/>
              <w:adjustRightInd w:val="0"/>
              <w:rPr>
                <w:rFonts w:ascii="Arial" w:hAnsi="Arial" w:cs="Arial"/>
                <w:szCs w:val="22"/>
              </w:rPr>
            </w:pPr>
          </w:p>
          <w:p w14:paraId="07B3765D" w14:textId="5F94A635" w:rsidR="005538F8" w:rsidRPr="004935CD" w:rsidRDefault="005538F8" w:rsidP="00A50C5D">
            <w:pPr>
              <w:rPr>
                <w:rFonts w:ascii="Arial" w:hAnsi="Arial" w:cs="Arial"/>
                <w:noProof/>
                <w:szCs w:val="22"/>
              </w:rPr>
            </w:pPr>
          </w:p>
        </w:tc>
      </w:tr>
    </w:tbl>
    <w:p w14:paraId="6682B29B" w14:textId="77777777" w:rsidR="00042E71" w:rsidRPr="004935CD" w:rsidRDefault="00042E71" w:rsidP="00042E71">
      <w:pPr>
        <w:tabs>
          <w:tab w:val="left" w:pos="726"/>
        </w:tabs>
        <w:rPr>
          <w:rFonts w:ascii="Arial" w:hAnsi="Arial" w:cs="Arial"/>
          <w:szCs w:val="22"/>
        </w:rPr>
        <w:sectPr w:rsidR="00042E71" w:rsidRPr="004935CD" w:rsidSect="0087630C">
          <w:type w:val="continuous"/>
          <w:pgSz w:w="11907" w:h="16840" w:code="9"/>
          <w:pgMar w:top="851" w:right="851" w:bottom="1418" w:left="851" w:header="567" w:footer="567" w:gutter="0"/>
          <w:cols w:space="708"/>
          <w:titlePg/>
          <w:docGrid w:linePitch="360"/>
        </w:sectPr>
      </w:pPr>
    </w:p>
    <w:p w14:paraId="181D80F4" w14:textId="5F2C2D9F" w:rsidR="00114762" w:rsidRPr="004935CD" w:rsidRDefault="00114762" w:rsidP="00114762">
      <w:pPr>
        <w:pStyle w:val="Heading1"/>
        <w:rPr>
          <w:rFonts w:cs="Arial"/>
          <w:sz w:val="22"/>
          <w:szCs w:val="22"/>
        </w:rPr>
      </w:pPr>
      <w:r w:rsidRPr="004935CD">
        <w:rPr>
          <w:rFonts w:cs="Arial"/>
          <w:sz w:val="22"/>
          <w:szCs w:val="22"/>
        </w:rPr>
        <w:t>Section B: Selection Criteria</w:t>
      </w:r>
    </w:p>
    <w:p w14:paraId="3EE8E0E4" w14:textId="77777777" w:rsidR="00114762" w:rsidRPr="004935CD" w:rsidRDefault="00114762" w:rsidP="00114762">
      <w:pPr>
        <w:jc w:val="both"/>
        <w:rPr>
          <w:rFonts w:ascii="Arial" w:hAnsi="Arial" w:cs="Arial"/>
          <w:szCs w:val="22"/>
        </w:rPr>
      </w:pPr>
      <w:bookmarkStart w:id="2" w:name="_Hlk535396426"/>
      <w:r w:rsidRPr="004935CD">
        <w:rPr>
          <w:rFonts w:ascii="Arial" w:hAnsi="Arial" w:cs="Arial"/>
          <w:szCs w:val="22"/>
        </w:rPr>
        <w:t xml:space="preserve">This section provides a list of essential and desirable criteria that detail the skills, knowledge, behaviours, qualifications and experience that a candidate should have </w:t>
      </w:r>
      <w:proofErr w:type="gramStart"/>
      <w:r w:rsidRPr="004935CD">
        <w:rPr>
          <w:rFonts w:ascii="Arial" w:hAnsi="Arial" w:cs="Arial"/>
          <w:szCs w:val="22"/>
        </w:rPr>
        <w:t>in order to</w:t>
      </w:r>
      <w:proofErr w:type="gramEnd"/>
      <w:r w:rsidRPr="004935CD">
        <w:rPr>
          <w:rFonts w:ascii="Arial" w:hAnsi="Arial" w:cs="Arial"/>
          <w:szCs w:val="22"/>
        </w:rPr>
        <w:t xml:space="preserve"> perform the job. </w:t>
      </w:r>
      <w:bookmarkStart w:id="3" w:name="_Hlk518652118"/>
      <w:r w:rsidRPr="004935CD">
        <w:rPr>
          <w:rFonts w:ascii="Arial" w:hAnsi="Arial" w:cs="Arial"/>
          <w:szCs w:val="22"/>
        </w:rPr>
        <w:t xml:space="preserve">The selection criteria provide a list of essential (no more than 8-10) and desirable criteria (no more than 4). The criteria are aligned to our </w:t>
      </w:r>
      <w:hyperlink r:id="rId11" w:history="1">
        <w:r w:rsidRPr="004935CD">
          <w:rPr>
            <w:rStyle w:val="Hyperlink"/>
            <w:rFonts w:ascii="Arial" w:hAnsi="Arial" w:cs="Arial"/>
            <w:color w:val="auto"/>
            <w:szCs w:val="22"/>
          </w:rPr>
          <w:t>corporate values</w:t>
        </w:r>
      </w:hyperlink>
      <w:r w:rsidRPr="004935CD">
        <w:rPr>
          <w:rFonts w:ascii="Arial" w:hAnsi="Arial" w:cs="Arial"/>
          <w:szCs w:val="22"/>
        </w:rPr>
        <w:t>.</w:t>
      </w:r>
      <w:bookmarkEnd w:id="3"/>
    </w:p>
    <w:p w14:paraId="070852EA" w14:textId="77777777" w:rsidR="00114762" w:rsidRPr="004935CD" w:rsidRDefault="00114762" w:rsidP="00114762">
      <w:pPr>
        <w:jc w:val="both"/>
        <w:rPr>
          <w:rFonts w:ascii="Arial" w:hAnsi="Arial" w:cs="Arial"/>
          <w:szCs w:val="22"/>
        </w:rPr>
      </w:pPr>
    </w:p>
    <w:p w14:paraId="65618471" w14:textId="77777777" w:rsidR="00114762" w:rsidRPr="004935CD" w:rsidRDefault="00114762" w:rsidP="00114762">
      <w:pPr>
        <w:jc w:val="both"/>
        <w:rPr>
          <w:rFonts w:ascii="Arial" w:hAnsi="Arial" w:cs="Arial"/>
          <w:bCs/>
          <w:szCs w:val="22"/>
        </w:rPr>
      </w:pPr>
      <w:r w:rsidRPr="004935CD">
        <w:rPr>
          <w:rFonts w:ascii="Arial" w:hAnsi="Arial" w:cs="Arial"/>
          <w:szCs w:val="22"/>
        </w:rPr>
        <w:t>Each of the criteria listed below will be measured through; the a</w:t>
      </w:r>
      <w:r w:rsidRPr="004935CD">
        <w:rPr>
          <w:rFonts w:ascii="Arial" w:hAnsi="Arial" w:cs="Arial"/>
          <w:bCs/>
          <w:szCs w:val="22"/>
        </w:rPr>
        <w:t>pplication form (A), a test / exercise (T), an interview (I), a presentation (P) or documentation (D).</w:t>
      </w:r>
    </w:p>
    <w:p w14:paraId="77478AE2" w14:textId="33CA2459" w:rsidR="00114762" w:rsidRPr="004935CD" w:rsidRDefault="00114762" w:rsidP="00114762">
      <w:pPr>
        <w:jc w:val="both"/>
        <w:rPr>
          <w:rFonts w:ascii="Arial" w:hAnsi="Arial" w:cs="Arial"/>
          <w:bCs/>
          <w:szCs w:val="22"/>
        </w:rPr>
      </w:pPr>
      <w:r w:rsidRPr="004935CD">
        <w:rPr>
          <w:rFonts w:ascii="Arial" w:hAnsi="Arial" w:cs="Arial"/>
          <w:bCs/>
          <w:szCs w:val="22"/>
        </w:rPr>
        <w:lastRenderedPageBreak/>
        <w:t xml:space="preserve">You must provide a supporting statement as part of your application which includes examples and evidence of when you have demonstrated the criteria listed below. You will be expected to address each point separately </w:t>
      </w:r>
      <w:r w:rsidR="00F73FDE" w:rsidRPr="004935CD">
        <w:rPr>
          <w:rFonts w:ascii="Arial" w:hAnsi="Arial" w:cs="Arial"/>
          <w:bCs/>
          <w:szCs w:val="22"/>
        </w:rPr>
        <w:t>and, in the order,</w:t>
      </w:r>
      <w:r w:rsidRPr="004935CD">
        <w:rPr>
          <w:rFonts w:ascii="Arial" w:hAnsi="Arial" w:cs="Arial"/>
          <w:bCs/>
          <w:szCs w:val="22"/>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4935CD" w14:paraId="4C16A814" w14:textId="77777777" w:rsidTr="00A405EF">
        <w:trPr>
          <w:trHeight w:val="80"/>
        </w:trPr>
        <w:tc>
          <w:tcPr>
            <w:tcW w:w="4045" w:type="pct"/>
          </w:tcPr>
          <w:bookmarkEnd w:id="2"/>
          <w:p w14:paraId="0EA7E8DB" w14:textId="77777777" w:rsidR="00114762" w:rsidRPr="004935CD" w:rsidRDefault="00114762" w:rsidP="00C927F1">
            <w:pPr>
              <w:pStyle w:val="Heading3"/>
              <w:rPr>
                <w:rFonts w:cs="Arial"/>
                <w:sz w:val="22"/>
                <w:szCs w:val="22"/>
              </w:rPr>
            </w:pPr>
            <w:r w:rsidRPr="004935CD">
              <w:rPr>
                <w:rFonts w:cs="Arial"/>
                <w:sz w:val="22"/>
                <w:szCs w:val="22"/>
              </w:rPr>
              <w:t>Essential Criteria</w:t>
            </w:r>
          </w:p>
        </w:tc>
        <w:tc>
          <w:tcPr>
            <w:tcW w:w="955" w:type="pct"/>
          </w:tcPr>
          <w:p w14:paraId="5A9CCAA3" w14:textId="77777777" w:rsidR="00114762" w:rsidRPr="004935CD" w:rsidRDefault="00114762" w:rsidP="00A405EF">
            <w:pPr>
              <w:pStyle w:val="Heading3"/>
              <w:rPr>
                <w:rFonts w:cs="Arial"/>
                <w:sz w:val="22"/>
                <w:szCs w:val="22"/>
              </w:rPr>
            </w:pPr>
            <w:r w:rsidRPr="004935CD">
              <w:rPr>
                <w:rFonts w:cs="Arial"/>
                <w:sz w:val="22"/>
                <w:szCs w:val="22"/>
              </w:rPr>
              <w:t>Assessed By:</w:t>
            </w:r>
          </w:p>
        </w:tc>
      </w:tr>
      <w:tr w:rsidR="00114762" w:rsidRPr="004935CD" w14:paraId="5A5B663D" w14:textId="77777777" w:rsidTr="00A405EF">
        <w:tc>
          <w:tcPr>
            <w:tcW w:w="4045" w:type="pct"/>
          </w:tcPr>
          <w:p w14:paraId="1408CFB9" w14:textId="77777777" w:rsidR="00512A8B" w:rsidRPr="004935CD" w:rsidRDefault="00512A8B" w:rsidP="00512A8B">
            <w:pPr>
              <w:rPr>
                <w:rFonts w:ascii="Arial" w:hAnsi="Arial" w:cs="Arial"/>
                <w:szCs w:val="22"/>
              </w:rPr>
            </w:pPr>
          </w:p>
          <w:p w14:paraId="3115B377" w14:textId="77777777" w:rsidR="00512A8B" w:rsidRPr="004935CD" w:rsidRDefault="00512A8B" w:rsidP="00512A8B">
            <w:pPr>
              <w:rPr>
                <w:rFonts w:ascii="Arial" w:hAnsi="Arial" w:cs="Arial"/>
                <w:szCs w:val="22"/>
              </w:rPr>
            </w:pPr>
            <w:r w:rsidRPr="004935CD">
              <w:rPr>
                <w:rFonts w:ascii="Arial" w:hAnsi="Arial" w:cs="Arial"/>
                <w:szCs w:val="22"/>
              </w:rPr>
              <w:t>Postgraduate qualification in Clinical Psychology as accredited by BPS</w:t>
            </w:r>
          </w:p>
          <w:p w14:paraId="2892AC1B" w14:textId="77777777" w:rsidR="00512A8B" w:rsidRPr="004935CD" w:rsidRDefault="00512A8B" w:rsidP="00512A8B">
            <w:pPr>
              <w:rPr>
                <w:rFonts w:ascii="Arial" w:hAnsi="Arial" w:cs="Arial"/>
                <w:szCs w:val="22"/>
              </w:rPr>
            </w:pPr>
          </w:p>
          <w:p w14:paraId="1C3AF171" w14:textId="7BB600CF" w:rsidR="00DA7303" w:rsidRPr="004935CD" w:rsidRDefault="00DA7303" w:rsidP="00512A8B">
            <w:pPr>
              <w:rPr>
                <w:rFonts w:ascii="Arial" w:hAnsi="Arial" w:cs="Arial"/>
                <w:noProof/>
                <w:szCs w:val="22"/>
              </w:rPr>
            </w:pPr>
          </w:p>
        </w:tc>
        <w:tc>
          <w:tcPr>
            <w:tcW w:w="955" w:type="pct"/>
          </w:tcPr>
          <w:p w14:paraId="1C4D3E4A" w14:textId="3A9679D8" w:rsidR="00114762" w:rsidRPr="004935CD" w:rsidRDefault="00446ED9" w:rsidP="007A55C8">
            <w:pPr>
              <w:spacing w:before="120" w:after="120"/>
              <w:jc w:val="both"/>
              <w:rPr>
                <w:rFonts w:ascii="Arial" w:hAnsi="Arial" w:cs="Arial"/>
                <w:noProof/>
                <w:sz w:val="20"/>
                <w:szCs w:val="20"/>
              </w:rPr>
            </w:pPr>
            <w:r w:rsidRPr="004935CD">
              <w:rPr>
                <w:rFonts w:ascii="Arial" w:hAnsi="Arial" w:cs="Arial"/>
                <w:noProof/>
                <w:sz w:val="20"/>
                <w:szCs w:val="20"/>
              </w:rPr>
              <w:t>A D</w:t>
            </w:r>
          </w:p>
        </w:tc>
      </w:tr>
      <w:tr w:rsidR="00114762" w:rsidRPr="004935CD" w14:paraId="3F9D28AE" w14:textId="77777777" w:rsidTr="00A405EF">
        <w:tc>
          <w:tcPr>
            <w:tcW w:w="4045" w:type="pct"/>
          </w:tcPr>
          <w:p w14:paraId="4713BB4B" w14:textId="77777777" w:rsidR="00512A8B" w:rsidRPr="004935CD" w:rsidRDefault="00512A8B" w:rsidP="00512A8B">
            <w:pPr>
              <w:rPr>
                <w:rFonts w:ascii="Arial" w:hAnsi="Arial" w:cs="Arial"/>
                <w:szCs w:val="22"/>
              </w:rPr>
            </w:pPr>
            <w:r w:rsidRPr="004935CD">
              <w:rPr>
                <w:rFonts w:ascii="Arial" w:hAnsi="Arial" w:cs="Arial"/>
                <w:szCs w:val="22"/>
              </w:rPr>
              <w:t>Membership of the Health and Care Professions Council (HCPC)</w:t>
            </w:r>
          </w:p>
          <w:p w14:paraId="7F6E0554" w14:textId="56833F23" w:rsidR="00114762" w:rsidRPr="004935CD" w:rsidRDefault="00114762" w:rsidP="00C927F1">
            <w:pPr>
              <w:spacing w:before="120" w:after="120"/>
              <w:jc w:val="both"/>
              <w:rPr>
                <w:rFonts w:ascii="Arial" w:hAnsi="Arial" w:cs="Arial"/>
                <w:noProof/>
                <w:szCs w:val="22"/>
              </w:rPr>
            </w:pPr>
          </w:p>
        </w:tc>
        <w:tc>
          <w:tcPr>
            <w:tcW w:w="955" w:type="pct"/>
          </w:tcPr>
          <w:p w14:paraId="3ACF592F" w14:textId="09A8C90E" w:rsidR="00114762" w:rsidRPr="004935CD" w:rsidRDefault="00446ED9" w:rsidP="007A55C8">
            <w:pPr>
              <w:spacing w:before="120" w:after="120"/>
              <w:jc w:val="both"/>
              <w:rPr>
                <w:rFonts w:ascii="Arial" w:hAnsi="Arial" w:cs="Arial"/>
                <w:noProof/>
                <w:sz w:val="20"/>
                <w:szCs w:val="20"/>
              </w:rPr>
            </w:pPr>
            <w:r w:rsidRPr="004935CD">
              <w:rPr>
                <w:rFonts w:ascii="Arial" w:hAnsi="Arial" w:cs="Arial"/>
                <w:noProof/>
                <w:sz w:val="20"/>
                <w:szCs w:val="20"/>
              </w:rPr>
              <w:t>A D</w:t>
            </w:r>
          </w:p>
        </w:tc>
      </w:tr>
      <w:tr w:rsidR="00114762" w:rsidRPr="004935CD" w14:paraId="26CC1E89" w14:textId="77777777" w:rsidTr="00A405EF">
        <w:tc>
          <w:tcPr>
            <w:tcW w:w="4045" w:type="pct"/>
          </w:tcPr>
          <w:p w14:paraId="1D9533D6" w14:textId="77777777" w:rsidR="00512A8B" w:rsidRPr="004935CD" w:rsidRDefault="00512A8B" w:rsidP="00512A8B">
            <w:pPr>
              <w:ind w:left="120" w:hanging="120"/>
              <w:rPr>
                <w:rFonts w:ascii="Arial" w:hAnsi="Arial" w:cs="Arial"/>
                <w:szCs w:val="22"/>
              </w:rPr>
            </w:pPr>
            <w:r w:rsidRPr="004935CD">
              <w:rPr>
                <w:rFonts w:ascii="Arial" w:hAnsi="Arial" w:cs="Arial"/>
                <w:szCs w:val="22"/>
              </w:rPr>
              <w:t xml:space="preserve">At least 2 years’ experience as a Clinical Psychologist </w:t>
            </w:r>
          </w:p>
          <w:p w14:paraId="0B2E756E" w14:textId="6F50436B" w:rsidR="00114762" w:rsidRPr="004935CD" w:rsidRDefault="00114762" w:rsidP="00C927F1">
            <w:pPr>
              <w:spacing w:before="120" w:after="120"/>
              <w:jc w:val="both"/>
              <w:rPr>
                <w:rFonts w:ascii="Arial" w:hAnsi="Arial" w:cs="Arial"/>
                <w:noProof/>
                <w:szCs w:val="22"/>
              </w:rPr>
            </w:pPr>
          </w:p>
        </w:tc>
        <w:tc>
          <w:tcPr>
            <w:tcW w:w="955" w:type="pct"/>
          </w:tcPr>
          <w:p w14:paraId="105BA4C0" w14:textId="6C992F38" w:rsidR="00114762" w:rsidRPr="004935CD" w:rsidRDefault="00446ED9" w:rsidP="007A55C8">
            <w:pPr>
              <w:spacing w:before="120" w:after="120"/>
              <w:jc w:val="both"/>
              <w:rPr>
                <w:rFonts w:ascii="Arial" w:hAnsi="Arial" w:cs="Arial"/>
                <w:noProof/>
                <w:sz w:val="20"/>
                <w:szCs w:val="20"/>
              </w:rPr>
            </w:pPr>
            <w:r w:rsidRPr="004935CD">
              <w:rPr>
                <w:rFonts w:ascii="Arial" w:hAnsi="Arial" w:cs="Arial"/>
                <w:noProof/>
                <w:sz w:val="20"/>
                <w:szCs w:val="20"/>
              </w:rPr>
              <w:t>A I</w:t>
            </w:r>
          </w:p>
        </w:tc>
      </w:tr>
      <w:tr w:rsidR="00114762" w:rsidRPr="004935CD" w14:paraId="1B292C93" w14:textId="77777777" w:rsidTr="00A405EF">
        <w:tc>
          <w:tcPr>
            <w:tcW w:w="4045" w:type="pct"/>
          </w:tcPr>
          <w:p w14:paraId="36D165F5" w14:textId="2FB04FA6" w:rsidR="00512A8B" w:rsidRPr="004935CD" w:rsidRDefault="00512A8B" w:rsidP="00512A8B">
            <w:pPr>
              <w:ind w:left="120" w:hanging="120"/>
              <w:rPr>
                <w:rFonts w:ascii="Arial" w:hAnsi="Arial" w:cs="Arial"/>
                <w:szCs w:val="22"/>
              </w:rPr>
            </w:pPr>
            <w:r w:rsidRPr="004935CD">
              <w:rPr>
                <w:rFonts w:ascii="Arial" w:hAnsi="Arial" w:cs="Arial"/>
                <w:szCs w:val="22"/>
              </w:rPr>
              <w:t>Good working knowledge of attachment theory</w:t>
            </w:r>
            <w:r w:rsidR="00446ED9" w:rsidRPr="004935CD">
              <w:rPr>
                <w:rFonts w:ascii="Arial" w:hAnsi="Arial" w:cs="Arial"/>
                <w:szCs w:val="22"/>
              </w:rPr>
              <w:t xml:space="preserve"> and </w:t>
            </w:r>
            <w:r w:rsidRPr="004935CD">
              <w:rPr>
                <w:rFonts w:ascii="Arial" w:hAnsi="Arial" w:cs="Arial"/>
                <w:szCs w:val="22"/>
              </w:rPr>
              <w:t>developmental trauma and the application</w:t>
            </w:r>
            <w:r w:rsidR="00446ED9" w:rsidRPr="004935CD">
              <w:rPr>
                <w:rFonts w:ascii="Arial" w:hAnsi="Arial" w:cs="Arial"/>
                <w:szCs w:val="22"/>
              </w:rPr>
              <w:t xml:space="preserve"> of such knowledge</w:t>
            </w:r>
            <w:r w:rsidRPr="004935CD">
              <w:rPr>
                <w:rFonts w:ascii="Arial" w:hAnsi="Arial" w:cs="Arial"/>
                <w:szCs w:val="22"/>
              </w:rPr>
              <w:t xml:space="preserve"> to clinical practice.</w:t>
            </w:r>
          </w:p>
          <w:p w14:paraId="7FBC3DDD" w14:textId="7FC2C652" w:rsidR="00114762" w:rsidRPr="004935CD" w:rsidRDefault="00114762" w:rsidP="00C927F1">
            <w:pPr>
              <w:spacing w:before="120" w:after="120"/>
              <w:jc w:val="both"/>
              <w:rPr>
                <w:rFonts w:ascii="Arial" w:hAnsi="Arial" w:cs="Arial"/>
                <w:noProof/>
                <w:szCs w:val="22"/>
              </w:rPr>
            </w:pPr>
          </w:p>
        </w:tc>
        <w:tc>
          <w:tcPr>
            <w:tcW w:w="955" w:type="pct"/>
          </w:tcPr>
          <w:p w14:paraId="739E4E27" w14:textId="7094C507" w:rsidR="00114762" w:rsidRPr="004935CD" w:rsidRDefault="00446ED9" w:rsidP="007A55C8">
            <w:pPr>
              <w:spacing w:before="120" w:after="120"/>
              <w:jc w:val="both"/>
              <w:rPr>
                <w:rFonts w:ascii="Arial" w:hAnsi="Arial" w:cs="Arial"/>
                <w:noProof/>
                <w:sz w:val="20"/>
                <w:szCs w:val="20"/>
              </w:rPr>
            </w:pPr>
            <w:r w:rsidRPr="004935CD">
              <w:rPr>
                <w:rFonts w:ascii="Arial" w:hAnsi="Arial" w:cs="Arial"/>
                <w:noProof/>
                <w:sz w:val="20"/>
                <w:szCs w:val="20"/>
              </w:rPr>
              <w:t>A P I</w:t>
            </w:r>
          </w:p>
        </w:tc>
      </w:tr>
      <w:tr w:rsidR="00114762" w:rsidRPr="004935CD" w14:paraId="55A1407B" w14:textId="77777777" w:rsidTr="00A405EF">
        <w:tc>
          <w:tcPr>
            <w:tcW w:w="4045" w:type="pct"/>
          </w:tcPr>
          <w:p w14:paraId="7D9F17AA" w14:textId="77777777" w:rsidR="00512A8B" w:rsidRPr="004935CD" w:rsidRDefault="00512A8B" w:rsidP="00512A8B">
            <w:pPr>
              <w:ind w:left="120" w:hanging="120"/>
              <w:rPr>
                <w:rFonts w:ascii="Arial" w:hAnsi="Arial" w:cs="Arial"/>
                <w:szCs w:val="22"/>
              </w:rPr>
            </w:pPr>
          </w:p>
          <w:p w14:paraId="5B5BC200" w14:textId="2DDB5FAF" w:rsidR="00512A8B" w:rsidRDefault="00512A8B" w:rsidP="00512A8B">
            <w:pPr>
              <w:ind w:left="120" w:hanging="120"/>
              <w:rPr>
                <w:rFonts w:ascii="Arial" w:hAnsi="Arial" w:cs="Arial"/>
                <w:szCs w:val="22"/>
              </w:rPr>
            </w:pPr>
            <w:r w:rsidRPr="004935CD">
              <w:rPr>
                <w:rFonts w:ascii="Arial" w:hAnsi="Arial" w:cs="Arial"/>
                <w:szCs w:val="22"/>
              </w:rPr>
              <w:t>Good working knowledge of the needs of adopted and SGO families.</w:t>
            </w:r>
          </w:p>
          <w:p w14:paraId="53F27D3D" w14:textId="18BB5DA3" w:rsidR="006075DF" w:rsidRDefault="006075DF" w:rsidP="00512A8B">
            <w:pPr>
              <w:ind w:left="120" w:hanging="120"/>
              <w:rPr>
                <w:rFonts w:ascii="Arial" w:hAnsi="Arial" w:cs="Arial"/>
                <w:szCs w:val="22"/>
              </w:rPr>
            </w:pPr>
          </w:p>
          <w:p w14:paraId="6703ECD6" w14:textId="1CA1B78B" w:rsidR="006075DF" w:rsidRDefault="006075DF" w:rsidP="00512A8B">
            <w:pPr>
              <w:ind w:left="120" w:hanging="120"/>
              <w:rPr>
                <w:rFonts w:ascii="Arial" w:hAnsi="Arial" w:cs="Arial"/>
                <w:szCs w:val="22"/>
              </w:rPr>
            </w:pPr>
          </w:p>
          <w:p w14:paraId="030B1542" w14:textId="5B3B3C92" w:rsidR="006075DF" w:rsidRDefault="006075DF" w:rsidP="00512A8B">
            <w:pPr>
              <w:ind w:left="120" w:hanging="120"/>
              <w:rPr>
                <w:rFonts w:ascii="Arial" w:hAnsi="Arial" w:cs="Arial"/>
                <w:szCs w:val="22"/>
              </w:rPr>
            </w:pPr>
          </w:p>
          <w:p w14:paraId="0A8FA4B5" w14:textId="43AE5AF1" w:rsidR="006075DF" w:rsidRDefault="006075DF" w:rsidP="00512A8B">
            <w:pPr>
              <w:ind w:left="120" w:hanging="120"/>
              <w:rPr>
                <w:rFonts w:ascii="Arial" w:hAnsi="Arial" w:cs="Arial"/>
                <w:szCs w:val="22"/>
              </w:rPr>
            </w:pPr>
          </w:p>
          <w:p w14:paraId="12E3A951" w14:textId="42E35321" w:rsidR="006075DF" w:rsidRDefault="006075DF" w:rsidP="00512A8B">
            <w:pPr>
              <w:ind w:left="120" w:hanging="120"/>
              <w:rPr>
                <w:rFonts w:ascii="Arial" w:hAnsi="Arial" w:cs="Arial"/>
                <w:szCs w:val="22"/>
              </w:rPr>
            </w:pPr>
          </w:p>
          <w:p w14:paraId="25F8F680" w14:textId="5B155A59" w:rsidR="006075DF" w:rsidRDefault="006075DF" w:rsidP="00512A8B">
            <w:pPr>
              <w:ind w:left="120" w:hanging="120"/>
              <w:rPr>
                <w:rFonts w:ascii="Arial" w:hAnsi="Arial" w:cs="Arial"/>
                <w:szCs w:val="22"/>
              </w:rPr>
            </w:pPr>
          </w:p>
          <w:p w14:paraId="5D37FDF8" w14:textId="4816F3AD" w:rsidR="006075DF" w:rsidRDefault="006075DF" w:rsidP="00512A8B">
            <w:pPr>
              <w:ind w:left="120" w:hanging="120"/>
              <w:rPr>
                <w:rFonts w:ascii="Arial" w:hAnsi="Arial" w:cs="Arial"/>
                <w:szCs w:val="22"/>
              </w:rPr>
            </w:pPr>
          </w:p>
          <w:p w14:paraId="338F12DC" w14:textId="12D341B0" w:rsidR="006075DF" w:rsidRDefault="006075DF" w:rsidP="00512A8B">
            <w:pPr>
              <w:ind w:left="120" w:hanging="120"/>
              <w:rPr>
                <w:rFonts w:ascii="Arial" w:hAnsi="Arial" w:cs="Arial"/>
                <w:szCs w:val="22"/>
              </w:rPr>
            </w:pPr>
          </w:p>
          <w:p w14:paraId="4D8BC684" w14:textId="77777777" w:rsidR="006075DF" w:rsidRPr="004935CD" w:rsidRDefault="006075DF" w:rsidP="00512A8B">
            <w:pPr>
              <w:ind w:left="120" w:hanging="120"/>
              <w:rPr>
                <w:rFonts w:ascii="Arial" w:hAnsi="Arial" w:cs="Arial"/>
                <w:szCs w:val="22"/>
              </w:rPr>
            </w:pPr>
          </w:p>
          <w:p w14:paraId="159FC75D" w14:textId="0419F7F6" w:rsidR="00114762" w:rsidRPr="004935CD" w:rsidRDefault="00114762" w:rsidP="00615C28">
            <w:pPr>
              <w:rPr>
                <w:rFonts w:ascii="Arial" w:hAnsi="Arial" w:cs="Arial"/>
                <w:bCs/>
                <w:iCs/>
                <w:noProof/>
                <w:szCs w:val="22"/>
              </w:rPr>
            </w:pPr>
          </w:p>
        </w:tc>
        <w:tc>
          <w:tcPr>
            <w:tcW w:w="955" w:type="pct"/>
          </w:tcPr>
          <w:p w14:paraId="2DB00AF6" w14:textId="0F9E8A32" w:rsidR="00114762" w:rsidRPr="004935CD" w:rsidRDefault="00446ED9" w:rsidP="007A55C8">
            <w:pPr>
              <w:spacing w:before="120" w:after="120"/>
              <w:jc w:val="both"/>
              <w:rPr>
                <w:rFonts w:ascii="Arial" w:hAnsi="Arial" w:cs="Arial"/>
                <w:noProof/>
                <w:sz w:val="20"/>
                <w:szCs w:val="20"/>
              </w:rPr>
            </w:pPr>
            <w:r w:rsidRPr="004935CD">
              <w:rPr>
                <w:rFonts w:ascii="Arial" w:hAnsi="Arial" w:cs="Arial"/>
                <w:noProof/>
                <w:sz w:val="20"/>
                <w:szCs w:val="20"/>
              </w:rPr>
              <w:t>A P I</w:t>
            </w:r>
          </w:p>
        </w:tc>
      </w:tr>
      <w:tr w:rsidR="00114762" w:rsidRPr="004935CD" w14:paraId="39E602BF" w14:textId="77777777" w:rsidTr="00A405EF">
        <w:trPr>
          <w:trHeight w:val="70"/>
        </w:trPr>
        <w:tc>
          <w:tcPr>
            <w:tcW w:w="4045" w:type="pct"/>
          </w:tcPr>
          <w:p w14:paraId="75C8547E" w14:textId="77777777" w:rsidR="00114762" w:rsidRPr="004935CD" w:rsidRDefault="00114762" w:rsidP="00C927F1">
            <w:pPr>
              <w:pStyle w:val="Heading3"/>
              <w:rPr>
                <w:rFonts w:cs="Arial"/>
                <w:sz w:val="22"/>
                <w:szCs w:val="22"/>
              </w:rPr>
            </w:pPr>
            <w:r w:rsidRPr="004935CD">
              <w:rPr>
                <w:rFonts w:cs="Arial"/>
                <w:sz w:val="22"/>
                <w:szCs w:val="22"/>
              </w:rPr>
              <w:t>Desirable Criteria</w:t>
            </w:r>
          </w:p>
        </w:tc>
        <w:tc>
          <w:tcPr>
            <w:tcW w:w="955" w:type="pct"/>
          </w:tcPr>
          <w:p w14:paraId="215E4E13" w14:textId="77777777" w:rsidR="00114762" w:rsidRPr="004935CD" w:rsidRDefault="00114762" w:rsidP="00A405EF">
            <w:pPr>
              <w:pStyle w:val="Heading3"/>
              <w:rPr>
                <w:rFonts w:cs="Arial"/>
                <w:sz w:val="20"/>
                <w:szCs w:val="20"/>
              </w:rPr>
            </w:pPr>
            <w:r w:rsidRPr="004935CD">
              <w:rPr>
                <w:rFonts w:cs="Arial"/>
                <w:sz w:val="20"/>
                <w:szCs w:val="20"/>
              </w:rPr>
              <w:t>Assessed By:</w:t>
            </w:r>
          </w:p>
        </w:tc>
      </w:tr>
      <w:tr w:rsidR="00114762" w:rsidRPr="004935CD" w14:paraId="4340C717" w14:textId="77777777" w:rsidTr="00A405EF">
        <w:tc>
          <w:tcPr>
            <w:tcW w:w="4045" w:type="pct"/>
          </w:tcPr>
          <w:p w14:paraId="1F1CD765" w14:textId="77777777" w:rsidR="00512A8B" w:rsidRPr="004935CD" w:rsidRDefault="00512A8B" w:rsidP="00512A8B">
            <w:pPr>
              <w:pStyle w:val="BodyTextIndent3"/>
              <w:pBdr>
                <w:top w:val="nil"/>
                <w:left w:val="nil"/>
                <w:bottom w:val="nil"/>
                <w:right w:val="nil"/>
                <w:between w:val="nil"/>
                <w:bar w:val="nil"/>
              </w:pBdr>
              <w:ind w:left="0"/>
              <w:rPr>
                <w:rFonts w:eastAsia="Calibri"/>
                <w:sz w:val="22"/>
                <w:szCs w:val="22"/>
              </w:rPr>
            </w:pPr>
            <w:r w:rsidRPr="004935CD">
              <w:rPr>
                <w:sz w:val="22"/>
                <w:szCs w:val="22"/>
              </w:rPr>
              <w:t>E</w:t>
            </w:r>
            <w:r w:rsidRPr="004935CD">
              <w:rPr>
                <w:rFonts w:eastAsia="Calibri"/>
                <w:sz w:val="22"/>
                <w:szCs w:val="22"/>
              </w:rPr>
              <w:t xml:space="preserve">xperience of working as a qualified psychologist within CAMHS, Looked After services or services related to safeguarding and/or complex families which could include the Local Authority, Forensic Services or relevant Third Sector organisations.  </w:t>
            </w:r>
          </w:p>
          <w:p w14:paraId="30800327" w14:textId="77777777" w:rsidR="00512A8B" w:rsidRPr="004935CD" w:rsidRDefault="00512A8B" w:rsidP="00512A8B">
            <w:pPr>
              <w:pStyle w:val="Body"/>
              <w:rPr>
                <w:rFonts w:eastAsia="Arial" w:hAnsi="Arial" w:cs="Arial"/>
                <w:sz w:val="22"/>
                <w:szCs w:val="22"/>
                <w:lang w:val="en-US"/>
              </w:rPr>
            </w:pPr>
            <w:r w:rsidRPr="004935CD">
              <w:rPr>
                <w:rFonts w:eastAsia="Calibri" w:hAnsi="Arial" w:cs="Arial"/>
                <w:sz w:val="22"/>
                <w:szCs w:val="22"/>
                <w:lang w:val="en-US"/>
              </w:rPr>
              <w:t xml:space="preserve">Experience of working with a wide variety of client groups, across the whole life course and presenting with the full range of clinical severity across the full range of care settings.   </w:t>
            </w:r>
          </w:p>
          <w:p w14:paraId="3A05B141" w14:textId="77777777" w:rsidR="00512A8B" w:rsidRPr="004935CD" w:rsidRDefault="00512A8B" w:rsidP="00512A8B">
            <w:pPr>
              <w:pStyle w:val="Body"/>
              <w:rPr>
                <w:rFonts w:hAnsi="Arial" w:cs="Arial"/>
                <w:sz w:val="22"/>
                <w:szCs w:val="22"/>
              </w:rPr>
            </w:pPr>
          </w:p>
          <w:p w14:paraId="076DEC66" w14:textId="77777777" w:rsidR="00512A8B" w:rsidRPr="004935CD" w:rsidRDefault="00512A8B" w:rsidP="00512A8B">
            <w:pPr>
              <w:pStyle w:val="Body"/>
              <w:rPr>
                <w:rFonts w:eastAsia="Arial" w:hAnsi="Arial" w:cs="Arial"/>
                <w:sz w:val="22"/>
                <w:szCs w:val="22"/>
              </w:rPr>
            </w:pPr>
            <w:r w:rsidRPr="004935CD">
              <w:rPr>
                <w:rFonts w:hAnsi="Arial" w:cs="Arial"/>
                <w:sz w:val="22"/>
                <w:szCs w:val="22"/>
                <w:lang w:val="en-US"/>
              </w:rPr>
              <w:t>Experience of working with family systems where children have emotional, behavioral and developmental difficulties</w:t>
            </w:r>
          </w:p>
          <w:p w14:paraId="1F12BA1B" w14:textId="77777777" w:rsidR="00512A8B" w:rsidRPr="004935CD" w:rsidRDefault="00512A8B" w:rsidP="00512A8B">
            <w:pPr>
              <w:pStyle w:val="Body"/>
              <w:rPr>
                <w:rFonts w:eastAsia="Calibri" w:hAnsi="Arial" w:cs="Arial"/>
                <w:sz w:val="22"/>
                <w:szCs w:val="22"/>
                <w:lang w:val="en-US"/>
              </w:rPr>
            </w:pPr>
          </w:p>
          <w:p w14:paraId="2C7A685D" w14:textId="77777777" w:rsidR="00512A8B" w:rsidRPr="004935CD" w:rsidRDefault="00512A8B" w:rsidP="00512A8B">
            <w:pPr>
              <w:pStyle w:val="Body"/>
              <w:rPr>
                <w:rFonts w:eastAsia="Arial" w:hAnsi="Arial" w:cs="Arial"/>
                <w:sz w:val="22"/>
                <w:szCs w:val="22"/>
                <w:lang w:val="en-US"/>
              </w:rPr>
            </w:pPr>
            <w:r w:rsidRPr="004935CD">
              <w:rPr>
                <w:rFonts w:eastAsia="Calibri" w:hAnsi="Arial" w:cs="Arial"/>
                <w:sz w:val="22"/>
                <w:szCs w:val="22"/>
                <w:lang w:val="en-US"/>
              </w:rPr>
              <w:t xml:space="preserve">Experience of exercising full clinical responsibility for clients’ psychological care and treatment.  </w:t>
            </w:r>
          </w:p>
          <w:p w14:paraId="6F02875B" w14:textId="77777777" w:rsidR="00512A8B" w:rsidRPr="004935CD" w:rsidRDefault="00512A8B" w:rsidP="00512A8B">
            <w:pPr>
              <w:pStyle w:val="Body"/>
              <w:rPr>
                <w:rFonts w:eastAsia="Calibri" w:hAnsi="Arial" w:cs="Arial"/>
                <w:sz w:val="22"/>
                <w:szCs w:val="22"/>
                <w:lang w:val="en-US"/>
              </w:rPr>
            </w:pPr>
          </w:p>
          <w:p w14:paraId="4F0FAA84" w14:textId="77777777" w:rsidR="00512A8B" w:rsidRPr="004935CD" w:rsidRDefault="00512A8B" w:rsidP="00512A8B">
            <w:pPr>
              <w:pStyle w:val="Body"/>
              <w:rPr>
                <w:rFonts w:eastAsia="Arial" w:hAnsi="Arial" w:cs="Arial"/>
                <w:sz w:val="22"/>
                <w:szCs w:val="22"/>
                <w:lang w:val="en-US"/>
              </w:rPr>
            </w:pPr>
            <w:r w:rsidRPr="004935CD">
              <w:rPr>
                <w:rFonts w:eastAsia="Calibri" w:hAnsi="Arial" w:cs="Arial"/>
                <w:sz w:val="22"/>
                <w:szCs w:val="22"/>
                <w:lang w:val="en-US"/>
              </w:rPr>
              <w:t>Experience of teaching, training and/or supervision.</w:t>
            </w:r>
          </w:p>
          <w:p w14:paraId="270D588E" w14:textId="77777777" w:rsidR="00512A8B" w:rsidRPr="004935CD" w:rsidRDefault="00512A8B" w:rsidP="00512A8B">
            <w:pPr>
              <w:pStyle w:val="Body"/>
              <w:rPr>
                <w:rFonts w:eastAsia="Calibri" w:hAnsi="Arial" w:cs="Arial"/>
                <w:sz w:val="22"/>
                <w:szCs w:val="22"/>
                <w:lang w:val="en-US"/>
              </w:rPr>
            </w:pPr>
          </w:p>
          <w:p w14:paraId="460B07D1" w14:textId="77777777" w:rsidR="00512A8B" w:rsidRPr="004935CD" w:rsidRDefault="00512A8B" w:rsidP="00512A8B">
            <w:pPr>
              <w:pStyle w:val="Body"/>
              <w:tabs>
                <w:tab w:val="left" w:pos="720"/>
              </w:tabs>
              <w:rPr>
                <w:rFonts w:hAnsi="Arial" w:cs="Arial"/>
                <w:sz w:val="22"/>
                <w:szCs w:val="22"/>
              </w:rPr>
            </w:pPr>
            <w:r w:rsidRPr="004935CD">
              <w:rPr>
                <w:rFonts w:hAnsi="Arial" w:cs="Arial"/>
                <w:sz w:val="22"/>
                <w:szCs w:val="22"/>
                <w:lang w:val="en-US"/>
              </w:rPr>
              <w:t>Ability to supervise and consult on cases which have at times rapidly changing needs and to be able to offer structured supervision in the face of this</w:t>
            </w:r>
          </w:p>
          <w:p w14:paraId="3037BAAA" w14:textId="77777777" w:rsidR="00512A8B" w:rsidRPr="004935CD" w:rsidRDefault="00512A8B" w:rsidP="00512A8B">
            <w:pPr>
              <w:pStyle w:val="BlockText"/>
              <w:rPr>
                <w:rFonts w:eastAsia="Calibri"/>
                <w:sz w:val="22"/>
                <w:szCs w:val="22"/>
              </w:rPr>
            </w:pPr>
          </w:p>
          <w:p w14:paraId="6500C826" w14:textId="77777777" w:rsidR="00512A8B" w:rsidRPr="004935CD" w:rsidRDefault="00512A8B" w:rsidP="00512A8B">
            <w:pPr>
              <w:pStyle w:val="BlockText"/>
              <w:rPr>
                <w:rFonts w:eastAsia="Calibri"/>
                <w:sz w:val="22"/>
                <w:szCs w:val="22"/>
              </w:rPr>
            </w:pPr>
            <w:r w:rsidRPr="004935CD">
              <w:rPr>
                <w:rFonts w:eastAsia="Calibri"/>
                <w:sz w:val="22"/>
                <w:szCs w:val="22"/>
              </w:rPr>
              <w:lastRenderedPageBreak/>
              <w:t xml:space="preserve">Skills in the use of highly complex methods of psychological assessment commensurate with doctoral level training, including specialist clinical interviewing, behavioral observation, complex psychometric testing and specialist neuropsychological testing.  </w:t>
            </w:r>
          </w:p>
          <w:p w14:paraId="27EF672B" w14:textId="77777777" w:rsidR="00700805" w:rsidRPr="004935CD" w:rsidRDefault="00700805" w:rsidP="00700805">
            <w:pPr>
              <w:pStyle w:val="Body"/>
              <w:rPr>
                <w:rFonts w:eastAsia="Calibri" w:hAnsi="Arial" w:cs="Arial"/>
                <w:sz w:val="22"/>
                <w:szCs w:val="22"/>
                <w:lang w:val="en-US"/>
              </w:rPr>
            </w:pPr>
          </w:p>
          <w:p w14:paraId="26559678" w14:textId="77777777" w:rsidR="00700805" w:rsidRPr="004935CD" w:rsidRDefault="00700805" w:rsidP="00700805">
            <w:pPr>
              <w:pStyle w:val="Body"/>
              <w:rPr>
                <w:rFonts w:eastAsia="Calibri" w:hAnsi="Arial" w:cs="Arial"/>
                <w:b/>
                <w:bCs/>
                <w:sz w:val="22"/>
                <w:szCs w:val="22"/>
                <w:lang w:val="en-US"/>
              </w:rPr>
            </w:pPr>
            <w:r w:rsidRPr="004935CD">
              <w:rPr>
                <w:rFonts w:eastAsia="Calibri" w:hAnsi="Arial" w:cs="Arial"/>
                <w:b/>
                <w:bCs/>
                <w:sz w:val="22"/>
                <w:szCs w:val="22"/>
                <w:lang w:val="en-US"/>
              </w:rPr>
              <w:t>Educational achievements, Qualifications, Training and Knowledge:</w:t>
            </w:r>
          </w:p>
          <w:p w14:paraId="3C7A35C3" w14:textId="77777777" w:rsidR="00700805" w:rsidRPr="004935CD" w:rsidRDefault="00700805" w:rsidP="00700805">
            <w:pPr>
              <w:pStyle w:val="Body"/>
              <w:rPr>
                <w:rFonts w:eastAsia="Calibri" w:hAnsi="Arial" w:cs="Arial"/>
                <w:b/>
                <w:bCs/>
                <w:sz w:val="22"/>
                <w:szCs w:val="22"/>
                <w:lang w:val="en-US"/>
              </w:rPr>
            </w:pPr>
          </w:p>
          <w:p w14:paraId="376D4E36" w14:textId="77777777" w:rsidR="00700805" w:rsidRPr="004935CD" w:rsidRDefault="00700805" w:rsidP="00700805">
            <w:pPr>
              <w:pStyle w:val="Body"/>
              <w:rPr>
                <w:rFonts w:eastAsia="Calibri" w:hAnsi="Arial" w:cs="Arial"/>
                <w:sz w:val="22"/>
                <w:szCs w:val="22"/>
                <w:lang w:val="en-US"/>
              </w:rPr>
            </w:pPr>
            <w:r w:rsidRPr="004935CD">
              <w:rPr>
                <w:rFonts w:eastAsia="Calibri" w:hAnsi="Arial" w:cs="Arial"/>
                <w:sz w:val="22"/>
                <w:szCs w:val="22"/>
                <w:lang w:val="en-US"/>
              </w:rPr>
              <w:t>Experience of delivering group interventions</w:t>
            </w:r>
          </w:p>
          <w:p w14:paraId="775E3552" w14:textId="77777777" w:rsidR="00700805" w:rsidRPr="004935CD" w:rsidRDefault="00700805" w:rsidP="00700805">
            <w:pPr>
              <w:pStyle w:val="Body"/>
              <w:rPr>
                <w:rFonts w:eastAsia="Calibri" w:hAnsi="Arial" w:cs="Arial"/>
                <w:sz w:val="22"/>
                <w:szCs w:val="22"/>
                <w:lang w:val="en-US"/>
              </w:rPr>
            </w:pPr>
          </w:p>
          <w:p w14:paraId="74308478" w14:textId="77777777" w:rsidR="00700805" w:rsidRPr="004935CD" w:rsidRDefault="00700805" w:rsidP="00700805">
            <w:pPr>
              <w:pStyle w:val="Body"/>
              <w:rPr>
                <w:rFonts w:eastAsia="Calibri" w:hAnsi="Arial" w:cs="Arial"/>
                <w:sz w:val="22"/>
                <w:szCs w:val="22"/>
                <w:lang w:val="en-US"/>
              </w:rPr>
            </w:pPr>
            <w:r w:rsidRPr="004935CD">
              <w:rPr>
                <w:rFonts w:eastAsia="Calibri" w:hAnsi="Arial" w:cs="Arial"/>
                <w:sz w:val="22"/>
                <w:szCs w:val="22"/>
                <w:lang w:val="en-US"/>
              </w:rPr>
              <w:t>Experience of offering consultation to staff and carers/parents</w:t>
            </w:r>
          </w:p>
          <w:p w14:paraId="0456EF33" w14:textId="77777777" w:rsidR="00700805" w:rsidRPr="004935CD" w:rsidRDefault="00700805" w:rsidP="00700805">
            <w:pPr>
              <w:pStyle w:val="Body"/>
              <w:rPr>
                <w:rFonts w:eastAsia="Calibri" w:hAnsi="Arial" w:cs="Arial"/>
                <w:sz w:val="22"/>
                <w:szCs w:val="22"/>
                <w:lang w:val="en-US"/>
              </w:rPr>
            </w:pPr>
          </w:p>
          <w:p w14:paraId="162337E5" w14:textId="2DBCE297" w:rsidR="00700805" w:rsidRPr="004935CD" w:rsidRDefault="00700805" w:rsidP="00700805">
            <w:pPr>
              <w:pStyle w:val="Body"/>
              <w:rPr>
                <w:rFonts w:eastAsia="Calibri" w:hAnsi="Arial" w:cs="Arial"/>
                <w:sz w:val="22"/>
                <w:szCs w:val="22"/>
                <w:lang w:val="en-US"/>
              </w:rPr>
            </w:pPr>
            <w:r w:rsidRPr="004935CD">
              <w:rPr>
                <w:rFonts w:eastAsia="Calibri" w:hAnsi="Arial" w:cs="Arial"/>
                <w:sz w:val="22"/>
                <w:szCs w:val="22"/>
                <w:lang w:val="en-US"/>
              </w:rPr>
              <w:t>Post graduate training in</w:t>
            </w:r>
            <w:r w:rsidR="004935CD" w:rsidRPr="004935CD">
              <w:rPr>
                <w:rFonts w:eastAsia="Calibri" w:hAnsi="Arial" w:cs="Arial"/>
                <w:sz w:val="22"/>
                <w:szCs w:val="22"/>
                <w:lang w:val="en-US"/>
              </w:rPr>
              <w:t xml:space="preserve"> therapeutic</w:t>
            </w:r>
            <w:r w:rsidRPr="004935CD">
              <w:rPr>
                <w:rFonts w:eastAsia="Calibri" w:hAnsi="Arial" w:cs="Arial"/>
                <w:sz w:val="22"/>
                <w:szCs w:val="22"/>
                <w:lang w:val="en-US"/>
              </w:rPr>
              <w:t xml:space="preserve"> models</w:t>
            </w:r>
            <w:r w:rsidR="004935CD" w:rsidRPr="004935CD">
              <w:rPr>
                <w:rFonts w:eastAsia="Calibri" w:hAnsi="Arial" w:cs="Arial"/>
                <w:sz w:val="22"/>
                <w:szCs w:val="22"/>
                <w:lang w:val="en-US"/>
              </w:rPr>
              <w:t xml:space="preserve"> of attachment and/or trauma</w:t>
            </w:r>
            <w:r w:rsidRPr="004935CD">
              <w:rPr>
                <w:rFonts w:eastAsia="Calibri" w:hAnsi="Arial" w:cs="Arial"/>
                <w:sz w:val="22"/>
                <w:szCs w:val="22"/>
                <w:lang w:val="en-US"/>
              </w:rPr>
              <w:t>. E.g. Dyadic Developmental Psychotherapy.</w:t>
            </w:r>
          </w:p>
          <w:p w14:paraId="602400CA" w14:textId="77777777" w:rsidR="00700805" w:rsidRPr="004935CD" w:rsidRDefault="00700805" w:rsidP="00700805">
            <w:pPr>
              <w:pStyle w:val="Body"/>
              <w:rPr>
                <w:rFonts w:eastAsia="Calibri" w:hAnsi="Arial" w:cs="Arial"/>
                <w:sz w:val="22"/>
                <w:szCs w:val="22"/>
                <w:lang w:val="en-US"/>
              </w:rPr>
            </w:pPr>
          </w:p>
          <w:p w14:paraId="738EBD7E" w14:textId="77777777" w:rsidR="00700805" w:rsidRPr="004935CD" w:rsidRDefault="00700805" w:rsidP="00700805">
            <w:pPr>
              <w:pStyle w:val="Heading2"/>
              <w:widowControl w:val="0"/>
              <w:jc w:val="both"/>
              <w:rPr>
                <w:rFonts w:eastAsia="Calibri" w:cs="Arial"/>
                <w:sz w:val="22"/>
                <w:szCs w:val="22"/>
              </w:rPr>
            </w:pPr>
            <w:r w:rsidRPr="004935CD">
              <w:rPr>
                <w:rFonts w:eastAsia="Calibri" w:cs="Arial"/>
                <w:sz w:val="22"/>
                <w:szCs w:val="22"/>
              </w:rPr>
              <w:t>Experience</w:t>
            </w:r>
          </w:p>
          <w:p w14:paraId="460884FB" w14:textId="77777777" w:rsidR="00700805" w:rsidRPr="004935CD" w:rsidRDefault="00700805" w:rsidP="00700805">
            <w:pPr>
              <w:pStyle w:val="Body"/>
              <w:tabs>
                <w:tab w:val="left" w:pos="720"/>
              </w:tabs>
              <w:rPr>
                <w:rFonts w:eastAsia="Calibri" w:hAnsi="Arial" w:cs="Arial"/>
                <w:position w:val="-2"/>
                <w:sz w:val="22"/>
                <w:szCs w:val="22"/>
                <w:lang w:val="en-US"/>
              </w:rPr>
            </w:pPr>
          </w:p>
          <w:p w14:paraId="4FEC254E" w14:textId="77777777" w:rsidR="00700805" w:rsidRPr="004935CD" w:rsidRDefault="00700805" w:rsidP="00700805">
            <w:pPr>
              <w:pStyle w:val="Body"/>
              <w:tabs>
                <w:tab w:val="left" w:pos="720"/>
              </w:tabs>
              <w:rPr>
                <w:rFonts w:eastAsia="Calibri" w:hAnsi="Arial" w:cs="Arial"/>
                <w:position w:val="-2"/>
                <w:sz w:val="22"/>
                <w:szCs w:val="22"/>
                <w:lang w:val="en-US"/>
              </w:rPr>
            </w:pPr>
            <w:r w:rsidRPr="004935CD">
              <w:rPr>
                <w:rFonts w:eastAsia="Calibri" w:hAnsi="Arial" w:cs="Arial"/>
                <w:sz w:val="22"/>
                <w:szCs w:val="22"/>
                <w:lang w:val="en-US"/>
              </w:rPr>
              <w:t>Experience of the clinical application of psychological theories of trauma</w:t>
            </w:r>
            <w:r w:rsidRPr="004935CD">
              <w:rPr>
                <w:rFonts w:hAnsi="Arial" w:cs="Arial"/>
                <w:sz w:val="22"/>
                <w:szCs w:val="22"/>
              </w:rPr>
              <w:t xml:space="preserve">, </w:t>
            </w:r>
            <w:r w:rsidRPr="004935CD">
              <w:rPr>
                <w:rFonts w:eastAsia="Calibri" w:hAnsi="Arial" w:cs="Arial"/>
                <w:sz w:val="22"/>
                <w:szCs w:val="22"/>
                <w:lang w:val="en-US"/>
              </w:rPr>
              <w:t>attachment and/or systemic theory</w:t>
            </w:r>
          </w:p>
          <w:p w14:paraId="315FF149" w14:textId="10FC3B2B" w:rsidR="00700805" w:rsidRDefault="00700805" w:rsidP="00700805">
            <w:pPr>
              <w:pStyle w:val="Body"/>
              <w:tabs>
                <w:tab w:val="left" w:pos="720"/>
              </w:tabs>
              <w:rPr>
                <w:rFonts w:eastAsia="Calibri" w:hAnsi="Arial" w:cs="Arial"/>
                <w:sz w:val="22"/>
                <w:szCs w:val="22"/>
                <w:lang w:val="en-US"/>
              </w:rPr>
            </w:pPr>
          </w:p>
          <w:p w14:paraId="3776A21C" w14:textId="3AE31D3D" w:rsidR="00DB0C3C" w:rsidRPr="004935CD" w:rsidRDefault="00DB0C3C" w:rsidP="00700805">
            <w:pPr>
              <w:pStyle w:val="Body"/>
              <w:tabs>
                <w:tab w:val="left" w:pos="720"/>
              </w:tabs>
              <w:rPr>
                <w:rFonts w:eastAsia="Calibri" w:hAnsi="Arial" w:cs="Arial"/>
                <w:sz w:val="22"/>
                <w:szCs w:val="22"/>
                <w:lang w:val="en-US"/>
              </w:rPr>
            </w:pPr>
            <w:r>
              <w:rPr>
                <w:rFonts w:eastAsia="Calibri" w:hAnsi="Arial" w:cs="Arial"/>
                <w:sz w:val="22"/>
                <w:szCs w:val="22"/>
                <w:lang w:val="en-US"/>
              </w:rPr>
              <w:t>Work within a DDP informed model</w:t>
            </w:r>
          </w:p>
          <w:p w14:paraId="61E562A3" w14:textId="77777777" w:rsidR="00700805" w:rsidRPr="004935CD" w:rsidRDefault="00700805" w:rsidP="00700805">
            <w:pPr>
              <w:pStyle w:val="Body"/>
              <w:rPr>
                <w:rFonts w:eastAsia="Calibri" w:hAnsi="Arial" w:cs="Arial"/>
                <w:sz w:val="22"/>
                <w:szCs w:val="22"/>
                <w:lang w:val="en-US"/>
              </w:rPr>
            </w:pPr>
          </w:p>
          <w:p w14:paraId="3805F0B7" w14:textId="77777777" w:rsidR="00700805" w:rsidRPr="004935CD" w:rsidRDefault="00700805" w:rsidP="00700805">
            <w:pPr>
              <w:pStyle w:val="BlockText"/>
              <w:rPr>
                <w:rFonts w:eastAsia="Calibri"/>
                <w:position w:val="-2"/>
                <w:sz w:val="22"/>
                <w:szCs w:val="22"/>
              </w:rPr>
            </w:pPr>
            <w:r w:rsidRPr="004935CD">
              <w:rPr>
                <w:rFonts w:eastAsia="Calibri"/>
                <w:sz w:val="22"/>
                <w:szCs w:val="22"/>
              </w:rPr>
              <w:t xml:space="preserve">The ability to produce written reports of a standard suitable for submission to court proceedings. </w:t>
            </w:r>
          </w:p>
          <w:p w14:paraId="6A0B4314" w14:textId="77777777" w:rsidR="00512A8B" w:rsidRPr="004935CD" w:rsidRDefault="00512A8B" w:rsidP="00512A8B">
            <w:pPr>
              <w:pStyle w:val="BodyTextIndent2"/>
              <w:spacing w:line="240" w:lineRule="auto"/>
              <w:ind w:left="0"/>
              <w:rPr>
                <w:rFonts w:eastAsia="Calibri"/>
                <w:sz w:val="22"/>
                <w:szCs w:val="22"/>
              </w:rPr>
            </w:pPr>
          </w:p>
          <w:p w14:paraId="4D1937F9" w14:textId="77777777" w:rsidR="00512A8B" w:rsidRPr="004935CD" w:rsidRDefault="00512A8B" w:rsidP="00512A8B">
            <w:pPr>
              <w:pStyle w:val="BodyTextIndent2"/>
              <w:spacing w:line="240" w:lineRule="auto"/>
              <w:ind w:left="0"/>
              <w:rPr>
                <w:rFonts w:eastAsia="Calibri"/>
                <w:sz w:val="22"/>
                <w:szCs w:val="22"/>
              </w:rPr>
            </w:pPr>
            <w:r w:rsidRPr="004935CD">
              <w:rPr>
                <w:rFonts w:eastAsia="Calibri"/>
                <w:b/>
                <w:bCs/>
                <w:sz w:val="22"/>
                <w:szCs w:val="22"/>
              </w:rPr>
              <w:t>PERSONAL</w:t>
            </w:r>
          </w:p>
          <w:p w14:paraId="5B851FE6" w14:textId="77777777" w:rsidR="00512A8B" w:rsidRPr="004935CD" w:rsidRDefault="00512A8B" w:rsidP="00512A8B">
            <w:pPr>
              <w:pStyle w:val="BodyTextIndent2"/>
              <w:pBdr>
                <w:top w:val="nil"/>
                <w:left w:val="nil"/>
                <w:bottom w:val="nil"/>
                <w:right w:val="nil"/>
                <w:between w:val="nil"/>
                <w:bar w:val="nil"/>
              </w:pBdr>
              <w:spacing w:line="240" w:lineRule="auto"/>
              <w:ind w:left="0"/>
              <w:rPr>
                <w:rFonts w:eastAsia="Calibri"/>
                <w:sz w:val="22"/>
                <w:szCs w:val="22"/>
              </w:rPr>
            </w:pPr>
            <w:r w:rsidRPr="004935CD">
              <w:rPr>
                <w:rFonts w:eastAsia="Calibri"/>
                <w:sz w:val="22"/>
                <w:szCs w:val="22"/>
              </w:rPr>
              <w:t xml:space="preserve">Enthusiasm for achieving the best outcomes for children and families. </w:t>
            </w:r>
          </w:p>
          <w:p w14:paraId="1D25AF98" w14:textId="77777777" w:rsidR="00512A8B" w:rsidRPr="004935CD" w:rsidRDefault="00512A8B" w:rsidP="00512A8B">
            <w:pPr>
              <w:pStyle w:val="BodyTextIndent2"/>
              <w:pBdr>
                <w:top w:val="nil"/>
                <w:left w:val="nil"/>
                <w:bottom w:val="nil"/>
                <w:right w:val="nil"/>
                <w:between w:val="nil"/>
                <w:bar w:val="nil"/>
              </w:pBdr>
              <w:spacing w:line="240" w:lineRule="auto"/>
              <w:ind w:left="0"/>
              <w:rPr>
                <w:rFonts w:eastAsia="Calibri"/>
                <w:sz w:val="22"/>
                <w:szCs w:val="22"/>
              </w:rPr>
            </w:pPr>
            <w:r w:rsidRPr="004935CD">
              <w:rPr>
                <w:rFonts w:eastAsia="Calibri"/>
                <w:sz w:val="22"/>
                <w:szCs w:val="22"/>
              </w:rPr>
              <w:t>A capacity to engage and communicate with parents and carers.</w:t>
            </w:r>
          </w:p>
          <w:p w14:paraId="49CE296B" w14:textId="77777777" w:rsidR="00512A8B" w:rsidRPr="004935CD" w:rsidRDefault="00512A8B" w:rsidP="00512A8B">
            <w:pPr>
              <w:pStyle w:val="BodyTextIndent2"/>
              <w:pBdr>
                <w:top w:val="nil"/>
                <w:left w:val="nil"/>
                <w:bottom w:val="nil"/>
                <w:right w:val="nil"/>
                <w:between w:val="nil"/>
                <w:bar w:val="nil"/>
              </w:pBdr>
              <w:spacing w:line="240" w:lineRule="auto"/>
              <w:ind w:left="0"/>
              <w:rPr>
                <w:rFonts w:eastAsia="Calibri"/>
                <w:sz w:val="22"/>
                <w:szCs w:val="22"/>
              </w:rPr>
            </w:pPr>
            <w:r w:rsidRPr="004935CD">
              <w:rPr>
                <w:rFonts w:eastAsia="Calibri"/>
                <w:sz w:val="22"/>
                <w:szCs w:val="22"/>
              </w:rPr>
              <w:t xml:space="preserve">Ability to interact effectively with staff from all disciplines and to work collaboratively with a team to achieve common objectives.  </w:t>
            </w:r>
          </w:p>
          <w:p w14:paraId="0517C77D" w14:textId="77777777" w:rsidR="00512A8B" w:rsidRPr="004935CD" w:rsidRDefault="00512A8B" w:rsidP="00512A8B">
            <w:pPr>
              <w:pStyle w:val="Body"/>
              <w:jc w:val="both"/>
              <w:rPr>
                <w:rFonts w:eastAsia="Calibri" w:hAnsi="Arial" w:cs="Arial"/>
                <w:sz w:val="22"/>
                <w:szCs w:val="22"/>
                <w:lang w:val="en-US"/>
              </w:rPr>
            </w:pPr>
            <w:r w:rsidRPr="004935CD">
              <w:rPr>
                <w:rFonts w:eastAsia="Calibri" w:hAnsi="Arial" w:cs="Arial"/>
                <w:sz w:val="22"/>
                <w:szCs w:val="22"/>
                <w:lang w:val="en-US"/>
              </w:rPr>
              <w:t>Ability to maintain a high degree of professionalism, and to reflect on and manage own emotions and those of others, when faced by highly distressing material, problems and circumstances on a frequent basis.</w:t>
            </w:r>
          </w:p>
          <w:p w14:paraId="7C4CC32C" w14:textId="77777777" w:rsidR="00512A8B" w:rsidRPr="004935CD" w:rsidRDefault="00512A8B" w:rsidP="00512A8B">
            <w:pPr>
              <w:pStyle w:val="Body"/>
              <w:jc w:val="both"/>
              <w:rPr>
                <w:rFonts w:eastAsia="Calibri" w:hAnsi="Arial" w:cs="Arial"/>
                <w:sz w:val="22"/>
                <w:szCs w:val="22"/>
                <w:lang w:val="en-US"/>
              </w:rPr>
            </w:pPr>
          </w:p>
          <w:p w14:paraId="27E87B1A" w14:textId="77777777" w:rsidR="00512A8B" w:rsidRPr="004935CD" w:rsidRDefault="00512A8B" w:rsidP="00512A8B">
            <w:pPr>
              <w:pStyle w:val="Body"/>
              <w:jc w:val="both"/>
              <w:rPr>
                <w:rFonts w:eastAsia="Calibri" w:hAnsi="Arial" w:cs="Arial"/>
                <w:sz w:val="22"/>
                <w:szCs w:val="22"/>
                <w:lang w:val="en-US"/>
              </w:rPr>
            </w:pPr>
            <w:r w:rsidRPr="004935CD">
              <w:rPr>
                <w:rFonts w:eastAsia="Calibri" w:hAnsi="Arial" w:cs="Arial"/>
                <w:sz w:val="22"/>
                <w:szCs w:val="22"/>
                <w:lang w:val="en-US"/>
              </w:rPr>
              <w:t>Capacity for tolerating high levels of demand with an ability to work effectively and independently under pressure.</w:t>
            </w:r>
          </w:p>
          <w:p w14:paraId="1CC761B3" w14:textId="77777777" w:rsidR="00512A8B" w:rsidRPr="004935CD" w:rsidRDefault="00512A8B" w:rsidP="00512A8B">
            <w:pPr>
              <w:pStyle w:val="Body"/>
              <w:jc w:val="both"/>
              <w:rPr>
                <w:rFonts w:eastAsia="Calibri" w:hAnsi="Arial" w:cs="Arial"/>
                <w:sz w:val="22"/>
                <w:szCs w:val="22"/>
                <w:lang w:val="en-US"/>
              </w:rPr>
            </w:pPr>
          </w:p>
          <w:p w14:paraId="27FBCDEB" w14:textId="77777777" w:rsidR="00512A8B" w:rsidRPr="004935CD" w:rsidRDefault="00512A8B" w:rsidP="00512A8B">
            <w:pPr>
              <w:pStyle w:val="BodyText30"/>
              <w:pBdr>
                <w:top w:val="nil"/>
                <w:left w:val="nil"/>
                <w:bottom w:val="nil"/>
                <w:right w:val="nil"/>
                <w:between w:val="nil"/>
                <w:bar w:val="nil"/>
              </w:pBdr>
              <w:spacing w:after="0"/>
              <w:rPr>
                <w:rFonts w:eastAsia="Calibri"/>
                <w:sz w:val="22"/>
                <w:szCs w:val="22"/>
              </w:rPr>
            </w:pPr>
            <w:r w:rsidRPr="004935CD">
              <w:rPr>
                <w:rFonts w:eastAsia="Calibri"/>
                <w:sz w:val="22"/>
                <w:szCs w:val="22"/>
              </w:rPr>
              <w:t>An awareness of own strengths and limitations.</w:t>
            </w:r>
          </w:p>
          <w:p w14:paraId="02178B90" w14:textId="77777777" w:rsidR="00512A8B" w:rsidRPr="004935CD" w:rsidRDefault="00512A8B" w:rsidP="00512A8B">
            <w:pPr>
              <w:pStyle w:val="Body"/>
              <w:jc w:val="both"/>
              <w:rPr>
                <w:rFonts w:eastAsia="Calibri" w:hAnsi="Arial" w:cs="Arial"/>
                <w:sz w:val="22"/>
                <w:szCs w:val="22"/>
                <w:lang w:val="en-US"/>
              </w:rPr>
            </w:pPr>
          </w:p>
          <w:p w14:paraId="5C51C8F6" w14:textId="77777777" w:rsidR="00512A8B" w:rsidRPr="004935CD" w:rsidRDefault="00512A8B" w:rsidP="00512A8B">
            <w:pPr>
              <w:pStyle w:val="Body"/>
              <w:rPr>
                <w:rFonts w:eastAsia="Arial" w:hAnsi="Arial" w:cs="Arial"/>
                <w:sz w:val="22"/>
                <w:szCs w:val="22"/>
                <w:lang w:val="en-US"/>
              </w:rPr>
            </w:pPr>
            <w:r w:rsidRPr="004935CD">
              <w:rPr>
                <w:rFonts w:eastAsia="Calibri" w:hAnsi="Arial" w:cs="Arial"/>
                <w:sz w:val="22"/>
                <w:szCs w:val="22"/>
                <w:lang w:val="en-US"/>
              </w:rPr>
              <w:t xml:space="preserve">Willingness to work flexibly and to integrate theoretical models from a range of disciplines. </w:t>
            </w:r>
          </w:p>
          <w:p w14:paraId="4897614E" w14:textId="77777777" w:rsidR="00512A8B" w:rsidRPr="004935CD" w:rsidRDefault="00512A8B" w:rsidP="00512A8B">
            <w:pPr>
              <w:pStyle w:val="BodyTextIndent2"/>
              <w:spacing w:line="240" w:lineRule="auto"/>
              <w:ind w:left="0"/>
              <w:rPr>
                <w:rFonts w:eastAsia="Calibri"/>
                <w:sz w:val="22"/>
                <w:szCs w:val="22"/>
              </w:rPr>
            </w:pPr>
          </w:p>
          <w:p w14:paraId="727CD94E" w14:textId="77777777" w:rsidR="00512A8B" w:rsidRPr="004935CD" w:rsidRDefault="00512A8B" w:rsidP="00512A8B">
            <w:pPr>
              <w:pStyle w:val="Body"/>
              <w:jc w:val="both"/>
              <w:rPr>
                <w:rFonts w:eastAsia="Calibri" w:hAnsi="Arial" w:cs="Arial"/>
                <w:sz w:val="22"/>
                <w:szCs w:val="22"/>
                <w:lang w:val="en-US"/>
              </w:rPr>
            </w:pPr>
            <w:r w:rsidRPr="004935CD">
              <w:rPr>
                <w:rFonts w:eastAsia="Calibri" w:hAnsi="Arial" w:cs="Arial"/>
                <w:sz w:val="22"/>
                <w:szCs w:val="22"/>
                <w:lang w:val="en-US"/>
              </w:rPr>
              <w:t>Ability to attend and concentrate in an intense and sustained manner on a frequent basis when using specialist and complex methods of psychological assessment and treatment, or when completing research activity.</w:t>
            </w:r>
          </w:p>
          <w:p w14:paraId="3AA97BB9" w14:textId="77777777" w:rsidR="00512A8B" w:rsidRPr="004935CD" w:rsidRDefault="00512A8B" w:rsidP="00512A8B">
            <w:pPr>
              <w:pStyle w:val="Body"/>
              <w:jc w:val="both"/>
              <w:rPr>
                <w:rFonts w:eastAsia="Calibri" w:hAnsi="Arial" w:cs="Arial"/>
                <w:sz w:val="22"/>
                <w:szCs w:val="22"/>
                <w:lang w:val="en-US"/>
              </w:rPr>
            </w:pPr>
          </w:p>
          <w:p w14:paraId="12FC41C0" w14:textId="77777777" w:rsidR="00512A8B" w:rsidRPr="004935CD" w:rsidRDefault="00512A8B" w:rsidP="00512A8B">
            <w:pPr>
              <w:pStyle w:val="Body"/>
              <w:jc w:val="both"/>
              <w:rPr>
                <w:rFonts w:eastAsia="Calibri" w:hAnsi="Arial" w:cs="Arial"/>
                <w:sz w:val="22"/>
                <w:szCs w:val="22"/>
                <w:lang w:val="en-US"/>
              </w:rPr>
            </w:pPr>
          </w:p>
          <w:p w14:paraId="7273188C" w14:textId="77777777" w:rsidR="00512A8B" w:rsidRPr="004935CD" w:rsidRDefault="00512A8B" w:rsidP="00512A8B">
            <w:pPr>
              <w:pStyle w:val="Body"/>
              <w:jc w:val="both"/>
              <w:rPr>
                <w:rFonts w:eastAsia="Calibri" w:hAnsi="Arial" w:cs="Arial"/>
                <w:b/>
                <w:bCs/>
                <w:sz w:val="22"/>
                <w:szCs w:val="22"/>
                <w:lang w:val="en-US"/>
              </w:rPr>
            </w:pPr>
            <w:r w:rsidRPr="004935CD">
              <w:rPr>
                <w:rFonts w:eastAsia="Calibri" w:hAnsi="Arial" w:cs="Arial"/>
                <w:b/>
                <w:bCs/>
                <w:sz w:val="22"/>
                <w:szCs w:val="22"/>
                <w:lang w:val="en-US"/>
              </w:rPr>
              <w:t>Other</w:t>
            </w:r>
          </w:p>
          <w:p w14:paraId="44819CBC" w14:textId="77777777" w:rsidR="00512A8B" w:rsidRPr="004935CD" w:rsidRDefault="00512A8B" w:rsidP="00512A8B">
            <w:pPr>
              <w:pStyle w:val="Body"/>
              <w:rPr>
                <w:rFonts w:eastAsia="Calibri" w:hAnsi="Arial" w:cs="Arial"/>
                <w:sz w:val="22"/>
                <w:szCs w:val="22"/>
                <w:lang w:val="en-US"/>
              </w:rPr>
            </w:pPr>
          </w:p>
          <w:p w14:paraId="3B66A519" w14:textId="77777777" w:rsidR="00512A8B" w:rsidRPr="004935CD" w:rsidRDefault="00512A8B" w:rsidP="00512A8B">
            <w:pPr>
              <w:pStyle w:val="Body"/>
              <w:jc w:val="both"/>
              <w:rPr>
                <w:rFonts w:eastAsia="Arial" w:hAnsi="Arial" w:cs="Arial"/>
                <w:sz w:val="22"/>
                <w:szCs w:val="22"/>
                <w:lang w:val="en-US"/>
              </w:rPr>
            </w:pPr>
            <w:r w:rsidRPr="004935CD">
              <w:rPr>
                <w:rFonts w:eastAsia="Calibri" w:hAnsi="Arial" w:cs="Arial"/>
                <w:sz w:val="22"/>
                <w:szCs w:val="22"/>
                <w:lang w:val="en-US"/>
              </w:rPr>
              <w:t xml:space="preserve">To be able to travel as necessary for the post. </w:t>
            </w:r>
          </w:p>
          <w:p w14:paraId="6BD890E3" w14:textId="77777777" w:rsidR="00512A8B" w:rsidRPr="004935CD" w:rsidRDefault="00512A8B" w:rsidP="00512A8B">
            <w:pPr>
              <w:pStyle w:val="Body"/>
              <w:jc w:val="both"/>
              <w:rPr>
                <w:rFonts w:eastAsia="Calibri" w:hAnsi="Arial" w:cs="Arial"/>
                <w:sz w:val="22"/>
                <w:szCs w:val="22"/>
                <w:lang w:val="en-US"/>
              </w:rPr>
            </w:pPr>
          </w:p>
          <w:p w14:paraId="48043D0B" w14:textId="399C7B02" w:rsidR="00114762" w:rsidRPr="004935CD" w:rsidRDefault="00512A8B" w:rsidP="004935CD">
            <w:pPr>
              <w:pStyle w:val="Body"/>
              <w:jc w:val="both"/>
              <w:rPr>
                <w:rFonts w:eastAsia="Arial" w:hAnsi="Arial" w:cs="Arial"/>
                <w:sz w:val="22"/>
                <w:szCs w:val="22"/>
                <w:lang w:val="en-US"/>
              </w:rPr>
            </w:pPr>
            <w:r w:rsidRPr="004935CD">
              <w:rPr>
                <w:rFonts w:eastAsia="Calibri" w:hAnsi="Arial" w:cs="Arial"/>
                <w:sz w:val="22"/>
                <w:szCs w:val="22"/>
                <w:lang w:val="en-US"/>
              </w:rPr>
              <w:lastRenderedPageBreak/>
              <w:t>Commitment to safeguarding and promoting the welfare of children and young people.</w:t>
            </w:r>
          </w:p>
        </w:tc>
        <w:tc>
          <w:tcPr>
            <w:tcW w:w="955" w:type="pct"/>
          </w:tcPr>
          <w:p w14:paraId="36720ACD" w14:textId="77777777" w:rsidR="00114762" w:rsidRPr="004935CD" w:rsidRDefault="00446ED9" w:rsidP="007A55C8">
            <w:pPr>
              <w:spacing w:before="120" w:after="120"/>
              <w:jc w:val="both"/>
              <w:rPr>
                <w:rFonts w:ascii="Arial" w:hAnsi="Arial" w:cs="Arial"/>
                <w:noProof/>
                <w:sz w:val="20"/>
                <w:szCs w:val="20"/>
              </w:rPr>
            </w:pPr>
            <w:r w:rsidRPr="004935CD">
              <w:rPr>
                <w:rFonts w:ascii="Arial" w:hAnsi="Arial" w:cs="Arial"/>
                <w:noProof/>
                <w:sz w:val="20"/>
                <w:szCs w:val="20"/>
              </w:rPr>
              <w:lastRenderedPageBreak/>
              <w:t>A P I</w:t>
            </w:r>
          </w:p>
          <w:p w14:paraId="55AD7374" w14:textId="77777777" w:rsidR="00446ED9" w:rsidRPr="004935CD" w:rsidRDefault="00446ED9" w:rsidP="007A55C8">
            <w:pPr>
              <w:spacing w:before="120" w:after="120"/>
              <w:jc w:val="both"/>
              <w:rPr>
                <w:rFonts w:ascii="Arial" w:hAnsi="Arial" w:cs="Arial"/>
                <w:noProof/>
                <w:sz w:val="20"/>
                <w:szCs w:val="20"/>
              </w:rPr>
            </w:pPr>
          </w:p>
          <w:p w14:paraId="12FA7DDE" w14:textId="77777777" w:rsidR="00446ED9" w:rsidRPr="004935CD" w:rsidRDefault="00446ED9" w:rsidP="007A55C8">
            <w:pPr>
              <w:spacing w:before="120" w:after="120"/>
              <w:jc w:val="both"/>
              <w:rPr>
                <w:rFonts w:ascii="Arial" w:hAnsi="Arial" w:cs="Arial"/>
                <w:noProof/>
                <w:sz w:val="20"/>
                <w:szCs w:val="20"/>
              </w:rPr>
            </w:pPr>
          </w:p>
          <w:p w14:paraId="64BAE39B" w14:textId="77777777" w:rsidR="00446ED9" w:rsidRPr="004935CD" w:rsidRDefault="00446ED9" w:rsidP="007A55C8">
            <w:pPr>
              <w:spacing w:before="120" w:after="120"/>
              <w:jc w:val="both"/>
              <w:rPr>
                <w:rFonts w:ascii="Arial" w:hAnsi="Arial" w:cs="Arial"/>
                <w:noProof/>
                <w:sz w:val="20"/>
                <w:szCs w:val="20"/>
              </w:rPr>
            </w:pPr>
          </w:p>
          <w:p w14:paraId="767E4502" w14:textId="728DA2B3" w:rsidR="00446ED9" w:rsidRPr="004935CD" w:rsidRDefault="00446ED9" w:rsidP="007A55C8">
            <w:pPr>
              <w:spacing w:before="120" w:after="120"/>
              <w:jc w:val="both"/>
              <w:rPr>
                <w:rFonts w:ascii="Arial" w:hAnsi="Arial" w:cs="Arial"/>
                <w:noProof/>
                <w:sz w:val="20"/>
                <w:szCs w:val="20"/>
              </w:rPr>
            </w:pPr>
            <w:r w:rsidRPr="004935CD">
              <w:rPr>
                <w:rFonts w:ascii="Arial" w:hAnsi="Arial" w:cs="Arial"/>
                <w:noProof/>
                <w:sz w:val="20"/>
                <w:szCs w:val="20"/>
              </w:rPr>
              <w:t>A P I</w:t>
            </w:r>
          </w:p>
          <w:p w14:paraId="3EA7A596" w14:textId="40884F5F" w:rsidR="004935CD" w:rsidRPr="004935CD" w:rsidRDefault="004935CD" w:rsidP="007A55C8">
            <w:pPr>
              <w:spacing w:before="120" w:after="120"/>
              <w:jc w:val="both"/>
              <w:rPr>
                <w:rFonts w:ascii="Arial" w:hAnsi="Arial" w:cs="Arial"/>
                <w:noProof/>
                <w:sz w:val="20"/>
                <w:szCs w:val="20"/>
              </w:rPr>
            </w:pPr>
          </w:p>
          <w:p w14:paraId="6A01F96E" w14:textId="4646AEE2"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P I</w:t>
            </w:r>
          </w:p>
          <w:p w14:paraId="20B00086" w14:textId="1B10E827" w:rsidR="004935CD" w:rsidRPr="004935CD" w:rsidRDefault="004935CD" w:rsidP="007A55C8">
            <w:pPr>
              <w:spacing w:before="120" w:after="120"/>
              <w:jc w:val="both"/>
              <w:rPr>
                <w:rFonts w:ascii="Arial" w:hAnsi="Arial" w:cs="Arial"/>
                <w:noProof/>
                <w:sz w:val="20"/>
                <w:szCs w:val="20"/>
              </w:rPr>
            </w:pPr>
          </w:p>
          <w:p w14:paraId="72A6E0FA" w14:textId="09B04766"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2D55B141" w14:textId="4B7DDF5B" w:rsidR="004935CD" w:rsidRPr="004935CD" w:rsidRDefault="004935CD" w:rsidP="007A55C8">
            <w:pPr>
              <w:spacing w:before="120" w:after="120"/>
              <w:jc w:val="both"/>
              <w:rPr>
                <w:rFonts w:ascii="Arial" w:hAnsi="Arial" w:cs="Arial"/>
                <w:noProof/>
                <w:sz w:val="20"/>
                <w:szCs w:val="20"/>
              </w:rPr>
            </w:pPr>
          </w:p>
          <w:p w14:paraId="36EE909C" w14:textId="69700658"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20A04721" w14:textId="3FD570FD" w:rsidR="004935CD" w:rsidRPr="004935CD" w:rsidRDefault="004935CD" w:rsidP="007A55C8">
            <w:pPr>
              <w:spacing w:before="120" w:after="120"/>
              <w:jc w:val="both"/>
              <w:rPr>
                <w:rFonts w:ascii="Arial" w:hAnsi="Arial" w:cs="Arial"/>
                <w:noProof/>
                <w:sz w:val="20"/>
                <w:szCs w:val="20"/>
              </w:rPr>
            </w:pPr>
          </w:p>
          <w:p w14:paraId="7A5C75FE" w14:textId="1DA54C62"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57142FEC" w14:textId="3C7F5DFB" w:rsidR="004935CD" w:rsidRPr="004935CD" w:rsidRDefault="004935CD" w:rsidP="007A55C8">
            <w:pPr>
              <w:spacing w:before="120" w:after="120"/>
              <w:jc w:val="both"/>
              <w:rPr>
                <w:rFonts w:ascii="Arial" w:hAnsi="Arial" w:cs="Arial"/>
                <w:noProof/>
                <w:sz w:val="20"/>
                <w:szCs w:val="20"/>
              </w:rPr>
            </w:pPr>
          </w:p>
          <w:p w14:paraId="7D453993" w14:textId="63BEC2F9" w:rsidR="004935CD" w:rsidRPr="004935CD" w:rsidRDefault="004935CD" w:rsidP="007A55C8">
            <w:pPr>
              <w:spacing w:before="120" w:after="120"/>
              <w:jc w:val="both"/>
              <w:rPr>
                <w:rFonts w:ascii="Arial" w:hAnsi="Arial" w:cs="Arial"/>
                <w:noProof/>
                <w:sz w:val="20"/>
                <w:szCs w:val="20"/>
              </w:rPr>
            </w:pPr>
          </w:p>
          <w:p w14:paraId="284AACFD" w14:textId="7B24BF6D"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23291ED1" w14:textId="77777777" w:rsidR="004935CD" w:rsidRPr="004935CD" w:rsidRDefault="004935CD" w:rsidP="007A55C8">
            <w:pPr>
              <w:spacing w:before="120" w:after="120"/>
              <w:jc w:val="both"/>
              <w:rPr>
                <w:rFonts w:ascii="Arial" w:hAnsi="Arial" w:cs="Arial"/>
                <w:noProof/>
                <w:sz w:val="20"/>
                <w:szCs w:val="20"/>
              </w:rPr>
            </w:pPr>
          </w:p>
          <w:p w14:paraId="5DCD62FD" w14:textId="77777777" w:rsidR="004935CD" w:rsidRPr="004935CD" w:rsidRDefault="004935CD" w:rsidP="007A55C8">
            <w:pPr>
              <w:spacing w:before="120" w:after="120"/>
              <w:jc w:val="both"/>
              <w:rPr>
                <w:rFonts w:ascii="Arial" w:hAnsi="Arial" w:cs="Arial"/>
                <w:noProof/>
                <w:sz w:val="20"/>
                <w:szCs w:val="20"/>
              </w:rPr>
            </w:pPr>
          </w:p>
          <w:p w14:paraId="4B6F4F23" w14:textId="11DA2265"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05079FA4" w14:textId="77777777" w:rsidR="004935CD" w:rsidRPr="004935CD" w:rsidRDefault="004935CD" w:rsidP="007A55C8">
            <w:pPr>
              <w:spacing w:before="120" w:after="120"/>
              <w:jc w:val="both"/>
              <w:rPr>
                <w:rFonts w:ascii="Arial" w:hAnsi="Arial" w:cs="Arial"/>
                <w:noProof/>
                <w:sz w:val="20"/>
                <w:szCs w:val="20"/>
              </w:rPr>
            </w:pPr>
          </w:p>
          <w:p w14:paraId="35512235" w14:textId="41C5EDC8"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613FFAEE" w14:textId="6E8A5E2A" w:rsidR="004935CD" w:rsidRPr="004935CD" w:rsidRDefault="004935CD" w:rsidP="007A55C8">
            <w:pPr>
              <w:spacing w:before="120" w:after="120"/>
              <w:jc w:val="both"/>
              <w:rPr>
                <w:rFonts w:ascii="Arial" w:hAnsi="Arial" w:cs="Arial"/>
                <w:noProof/>
                <w:sz w:val="20"/>
                <w:szCs w:val="20"/>
              </w:rPr>
            </w:pPr>
          </w:p>
          <w:p w14:paraId="4D4B6C11" w14:textId="1198AD5B"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27DE8348" w14:textId="77777777" w:rsidR="004935CD" w:rsidRPr="004935CD" w:rsidRDefault="004935CD" w:rsidP="007A55C8">
            <w:pPr>
              <w:spacing w:before="120" w:after="120"/>
              <w:jc w:val="both"/>
              <w:rPr>
                <w:rFonts w:ascii="Arial" w:hAnsi="Arial" w:cs="Arial"/>
                <w:noProof/>
                <w:sz w:val="20"/>
                <w:szCs w:val="20"/>
              </w:rPr>
            </w:pPr>
          </w:p>
          <w:p w14:paraId="78D003C6" w14:textId="77777777" w:rsidR="004935CD" w:rsidRPr="004935CD" w:rsidRDefault="004935CD" w:rsidP="007A55C8">
            <w:pPr>
              <w:spacing w:before="120" w:after="120"/>
              <w:jc w:val="both"/>
              <w:rPr>
                <w:rFonts w:ascii="Arial" w:hAnsi="Arial" w:cs="Arial"/>
                <w:noProof/>
                <w:sz w:val="20"/>
                <w:szCs w:val="20"/>
              </w:rPr>
            </w:pPr>
          </w:p>
          <w:p w14:paraId="7EA515B7" w14:textId="77777777" w:rsidR="004935CD" w:rsidRPr="004935CD" w:rsidRDefault="004935CD" w:rsidP="007A55C8">
            <w:pPr>
              <w:spacing w:before="120" w:after="120"/>
              <w:jc w:val="both"/>
              <w:rPr>
                <w:rFonts w:ascii="Arial" w:hAnsi="Arial" w:cs="Arial"/>
                <w:noProof/>
                <w:sz w:val="20"/>
                <w:szCs w:val="20"/>
              </w:rPr>
            </w:pPr>
          </w:p>
          <w:p w14:paraId="28CF4619" w14:textId="2D29A164"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P I</w:t>
            </w:r>
          </w:p>
          <w:p w14:paraId="5881D0CD" w14:textId="0FCA1F8B" w:rsidR="004935CD" w:rsidRDefault="004935CD" w:rsidP="007A55C8">
            <w:pPr>
              <w:spacing w:before="120" w:after="120"/>
              <w:jc w:val="both"/>
              <w:rPr>
                <w:rFonts w:ascii="Arial" w:hAnsi="Arial" w:cs="Arial"/>
                <w:noProof/>
                <w:sz w:val="20"/>
                <w:szCs w:val="20"/>
              </w:rPr>
            </w:pPr>
          </w:p>
          <w:p w14:paraId="5828DA1B" w14:textId="41FD16B9" w:rsidR="006075DF" w:rsidRDefault="00DB0C3C" w:rsidP="007A55C8">
            <w:pPr>
              <w:spacing w:before="120" w:after="120"/>
              <w:jc w:val="both"/>
              <w:rPr>
                <w:rFonts w:ascii="Arial" w:hAnsi="Arial" w:cs="Arial"/>
                <w:noProof/>
                <w:sz w:val="20"/>
                <w:szCs w:val="20"/>
              </w:rPr>
            </w:pPr>
            <w:r>
              <w:rPr>
                <w:rFonts w:ascii="Arial" w:hAnsi="Arial" w:cs="Arial"/>
                <w:noProof/>
                <w:sz w:val="20"/>
                <w:szCs w:val="20"/>
              </w:rPr>
              <w:t>AI</w:t>
            </w:r>
          </w:p>
          <w:p w14:paraId="2F14415C" w14:textId="1B564AD7" w:rsidR="004935CD" w:rsidRPr="004935CD" w:rsidRDefault="004935CD" w:rsidP="007A55C8">
            <w:pPr>
              <w:spacing w:before="120" w:after="120"/>
              <w:jc w:val="both"/>
              <w:rPr>
                <w:rFonts w:ascii="Arial" w:hAnsi="Arial" w:cs="Arial"/>
                <w:noProof/>
                <w:sz w:val="20"/>
                <w:szCs w:val="20"/>
              </w:rPr>
            </w:pPr>
            <w:r>
              <w:rPr>
                <w:rFonts w:ascii="Arial" w:hAnsi="Arial" w:cs="Arial"/>
                <w:noProof/>
                <w:sz w:val="20"/>
                <w:szCs w:val="20"/>
              </w:rPr>
              <w:t>A</w:t>
            </w:r>
          </w:p>
          <w:p w14:paraId="765FCA5A" w14:textId="6604CFDA" w:rsidR="004935CD" w:rsidRPr="004935CD" w:rsidRDefault="004935CD" w:rsidP="007A55C8">
            <w:pPr>
              <w:spacing w:before="120" w:after="120"/>
              <w:jc w:val="both"/>
              <w:rPr>
                <w:rFonts w:ascii="Arial" w:hAnsi="Arial" w:cs="Arial"/>
                <w:noProof/>
                <w:sz w:val="20"/>
                <w:szCs w:val="20"/>
              </w:rPr>
            </w:pPr>
          </w:p>
          <w:p w14:paraId="3E71B333" w14:textId="32442A02" w:rsidR="004935CD" w:rsidRDefault="004935CD" w:rsidP="007A55C8">
            <w:pPr>
              <w:spacing w:before="120" w:after="120"/>
              <w:jc w:val="both"/>
              <w:rPr>
                <w:rFonts w:ascii="Arial" w:hAnsi="Arial" w:cs="Arial"/>
                <w:noProof/>
                <w:sz w:val="20"/>
                <w:szCs w:val="20"/>
              </w:rPr>
            </w:pPr>
          </w:p>
          <w:p w14:paraId="7C0C4D4A" w14:textId="77777777" w:rsidR="006075DF" w:rsidRPr="004935CD" w:rsidRDefault="006075DF" w:rsidP="007A55C8">
            <w:pPr>
              <w:spacing w:before="120" w:after="120"/>
              <w:jc w:val="both"/>
              <w:rPr>
                <w:rFonts w:ascii="Arial" w:hAnsi="Arial" w:cs="Arial"/>
                <w:noProof/>
                <w:sz w:val="20"/>
                <w:szCs w:val="20"/>
              </w:rPr>
            </w:pPr>
          </w:p>
          <w:p w14:paraId="30DF99DB" w14:textId="77777777"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P I</w:t>
            </w:r>
          </w:p>
          <w:p w14:paraId="59CD9AED" w14:textId="4A0BBDEC"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P I</w:t>
            </w:r>
          </w:p>
          <w:p w14:paraId="7ACAF424" w14:textId="28ADF05D"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33EAD97B" w14:textId="53A61847" w:rsidR="004935CD" w:rsidRPr="004935CD" w:rsidRDefault="004935CD" w:rsidP="007A55C8">
            <w:pPr>
              <w:spacing w:before="120" w:after="120"/>
              <w:jc w:val="both"/>
              <w:rPr>
                <w:rFonts w:ascii="Arial" w:hAnsi="Arial" w:cs="Arial"/>
                <w:noProof/>
                <w:sz w:val="20"/>
                <w:szCs w:val="20"/>
              </w:rPr>
            </w:pPr>
          </w:p>
          <w:p w14:paraId="25FE3868" w14:textId="16F166B0"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7984C128" w14:textId="77777777" w:rsidR="004935CD" w:rsidRDefault="004935CD" w:rsidP="007A55C8">
            <w:pPr>
              <w:spacing w:before="120" w:after="120"/>
              <w:jc w:val="both"/>
              <w:rPr>
                <w:rFonts w:ascii="Arial" w:hAnsi="Arial" w:cs="Arial"/>
                <w:noProof/>
                <w:sz w:val="20"/>
                <w:szCs w:val="20"/>
              </w:rPr>
            </w:pPr>
          </w:p>
          <w:p w14:paraId="2E284549" w14:textId="77777777" w:rsidR="004935CD" w:rsidRDefault="004935CD" w:rsidP="007A55C8">
            <w:pPr>
              <w:spacing w:before="120" w:after="120"/>
              <w:jc w:val="both"/>
              <w:rPr>
                <w:rFonts w:ascii="Arial" w:hAnsi="Arial" w:cs="Arial"/>
                <w:noProof/>
                <w:sz w:val="20"/>
                <w:szCs w:val="20"/>
              </w:rPr>
            </w:pPr>
          </w:p>
          <w:p w14:paraId="42585CCB" w14:textId="74F3203A"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2C1656E3" w14:textId="70101376" w:rsidR="004935CD" w:rsidRPr="004935CD" w:rsidRDefault="004935CD" w:rsidP="007A55C8">
            <w:pPr>
              <w:spacing w:before="120" w:after="120"/>
              <w:jc w:val="both"/>
              <w:rPr>
                <w:rFonts w:ascii="Arial" w:hAnsi="Arial" w:cs="Arial"/>
                <w:noProof/>
                <w:sz w:val="20"/>
                <w:szCs w:val="20"/>
              </w:rPr>
            </w:pPr>
          </w:p>
          <w:p w14:paraId="33C77D45" w14:textId="1CF09A42"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555A99A3" w14:textId="0FC4DCE2" w:rsidR="004935CD" w:rsidRPr="004935CD" w:rsidRDefault="004935CD" w:rsidP="007A55C8">
            <w:pPr>
              <w:spacing w:before="120" w:after="120"/>
              <w:jc w:val="both"/>
              <w:rPr>
                <w:rFonts w:ascii="Arial" w:hAnsi="Arial" w:cs="Arial"/>
                <w:noProof/>
                <w:sz w:val="20"/>
                <w:szCs w:val="20"/>
              </w:rPr>
            </w:pPr>
          </w:p>
          <w:p w14:paraId="0E5A7557" w14:textId="6E02274F"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 xml:space="preserve">A I </w:t>
            </w:r>
          </w:p>
          <w:p w14:paraId="63AAFAB5" w14:textId="3160D915" w:rsidR="004935CD" w:rsidRPr="004935CD" w:rsidRDefault="004935CD" w:rsidP="007A55C8">
            <w:pPr>
              <w:spacing w:before="120" w:after="120"/>
              <w:jc w:val="both"/>
              <w:rPr>
                <w:rFonts w:ascii="Arial" w:hAnsi="Arial" w:cs="Arial"/>
                <w:noProof/>
                <w:sz w:val="20"/>
                <w:szCs w:val="20"/>
              </w:rPr>
            </w:pPr>
          </w:p>
          <w:p w14:paraId="6B74C09C" w14:textId="78FC65A4"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 I</w:t>
            </w:r>
          </w:p>
          <w:p w14:paraId="05D43FFD" w14:textId="3AA786AE" w:rsidR="004935CD" w:rsidRPr="004935CD" w:rsidRDefault="004935CD" w:rsidP="007A55C8">
            <w:pPr>
              <w:spacing w:before="120" w:after="120"/>
              <w:jc w:val="both"/>
              <w:rPr>
                <w:rFonts w:ascii="Arial" w:hAnsi="Arial" w:cs="Arial"/>
                <w:noProof/>
                <w:sz w:val="20"/>
                <w:szCs w:val="20"/>
              </w:rPr>
            </w:pPr>
          </w:p>
          <w:p w14:paraId="47E69CC6" w14:textId="7519306B" w:rsidR="004935CD" w:rsidRPr="004935CD" w:rsidRDefault="004935CD" w:rsidP="007A55C8">
            <w:pPr>
              <w:spacing w:before="120" w:after="120"/>
              <w:jc w:val="both"/>
              <w:rPr>
                <w:rFonts w:ascii="Arial" w:hAnsi="Arial" w:cs="Arial"/>
                <w:noProof/>
                <w:sz w:val="20"/>
                <w:szCs w:val="20"/>
              </w:rPr>
            </w:pPr>
          </w:p>
          <w:p w14:paraId="62636690" w14:textId="1A629F85" w:rsidR="004935CD" w:rsidRPr="004935CD" w:rsidRDefault="004935CD" w:rsidP="007A55C8">
            <w:pPr>
              <w:spacing w:before="120" w:after="120"/>
              <w:jc w:val="both"/>
              <w:rPr>
                <w:rFonts w:ascii="Arial" w:hAnsi="Arial" w:cs="Arial"/>
                <w:noProof/>
                <w:sz w:val="20"/>
                <w:szCs w:val="20"/>
              </w:rPr>
            </w:pPr>
          </w:p>
          <w:p w14:paraId="548E78CC" w14:textId="78BD0EE3" w:rsidR="004935CD" w:rsidRPr="004935CD" w:rsidRDefault="004935CD" w:rsidP="007A55C8">
            <w:pPr>
              <w:spacing w:before="120" w:after="120"/>
              <w:jc w:val="both"/>
              <w:rPr>
                <w:rFonts w:ascii="Arial" w:hAnsi="Arial" w:cs="Arial"/>
                <w:noProof/>
                <w:sz w:val="20"/>
                <w:szCs w:val="20"/>
              </w:rPr>
            </w:pPr>
          </w:p>
          <w:p w14:paraId="07F10012" w14:textId="1FBB3950"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t>A</w:t>
            </w:r>
          </w:p>
          <w:p w14:paraId="09B556E3" w14:textId="0CD2E77C" w:rsidR="004935CD" w:rsidRPr="004935CD" w:rsidRDefault="004935CD" w:rsidP="007A55C8">
            <w:pPr>
              <w:spacing w:before="120" w:after="120"/>
              <w:jc w:val="both"/>
              <w:rPr>
                <w:rFonts w:ascii="Arial" w:hAnsi="Arial" w:cs="Arial"/>
                <w:noProof/>
                <w:sz w:val="20"/>
                <w:szCs w:val="20"/>
              </w:rPr>
            </w:pPr>
          </w:p>
          <w:p w14:paraId="12072930" w14:textId="6EFC3052" w:rsidR="004935CD" w:rsidRPr="004935CD" w:rsidRDefault="004935CD" w:rsidP="007A55C8">
            <w:pPr>
              <w:spacing w:before="120" w:after="120"/>
              <w:jc w:val="both"/>
              <w:rPr>
                <w:rFonts w:ascii="Arial" w:hAnsi="Arial" w:cs="Arial"/>
                <w:noProof/>
                <w:sz w:val="20"/>
                <w:szCs w:val="20"/>
              </w:rPr>
            </w:pPr>
            <w:r w:rsidRPr="004935CD">
              <w:rPr>
                <w:rFonts w:ascii="Arial" w:hAnsi="Arial" w:cs="Arial"/>
                <w:noProof/>
                <w:sz w:val="20"/>
                <w:szCs w:val="20"/>
              </w:rPr>
              <w:lastRenderedPageBreak/>
              <w:t>A I</w:t>
            </w:r>
          </w:p>
          <w:p w14:paraId="5BD6BEB6" w14:textId="585F2EF2" w:rsidR="004935CD" w:rsidRPr="004935CD" w:rsidRDefault="004935CD" w:rsidP="007A55C8">
            <w:pPr>
              <w:spacing w:before="120" w:after="120"/>
              <w:jc w:val="both"/>
              <w:rPr>
                <w:rFonts w:ascii="Arial" w:hAnsi="Arial" w:cs="Arial"/>
                <w:noProof/>
                <w:sz w:val="20"/>
                <w:szCs w:val="20"/>
              </w:rPr>
            </w:pPr>
          </w:p>
          <w:p w14:paraId="5698EA28" w14:textId="435BDE1E" w:rsidR="004935CD" w:rsidRPr="004935CD" w:rsidRDefault="004935CD" w:rsidP="007A55C8">
            <w:pPr>
              <w:spacing w:before="120" w:after="120"/>
              <w:jc w:val="both"/>
              <w:rPr>
                <w:rFonts w:ascii="Arial" w:hAnsi="Arial" w:cs="Arial"/>
                <w:noProof/>
                <w:sz w:val="20"/>
                <w:szCs w:val="20"/>
              </w:rPr>
            </w:pPr>
          </w:p>
          <w:p w14:paraId="3664F9B8" w14:textId="5ACCD2FF" w:rsidR="004935CD" w:rsidRPr="004935CD" w:rsidRDefault="004935CD" w:rsidP="007A55C8">
            <w:pPr>
              <w:spacing w:before="120" w:after="120"/>
              <w:jc w:val="both"/>
              <w:rPr>
                <w:rFonts w:ascii="Arial" w:hAnsi="Arial" w:cs="Arial"/>
                <w:noProof/>
                <w:sz w:val="20"/>
                <w:szCs w:val="20"/>
              </w:rPr>
            </w:pPr>
          </w:p>
          <w:p w14:paraId="7EC76197" w14:textId="41F7DFB5" w:rsidR="004935CD" w:rsidRPr="004935CD" w:rsidRDefault="004935CD" w:rsidP="007A55C8">
            <w:pPr>
              <w:spacing w:before="120" w:after="120"/>
              <w:jc w:val="both"/>
              <w:rPr>
                <w:rFonts w:ascii="Arial" w:hAnsi="Arial" w:cs="Arial"/>
                <w:noProof/>
                <w:sz w:val="20"/>
                <w:szCs w:val="20"/>
              </w:rPr>
            </w:pPr>
          </w:p>
          <w:p w14:paraId="5D4DF459" w14:textId="12A3F31F" w:rsidR="004935CD" w:rsidRPr="004935CD" w:rsidRDefault="004935CD" w:rsidP="007A55C8">
            <w:pPr>
              <w:spacing w:before="120" w:after="120"/>
              <w:jc w:val="both"/>
              <w:rPr>
                <w:rFonts w:ascii="Arial" w:hAnsi="Arial" w:cs="Arial"/>
                <w:noProof/>
                <w:sz w:val="20"/>
                <w:szCs w:val="20"/>
              </w:rPr>
            </w:pPr>
          </w:p>
          <w:p w14:paraId="36B2983F" w14:textId="7C877443" w:rsidR="004935CD" w:rsidRPr="004935CD" w:rsidRDefault="004935CD" w:rsidP="007A55C8">
            <w:pPr>
              <w:spacing w:before="120" w:after="120"/>
              <w:jc w:val="both"/>
              <w:rPr>
                <w:rFonts w:ascii="Arial" w:hAnsi="Arial" w:cs="Arial"/>
                <w:noProof/>
                <w:sz w:val="20"/>
                <w:szCs w:val="20"/>
              </w:rPr>
            </w:pPr>
          </w:p>
          <w:p w14:paraId="73842433" w14:textId="2F6DAE17" w:rsidR="004935CD" w:rsidRPr="004935CD" w:rsidRDefault="004935CD" w:rsidP="007A55C8">
            <w:pPr>
              <w:spacing w:before="120" w:after="120"/>
              <w:jc w:val="both"/>
              <w:rPr>
                <w:rFonts w:ascii="Arial" w:hAnsi="Arial" w:cs="Arial"/>
                <w:noProof/>
                <w:sz w:val="20"/>
                <w:szCs w:val="20"/>
              </w:rPr>
            </w:pPr>
          </w:p>
          <w:p w14:paraId="65A698CC" w14:textId="0D1E2DBE" w:rsidR="004935CD" w:rsidRPr="004935CD" w:rsidRDefault="004935CD" w:rsidP="007A55C8">
            <w:pPr>
              <w:spacing w:before="120" w:after="120"/>
              <w:jc w:val="both"/>
              <w:rPr>
                <w:rFonts w:ascii="Arial" w:hAnsi="Arial" w:cs="Arial"/>
                <w:noProof/>
                <w:sz w:val="20"/>
                <w:szCs w:val="20"/>
              </w:rPr>
            </w:pPr>
          </w:p>
        </w:tc>
      </w:tr>
    </w:tbl>
    <w:p w14:paraId="03C1D653" w14:textId="77777777" w:rsidR="00114762" w:rsidRPr="004935CD" w:rsidRDefault="00114762" w:rsidP="00114762">
      <w:pPr>
        <w:rPr>
          <w:rFonts w:ascii="Arial" w:hAnsi="Arial" w:cs="Arial"/>
          <w:szCs w:val="22"/>
        </w:rPr>
        <w:sectPr w:rsidR="00114762" w:rsidRPr="004935CD"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2A9EA4CE" w:rsidR="00114762" w:rsidRDefault="00114762" w:rsidP="00114762">
      <w:pPr>
        <w:rPr>
          <w:rFonts w:ascii="Arial" w:hAnsi="Arial" w:cs="Arial"/>
          <w:szCs w:val="22"/>
        </w:rPr>
      </w:pPr>
    </w:p>
    <w:p w14:paraId="232544F6" w14:textId="67D347D7" w:rsidR="004935CD" w:rsidRDefault="004935CD" w:rsidP="00114762">
      <w:pPr>
        <w:rPr>
          <w:rFonts w:ascii="Arial" w:hAnsi="Arial" w:cs="Arial"/>
          <w:szCs w:val="22"/>
        </w:rPr>
      </w:pPr>
    </w:p>
    <w:p w14:paraId="2F77DEF8" w14:textId="77777777" w:rsidR="004935CD" w:rsidRPr="004935CD" w:rsidRDefault="004935CD" w:rsidP="00114762">
      <w:pPr>
        <w:rPr>
          <w:rFonts w:ascii="Arial" w:hAnsi="Arial" w:cs="Arial"/>
          <w:szCs w:val="22"/>
        </w:rPr>
      </w:pPr>
    </w:p>
    <w:p w14:paraId="0CD1E762" w14:textId="77777777" w:rsidR="00114762" w:rsidRPr="004935CD" w:rsidRDefault="00114762" w:rsidP="00114762">
      <w:pPr>
        <w:pStyle w:val="Heading1"/>
        <w:spacing w:before="120"/>
        <w:rPr>
          <w:rFonts w:cs="Arial"/>
          <w:sz w:val="22"/>
          <w:szCs w:val="22"/>
        </w:rPr>
      </w:pPr>
      <w:r w:rsidRPr="004935CD">
        <w:rPr>
          <w:rFonts w:cs="Arial"/>
          <w:sz w:val="22"/>
          <w:szCs w:val="22"/>
        </w:rPr>
        <w:t>Section C: Pre-employment Checks</w:t>
      </w:r>
    </w:p>
    <w:p w14:paraId="6BA656B1" w14:textId="77777777" w:rsidR="00114762" w:rsidRPr="004935CD" w:rsidRDefault="00114762" w:rsidP="00114762">
      <w:pPr>
        <w:pStyle w:val="BodyText3"/>
        <w:tabs>
          <w:tab w:val="left" w:pos="4035"/>
        </w:tabs>
        <w:spacing w:before="0" w:line="240" w:lineRule="auto"/>
        <w:rPr>
          <w:rFonts w:cs="Arial"/>
          <w:szCs w:val="22"/>
        </w:rPr>
      </w:pPr>
      <w:r w:rsidRPr="004935CD">
        <w:rPr>
          <w:rFonts w:cs="Arial"/>
          <w:szCs w:val="22"/>
        </w:rPr>
        <w:t xml:space="preserve">All appointments are subject to standard pre-employment screening. This will include identity, references, proof of right to work in the UK, medical clearance and verification of certificates. Further information can be found here </w:t>
      </w:r>
      <w:hyperlink r:id="rId17" w:history="1">
        <w:r w:rsidRPr="004935CD">
          <w:rPr>
            <w:rStyle w:val="Hyperlink"/>
            <w:rFonts w:cs="Arial"/>
            <w:szCs w:val="22"/>
          </w:rPr>
          <w:t>Pre-employment checks</w:t>
        </w:r>
      </w:hyperlink>
      <w:r w:rsidRPr="004935CD">
        <w:rPr>
          <w:rFonts w:cs="Arial"/>
          <w:szCs w:val="22"/>
        </w:rPr>
        <w:t xml:space="preserve"> </w:t>
      </w:r>
    </w:p>
    <w:p w14:paraId="6758B810" w14:textId="77777777" w:rsidR="00114762" w:rsidRPr="004935CD" w:rsidRDefault="00114762" w:rsidP="00114762">
      <w:pPr>
        <w:pStyle w:val="BodyText3"/>
        <w:tabs>
          <w:tab w:val="left" w:pos="4035"/>
        </w:tabs>
        <w:spacing w:before="0" w:line="240" w:lineRule="auto"/>
        <w:rPr>
          <w:rFonts w:cs="Arial"/>
          <w:szCs w:val="22"/>
        </w:rPr>
      </w:pPr>
    </w:p>
    <w:p w14:paraId="519A3014" w14:textId="16DEF63B" w:rsidR="00114762" w:rsidRPr="004935CD" w:rsidRDefault="00114762" w:rsidP="00114762">
      <w:pPr>
        <w:pStyle w:val="BodyText3"/>
        <w:tabs>
          <w:tab w:val="left" w:pos="4035"/>
        </w:tabs>
        <w:spacing w:before="0" w:line="240" w:lineRule="auto"/>
        <w:rPr>
          <w:rFonts w:cs="Arial"/>
          <w:szCs w:val="22"/>
        </w:rPr>
      </w:pPr>
      <w:r w:rsidRPr="004935CD">
        <w:rPr>
          <w:rFonts w:cs="Arial"/>
          <w:szCs w:val="22"/>
        </w:rPr>
        <w:t xml:space="preserve">Additional </w:t>
      </w:r>
      <w:r w:rsidR="00F73FDE" w:rsidRPr="004935CD">
        <w:rPr>
          <w:rFonts w:cs="Arial"/>
          <w:szCs w:val="22"/>
        </w:rPr>
        <w:t>pre-employment</w:t>
      </w:r>
      <w:r w:rsidRPr="004935CD">
        <w:rPr>
          <w:rFonts w:cs="Arial"/>
          <w:szCs w:val="22"/>
        </w:rPr>
        <w:t xml:space="preserve"> checks specific to this role include:</w:t>
      </w:r>
    </w:p>
    <w:p w14:paraId="2333492F" w14:textId="77777777" w:rsidR="00114762" w:rsidRPr="004935CD" w:rsidRDefault="00114762" w:rsidP="00114762">
      <w:pPr>
        <w:pStyle w:val="BodyText3"/>
        <w:tabs>
          <w:tab w:val="left" w:pos="4035"/>
        </w:tabs>
        <w:spacing w:before="0" w:line="240" w:lineRule="auto"/>
        <w:rPr>
          <w:rFonts w:cs="Arial"/>
          <w:szCs w:val="22"/>
        </w:rPr>
      </w:pPr>
    </w:p>
    <w:tbl>
      <w:tblPr>
        <w:tblStyle w:val="TableGridLight"/>
        <w:tblW w:w="10163" w:type="dxa"/>
        <w:tblLook w:val="01E0" w:firstRow="1" w:lastRow="1" w:firstColumn="1" w:lastColumn="1" w:noHBand="0" w:noVBand="0"/>
      </w:tblPr>
      <w:tblGrid>
        <w:gridCol w:w="575"/>
        <w:gridCol w:w="4415"/>
        <w:gridCol w:w="575"/>
        <w:gridCol w:w="4598"/>
      </w:tblGrid>
      <w:tr w:rsidR="007A55C8" w:rsidRPr="004935CD" w14:paraId="72FE861E" w14:textId="77777777" w:rsidTr="005538F8">
        <w:trPr>
          <w:trHeight w:val="381"/>
        </w:trPr>
        <w:tc>
          <w:tcPr>
            <w:tcW w:w="283" w:type="pct"/>
          </w:tcPr>
          <w:p w14:paraId="018B425B" w14:textId="19FC356A" w:rsidR="007A55C8" w:rsidRPr="004935CD" w:rsidRDefault="00D0733B" w:rsidP="007A55C8">
            <w:pPr>
              <w:pStyle w:val="Normaltable"/>
              <w:spacing w:before="0" w:after="0"/>
              <w:ind w:left="342" w:hanging="342"/>
              <w:jc w:val="center"/>
              <w:rPr>
                <w:rFonts w:ascii="Arial" w:hAnsi="Arial" w:cs="Arial"/>
                <w:szCs w:val="22"/>
              </w:rPr>
            </w:pPr>
            <w:sdt>
              <w:sdtPr>
                <w:rPr>
                  <w:rFonts w:ascii="Arial" w:hAnsi="Arial" w:cs="Arial"/>
                  <w:szCs w:val="22"/>
                </w:rPr>
                <w:id w:val="-1538351639"/>
                <w14:checkbox>
                  <w14:checked w14:val="0"/>
                  <w14:checkedState w14:val="0052" w14:font="Wingdings 2"/>
                  <w14:uncheckedState w14:val="2610" w14:font="MS Gothic"/>
                </w14:checkbox>
              </w:sdtPr>
              <w:sdtEndPr/>
              <w:sdtContent>
                <w:r w:rsidR="00B4721B" w:rsidRPr="004935CD">
                  <w:rPr>
                    <w:rFonts w:ascii="Segoe UI Symbol" w:eastAsia="MS Gothic" w:hAnsi="Segoe UI Symbol" w:cs="Segoe UI Symbol"/>
                    <w:szCs w:val="22"/>
                  </w:rPr>
                  <w:t>☐</w:t>
                </w:r>
              </w:sdtContent>
            </w:sdt>
          </w:p>
        </w:tc>
        <w:tc>
          <w:tcPr>
            <w:tcW w:w="2172" w:type="pct"/>
          </w:tcPr>
          <w:p w14:paraId="567D4BF6" w14:textId="77777777" w:rsidR="007A55C8" w:rsidRPr="004935CD" w:rsidRDefault="007A55C8" w:rsidP="007A55C8">
            <w:pPr>
              <w:pStyle w:val="Normaltable"/>
              <w:rPr>
                <w:rFonts w:ascii="Arial" w:hAnsi="Arial" w:cs="Arial"/>
                <w:szCs w:val="22"/>
              </w:rPr>
            </w:pPr>
            <w:r w:rsidRPr="004935CD">
              <w:rPr>
                <w:rFonts w:ascii="Arial" w:hAnsi="Arial" w:cs="Arial"/>
                <w:szCs w:val="22"/>
              </w:rPr>
              <w:t>Enhanced Disclosure and Barring Service check with Children’s and Adults Barred List</w:t>
            </w:r>
          </w:p>
        </w:tc>
        <w:tc>
          <w:tcPr>
            <w:tcW w:w="283" w:type="pct"/>
          </w:tcPr>
          <w:p w14:paraId="1FD81155" w14:textId="77777777" w:rsidR="007A55C8"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1332877213"/>
                <w14:checkbox>
                  <w14:checked w14:val="0"/>
                  <w14:checkedState w14:val="0052" w14:font="Wingdings 2"/>
                  <w14:uncheckedState w14:val="2610" w14:font="MS Gothic"/>
                </w14:checkbox>
              </w:sdtPr>
              <w:sdtEndPr/>
              <w:sdtContent>
                <w:r w:rsidR="007A55C8" w:rsidRPr="004935CD">
                  <w:rPr>
                    <w:rFonts w:ascii="Segoe UI Symbol" w:eastAsia="MS Gothic" w:hAnsi="Segoe UI Symbol" w:cs="Segoe UI Symbol"/>
                    <w:szCs w:val="22"/>
                  </w:rPr>
                  <w:t>☐</w:t>
                </w:r>
              </w:sdtContent>
            </w:sdt>
          </w:p>
        </w:tc>
        <w:tc>
          <w:tcPr>
            <w:tcW w:w="2262" w:type="pct"/>
          </w:tcPr>
          <w:p w14:paraId="3F1DBD93" w14:textId="77777777" w:rsidR="007A55C8" w:rsidRPr="004935CD" w:rsidRDefault="007A55C8" w:rsidP="007A55C8">
            <w:pPr>
              <w:pStyle w:val="Normaltable"/>
              <w:rPr>
                <w:rFonts w:ascii="Arial" w:hAnsi="Arial" w:cs="Arial"/>
                <w:szCs w:val="22"/>
              </w:rPr>
            </w:pPr>
            <w:r w:rsidRPr="004935CD">
              <w:rPr>
                <w:rFonts w:ascii="Arial" w:hAnsi="Arial" w:cs="Arial"/>
                <w:szCs w:val="22"/>
              </w:rPr>
              <w:t xml:space="preserve">Enhanced Disclosure and Barring Service check without </w:t>
            </w:r>
            <w:hyperlink r:id="rId18" w:anchor="enhanced-dbs-check-without-an-adult-childrens-barred-list-check" w:history="1">
              <w:r w:rsidRPr="004935CD">
                <w:rPr>
                  <w:rFonts w:ascii="Arial" w:hAnsi="Arial" w:cs="Arial"/>
                  <w:szCs w:val="22"/>
                </w:rPr>
                <w:t>an Adult/Children’s barred list check</w:t>
              </w:r>
            </w:hyperlink>
          </w:p>
        </w:tc>
      </w:tr>
      <w:tr w:rsidR="007A55C8" w:rsidRPr="004935CD" w14:paraId="69FF68C0" w14:textId="77777777" w:rsidTr="005538F8">
        <w:trPr>
          <w:trHeight w:val="381"/>
        </w:trPr>
        <w:tc>
          <w:tcPr>
            <w:tcW w:w="283" w:type="pct"/>
          </w:tcPr>
          <w:p w14:paraId="296C254F" w14:textId="554CE204" w:rsidR="007A55C8" w:rsidRPr="004935CD" w:rsidRDefault="00D0733B" w:rsidP="007A55C8">
            <w:pPr>
              <w:pStyle w:val="Normaltable"/>
              <w:spacing w:before="0" w:after="0"/>
              <w:ind w:left="342" w:hanging="342"/>
              <w:jc w:val="center"/>
              <w:rPr>
                <w:rFonts w:ascii="Arial" w:hAnsi="Arial" w:cs="Arial"/>
                <w:szCs w:val="22"/>
              </w:rPr>
            </w:pPr>
            <w:sdt>
              <w:sdtPr>
                <w:rPr>
                  <w:rFonts w:ascii="Arial" w:hAnsi="Arial" w:cs="Arial"/>
                  <w:szCs w:val="22"/>
                </w:rPr>
                <w:id w:val="1421761164"/>
                <w14:checkbox>
                  <w14:checked w14:val="1"/>
                  <w14:checkedState w14:val="0052" w14:font="Wingdings 2"/>
                  <w14:uncheckedState w14:val="2610" w14:font="MS Gothic"/>
                </w14:checkbox>
              </w:sdtPr>
              <w:sdtEndPr/>
              <w:sdtContent>
                <w:r w:rsidR="00AA283A" w:rsidRPr="004935CD">
                  <w:rPr>
                    <w:rFonts w:ascii="Arial" w:hAnsi="Arial" w:cs="Arial"/>
                    <w:szCs w:val="22"/>
                  </w:rPr>
                  <w:sym w:font="Wingdings 2" w:char="F052"/>
                </w:r>
              </w:sdtContent>
            </w:sdt>
          </w:p>
        </w:tc>
        <w:tc>
          <w:tcPr>
            <w:tcW w:w="2172" w:type="pct"/>
          </w:tcPr>
          <w:p w14:paraId="34E01DA5" w14:textId="77777777" w:rsidR="007A55C8" w:rsidRPr="004935CD" w:rsidRDefault="007A55C8" w:rsidP="007A55C8">
            <w:pPr>
              <w:pStyle w:val="Normaltable"/>
              <w:rPr>
                <w:rFonts w:ascii="Arial" w:hAnsi="Arial" w:cs="Arial"/>
                <w:szCs w:val="22"/>
              </w:rPr>
            </w:pPr>
            <w:r w:rsidRPr="004935CD">
              <w:rPr>
                <w:rFonts w:ascii="Arial" w:hAnsi="Arial" w:cs="Arial"/>
                <w:szCs w:val="22"/>
              </w:rPr>
              <w:t>Enhanced Disclosure and Barring Service check with Children’s Barred List</w:t>
            </w:r>
          </w:p>
        </w:tc>
        <w:tc>
          <w:tcPr>
            <w:tcW w:w="283" w:type="pct"/>
          </w:tcPr>
          <w:p w14:paraId="14DE0388" w14:textId="77777777" w:rsidR="007A55C8"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746307355"/>
                <w14:checkbox>
                  <w14:checked w14:val="0"/>
                  <w14:checkedState w14:val="0052" w14:font="Wingdings 2"/>
                  <w14:uncheckedState w14:val="2610" w14:font="MS Gothic"/>
                </w14:checkbox>
              </w:sdtPr>
              <w:sdtEndPr/>
              <w:sdtContent>
                <w:r w:rsidR="007A55C8" w:rsidRPr="004935CD">
                  <w:rPr>
                    <w:rFonts w:ascii="Segoe UI Symbol" w:eastAsia="MS Gothic" w:hAnsi="Segoe UI Symbol" w:cs="Segoe UI Symbol"/>
                    <w:szCs w:val="22"/>
                  </w:rPr>
                  <w:t>☐</w:t>
                </w:r>
              </w:sdtContent>
            </w:sdt>
          </w:p>
        </w:tc>
        <w:tc>
          <w:tcPr>
            <w:tcW w:w="2262" w:type="pct"/>
          </w:tcPr>
          <w:p w14:paraId="243A41EA" w14:textId="77777777" w:rsidR="007A55C8" w:rsidRPr="004935CD" w:rsidRDefault="007A55C8" w:rsidP="007A55C8">
            <w:pPr>
              <w:pStyle w:val="Normaltable"/>
              <w:rPr>
                <w:rFonts w:ascii="Arial" w:hAnsi="Arial" w:cs="Arial"/>
                <w:szCs w:val="22"/>
              </w:rPr>
            </w:pPr>
            <w:r w:rsidRPr="004935CD">
              <w:rPr>
                <w:rFonts w:ascii="Arial" w:hAnsi="Arial" w:cs="Arial"/>
                <w:szCs w:val="22"/>
              </w:rPr>
              <w:t>Enhanced Disclosure and Barring Service check with Adults Barred List</w:t>
            </w:r>
          </w:p>
        </w:tc>
      </w:tr>
      <w:tr w:rsidR="007A55C8" w:rsidRPr="004935CD" w14:paraId="37679EBA" w14:textId="77777777" w:rsidTr="005538F8">
        <w:trPr>
          <w:trHeight w:val="381"/>
        </w:trPr>
        <w:tc>
          <w:tcPr>
            <w:tcW w:w="283" w:type="pct"/>
          </w:tcPr>
          <w:p w14:paraId="0662772E" w14:textId="77777777" w:rsidR="007A55C8" w:rsidRPr="004935CD" w:rsidRDefault="00D0733B" w:rsidP="007A55C8">
            <w:pPr>
              <w:pStyle w:val="Normaltable"/>
              <w:spacing w:before="0" w:after="0"/>
              <w:ind w:left="342" w:hanging="342"/>
              <w:jc w:val="center"/>
              <w:rPr>
                <w:rFonts w:ascii="Arial" w:hAnsi="Arial" w:cs="Arial"/>
                <w:szCs w:val="22"/>
              </w:rPr>
            </w:pPr>
            <w:sdt>
              <w:sdtPr>
                <w:rPr>
                  <w:rFonts w:ascii="Arial" w:hAnsi="Arial" w:cs="Arial"/>
                  <w:szCs w:val="22"/>
                </w:rPr>
                <w:id w:val="266819744"/>
                <w14:checkbox>
                  <w14:checked w14:val="0"/>
                  <w14:checkedState w14:val="0052" w14:font="Wingdings 2"/>
                  <w14:uncheckedState w14:val="2610" w14:font="MS Gothic"/>
                </w14:checkbox>
              </w:sdtPr>
              <w:sdtEndPr/>
              <w:sdtContent>
                <w:r w:rsidR="007A55C8" w:rsidRPr="004935CD">
                  <w:rPr>
                    <w:rFonts w:ascii="Segoe UI Symbol" w:eastAsia="MS Gothic" w:hAnsi="Segoe UI Symbol" w:cs="Segoe UI Symbol"/>
                    <w:szCs w:val="22"/>
                  </w:rPr>
                  <w:t>☐</w:t>
                </w:r>
              </w:sdtContent>
            </w:sdt>
          </w:p>
        </w:tc>
        <w:tc>
          <w:tcPr>
            <w:tcW w:w="2172" w:type="pct"/>
          </w:tcPr>
          <w:p w14:paraId="0A82C2A2" w14:textId="77777777" w:rsidR="007A55C8" w:rsidRPr="004935CD" w:rsidRDefault="007A55C8" w:rsidP="007A55C8">
            <w:pPr>
              <w:pStyle w:val="Normaltable"/>
              <w:rPr>
                <w:rFonts w:ascii="Arial" w:hAnsi="Arial" w:cs="Arial"/>
                <w:szCs w:val="22"/>
              </w:rPr>
            </w:pPr>
            <w:r w:rsidRPr="004935CD">
              <w:rPr>
                <w:rFonts w:ascii="Arial" w:hAnsi="Arial" w:cs="Arial"/>
                <w:szCs w:val="22"/>
              </w:rPr>
              <w:t>Standard Disclosure and Barring Service check</w:t>
            </w:r>
          </w:p>
        </w:tc>
        <w:tc>
          <w:tcPr>
            <w:tcW w:w="283" w:type="pct"/>
          </w:tcPr>
          <w:p w14:paraId="557166B0" w14:textId="77777777" w:rsidR="007A55C8"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802382951"/>
                <w14:checkbox>
                  <w14:checked w14:val="0"/>
                  <w14:checkedState w14:val="0052" w14:font="Wingdings 2"/>
                  <w14:uncheckedState w14:val="2610" w14:font="MS Gothic"/>
                </w14:checkbox>
              </w:sdtPr>
              <w:sdtEndPr/>
              <w:sdtContent>
                <w:r w:rsidR="007A55C8" w:rsidRPr="004935CD">
                  <w:rPr>
                    <w:rFonts w:ascii="Segoe UI Symbol" w:eastAsia="MS Gothic" w:hAnsi="Segoe UI Symbol" w:cs="Segoe UI Symbol"/>
                    <w:szCs w:val="22"/>
                  </w:rPr>
                  <w:t>☐</w:t>
                </w:r>
              </w:sdtContent>
            </w:sdt>
          </w:p>
        </w:tc>
        <w:tc>
          <w:tcPr>
            <w:tcW w:w="2262" w:type="pct"/>
          </w:tcPr>
          <w:p w14:paraId="7A7D63B9" w14:textId="77777777" w:rsidR="007A55C8" w:rsidRPr="004935CD" w:rsidRDefault="007A55C8" w:rsidP="007A55C8">
            <w:pPr>
              <w:pStyle w:val="Normaltable"/>
              <w:rPr>
                <w:rFonts w:ascii="Arial" w:hAnsi="Arial" w:cs="Arial"/>
                <w:szCs w:val="22"/>
              </w:rPr>
            </w:pPr>
            <w:r w:rsidRPr="004935CD">
              <w:rPr>
                <w:rFonts w:ascii="Arial" w:hAnsi="Arial" w:cs="Arial"/>
                <w:szCs w:val="22"/>
              </w:rPr>
              <w:t>Basic Disclosure</w:t>
            </w:r>
          </w:p>
        </w:tc>
      </w:tr>
      <w:tr w:rsidR="007A55C8" w:rsidRPr="004935CD" w14:paraId="26A08BAA" w14:textId="77777777" w:rsidTr="005538F8">
        <w:trPr>
          <w:trHeight w:val="381"/>
        </w:trPr>
        <w:tc>
          <w:tcPr>
            <w:tcW w:w="283" w:type="pct"/>
          </w:tcPr>
          <w:p w14:paraId="1D411C6A" w14:textId="77777777" w:rsidR="007A55C8" w:rsidRPr="004935CD" w:rsidRDefault="00D0733B" w:rsidP="007A55C8">
            <w:pPr>
              <w:pStyle w:val="Normaltable"/>
              <w:spacing w:before="0" w:after="0"/>
              <w:ind w:left="342" w:hanging="342"/>
              <w:jc w:val="center"/>
              <w:rPr>
                <w:rFonts w:ascii="Arial" w:hAnsi="Arial" w:cs="Arial"/>
                <w:szCs w:val="22"/>
              </w:rPr>
            </w:pPr>
            <w:sdt>
              <w:sdtPr>
                <w:rPr>
                  <w:rFonts w:ascii="Arial" w:hAnsi="Arial" w:cs="Arial"/>
                  <w:szCs w:val="22"/>
                </w:rPr>
                <w:id w:val="1387609283"/>
                <w14:checkbox>
                  <w14:checked w14:val="0"/>
                  <w14:checkedState w14:val="0052" w14:font="Wingdings 2"/>
                  <w14:uncheckedState w14:val="2610" w14:font="MS Gothic"/>
                </w14:checkbox>
              </w:sdtPr>
              <w:sdtEndPr/>
              <w:sdtContent>
                <w:r w:rsidR="007A55C8" w:rsidRPr="004935CD">
                  <w:rPr>
                    <w:rFonts w:ascii="Segoe UI Symbol" w:eastAsia="MS Gothic" w:hAnsi="Segoe UI Symbol" w:cs="Segoe UI Symbol"/>
                    <w:szCs w:val="22"/>
                  </w:rPr>
                  <w:t>☐</w:t>
                </w:r>
              </w:sdtContent>
            </w:sdt>
          </w:p>
        </w:tc>
        <w:tc>
          <w:tcPr>
            <w:tcW w:w="2172" w:type="pct"/>
          </w:tcPr>
          <w:p w14:paraId="65EBD5FD" w14:textId="217E2D74" w:rsidR="007A55C8" w:rsidRPr="004935CD" w:rsidRDefault="007A55C8" w:rsidP="007A55C8">
            <w:pPr>
              <w:pStyle w:val="Normaltable"/>
              <w:rPr>
                <w:rFonts w:ascii="Arial" w:hAnsi="Arial" w:cs="Arial"/>
                <w:szCs w:val="22"/>
              </w:rPr>
            </w:pPr>
            <w:r w:rsidRPr="004935CD">
              <w:rPr>
                <w:rFonts w:ascii="Arial" w:hAnsi="Arial" w:cs="Arial"/>
                <w:szCs w:val="22"/>
              </w:rPr>
              <w:t>Disqualification for Caring for Children</w:t>
            </w:r>
            <w:r w:rsidR="005E0DBE" w:rsidRPr="004935CD">
              <w:rPr>
                <w:rFonts w:ascii="Arial" w:hAnsi="Arial" w:cs="Arial"/>
                <w:szCs w:val="22"/>
              </w:rPr>
              <w:t xml:space="preserve"> </w:t>
            </w:r>
            <w:r w:rsidRPr="004935CD">
              <w:rPr>
                <w:rFonts w:ascii="Arial" w:hAnsi="Arial" w:cs="Arial"/>
                <w:szCs w:val="22"/>
              </w:rPr>
              <w:t>(Education)</w:t>
            </w:r>
          </w:p>
        </w:tc>
        <w:tc>
          <w:tcPr>
            <w:tcW w:w="283" w:type="pct"/>
          </w:tcPr>
          <w:p w14:paraId="237D2FB1" w14:textId="7D59AF82" w:rsidR="007A55C8"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1849553970"/>
                <w14:checkbox>
                  <w14:checked w14:val="1"/>
                  <w14:checkedState w14:val="0052" w14:font="Wingdings 2"/>
                  <w14:uncheckedState w14:val="2610" w14:font="MS Gothic"/>
                </w14:checkbox>
              </w:sdtPr>
              <w:sdtEndPr/>
              <w:sdtContent>
                <w:r w:rsidR="00D44840" w:rsidRPr="004935CD">
                  <w:rPr>
                    <w:rFonts w:ascii="Arial" w:hAnsi="Arial" w:cs="Arial"/>
                    <w:szCs w:val="22"/>
                  </w:rPr>
                  <w:sym w:font="Wingdings 2" w:char="F052"/>
                </w:r>
              </w:sdtContent>
            </w:sdt>
          </w:p>
        </w:tc>
        <w:tc>
          <w:tcPr>
            <w:tcW w:w="2262" w:type="pct"/>
          </w:tcPr>
          <w:p w14:paraId="149B588B" w14:textId="77777777" w:rsidR="007A55C8" w:rsidRPr="004935CD" w:rsidRDefault="007A55C8" w:rsidP="007A55C8">
            <w:pPr>
              <w:pStyle w:val="Normaltable"/>
              <w:rPr>
                <w:rFonts w:ascii="Arial" w:hAnsi="Arial" w:cs="Arial"/>
                <w:szCs w:val="22"/>
              </w:rPr>
            </w:pPr>
            <w:r w:rsidRPr="004935CD">
              <w:rPr>
                <w:rFonts w:ascii="Arial" w:hAnsi="Arial" w:cs="Arial"/>
                <w:szCs w:val="22"/>
              </w:rPr>
              <w:t>Overseas Criminal Record Checks</w:t>
            </w:r>
          </w:p>
        </w:tc>
      </w:tr>
      <w:tr w:rsidR="007A55C8" w:rsidRPr="004935CD" w14:paraId="3EC279D2" w14:textId="77777777" w:rsidTr="005538F8">
        <w:trPr>
          <w:trHeight w:val="381"/>
        </w:trPr>
        <w:tc>
          <w:tcPr>
            <w:tcW w:w="283" w:type="pct"/>
          </w:tcPr>
          <w:p w14:paraId="781AB0F3" w14:textId="77777777" w:rsidR="007A55C8" w:rsidRPr="004935CD" w:rsidRDefault="00D0733B" w:rsidP="007A55C8">
            <w:pPr>
              <w:pStyle w:val="Normaltable"/>
              <w:spacing w:before="0" w:after="0"/>
              <w:ind w:left="342" w:hanging="342"/>
              <w:jc w:val="center"/>
              <w:rPr>
                <w:rFonts w:ascii="Arial" w:hAnsi="Arial" w:cs="Arial"/>
                <w:szCs w:val="22"/>
              </w:rPr>
            </w:pPr>
            <w:sdt>
              <w:sdtPr>
                <w:rPr>
                  <w:rFonts w:ascii="Arial" w:hAnsi="Arial" w:cs="Arial"/>
                  <w:szCs w:val="22"/>
                </w:rPr>
                <w:id w:val="1295262166"/>
                <w14:checkbox>
                  <w14:checked w14:val="0"/>
                  <w14:checkedState w14:val="0052" w14:font="Wingdings 2"/>
                  <w14:uncheckedState w14:val="2610" w14:font="MS Gothic"/>
                </w14:checkbox>
              </w:sdtPr>
              <w:sdtEndPr/>
              <w:sdtContent>
                <w:r w:rsidR="007A55C8" w:rsidRPr="004935CD">
                  <w:rPr>
                    <w:rFonts w:ascii="Segoe UI Symbol" w:eastAsia="MS Gothic" w:hAnsi="Segoe UI Symbol" w:cs="Segoe UI Symbol"/>
                    <w:szCs w:val="22"/>
                  </w:rPr>
                  <w:t>☐</w:t>
                </w:r>
              </w:sdtContent>
            </w:sdt>
          </w:p>
        </w:tc>
        <w:tc>
          <w:tcPr>
            <w:tcW w:w="2172" w:type="pct"/>
          </w:tcPr>
          <w:p w14:paraId="33036353" w14:textId="77777777" w:rsidR="007A55C8" w:rsidRPr="004935CD" w:rsidRDefault="007A55C8" w:rsidP="007A55C8">
            <w:pPr>
              <w:pStyle w:val="Normaltable"/>
              <w:rPr>
                <w:rFonts w:ascii="Arial" w:hAnsi="Arial" w:cs="Arial"/>
                <w:szCs w:val="22"/>
              </w:rPr>
            </w:pPr>
            <w:r w:rsidRPr="004935CD">
              <w:rPr>
                <w:rFonts w:ascii="Arial" w:hAnsi="Arial" w:cs="Arial"/>
                <w:szCs w:val="22"/>
              </w:rPr>
              <w:t>Prohibition from Teaching</w:t>
            </w:r>
          </w:p>
        </w:tc>
        <w:tc>
          <w:tcPr>
            <w:tcW w:w="283" w:type="pct"/>
          </w:tcPr>
          <w:p w14:paraId="2406232C" w14:textId="2D9B2337" w:rsidR="007A55C8"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452293159"/>
                <w14:checkbox>
                  <w14:checked w14:val="1"/>
                  <w14:checkedState w14:val="0052" w14:font="Wingdings 2"/>
                  <w14:uncheckedState w14:val="2610" w14:font="MS Gothic"/>
                </w14:checkbox>
              </w:sdtPr>
              <w:sdtEndPr/>
              <w:sdtContent>
                <w:r w:rsidR="00D44840" w:rsidRPr="004935CD">
                  <w:rPr>
                    <w:rFonts w:ascii="Arial" w:hAnsi="Arial" w:cs="Arial"/>
                    <w:szCs w:val="22"/>
                  </w:rPr>
                  <w:sym w:font="Wingdings 2" w:char="F052"/>
                </w:r>
              </w:sdtContent>
            </w:sdt>
          </w:p>
        </w:tc>
        <w:tc>
          <w:tcPr>
            <w:tcW w:w="2262" w:type="pct"/>
          </w:tcPr>
          <w:p w14:paraId="1A80156B" w14:textId="77777777" w:rsidR="007A55C8" w:rsidRPr="004935CD" w:rsidRDefault="007A55C8" w:rsidP="007A55C8">
            <w:pPr>
              <w:pStyle w:val="Normaltable"/>
              <w:rPr>
                <w:rFonts w:ascii="Arial" w:hAnsi="Arial" w:cs="Arial"/>
                <w:szCs w:val="22"/>
              </w:rPr>
            </w:pPr>
            <w:r w:rsidRPr="004935CD">
              <w:rPr>
                <w:rFonts w:ascii="Arial" w:hAnsi="Arial" w:cs="Arial"/>
                <w:szCs w:val="22"/>
              </w:rPr>
              <w:t>Professional Registration</w:t>
            </w:r>
          </w:p>
        </w:tc>
      </w:tr>
      <w:tr w:rsidR="007A55C8" w:rsidRPr="004935CD" w14:paraId="37230CD9" w14:textId="77777777" w:rsidTr="005538F8">
        <w:trPr>
          <w:trHeight w:val="381"/>
        </w:trPr>
        <w:tc>
          <w:tcPr>
            <w:tcW w:w="283" w:type="pct"/>
          </w:tcPr>
          <w:p w14:paraId="45C83FDC" w14:textId="77777777" w:rsidR="007A55C8" w:rsidRPr="004935CD" w:rsidRDefault="00D0733B" w:rsidP="007A55C8">
            <w:pPr>
              <w:pStyle w:val="Normaltable"/>
              <w:spacing w:before="0" w:after="0"/>
              <w:ind w:left="342" w:hanging="342"/>
              <w:jc w:val="center"/>
              <w:rPr>
                <w:rFonts w:ascii="Arial" w:hAnsi="Arial" w:cs="Arial"/>
                <w:szCs w:val="22"/>
              </w:rPr>
            </w:pPr>
            <w:sdt>
              <w:sdtPr>
                <w:rPr>
                  <w:rFonts w:ascii="Arial" w:hAnsi="Arial" w:cs="Arial"/>
                  <w:szCs w:val="22"/>
                </w:rPr>
                <w:id w:val="1576548913"/>
                <w14:checkbox>
                  <w14:checked w14:val="0"/>
                  <w14:checkedState w14:val="0052" w14:font="Wingdings 2"/>
                  <w14:uncheckedState w14:val="2610" w14:font="MS Gothic"/>
                </w14:checkbox>
              </w:sdtPr>
              <w:sdtEndPr/>
              <w:sdtContent>
                <w:r w:rsidR="007A55C8" w:rsidRPr="004935CD">
                  <w:rPr>
                    <w:rFonts w:ascii="Segoe UI Symbol" w:eastAsia="MS Gothic" w:hAnsi="Segoe UI Symbol" w:cs="Segoe UI Symbol"/>
                    <w:szCs w:val="22"/>
                  </w:rPr>
                  <w:t>☐</w:t>
                </w:r>
              </w:sdtContent>
            </w:sdt>
          </w:p>
        </w:tc>
        <w:tc>
          <w:tcPr>
            <w:tcW w:w="2172" w:type="pct"/>
          </w:tcPr>
          <w:p w14:paraId="2E46BB35" w14:textId="77777777" w:rsidR="007A55C8" w:rsidRPr="004935CD" w:rsidRDefault="007A55C8" w:rsidP="007A55C8">
            <w:pPr>
              <w:pStyle w:val="Normaltable"/>
              <w:rPr>
                <w:rFonts w:ascii="Arial" w:hAnsi="Arial" w:cs="Arial"/>
                <w:szCs w:val="22"/>
              </w:rPr>
            </w:pPr>
            <w:r w:rsidRPr="004935CD">
              <w:rPr>
                <w:rFonts w:ascii="Arial" w:hAnsi="Arial" w:cs="Arial"/>
                <w:szCs w:val="22"/>
              </w:rPr>
              <w:t>Non police personnel vetting</w:t>
            </w:r>
          </w:p>
        </w:tc>
        <w:tc>
          <w:tcPr>
            <w:tcW w:w="283" w:type="pct"/>
          </w:tcPr>
          <w:p w14:paraId="6A88A363" w14:textId="77777777" w:rsidR="007A55C8"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1952078650"/>
                <w14:checkbox>
                  <w14:checked w14:val="0"/>
                  <w14:checkedState w14:val="0052" w14:font="Wingdings 2"/>
                  <w14:uncheckedState w14:val="2610" w14:font="MS Gothic"/>
                </w14:checkbox>
              </w:sdtPr>
              <w:sdtEndPr/>
              <w:sdtContent>
                <w:r w:rsidR="007A55C8" w:rsidRPr="004935CD">
                  <w:rPr>
                    <w:rFonts w:ascii="Segoe UI Symbol" w:eastAsia="MS Gothic" w:hAnsi="Segoe UI Symbol" w:cs="Segoe UI Symbol"/>
                    <w:szCs w:val="22"/>
                  </w:rPr>
                  <w:t>☐</w:t>
                </w:r>
              </w:sdtContent>
            </w:sdt>
          </w:p>
        </w:tc>
        <w:tc>
          <w:tcPr>
            <w:tcW w:w="2262" w:type="pct"/>
          </w:tcPr>
          <w:p w14:paraId="16F10394" w14:textId="77777777" w:rsidR="007A55C8" w:rsidRPr="004935CD" w:rsidRDefault="007A55C8" w:rsidP="007A55C8">
            <w:pPr>
              <w:pStyle w:val="Normaltable"/>
              <w:rPr>
                <w:rFonts w:ascii="Arial" w:hAnsi="Arial" w:cs="Arial"/>
                <w:szCs w:val="22"/>
              </w:rPr>
            </w:pPr>
            <w:r w:rsidRPr="004935CD">
              <w:rPr>
                <w:rFonts w:ascii="Arial" w:hAnsi="Arial" w:cs="Arial"/>
                <w:szCs w:val="22"/>
              </w:rPr>
              <w:t>Disqualification from Caring</w:t>
            </w:r>
          </w:p>
        </w:tc>
      </w:tr>
      <w:tr w:rsidR="0019309F" w:rsidRPr="004935CD" w14:paraId="54676EBC" w14:textId="77777777" w:rsidTr="005538F8">
        <w:trPr>
          <w:trHeight w:val="381"/>
        </w:trPr>
        <w:tc>
          <w:tcPr>
            <w:tcW w:w="283" w:type="pct"/>
          </w:tcPr>
          <w:p w14:paraId="3EED323F" w14:textId="46AA0406" w:rsidR="0019309F" w:rsidRPr="004935CD" w:rsidRDefault="00D0733B" w:rsidP="007A55C8">
            <w:pPr>
              <w:pStyle w:val="Normaltable"/>
              <w:spacing w:before="0" w:after="0"/>
              <w:ind w:left="342" w:hanging="342"/>
              <w:jc w:val="center"/>
              <w:rPr>
                <w:rFonts w:ascii="Arial" w:hAnsi="Arial" w:cs="Arial"/>
                <w:szCs w:val="22"/>
              </w:rPr>
            </w:pPr>
            <w:sdt>
              <w:sdtPr>
                <w:rPr>
                  <w:rFonts w:ascii="Arial" w:hAnsi="Arial" w:cs="Arial"/>
                  <w:szCs w:val="22"/>
                </w:rPr>
                <w:id w:val="-39139641"/>
                <w14:checkbox>
                  <w14:checked w14:val="0"/>
                  <w14:checkedState w14:val="0052" w14:font="Wingdings 2"/>
                  <w14:uncheckedState w14:val="2610" w14:font="MS Gothic"/>
                </w14:checkbox>
              </w:sdtPr>
              <w:sdtEndPr/>
              <w:sdtContent>
                <w:r w:rsidR="0019309F" w:rsidRPr="004935CD">
                  <w:rPr>
                    <w:rFonts w:ascii="Segoe UI Symbol" w:eastAsia="MS Gothic" w:hAnsi="Segoe UI Symbol" w:cs="Segoe UI Symbol"/>
                    <w:szCs w:val="22"/>
                  </w:rPr>
                  <w:t>☐</w:t>
                </w:r>
              </w:sdtContent>
            </w:sdt>
          </w:p>
        </w:tc>
        <w:tc>
          <w:tcPr>
            <w:tcW w:w="2172" w:type="pct"/>
          </w:tcPr>
          <w:p w14:paraId="2CAD673D" w14:textId="4638545E" w:rsidR="0019309F" w:rsidRPr="004935CD" w:rsidRDefault="0019309F" w:rsidP="007A55C8">
            <w:pPr>
              <w:pStyle w:val="Normaltable"/>
              <w:rPr>
                <w:rFonts w:ascii="Arial" w:hAnsi="Arial" w:cs="Arial"/>
                <w:szCs w:val="22"/>
              </w:rPr>
            </w:pPr>
            <w:r w:rsidRPr="004935CD">
              <w:rPr>
                <w:rFonts w:ascii="Arial" w:hAnsi="Arial" w:cs="Arial"/>
                <w:szCs w:val="22"/>
              </w:rPr>
              <w:t xml:space="preserve">Other (please specify): </w:t>
            </w:r>
            <w:r w:rsidR="00F96573" w:rsidRPr="004935CD">
              <w:rPr>
                <w:rFonts w:ascii="Arial" w:hAnsi="Arial" w:cs="Arial"/>
                <w:szCs w:val="22"/>
              </w:rPr>
              <w:br/>
            </w:r>
            <w:r w:rsidRPr="004935CD">
              <w:rPr>
                <w:rFonts w:ascii="Arial" w:hAnsi="Arial" w:cs="Arial"/>
                <w:szCs w:val="22"/>
              </w:rPr>
              <w:fldChar w:fldCharType="begin">
                <w:ffData>
                  <w:name w:val="Text101"/>
                  <w:enabled/>
                  <w:calcOnExit w:val="0"/>
                  <w:textInput/>
                </w:ffData>
              </w:fldChar>
            </w:r>
            <w:r w:rsidRPr="004935CD">
              <w:rPr>
                <w:rFonts w:ascii="Arial" w:hAnsi="Arial" w:cs="Arial"/>
                <w:szCs w:val="22"/>
              </w:rPr>
              <w:instrText xml:space="preserve"> FORMTEXT </w:instrText>
            </w:r>
            <w:r w:rsidRPr="004935CD">
              <w:rPr>
                <w:rFonts w:ascii="Arial" w:hAnsi="Arial" w:cs="Arial"/>
                <w:szCs w:val="22"/>
              </w:rPr>
            </w:r>
            <w:r w:rsidRPr="004935CD">
              <w:rPr>
                <w:rFonts w:ascii="Arial" w:hAnsi="Arial" w:cs="Arial"/>
                <w:szCs w:val="22"/>
              </w:rPr>
              <w:fldChar w:fldCharType="separate"/>
            </w:r>
            <w:r w:rsidRPr="004935CD">
              <w:rPr>
                <w:rFonts w:ascii="Arial" w:hAnsi="Arial" w:cs="Arial"/>
                <w:noProof/>
                <w:szCs w:val="22"/>
              </w:rPr>
              <w:t> </w:t>
            </w:r>
            <w:r w:rsidRPr="004935CD">
              <w:rPr>
                <w:rFonts w:ascii="Arial" w:hAnsi="Arial" w:cs="Arial"/>
                <w:noProof/>
                <w:szCs w:val="22"/>
              </w:rPr>
              <w:t> </w:t>
            </w:r>
            <w:r w:rsidRPr="004935CD">
              <w:rPr>
                <w:rFonts w:ascii="Arial" w:hAnsi="Arial" w:cs="Arial"/>
                <w:noProof/>
                <w:szCs w:val="22"/>
              </w:rPr>
              <w:t> </w:t>
            </w:r>
            <w:r w:rsidRPr="004935CD">
              <w:rPr>
                <w:rFonts w:ascii="Arial" w:hAnsi="Arial" w:cs="Arial"/>
                <w:noProof/>
                <w:szCs w:val="22"/>
              </w:rPr>
              <w:t> </w:t>
            </w:r>
            <w:r w:rsidRPr="004935CD">
              <w:rPr>
                <w:rFonts w:ascii="Arial" w:hAnsi="Arial" w:cs="Arial"/>
                <w:noProof/>
                <w:szCs w:val="22"/>
              </w:rPr>
              <w:t> </w:t>
            </w:r>
            <w:r w:rsidRPr="004935CD">
              <w:rPr>
                <w:rFonts w:ascii="Arial" w:hAnsi="Arial" w:cs="Arial"/>
                <w:szCs w:val="22"/>
              </w:rPr>
              <w:fldChar w:fldCharType="end"/>
            </w:r>
          </w:p>
        </w:tc>
        <w:tc>
          <w:tcPr>
            <w:tcW w:w="283" w:type="pct"/>
          </w:tcPr>
          <w:p w14:paraId="135E6C86" w14:textId="77777777" w:rsidR="0019309F" w:rsidRPr="004935CD" w:rsidRDefault="0019309F" w:rsidP="007A55C8">
            <w:pPr>
              <w:pStyle w:val="Normaltable"/>
              <w:spacing w:before="0" w:after="0"/>
              <w:ind w:left="342" w:hanging="342"/>
              <w:rPr>
                <w:rFonts w:ascii="Arial" w:hAnsi="Arial" w:cs="Arial"/>
                <w:szCs w:val="22"/>
              </w:rPr>
            </w:pPr>
          </w:p>
        </w:tc>
        <w:tc>
          <w:tcPr>
            <w:tcW w:w="2262" w:type="pct"/>
          </w:tcPr>
          <w:p w14:paraId="28761098" w14:textId="77777777" w:rsidR="0019309F" w:rsidRPr="004935CD" w:rsidRDefault="0019309F" w:rsidP="007A55C8">
            <w:pPr>
              <w:pStyle w:val="Normaltable"/>
              <w:rPr>
                <w:rFonts w:ascii="Arial" w:hAnsi="Arial" w:cs="Arial"/>
                <w:szCs w:val="22"/>
              </w:rPr>
            </w:pPr>
          </w:p>
        </w:tc>
      </w:tr>
    </w:tbl>
    <w:p w14:paraId="55072DAC" w14:textId="77777777" w:rsidR="00114762" w:rsidRPr="004935CD" w:rsidRDefault="00114762" w:rsidP="00114762">
      <w:pPr>
        <w:rPr>
          <w:rFonts w:ascii="Arial" w:hAnsi="Arial" w:cs="Arial"/>
          <w:szCs w:val="22"/>
        </w:rPr>
      </w:pPr>
    </w:p>
    <w:p w14:paraId="0F7010C7" w14:textId="77777777" w:rsidR="00114762" w:rsidRPr="004935CD" w:rsidRDefault="00114762" w:rsidP="00114762">
      <w:pPr>
        <w:pStyle w:val="Heading1"/>
        <w:rPr>
          <w:rFonts w:cs="Arial"/>
          <w:sz w:val="22"/>
          <w:szCs w:val="22"/>
        </w:rPr>
        <w:sectPr w:rsidR="00114762" w:rsidRPr="004935CD" w:rsidSect="0087630C">
          <w:type w:val="continuous"/>
          <w:pgSz w:w="11907" w:h="16840" w:code="9"/>
          <w:pgMar w:top="851" w:right="851" w:bottom="1418" w:left="851" w:header="567" w:footer="567" w:gutter="0"/>
          <w:cols w:space="708"/>
          <w:titlePg/>
          <w:docGrid w:linePitch="360"/>
        </w:sectPr>
      </w:pPr>
    </w:p>
    <w:p w14:paraId="59406E58" w14:textId="77777777" w:rsidR="00114762" w:rsidRPr="004935CD" w:rsidRDefault="00114762" w:rsidP="00114762">
      <w:pPr>
        <w:pStyle w:val="Heading1"/>
        <w:rPr>
          <w:rFonts w:cs="Arial"/>
          <w:sz w:val="22"/>
          <w:szCs w:val="22"/>
        </w:rPr>
      </w:pPr>
      <w:bookmarkStart w:id="10" w:name="_Hlk535396535"/>
      <w:bookmarkEnd w:id="7"/>
      <w:bookmarkEnd w:id="8"/>
      <w:r w:rsidRPr="004935CD">
        <w:rPr>
          <w:rFonts w:cs="Arial"/>
          <w:sz w:val="22"/>
          <w:szCs w:val="22"/>
        </w:rPr>
        <w:t>Section D: Working Conditions</w:t>
      </w:r>
    </w:p>
    <w:p w14:paraId="17D60DD2" w14:textId="7055A3E2" w:rsidR="00114762" w:rsidRPr="004935CD" w:rsidRDefault="00114762" w:rsidP="00114762">
      <w:pPr>
        <w:rPr>
          <w:rFonts w:ascii="Arial" w:hAnsi="Arial" w:cs="Arial"/>
          <w:szCs w:val="22"/>
        </w:rPr>
      </w:pPr>
      <w:r w:rsidRPr="004935CD">
        <w:rPr>
          <w:rFonts w:ascii="Arial" w:hAnsi="Arial" w:cs="Arial"/>
          <w:szCs w:val="22"/>
        </w:rPr>
        <w:t>This is a guide to the working conditions and the potential hazards and risks that may be faced by the post-holder.</w:t>
      </w:r>
    </w:p>
    <w:p w14:paraId="0EF664B2" w14:textId="77777777" w:rsidR="006B51E3" w:rsidRPr="004935CD" w:rsidRDefault="006B51E3" w:rsidP="006B51E3">
      <w:pPr>
        <w:pStyle w:val="Heading2"/>
        <w:rPr>
          <w:rFonts w:cs="Arial"/>
          <w:sz w:val="22"/>
          <w:szCs w:val="22"/>
        </w:rPr>
      </w:pPr>
      <w:r w:rsidRPr="004935CD">
        <w:rPr>
          <w:rFonts w:cs="Arial"/>
          <w:sz w:val="22"/>
          <w:szCs w:val="22"/>
        </w:rPr>
        <w:t xml:space="preserve">Health and Safety at Work </w:t>
      </w:r>
    </w:p>
    <w:p w14:paraId="76E03AEB" w14:textId="77777777" w:rsidR="00A405EF" w:rsidRPr="004935CD" w:rsidRDefault="00A405EF" w:rsidP="006B51E3">
      <w:pPr>
        <w:rPr>
          <w:rFonts w:ascii="Arial" w:hAnsi="Arial" w:cs="Arial"/>
          <w:szCs w:val="22"/>
        </w:rPr>
      </w:pPr>
    </w:p>
    <w:p w14:paraId="207D0A97" w14:textId="0F7782C3" w:rsidR="006B51E3" w:rsidRPr="004935CD" w:rsidRDefault="006B51E3" w:rsidP="006B51E3">
      <w:pPr>
        <w:rPr>
          <w:rFonts w:ascii="Arial" w:hAnsi="Arial" w:cs="Arial"/>
          <w:szCs w:val="22"/>
        </w:rPr>
      </w:pPr>
      <w:r w:rsidRPr="004935CD">
        <w:rPr>
          <w:rFonts w:ascii="Arial" w:hAnsi="Arial" w:cs="Arial"/>
          <w:szCs w:val="22"/>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4935CD" w:rsidRDefault="00A405EF" w:rsidP="006B51E3">
      <w:pPr>
        <w:rPr>
          <w:rFonts w:ascii="Arial" w:hAnsi="Arial" w:cs="Arial"/>
          <w:szCs w:val="22"/>
        </w:rPr>
      </w:pPr>
    </w:p>
    <w:p w14:paraId="0D5D8FEF" w14:textId="59678709" w:rsidR="00A405EF" w:rsidRPr="004935CD" w:rsidRDefault="00A405EF" w:rsidP="006B51E3">
      <w:pPr>
        <w:rPr>
          <w:rFonts w:ascii="Arial" w:hAnsi="Arial" w:cs="Arial"/>
          <w:szCs w:val="22"/>
        </w:rPr>
      </w:pPr>
      <w:r w:rsidRPr="004935CD">
        <w:rPr>
          <w:rFonts w:ascii="Arial" w:hAnsi="Arial" w:cs="Arial"/>
          <w:szCs w:val="22"/>
        </w:rPr>
        <w:t>The potential significant hazard(s) and risk(s) for this job are identified below (those ticked).</w:t>
      </w:r>
    </w:p>
    <w:p w14:paraId="66F2875A" w14:textId="77777777" w:rsidR="006B51E3" w:rsidRPr="004935CD" w:rsidRDefault="006B51E3" w:rsidP="00114762">
      <w:pPr>
        <w:rPr>
          <w:rFonts w:ascii="Arial" w:hAnsi="Arial" w:cs="Arial"/>
          <w:szCs w:val="22"/>
        </w:rPr>
      </w:pPr>
    </w:p>
    <w:tbl>
      <w:tblPr>
        <w:tblStyle w:val="TableGridLight"/>
        <w:tblW w:w="4897" w:type="pct"/>
        <w:tblLook w:val="01E0" w:firstRow="1" w:lastRow="1" w:firstColumn="1" w:lastColumn="1" w:noHBand="0" w:noVBand="0"/>
      </w:tblPr>
      <w:tblGrid>
        <w:gridCol w:w="576"/>
        <w:gridCol w:w="4267"/>
        <w:gridCol w:w="575"/>
        <w:gridCol w:w="4567"/>
      </w:tblGrid>
      <w:tr w:rsidR="00114762" w:rsidRPr="004935CD" w14:paraId="6753CCAC" w14:textId="77777777" w:rsidTr="00D757B0">
        <w:tc>
          <w:tcPr>
            <w:tcW w:w="288" w:type="pct"/>
          </w:tcPr>
          <w:p w14:paraId="2CF5151A"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197595797"/>
                <w14:checkbox>
                  <w14:checked w14:val="0"/>
                  <w14:checkedState w14:val="0052" w14:font="Wingdings 2"/>
                  <w14:uncheckedState w14:val="2610" w14:font="MS Gothic"/>
                </w14:checkbox>
              </w:sdtPr>
              <w:sdtEndPr/>
              <w:sdtContent>
                <w:r w:rsidR="007A55C8" w:rsidRPr="004935CD">
                  <w:rPr>
                    <w:rFonts w:ascii="Segoe UI Symbol" w:eastAsia="MS Gothic" w:hAnsi="Segoe UI Symbol" w:cs="Segoe UI Symbol"/>
                    <w:szCs w:val="22"/>
                  </w:rPr>
                  <w:t>☐</w:t>
                </w:r>
              </w:sdtContent>
            </w:sdt>
          </w:p>
        </w:tc>
        <w:tc>
          <w:tcPr>
            <w:tcW w:w="2136" w:type="pct"/>
          </w:tcPr>
          <w:p w14:paraId="5137515F" w14:textId="77777777" w:rsidR="00114762" w:rsidRPr="004935CD" w:rsidRDefault="00114762" w:rsidP="007A55C8">
            <w:pPr>
              <w:pStyle w:val="Normaltable"/>
              <w:rPr>
                <w:rFonts w:ascii="Arial" w:hAnsi="Arial" w:cs="Arial"/>
                <w:szCs w:val="22"/>
              </w:rPr>
            </w:pPr>
            <w:r w:rsidRPr="004935CD">
              <w:rPr>
                <w:rFonts w:ascii="Arial" w:hAnsi="Arial" w:cs="Arial"/>
                <w:szCs w:val="22"/>
              </w:rPr>
              <w:t xml:space="preserve">Provision of personal care on a regular </w:t>
            </w:r>
            <w:r w:rsidR="007A55C8" w:rsidRPr="004935CD">
              <w:rPr>
                <w:rFonts w:ascii="Arial" w:hAnsi="Arial" w:cs="Arial"/>
                <w:szCs w:val="22"/>
              </w:rPr>
              <w:t>b</w:t>
            </w:r>
            <w:r w:rsidRPr="004935CD">
              <w:rPr>
                <w:rFonts w:ascii="Arial" w:hAnsi="Arial" w:cs="Arial"/>
                <w:szCs w:val="22"/>
              </w:rPr>
              <w:t>asis</w:t>
            </w:r>
          </w:p>
        </w:tc>
        <w:tc>
          <w:tcPr>
            <w:tcW w:w="288" w:type="pct"/>
          </w:tcPr>
          <w:p w14:paraId="52399BED"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485323799"/>
                <w14:checkbox>
                  <w14:checked w14:val="0"/>
                  <w14:checkedState w14:val="0052" w14:font="Wingdings 2"/>
                  <w14:uncheckedState w14:val="2610" w14:font="MS Gothic"/>
                </w14:checkbox>
              </w:sdtPr>
              <w:sdtEndPr/>
              <w:sdtContent>
                <w:r w:rsidR="007A55C8" w:rsidRPr="004935CD">
                  <w:rPr>
                    <w:rFonts w:ascii="Segoe UI Symbol" w:eastAsia="MS Gothic" w:hAnsi="Segoe UI Symbol" w:cs="Segoe UI Symbol"/>
                    <w:szCs w:val="22"/>
                  </w:rPr>
                  <w:t>☐</w:t>
                </w:r>
              </w:sdtContent>
            </w:sdt>
          </w:p>
        </w:tc>
        <w:tc>
          <w:tcPr>
            <w:tcW w:w="2287" w:type="pct"/>
          </w:tcPr>
          <w:p w14:paraId="071FBAF4" w14:textId="77777777" w:rsidR="00114762" w:rsidRPr="004935CD" w:rsidRDefault="00114762" w:rsidP="007A55C8">
            <w:pPr>
              <w:pStyle w:val="Normaltable"/>
              <w:rPr>
                <w:rFonts w:ascii="Arial" w:hAnsi="Arial" w:cs="Arial"/>
                <w:szCs w:val="22"/>
              </w:rPr>
            </w:pPr>
            <w:r w:rsidRPr="004935CD">
              <w:rPr>
                <w:rFonts w:ascii="Arial" w:hAnsi="Arial" w:cs="Arial"/>
                <w:szCs w:val="22"/>
              </w:rPr>
              <w:t>Driving HGV or LGV for work</w:t>
            </w:r>
          </w:p>
        </w:tc>
      </w:tr>
      <w:tr w:rsidR="00114762" w:rsidRPr="004935CD" w14:paraId="1B4C084F" w14:textId="77777777" w:rsidTr="00D757B0">
        <w:tc>
          <w:tcPr>
            <w:tcW w:w="288" w:type="pct"/>
          </w:tcPr>
          <w:p w14:paraId="14DFDEDE"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645239633"/>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6B75B234" w14:textId="77777777" w:rsidR="00114762" w:rsidRPr="004935CD" w:rsidRDefault="00114762" w:rsidP="007A55C8">
            <w:pPr>
              <w:pStyle w:val="Normaltable"/>
              <w:rPr>
                <w:rFonts w:ascii="Arial" w:hAnsi="Arial" w:cs="Arial"/>
                <w:szCs w:val="22"/>
              </w:rPr>
            </w:pPr>
            <w:r w:rsidRPr="004935CD">
              <w:rPr>
                <w:rFonts w:ascii="Arial" w:hAnsi="Arial" w:cs="Arial"/>
                <w:szCs w:val="22"/>
              </w:rPr>
              <w:t>Regular manual handling (which includes assisting, manoeuvring, pushing and pulling) of people (including pupils) or objects</w:t>
            </w:r>
          </w:p>
        </w:tc>
        <w:tc>
          <w:tcPr>
            <w:tcW w:w="288" w:type="pct"/>
          </w:tcPr>
          <w:p w14:paraId="1D4260A4"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1066988521"/>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287" w:type="pct"/>
          </w:tcPr>
          <w:p w14:paraId="16822ED9" w14:textId="77777777" w:rsidR="00114762" w:rsidRPr="004935CD" w:rsidRDefault="00114762" w:rsidP="007A55C8">
            <w:pPr>
              <w:pStyle w:val="Normaltable"/>
              <w:rPr>
                <w:rFonts w:ascii="Arial" w:hAnsi="Arial" w:cs="Arial"/>
                <w:szCs w:val="22"/>
              </w:rPr>
            </w:pPr>
            <w:r w:rsidRPr="004935CD">
              <w:rPr>
                <w:rFonts w:ascii="Arial" w:hAnsi="Arial" w:cs="Arial"/>
                <w:szCs w:val="22"/>
              </w:rPr>
              <w:t>Any other frequent driving or prolonged driving at work activities (e.g. long journeys driving own private vehicle or WCC vehicle for work purposes)</w:t>
            </w:r>
          </w:p>
        </w:tc>
      </w:tr>
      <w:tr w:rsidR="00114762" w:rsidRPr="004935CD" w14:paraId="10F848AE" w14:textId="77777777" w:rsidTr="00D757B0">
        <w:tc>
          <w:tcPr>
            <w:tcW w:w="288" w:type="pct"/>
          </w:tcPr>
          <w:p w14:paraId="4EE7917F"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1146350929"/>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24C583F7" w14:textId="77777777" w:rsidR="00114762" w:rsidRPr="004935CD" w:rsidRDefault="00114762" w:rsidP="007A55C8">
            <w:pPr>
              <w:pStyle w:val="Normaltable"/>
              <w:rPr>
                <w:rFonts w:ascii="Arial" w:hAnsi="Arial" w:cs="Arial"/>
                <w:szCs w:val="22"/>
              </w:rPr>
            </w:pPr>
            <w:r w:rsidRPr="004935CD">
              <w:rPr>
                <w:rFonts w:ascii="Arial" w:hAnsi="Arial" w:cs="Arial"/>
                <w:szCs w:val="22"/>
              </w:rPr>
              <w:t>Working at height/ using ladders on a regular/ repetitive basis</w:t>
            </w:r>
          </w:p>
        </w:tc>
        <w:tc>
          <w:tcPr>
            <w:tcW w:w="288" w:type="pct"/>
          </w:tcPr>
          <w:p w14:paraId="48645181"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816461615"/>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287" w:type="pct"/>
          </w:tcPr>
          <w:p w14:paraId="4B97933C" w14:textId="77777777" w:rsidR="00114762" w:rsidRPr="004935CD" w:rsidRDefault="00114762" w:rsidP="007A55C8">
            <w:pPr>
              <w:pStyle w:val="Normaltable"/>
              <w:rPr>
                <w:rFonts w:ascii="Arial" w:hAnsi="Arial" w:cs="Arial"/>
                <w:szCs w:val="22"/>
              </w:rPr>
            </w:pPr>
            <w:r w:rsidRPr="004935CD">
              <w:rPr>
                <w:rFonts w:ascii="Arial" w:hAnsi="Arial" w:cs="Arial"/>
                <w:szCs w:val="22"/>
              </w:rPr>
              <w:t>Restricted postural change – prolonged sitting</w:t>
            </w:r>
          </w:p>
        </w:tc>
      </w:tr>
      <w:tr w:rsidR="00114762" w:rsidRPr="004935CD" w14:paraId="3C7EAB5F" w14:textId="77777777" w:rsidTr="00D757B0">
        <w:tc>
          <w:tcPr>
            <w:tcW w:w="288" w:type="pct"/>
          </w:tcPr>
          <w:p w14:paraId="2008F38F"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643199785"/>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12747F35" w14:textId="77777777" w:rsidR="00114762" w:rsidRPr="004935CD" w:rsidRDefault="00114762" w:rsidP="007A55C8">
            <w:pPr>
              <w:pStyle w:val="Normaltable"/>
              <w:rPr>
                <w:rFonts w:ascii="Arial" w:hAnsi="Arial" w:cs="Arial"/>
                <w:szCs w:val="22"/>
              </w:rPr>
            </w:pPr>
            <w:r w:rsidRPr="004935CD">
              <w:rPr>
                <w:rFonts w:ascii="Arial" w:hAnsi="Arial" w:cs="Arial"/>
                <w:szCs w:val="22"/>
              </w:rPr>
              <w:t>Lone working on a regular basis</w:t>
            </w:r>
          </w:p>
        </w:tc>
        <w:tc>
          <w:tcPr>
            <w:tcW w:w="288" w:type="pct"/>
          </w:tcPr>
          <w:p w14:paraId="1A40C7F5"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1959995171"/>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287" w:type="pct"/>
          </w:tcPr>
          <w:p w14:paraId="4243C238" w14:textId="77777777" w:rsidR="00114762" w:rsidRPr="004935CD" w:rsidRDefault="00114762" w:rsidP="007A55C8">
            <w:pPr>
              <w:pStyle w:val="Normaltable"/>
              <w:rPr>
                <w:rFonts w:ascii="Arial" w:hAnsi="Arial" w:cs="Arial"/>
                <w:szCs w:val="22"/>
              </w:rPr>
            </w:pPr>
            <w:r w:rsidRPr="004935CD">
              <w:rPr>
                <w:rFonts w:ascii="Arial" w:hAnsi="Arial" w:cs="Arial"/>
                <w:szCs w:val="22"/>
              </w:rPr>
              <w:t>Restricted postural change – prolonged standing</w:t>
            </w:r>
          </w:p>
        </w:tc>
      </w:tr>
      <w:tr w:rsidR="00114762" w:rsidRPr="004935CD" w14:paraId="30924B84" w14:textId="77777777" w:rsidTr="00D757B0">
        <w:tc>
          <w:tcPr>
            <w:tcW w:w="288" w:type="pct"/>
          </w:tcPr>
          <w:p w14:paraId="62812ADC"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713892672"/>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1056217A" w14:textId="77777777" w:rsidR="00114762" w:rsidRPr="004935CD" w:rsidRDefault="00114762" w:rsidP="007A55C8">
            <w:pPr>
              <w:pStyle w:val="Normaltable"/>
              <w:rPr>
                <w:rFonts w:ascii="Arial" w:hAnsi="Arial" w:cs="Arial"/>
                <w:szCs w:val="22"/>
              </w:rPr>
            </w:pPr>
            <w:r w:rsidRPr="004935CD">
              <w:rPr>
                <w:rFonts w:ascii="Arial" w:hAnsi="Arial" w:cs="Arial"/>
                <w:szCs w:val="22"/>
              </w:rPr>
              <w:t>Night work</w:t>
            </w:r>
          </w:p>
        </w:tc>
        <w:tc>
          <w:tcPr>
            <w:tcW w:w="288" w:type="pct"/>
          </w:tcPr>
          <w:p w14:paraId="534EF9D8"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1952283560"/>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287" w:type="pct"/>
          </w:tcPr>
          <w:p w14:paraId="17D3B9F9" w14:textId="77777777" w:rsidR="00114762" w:rsidRPr="004935CD" w:rsidRDefault="00114762" w:rsidP="007A55C8">
            <w:pPr>
              <w:pStyle w:val="Normaltable"/>
              <w:rPr>
                <w:rFonts w:ascii="Arial" w:hAnsi="Arial" w:cs="Arial"/>
                <w:szCs w:val="22"/>
              </w:rPr>
            </w:pPr>
            <w:r w:rsidRPr="004935CD">
              <w:rPr>
                <w:rFonts w:ascii="Arial" w:hAnsi="Arial" w:cs="Arial"/>
                <w:szCs w:val="22"/>
              </w:rPr>
              <w:t>Regular/repetitive bending/ squatting/ kneeling/crouching</w:t>
            </w:r>
          </w:p>
        </w:tc>
      </w:tr>
      <w:tr w:rsidR="00114762" w:rsidRPr="004935CD" w14:paraId="295368F5" w14:textId="77777777" w:rsidTr="00D757B0">
        <w:tc>
          <w:tcPr>
            <w:tcW w:w="288" w:type="pct"/>
          </w:tcPr>
          <w:p w14:paraId="7767DA6C"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1051995549"/>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66334869" w14:textId="77777777" w:rsidR="00114762" w:rsidRPr="004935CD" w:rsidRDefault="00114762" w:rsidP="007A55C8">
            <w:pPr>
              <w:pStyle w:val="Normaltable"/>
              <w:rPr>
                <w:rFonts w:ascii="Arial" w:hAnsi="Arial" w:cs="Arial"/>
                <w:szCs w:val="22"/>
              </w:rPr>
            </w:pPr>
            <w:r w:rsidRPr="004935CD">
              <w:rPr>
                <w:rFonts w:ascii="Arial" w:hAnsi="Arial" w:cs="Arial"/>
                <w:szCs w:val="22"/>
              </w:rPr>
              <w:t>Rotating shift work</w:t>
            </w:r>
          </w:p>
        </w:tc>
        <w:tc>
          <w:tcPr>
            <w:tcW w:w="288" w:type="pct"/>
          </w:tcPr>
          <w:p w14:paraId="586DC2A1"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313225150"/>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287" w:type="pct"/>
          </w:tcPr>
          <w:p w14:paraId="05D07634" w14:textId="77777777" w:rsidR="00114762" w:rsidRPr="004935CD" w:rsidRDefault="00114762" w:rsidP="007A55C8">
            <w:pPr>
              <w:pStyle w:val="Normaltable"/>
              <w:rPr>
                <w:rFonts w:ascii="Arial" w:hAnsi="Arial" w:cs="Arial"/>
                <w:szCs w:val="22"/>
              </w:rPr>
            </w:pPr>
            <w:r w:rsidRPr="004935CD">
              <w:rPr>
                <w:rFonts w:ascii="Arial" w:hAnsi="Arial" w:cs="Arial"/>
                <w:szCs w:val="22"/>
              </w:rPr>
              <w:t>Manual cleaning/ domestic duties</w:t>
            </w:r>
          </w:p>
        </w:tc>
      </w:tr>
      <w:tr w:rsidR="00114762" w:rsidRPr="004935CD" w14:paraId="6EA6B225" w14:textId="77777777" w:rsidTr="00D757B0">
        <w:tc>
          <w:tcPr>
            <w:tcW w:w="288" w:type="pct"/>
          </w:tcPr>
          <w:p w14:paraId="7FEE3E17"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1728025794"/>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71D0F64F" w14:textId="77777777" w:rsidR="00114762" w:rsidRPr="004935CD" w:rsidRDefault="00114762" w:rsidP="007A55C8">
            <w:pPr>
              <w:pStyle w:val="Normaltable"/>
              <w:rPr>
                <w:rFonts w:ascii="Arial" w:hAnsi="Arial" w:cs="Arial"/>
                <w:szCs w:val="22"/>
              </w:rPr>
            </w:pPr>
            <w:r w:rsidRPr="004935CD">
              <w:rPr>
                <w:rFonts w:ascii="Arial" w:hAnsi="Arial" w:cs="Arial"/>
                <w:szCs w:val="22"/>
              </w:rPr>
              <w:t>Working on/ or near a road</w:t>
            </w:r>
          </w:p>
        </w:tc>
        <w:tc>
          <w:tcPr>
            <w:tcW w:w="288" w:type="pct"/>
          </w:tcPr>
          <w:p w14:paraId="78861B93"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1980485124"/>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287" w:type="pct"/>
          </w:tcPr>
          <w:p w14:paraId="4BDCBF60" w14:textId="77777777" w:rsidR="00114762" w:rsidRPr="004935CD" w:rsidRDefault="00114762" w:rsidP="007A55C8">
            <w:pPr>
              <w:pStyle w:val="Normaltable"/>
              <w:rPr>
                <w:rFonts w:ascii="Arial" w:hAnsi="Arial" w:cs="Arial"/>
                <w:szCs w:val="22"/>
              </w:rPr>
            </w:pPr>
            <w:r w:rsidRPr="004935CD">
              <w:rPr>
                <w:rFonts w:ascii="Arial" w:hAnsi="Arial" w:cs="Arial"/>
                <w:szCs w:val="22"/>
              </w:rPr>
              <w:t>Regular work outdoors</w:t>
            </w:r>
          </w:p>
        </w:tc>
      </w:tr>
      <w:tr w:rsidR="00114762" w:rsidRPr="004935CD" w14:paraId="42944026" w14:textId="77777777" w:rsidTr="00D757B0">
        <w:tc>
          <w:tcPr>
            <w:tcW w:w="288" w:type="pct"/>
          </w:tcPr>
          <w:p w14:paraId="0C0D2157"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1228576869"/>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6EC4CFA8" w14:textId="77777777" w:rsidR="00114762" w:rsidRPr="004935CD" w:rsidRDefault="00114762" w:rsidP="007A55C8">
            <w:pPr>
              <w:pStyle w:val="Normaltable"/>
              <w:rPr>
                <w:rFonts w:ascii="Arial" w:hAnsi="Arial" w:cs="Arial"/>
                <w:szCs w:val="22"/>
              </w:rPr>
            </w:pPr>
            <w:r w:rsidRPr="004935CD">
              <w:rPr>
                <w:rFonts w:ascii="Arial" w:hAnsi="Arial" w:cs="Arial"/>
                <w:szCs w:val="22"/>
              </w:rPr>
              <w:t>Significant use of computers (display screen equipment)</w:t>
            </w:r>
          </w:p>
        </w:tc>
        <w:tc>
          <w:tcPr>
            <w:tcW w:w="288" w:type="pct"/>
          </w:tcPr>
          <w:p w14:paraId="0F5F640F" w14:textId="05D157E4"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679700646"/>
                <w14:checkbox>
                  <w14:checked w14:val="1"/>
                  <w14:checkedState w14:val="0052" w14:font="Wingdings 2"/>
                  <w14:uncheckedState w14:val="2610" w14:font="MS Gothic"/>
                </w14:checkbox>
              </w:sdtPr>
              <w:sdtEndPr/>
              <w:sdtContent>
                <w:r w:rsidR="00D44840" w:rsidRPr="004935CD">
                  <w:rPr>
                    <w:rFonts w:ascii="Arial" w:hAnsi="Arial" w:cs="Arial"/>
                    <w:szCs w:val="22"/>
                  </w:rPr>
                  <w:sym w:font="Wingdings 2" w:char="F052"/>
                </w:r>
              </w:sdtContent>
            </w:sdt>
          </w:p>
        </w:tc>
        <w:tc>
          <w:tcPr>
            <w:tcW w:w="2287" w:type="pct"/>
          </w:tcPr>
          <w:p w14:paraId="598E4906" w14:textId="77777777" w:rsidR="00114762" w:rsidRPr="004935CD" w:rsidRDefault="00114762" w:rsidP="007A55C8">
            <w:pPr>
              <w:pStyle w:val="Normaltable"/>
              <w:rPr>
                <w:rFonts w:ascii="Arial" w:hAnsi="Arial" w:cs="Arial"/>
                <w:szCs w:val="22"/>
              </w:rPr>
            </w:pPr>
            <w:r w:rsidRPr="004935CD">
              <w:rPr>
                <w:rFonts w:ascii="Arial" w:hAnsi="Arial" w:cs="Arial"/>
                <w:szCs w:val="22"/>
              </w:rPr>
              <w:t>Work with vulnerable children or vulnerable adults</w:t>
            </w:r>
          </w:p>
        </w:tc>
      </w:tr>
      <w:tr w:rsidR="00114762" w:rsidRPr="004935CD" w14:paraId="2FBE89B7" w14:textId="77777777" w:rsidTr="00D757B0">
        <w:tc>
          <w:tcPr>
            <w:tcW w:w="288" w:type="pct"/>
          </w:tcPr>
          <w:p w14:paraId="4C6DCAE5"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1879515587"/>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2B0D8BE8" w14:textId="77777777" w:rsidR="00114762" w:rsidRPr="004935CD" w:rsidRDefault="00114762" w:rsidP="007A55C8">
            <w:pPr>
              <w:pStyle w:val="Normaltable"/>
              <w:rPr>
                <w:rFonts w:ascii="Arial" w:hAnsi="Arial" w:cs="Arial"/>
                <w:szCs w:val="22"/>
              </w:rPr>
            </w:pPr>
            <w:r w:rsidRPr="004935CD">
              <w:rPr>
                <w:rFonts w:ascii="Arial" w:hAnsi="Arial" w:cs="Arial"/>
                <w:szCs w:val="22"/>
              </w:rPr>
              <w:t>Undertaking repetitive tasks</w:t>
            </w:r>
          </w:p>
        </w:tc>
        <w:tc>
          <w:tcPr>
            <w:tcW w:w="288" w:type="pct"/>
          </w:tcPr>
          <w:p w14:paraId="41BD1F85" w14:textId="76DF6030"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772055746"/>
                <w14:checkbox>
                  <w14:checked w14:val="1"/>
                  <w14:checkedState w14:val="0052" w14:font="Wingdings 2"/>
                  <w14:uncheckedState w14:val="2610" w14:font="MS Gothic"/>
                </w14:checkbox>
              </w:sdtPr>
              <w:sdtEndPr/>
              <w:sdtContent>
                <w:r w:rsidR="00D44840" w:rsidRPr="004935CD">
                  <w:rPr>
                    <w:rFonts w:ascii="Arial" w:hAnsi="Arial" w:cs="Arial"/>
                    <w:szCs w:val="22"/>
                  </w:rPr>
                  <w:sym w:font="Wingdings 2" w:char="F052"/>
                </w:r>
              </w:sdtContent>
            </w:sdt>
          </w:p>
        </w:tc>
        <w:tc>
          <w:tcPr>
            <w:tcW w:w="2287" w:type="pct"/>
          </w:tcPr>
          <w:p w14:paraId="0F6EFBCC" w14:textId="77777777" w:rsidR="00114762" w:rsidRPr="004935CD" w:rsidRDefault="00114762" w:rsidP="007A55C8">
            <w:pPr>
              <w:pStyle w:val="Normaltable"/>
              <w:rPr>
                <w:rFonts w:ascii="Arial" w:hAnsi="Arial" w:cs="Arial"/>
                <w:szCs w:val="22"/>
              </w:rPr>
            </w:pPr>
            <w:r w:rsidRPr="004935CD">
              <w:rPr>
                <w:rFonts w:ascii="Arial" w:hAnsi="Arial" w:cs="Arial"/>
                <w:szCs w:val="22"/>
              </w:rPr>
              <w:t>Working with challenging behaviours</w:t>
            </w:r>
          </w:p>
        </w:tc>
      </w:tr>
      <w:tr w:rsidR="00114762" w:rsidRPr="004935CD" w14:paraId="02E5BF7E" w14:textId="77777777" w:rsidTr="00D757B0">
        <w:tc>
          <w:tcPr>
            <w:tcW w:w="288" w:type="pct"/>
          </w:tcPr>
          <w:p w14:paraId="3BB60BB2"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1486618461"/>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51EB79D0" w14:textId="77777777" w:rsidR="00114762" w:rsidRPr="004935CD" w:rsidRDefault="00114762" w:rsidP="007A55C8">
            <w:pPr>
              <w:pStyle w:val="Normaltable"/>
              <w:rPr>
                <w:rFonts w:ascii="Arial" w:hAnsi="Arial" w:cs="Arial"/>
                <w:szCs w:val="22"/>
              </w:rPr>
            </w:pPr>
            <w:r w:rsidRPr="004935CD">
              <w:rPr>
                <w:rFonts w:ascii="Arial" w:hAnsi="Arial" w:cs="Arial"/>
                <w:szCs w:val="22"/>
              </w:rPr>
              <w:t>Continual telephone use (call centres)</w:t>
            </w:r>
          </w:p>
        </w:tc>
        <w:tc>
          <w:tcPr>
            <w:tcW w:w="288" w:type="pct"/>
          </w:tcPr>
          <w:p w14:paraId="51AD0BB6"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1485388068"/>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287" w:type="pct"/>
          </w:tcPr>
          <w:p w14:paraId="76A71536" w14:textId="77777777" w:rsidR="00114762" w:rsidRPr="004935CD" w:rsidRDefault="00114762" w:rsidP="007A55C8">
            <w:pPr>
              <w:pStyle w:val="Normaltable"/>
              <w:rPr>
                <w:rFonts w:ascii="Arial" w:hAnsi="Arial" w:cs="Arial"/>
                <w:szCs w:val="22"/>
              </w:rPr>
            </w:pPr>
            <w:r w:rsidRPr="004935CD">
              <w:rPr>
                <w:rFonts w:ascii="Arial" w:hAnsi="Arial" w:cs="Arial"/>
                <w:szCs w:val="22"/>
              </w:rPr>
              <w:t>Regular work with skin irritants/ allergens</w:t>
            </w:r>
          </w:p>
        </w:tc>
      </w:tr>
      <w:tr w:rsidR="00114762" w:rsidRPr="004935CD" w14:paraId="1A7C8687" w14:textId="77777777" w:rsidTr="00D757B0">
        <w:tc>
          <w:tcPr>
            <w:tcW w:w="288" w:type="pct"/>
          </w:tcPr>
          <w:p w14:paraId="42EFF673"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983777578"/>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0ACE8408" w14:textId="77777777" w:rsidR="00114762" w:rsidRPr="004935CD" w:rsidRDefault="00114762" w:rsidP="007A55C8">
            <w:pPr>
              <w:pStyle w:val="Normaltable"/>
              <w:rPr>
                <w:rFonts w:ascii="Arial" w:hAnsi="Arial" w:cs="Arial"/>
                <w:szCs w:val="22"/>
              </w:rPr>
            </w:pPr>
            <w:r w:rsidRPr="004935CD">
              <w:rPr>
                <w:rFonts w:ascii="Arial" w:hAnsi="Arial" w:cs="Arial"/>
                <w:szCs w:val="22"/>
              </w:rPr>
              <w:t>Work requiring hearing protection (exposure to noise above action levels)</w:t>
            </w:r>
          </w:p>
        </w:tc>
        <w:tc>
          <w:tcPr>
            <w:tcW w:w="288" w:type="pct"/>
          </w:tcPr>
          <w:p w14:paraId="2FABE0C1"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558864020"/>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287" w:type="pct"/>
          </w:tcPr>
          <w:p w14:paraId="6FDA0847" w14:textId="77777777" w:rsidR="00114762" w:rsidRPr="004935CD" w:rsidRDefault="00114762" w:rsidP="007A55C8">
            <w:pPr>
              <w:pStyle w:val="Normaltable"/>
              <w:rPr>
                <w:rFonts w:ascii="Arial" w:hAnsi="Arial" w:cs="Arial"/>
                <w:szCs w:val="22"/>
              </w:rPr>
            </w:pPr>
            <w:r w:rsidRPr="004935CD">
              <w:rPr>
                <w:rFonts w:ascii="Arial" w:hAnsi="Arial" w:cs="Arial"/>
                <w:szCs w:val="22"/>
              </w:rPr>
              <w:t>Regular work with respiratory irritants/ allergens (exposure to dust, fumes, chemicals, fibres)</w:t>
            </w:r>
          </w:p>
        </w:tc>
      </w:tr>
      <w:tr w:rsidR="00114762" w:rsidRPr="004935CD" w14:paraId="27E36EA6" w14:textId="77777777" w:rsidTr="00D757B0">
        <w:tc>
          <w:tcPr>
            <w:tcW w:w="288" w:type="pct"/>
          </w:tcPr>
          <w:p w14:paraId="3641B0E6"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276218694"/>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112C48D1" w14:textId="77777777" w:rsidR="00114762" w:rsidRPr="004935CD" w:rsidRDefault="00114762" w:rsidP="007A55C8">
            <w:pPr>
              <w:pStyle w:val="Normaltable"/>
              <w:rPr>
                <w:rFonts w:ascii="Arial" w:hAnsi="Arial" w:cs="Arial"/>
                <w:szCs w:val="22"/>
              </w:rPr>
            </w:pPr>
            <w:r w:rsidRPr="004935CD">
              <w:rPr>
                <w:rFonts w:ascii="Arial" w:hAnsi="Arial" w:cs="Arial"/>
                <w:szCs w:val="22"/>
              </w:rPr>
              <w:t>Work requiring respirators or masks</w:t>
            </w:r>
          </w:p>
        </w:tc>
        <w:tc>
          <w:tcPr>
            <w:tcW w:w="288" w:type="pct"/>
          </w:tcPr>
          <w:p w14:paraId="6AF2248F"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281388817"/>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287" w:type="pct"/>
          </w:tcPr>
          <w:p w14:paraId="66716959" w14:textId="77777777" w:rsidR="00114762" w:rsidRPr="004935CD" w:rsidRDefault="00114762" w:rsidP="007A55C8">
            <w:pPr>
              <w:pStyle w:val="Normaltable"/>
              <w:rPr>
                <w:rFonts w:ascii="Arial" w:hAnsi="Arial" w:cs="Arial"/>
                <w:szCs w:val="22"/>
              </w:rPr>
            </w:pPr>
            <w:r w:rsidRPr="004935CD">
              <w:rPr>
                <w:rFonts w:ascii="Arial" w:hAnsi="Arial" w:cs="Arial"/>
                <w:szCs w:val="22"/>
              </w:rPr>
              <w:t>Work with vibrating tools/ machinery</w:t>
            </w:r>
          </w:p>
        </w:tc>
      </w:tr>
      <w:tr w:rsidR="00114762" w:rsidRPr="004935CD" w14:paraId="7516FAED" w14:textId="77777777" w:rsidTr="00D757B0">
        <w:tc>
          <w:tcPr>
            <w:tcW w:w="288" w:type="pct"/>
          </w:tcPr>
          <w:p w14:paraId="5B189EAF"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1241456630"/>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5A8C8B3F" w14:textId="77777777" w:rsidR="00114762" w:rsidRPr="004935CD" w:rsidRDefault="00114762" w:rsidP="007A55C8">
            <w:pPr>
              <w:pStyle w:val="Normaltable"/>
              <w:rPr>
                <w:rFonts w:ascii="Arial" w:hAnsi="Arial" w:cs="Arial"/>
                <w:szCs w:val="22"/>
              </w:rPr>
            </w:pPr>
            <w:r w:rsidRPr="004935CD">
              <w:rPr>
                <w:rFonts w:ascii="Arial" w:hAnsi="Arial" w:cs="Arial"/>
                <w:szCs w:val="22"/>
              </w:rPr>
              <w:t>Work involving food handling</w:t>
            </w:r>
          </w:p>
        </w:tc>
        <w:tc>
          <w:tcPr>
            <w:tcW w:w="288" w:type="pct"/>
          </w:tcPr>
          <w:p w14:paraId="5CC6CA66" w14:textId="33181973"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2060897773"/>
                <w14:checkbox>
                  <w14:checked w14:val="0"/>
                  <w14:checkedState w14:val="0052" w14:font="Wingdings 2"/>
                  <w14:uncheckedState w14:val="2610" w14:font="MS Gothic"/>
                </w14:checkbox>
              </w:sdtPr>
              <w:sdtEndPr/>
              <w:sdtContent>
                <w:r w:rsidR="00DA7303" w:rsidRPr="004935CD">
                  <w:rPr>
                    <w:rFonts w:ascii="Segoe UI Symbol" w:eastAsia="MS Gothic" w:hAnsi="Segoe UI Symbol" w:cs="Segoe UI Symbol"/>
                    <w:szCs w:val="22"/>
                  </w:rPr>
                  <w:t>☐</w:t>
                </w:r>
              </w:sdtContent>
            </w:sdt>
          </w:p>
        </w:tc>
        <w:tc>
          <w:tcPr>
            <w:tcW w:w="2287" w:type="pct"/>
          </w:tcPr>
          <w:p w14:paraId="514F9514" w14:textId="77777777" w:rsidR="00114762" w:rsidRPr="004935CD" w:rsidRDefault="00114762" w:rsidP="007A55C8">
            <w:pPr>
              <w:pStyle w:val="Normaltable"/>
              <w:rPr>
                <w:rFonts w:ascii="Arial" w:hAnsi="Arial" w:cs="Arial"/>
                <w:szCs w:val="22"/>
              </w:rPr>
            </w:pPr>
            <w:r w:rsidRPr="004935CD">
              <w:rPr>
                <w:rFonts w:ascii="Arial" w:hAnsi="Arial" w:cs="Arial"/>
                <w:szCs w:val="22"/>
              </w:rPr>
              <w:t>Work with waste, refuse</w:t>
            </w:r>
          </w:p>
        </w:tc>
      </w:tr>
      <w:tr w:rsidR="00114762" w:rsidRPr="004935CD" w14:paraId="1C58842D" w14:textId="77777777" w:rsidTr="00D757B0">
        <w:tc>
          <w:tcPr>
            <w:tcW w:w="288" w:type="pct"/>
          </w:tcPr>
          <w:p w14:paraId="0DA54E10" w14:textId="77777777"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869957772"/>
                <w14:checkbox>
                  <w14:checked w14:val="0"/>
                  <w14:checkedState w14:val="0052" w14:font="Wingdings 2"/>
                  <w14:uncheckedState w14:val="2610" w14:font="MS Gothic"/>
                </w14:checkbox>
              </w:sdtPr>
              <w:sdtEndPr/>
              <w:sdtContent>
                <w:r w:rsidR="00114762" w:rsidRPr="004935CD">
                  <w:rPr>
                    <w:rFonts w:ascii="Segoe UI Symbol" w:eastAsia="MS Gothic" w:hAnsi="Segoe UI Symbol" w:cs="Segoe UI Symbol"/>
                    <w:szCs w:val="22"/>
                  </w:rPr>
                  <w:t>☐</w:t>
                </w:r>
              </w:sdtContent>
            </w:sdt>
          </w:p>
        </w:tc>
        <w:tc>
          <w:tcPr>
            <w:tcW w:w="2136" w:type="pct"/>
          </w:tcPr>
          <w:p w14:paraId="19B067F3" w14:textId="77777777" w:rsidR="00114762" w:rsidRPr="004935CD" w:rsidRDefault="00114762" w:rsidP="007A55C8">
            <w:pPr>
              <w:pStyle w:val="Normaltable"/>
              <w:rPr>
                <w:rFonts w:ascii="Arial" w:hAnsi="Arial" w:cs="Arial"/>
                <w:szCs w:val="22"/>
              </w:rPr>
            </w:pPr>
            <w:r w:rsidRPr="004935CD">
              <w:rPr>
                <w:rFonts w:ascii="Arial" w:hAnsi="Arial" w:cs="Arial"/>
                <w:szCs w:val="22"/>
              </w:rPr>
              <w:t>Potential exposure to blood or bodily fluids</w:t>
            </w:r>
          </w:p>
        </w:tc>
        <w:tc>
          <w:tcPr>
            <w:tcW w:w="288" w:type="pct"/>
          </w:tcPr>
          <w:p w14:paraId="1F90883B" w14:textId="4DCD4BE0" w:rsidR="00114762"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819813595"/>
                <w14:checkbox>
                  <w14:checked w14:val="1"/>
                  <w14:checkedState w14:val="0052" w14:font="Wingdings 2"/>
                  <w14:uncheckedState w14:val="2610" w14:font="MS Gothic"/>
                </w14:checkbox>
              </w:sdtPr>
              <w:sdtEndPr/>
              <w:sdtContent>
                <w:r w:rsidR="00D44840" w:rsidRPr="004935CD">
                  <w:rPr>
                    <w:rFonts w:ascii="Arial" w:hAnsi="Arial" w:cs="Arial"/>
                    <w:szCs w:val="22"/>
                  </w:rPr>
                  <w:sym w:font="Wingdings 2" w:char="F052"/>
                </w:r>
              </w:sdtContent>
            </w:sdt>
          </w:p>
        </w:tc>
        <w:tc>
          <w:tcPr>
            <w:tcW w:w="2287" w:type="pct"/>
          </w:tcPr>
          <w:p w14:paraId="06C706B2" w14:textId="77777777" w:rsidR="00114762" w:rsidRPr="004935CD" w:rsidRDefault="00114762" w:rsidP="007A55C8">
            <w:pPr>
              <w:pStyle w:val="Normaltable"/>
              <w:rPr>
                <w:rFonts w:ascii="Arial" w:hAnsi="Arial" w:cs="Arial"/>
                <w:szCs w:val="22"/>
              </w:rPr>
            </w:pPr>
            <w:r w:rsidRPr="004935CD">
              <w:rPr>
                <w:rFonts w:ascii="Arial" w:hAnsi="Arial" w:cs="Arial"/>
                <w:szCs w:val="22"/>
              </w:rPr>
              <w:t>Face-to-face contact with members of the public</w:t>
            </w:r>
          </w:p>
        </w:tc>
      </w:tr>
      <w:tr w:rsidR="0019309F" w:rsidRPr="004935CD" w14:paraId="53452870" w14:textId="77777777" w:rsidTr="00D757B0">
        <w:tc>
          <w:tcPr>
            <w:tcW w:w="288" w:type="pct"/>
          </w:tcPr>
          <w:p w14:paraId="5EBB53A8" w14:textId="3F43C867" w:rsidR="0019309F" w:rsidRPr="004935CD" w:rsidRDefault="00D0733B" w:rsidP="007A55C8">
            <w:pPr>
              <w:pStyle w:val="Normaltable"/>
              <w:spacing w:before="0" w:after="0"/>
              <w:ind w:left="342" w:hanging="342"/>
              <w:rPr>
                <w:rFonts w:ascii="Arial" w:hAnsi="Arial" w:cs="Arial"/>
                <w:szCs w:val="22"/>
              </w:rPr>
            </w:pPr>
            <w:sdt>
              <w:sdtPr>
                <w:rPr>
                  <w:rFonts w:ascii="Arial" w:hAnsi="Arial" w:cs="Arial"/>
                  <w:szCs w:val="22"/>
                </w:rPr>
                <w:id w:val="-779182400"/>
                <w14:checkbox>
                  <w14:checked w14:val="0"/>
                  <w14:checkedState w14:val="0052" w14:font="Wingdings 2"/>
                  <w14:uncheckedState w14:val="2610" w14:font="MS Gothic"/>
                </w14:checkbox>
              </w:sdtPr>
              <w:sdtEndPr/>
              <w:sdtContent>
                <w:r w:rsidR="0019309F" w:rsidRPr="004935CD">
                  <w:rPr>
                    <w:rFonts w:ascii="Segoe UI Symbol" w:eastAsia="MS Gothic" w:hAnsi="Segoe UI Symbol" w:cs="Segoe UI Symbol"/>
                    <w:szCs w:val="22"/>
                  </w:rPr>
                  <w:t>☐</w:t>
                </w:r>
              </w:sdtContent>
            </w:sdt>
          </w:p>
        </w:tc>
        <w:tc>
          <w:tcPr>
            <w:tcW w:w="2136" w:type="pct"/>
          </w:tcPr>
          <w:p w14:paraId="0E5C4806" w14:textId="77777777" w:rsidR="0019309F" w:rsidRPr="004935CD" w:rsidRDefault="0019309F" w:rsidP="0019309F">
            <w:pPr>
              <w:pStyle w:val="Normaltable"/>
              <w:rPr>
                <w:rFonts w:ascii="Arial" w:hAnsi="Arial" w:cs="Arial"/>
                <w:szCs w:val="22"/>
              </w:rPr>
            </w:pPr>
            <w:r w:rsidRPr="004935CD">
              <w:rPr>
                <w:rFonts w:ascii="Arial" w:hAnsi="Arial" w:cs="Arial"/>
                <w:szCs w:val="22"/>
              </w:rPr>
              <w:t>Other (please specify):</w:t>
            </w:r>
          </w:p>
          <w:p w14:paraId="53854B3E" w14:textId="0543D8AA" w:rsidR="0019309F" w:rsidRPr="004935CD" w:rsidRDefault="0019309F" w:rsidP="0019309F">
            <w:pPr>
              <w:pStyle w:val="Normaltable"/>
              <w:rPr>
                <w:rFonts w:ascii="Arial" w:hAnsi="Arial" w:cs="Arial"/>
                <w:szCs w:val="22"/>
              </w:rPr>
            </w:pPr>
            <w:r w:rsidRPr="004935CD">
              <w:rPr>
                <w:rFonts w:ascii="Arial" w:hAnsi="Arial" w:cs="Arial"/>
                <w:szCs w:val="22"/>
              </w:rPr>
              <w:fldChar w:fldCharType="begin">
                <w:ffData>
                  <w:name w:val="Text115"/>
                  <w:enabled/>
                  <w:calcOnExit w:val="0"/>
                  <w:textInput/>
                </w:ffData>
              </w:fldChar>
            </w:r>
            <w:bookmarkStart w:id="11" w:name="Text115"/>
            <w:r w:rsidRPr="004935CD">
              <w:rPr>
                <w:rFonts w:ascii="Arial" w:hAnsi="Arial" w:cs="Arial"/>
                <w:szCs w:val="22"/>
              </w:rPr>
              <w:instrText xml:space="preserve"> FORMTEXT </w:instrText>
            </w:r>
            <w:r w:rsidRPr="004935CD">
              <w:rPr>
                <w:rFonts w:ascii="Arial" w:hAnsi="Arial" w:cs="Arial"/>
                <w:szCs w:val="22"/>
              </w:rPr>
            </w:r>
            <w:r w:rsidRPr="004935CD">
              <w:rPr>
                <w:rFonts w:ascii="Arial" w:hAnsi="Arial" w:cs="Arial"/>
                <w:szCs w:val="22"/>
              </w:rPr>
              <w:fldChar w:fldCharType="separate"/>
            </w:r>
            <w:r w:rsidRPr="004935CD">
              <w:rPr>
                <w:rFonts w:ascii="Arial" w:hAnsi="Arial" w:cs="Arial"/>
                <w:noProof/>
                <w:szCs w:val="22"/>
              </w:rPr>
              <w:t> </w:t>
            </w:r>
            <w:r w:rsidRPr="004935CD">
              <w:rPr>
                <w:rFonts w:ascii="Arial" w:hAnsi="Arial" w:cs="Arial"/>
                <w:noProof/>
                <w:szCs w:val="22"/>
              </w:rPr>
              <w:t> </w:t>
            </w:r>
            <w:r w:rsidRPr="004935CD">
              <w:rPr>
                <w:rFonts w:ascii="Arial" w:hAnsi="Arial" w:cs="Arial"/>
                <w:noProof/>
                <w:szCs w:val="22"/>
              </w:rPr>
              <w:t> </w:t>
            </w:r>
            <w:r w:rsidRPr="004935CD">
              <w:rPr>
                <w:rFonts w:ascii="Arial" w:hAnsi="Arial" w:cs="Arial"/>
                <w:noProof/>
                <w:szCs w:val="22"/>
              </w:rPr>
              <w:t> </w:t>
            </w:r>
            <w:r w:rsidRPr="004935CD">
              <w:rPr>
                <w:rFonts w:ascii="Arial" w:hAnsi="Arial" w:cs="Arial"/>
                <w:noProof/>
                <w:szCs w:val="22"/>
              </w:rPr>
              <w:t> </w:t>
            </w:r>
            <w:r w:rsidRPr="004935CD">
              <w:rPr>
                <w:rFonts w:ascii="Arial" w:hAnsi="Arial" w:cs="Arial"/>
                <w:szCs w:val="22"/>
              </w:rPr>
              <w:fldChar w:fldCharType="end"/>
            </w:r>
            <w:bookmarkEnd w:id="11"/>
          </w:p>
        </w:tc>
        <w:tc>
          <w:tcPr>
            <w:tcW w:w="288" w:type="pct"/>
          </w:tcPr>
          <w:p w14:paraId="3BA462FD" w14:textId="77777777" w:rsidR="0019309F" w:rsidRPr="004935CD" w:rsidRDefault="0019309F" w:rsidP="007A55C8">
            <w:pPr>
              <w:pStyle w:val="Normaltable"/>
              <w:spacing w:before="0" w:after="0"/>
              <w:ind w:left="342" w:hanging="342"/>
              <w:rPr>
                <w:rFonts w:ascii="Arial" w:hAnsi="Arial" w:cs="Arial"/>
                <w:szCs w:val="22"/>
              </w:rPr>
            </w:pPr>
          </w:p>
        </w:tc>
        <w:tc>
          <w:tcPr>
            <w:tcW w:w="2287" w:type="pct"/>
          </w:tcPr>
          <w:p w14:paraId="2C76591B" w14:textId="77777777" w:rsidR="0019309F" w:rsidRPr="004935CD" w:rsidRDefault="0019309F" w:rsidP="007A55C8">
            <w:pPr>
              <w:pStyle w:val="Normaltable"/>
              <w:rPr>
                <w:rFonts w:ascii="Arial" w:hAnsi="Arial" w:cs="Arial"/>
                <w:szCs w:val="22"/>
              </w:rPr>
            </w:pPr>
          </w:p>
        </w:tc>
      </w:tr>
      <w:bookmarkEnd w:id="9"/>
    </w:tbl>
    <w:p w14:paraId="471419A6" w14:textId="77777777" w:rsidR="007A55C8" w:rsidRPr="004935CD" w:rsidRDefault="007A55C8" w:rsidP="00114762">
      <w:pPr>
        <w:rPr>
          <w:rFonts w:ascii="Arial" w:hAnsi="Arial" w:cs="Arial"/>
          <w:szCs w:val="22"/>
        </w:rPr>
        <w:sectPr w:rsidR="007A55C8" w:rsidRPr="004935CD" w:rsidSect="0087630C">
          <w:type w:val="continuous"/>
          <w:pgSz w:w="11907" w:h="16840" w:code="9"/>
          <w:pgMar w:top="851" w:right="851" w:bottom="1418" w:left="851" w:header="567" w:footer="567" w:gutter="0"/>
          <w:cols w:space="708"/>
          <w:titlePg/>
          <w:docGrid w:linePitch="360"/>
        </w:sectPr>
      </w:pPr>
    </w:p>
    <w:p w14:paraId="6928BF1B" w14:textId="77777777" w:rsidR="00114762" w:rsidRPr="004935CD" w:rsidRDefault="00114762" w:rsidP="00114762">
      <w:pPr>
        <w:rPr>
          <w:rFonts w:ascii="Arial" w:hAnsi="Arial" w:cs="Arial"/>
          <w:szCs w:val="22"/>
        </w:rPr>
      </w:pPr>
    </w:p>
    <w:p w14:paraId="4AA945F1" w14:textId="77777777" w:rsidR="00114762" w:rsidRPr="004935CD" w:rsidRDefault="00114762" w:rsidP="00114762">
      <w:pPr>
        <w:rPr>
          <w:rFonts w:ascii="Arial" w:hAnsi="Arial" w:cs="Arial"/>
          <w:b/>
          <w:szCs w:val="22"/>
        </w:rPr>
      </w:pPr>
      <w:r w:rsidRPr="004935CD">
        <w:rPr>
          <w:rFonts w:ascii="Arial" w:hAnsi="Arial" w:cs="Arial"/>
          <w:b/>
          <w:szCs w:val="22"/>
        </w:rPr>
        <w:t>Agile Working</w:t>
      </w:r>
    </w:p>
    <w:p w14:paraId="5AECF85B" w14:textId="77777777" w:rsidR="00114762" w:rsidRPr="004935CD" w:rsidRDefault="00114762" w:rsidP="00114762">
      <w:pPr>
        <w:rPr>
          <w:rFonts w:ascii="Arial" w:hAnsi="Arial" w:cs="Arial"/>
          <w:b/>
          <w:szCs w:val="22"/>
        </w:rPr>
      </w:pPr>
    </w:p>
    <w:p w14:paraId="23FD7A2A" w14:textId="645521A9" w:rsidR="00FD3A85" w:rsidRPr="004935CD" w:rsidRDefault="00114762">
      <w:pPr>
        <w:rPr>
          <w:rFonts w:ascii="Arial" w:hAnsi="Arial" w:cs="Arial"/>
          <w:szCs w:val="22"/>
        </w:rPr>
      </w:pPr>
      <w:r w:rsidRPr="004935CD">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935CD">
        <w:rPr>
          <w:rFonts w:ascii="Arial" w:hAnsi="Arial" w:cs="Arial"/>
          <w:iCs/>
          <w:color w:val="000000"/>
          <w:szCs w:val="22"/>
        </w:rPr>
        <w:t>t</w:t>
      </w:r>
      <w:bookmarkEnd w:id="10"/>
      <w:r w:rsidRPr="004935CD">
        <w:rPr>
          <w:rFonts w:ascii="Arial" w:hAnsi="Arial" w:cs="Arial"/>
          <w:iCs/>
          <w:color w:val="000000"/>
          <w:szCs w:val="22"/>
        </w:rPr>
        <w:t>aking into account</w:t>
      </w:r>
      <w:proofErr w:type="gramEnd"/>
      <w:r w:rsidRPr="004935CD">
        <w:rPr>
          <w:rFonts w:ascii="Arial" w:hAnsi="Arial" w:cs="Arial"/>
          <w:iCs/>
          <w:color w:val="000000"/>
          <w:szCs w:val="22"/>
        </w:rPr>
        <w:t xml:space="preserve"> any personal requirements. </w:t>
      </w:r>
    </w:p>
    <w:sectPr w:rsidR="00FD3A85" w:rsidRPr="004935CD"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3AE5" w14:textId="77777777" w:rsidR="00022BF4" w:rsidRDefault="00022BF4" w:rsidP="007A55C8">
      <w:r>
        <w:separator/>
      </w:r>
    </w:p>
  </w:endnote>
  <w:endnote w:type="continuationSeparator" w:id="0">
    <w:p w14:paraId="5B9A31A9" w14:textId="77777777" w:rsidR="00022BF4" w:rsidRDefault="00022BF4"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ED4C3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ED4C30" w:rsidRDefault="00ED4C30"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ED4C30"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ED4C30"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ED4C30" w:rsidRDefault="00ED4C30" w:rsidP="00FC4D27">
    <w:pPr>
      <w:pStyle w:val="Footer"/>
      <w:ind w:firstLine="2880"/>
      <w:jc w:val="right"/>
      <w:rPr>
        <w:rFonts w:ascii="Arial" w:hAnsi="Arial" w:cs="Arial"/>
        <w:noProof/>
      </w:rPr>
    </w:pPr>
  </w:p>
  <w:p w14:paraId="04BBDEFD" w14:textId="77777777" w:rsidR="00ED4C30" w:rsidRDefault="00ED4C30" w:rsidP="00FC4D27">
    <w:pPr>
      <w:pStyle w:val="Footer"/>
      <w:ind w:firstLine="2880"/>
      <w:jc w:val="right"/>
      <w:rPr>
        <w:rFonts w:ascii="Arial" w:hAnsi="Arial" w:cs="Arial"/>
        <w:noProof/>
      </w:rPr>
    </w:pPr>
  </w:p>
  <w:p w14:paraId="366639CC" w14:textId="77777777" w:rsidR="00ED4C30"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ED4C3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7ABA" w14:textId="77777777" w:rsidR="00022BF4" w:rsidRDefault="00022BF4" w:rsidP="007A55C8">
      <w:r>
        <w:separator/>
      </w:r>
    </w:p>
  </w:footnote>
  <w:footnote w:type="continuationSeparator" w:id="0">
    <w:p w14:paraId="16655718" w14:textId="77777777" w:rsidR="00022BF4" w:rsidRDefault="00022BF4"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ED4C3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0000001"/>
    <w:multiLevelType w:val="singleLevel"/>
    <w:tmpl w:val="00000000"/>
    <w:lvl w:ilvl="0">
      <w:start w:val="1"/>
      <w:numFmt w:val="decimal"/>
      <w:pStyle w:val="1"/>
      <w:lvlText w:val="%1."/>
      <w:lvlJc w:val="left"/>
      <w:pPr>
        <w:tabs>
          <w:tab w:val="num" w:pos="720"/>
        </w:tabs>
      </w:pPr>
      <w:rPr>
        <w:rFonts w:ascii="Arial" w:hAnsi="Arial"/>
        <w:sz w:val="28"/>
      </w:rPr>
    </w:lvl>
  </w:abstractNum>
  <w:abstractNum w:abstractNumId="2" w15:restartNumberingAfterBreak="0">
    <w:nsid w:val="17E31E65"/>
    <w:multiLevelType w:val="hybridMultilevel"/>
    <w:tmpl w:val="9C829030"/>
    <w:lvl w:ilvl="0" w:tplc="28246468">
      <w:numFmt w:val="bullet"/>
      <w:lvlText w:val="•"/>
      <w:lvlJc w:val="left"/>
      <w:pPr>
        <w:ind w:left="720" w:hanging="360"/>
      </w:pPr>
      <w:rPr>
        <w:rFonts w:ascii="Arial" w:eastAsia="Calibri" w:hAnsi="Arial" w:cs="Aria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59977282">
    <w:abstractNumId w:val="3"/>
  </w:num>
  <w:num w:numId="2" w16cid:durableId="422453838">
    <w:abstractNumId w:val="0"/>
    <w:lvlOverride w:ilvl="0">
      <w:lvl w:ilvl="0">
        <w:numFmt w:val="bullet"/>
        <w:lvlText w:val=""/>
        <w:legacy w:legacy="1" w:legacySpace="0" w:legacyIndent="0"/>
        <w:lvlJc w:val="left"/>
        <w:rPr>
          <w:rFonts w:ascii="Symbol" w:hAnsi="Symbol" w:hint="default"/>
        </w:rPr>
      </w:lvl>
    </w:lvlOverride>
  </w:num>
  <w:num w:numId="3" w16cid:durableId="866529650">
    <w:abstractNumId w:val="1"/>
    <w:lvlOverride w:ilvl="0">
      <w:startOverride w:val="1"/>
      <w:lvl w:ilvl="0">
        <w:start w:val="1"/>
        <w:numFmt w:val="decimal"/>
        <w:pStyle w:val="1"/>
        <w:lvlText w:val="%1."/>
        <w:lvlJc w:val="left"/>
      </w:lvl>
    </w:lvlOverride>
  </w:num>
  <w:num w:numId="4" w16cid:durableId="712735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2BF4"/>
    <w:rsid w:val="00042E71"/>
    <w:rsid w:val="000770F4"/>
    <w:rsid w:val="00095994"/>
    <w:rsid w:val="000B4310"/>
    <w:rsid w:val="000E4052"/>
    <w:rsid w:val="00114762"/>
    <w:rsid w:val="00125ADA"/>
    <w:rsid w:val="00157779"/>
    <w:rsid w:val="00172A40"/>
    <w:rsid w:val="00182754"/>
    <w:rsid w:val="00184D38"/>
    <w:rsid w:val="0019309F"/>
    <w:rsid w:val="001B7B19"/>
    <w:rsid w:val="001F092E"/>
    <w:rsid w:val="00203B1C"/>
    <w:rsid w:val="00287494"/>
    <w:rsid w:val="002A1BFC"/>
    <w:rsid w:val="00354C73"/>
    <w:rsid w:val="00354F60"/>
    <w:rsid w:val="00361C14"/>
    <w:rsid w:val="003930B2"/>
    <w:rsid w:val="003B79B4"/>
    <w:rsid w:val="003E742B"/>
    <w:rsid w:val="003E7E21"/>
    <w:rsid w:val="004000D7"/>
    <w:rsid w:val="00437C8B"/>
    <w:rsid w:val="00446ED9"/>
    <w:rsid w:val="00460F3F"/>
    <w:rsid w:val="0046450A"/>
    <w:rsid w:val="004935CD"/>
    <w:rsid w:val="004E77EF"/>
    <w:rsid w:val="00504E43"/>
    <w:rsid w:val="00512A8B"/>
    <w:rsid w:val="005538F8"/>
    <w:rsid w:val="005D6FD8"/>
    <w:rsid w:val="005E0DBE"/>
    <w:rsid w:val="005E7A01"/>
    <w:rsid w:val="006075DF"/>
    <w:rsid w:val="00615C28"/>
    <w:rsid w:val="00640E89"/>
    <w:rsid w:val="00664531"/>
    <w:rsid w:val="006B51E3"/>
    <w:rsid w:val="006C11BB"/>
    <w:rsid w:val="006C3EC9"/>
    <w:rsid w:val="006D3B85"/>
    <w:rsid w:val="006D5BA9"/>
    <w:rsid w:val="007004F3"/>
    <w:rsid w:val="00700805"/>
    <w:rsid w:val="0071136A"/>
    <w:rsid w:val="0073230C"/>
    <w:rsid w:val="00752F43"/>
    <w:rsid w:val="007573B9"/>
    <w:rsid w:val="00760609"/>
    <w:rsid w:val="007908F4"/>
    <w:rsid w:val="007A55C8"/>
    <w:rsid w:val="00821027"/>
    <w:rsid w:val="0082684C"/>
    <w:rsid w:val="008361E2"/>
    <w:rsid w:val="00843A54"/>
    <w:rsid w:val="00863690"/>
    <w:rsid w:val="008C0294"/>
    <w:rsid w:val="00980C0A"/>
    <w:rsid w:val="00A25406"/>
    <w:rsid w:val="00A405EF"/>
    <w:rsid w:val="00A50C5D"/>
    <w:rsid w:val="00AA283A"/>
    <w:rsid w:val="00B0457A"/>
    <w:rsid w:val="00B35F96"/>
    <w:rsid w:val="00B4721B"/>
    <w:rsid w:val="00B77B55"/>
    <w:rsid w:val="00CA77BB"/>
    <w:rsid w:val="00CB40BC"/>
    <w:rsid w:val="00CC088A"/>
    <w:rsid w:val="00CE0137"/>
    <w:rsid w:val="00D0733B"/>
    <w:rsid w:val="00D20953"/>
    <w:rsid w:val="00D44840"/>
    <w:rsid w:val="00D757B0"/>
    <w:rsid w:val="00DA7303"/>
    <w:rsid w:val="00DB0C3C"/>
    <w:rsid w:val="00E34F5F"/>
    <w:rsid w:val="00E565E6"/>
    <w:rsid w:val="00E76BC6"/>
    <w:rsid w:val="00EB6F28"/>
    <w:rsid w:val="00ED4C30"/>
    <w:rsid w:val="00F22BA3"/>
    <w:rsid w:val="00F73FDE"/>
    <w:rsid w:val="00F96573"/>
    <w:rsid w:val="00FD3A85"/>
    <w:rsid w:val="00FE0F17"/>
    <w:rsid w:val="00FF0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40E89"/>
    <w:pPr>
      <w:spacing w:after="120"/>
    </w:pPr>
    <w:rPr>
      <w:rFonts w:ascii="Arial" w:hAnsi="Arial" w:cs="Arial"/>
      <w:sz w:val="24"/>
    </w:rPr>
  </w:style>
  <w:style w:type="character" w:customStyle="1" w:styleId="BodyTextChar">
    <w:name w:val="Body Text Char"/>
    <w:basedOn w:val="DefaultParagraphFont"/>
    <w:link w:val="BodyText"/>
    <w:rsid w:val="00640E89"/>
    <w:rPr>
      <w:rFonts w:eastAsia="Times New Roman"/>
    </w:rPr>
  </w:style>
  <w:style w:type="character" w:customStyle="1" w:styleId="normaltextrun1">
    <w:name w:val="normaltextrun1"/>
    <w:rsid w:val="005D6FD8"/>
  </w:style>
  <w:style w:type="paragraph" w:customStyle="1" w:styleId="1">
    <w:name w:val="1"/>
    <w:aliases w:val="2,3"/>
    <w:basedOn w:val="Normal"/>
    <w:rsid w:val="005D6FD8"/>
    <w:pPr>
      <w:widowControl w:val="0"/>
      <w:numPr>
        <w:numId w:val="3"/>
      </w:numPr>
      <w:ind w:left="720" w:hanging="720"/>
    </w:pPr>
    <w:rPr>
      <w:rFonts w:ascii="Times New Roman" w:hAnsi="Times New Roman"/>
      <w:snapToGrid w:val="0"/>
      <w:sz w:val="24"/>
      <w:szCs w:val="20"/>
      <w:lang w:val="en-US"/>
    </w:rPr>
  </w:style>
  <w:style w:type="paragraph" w:customStyle="1" w:styleId="Body">
    <w:name w:val="Body"/>
    <w:rsid w:val="005D6FD8"/>
    <w:pPr>
      <w:pBdr>
        <w:top w:val="nil"/>
        <w:left w:val="nil"/>
        <w:bottom w:val="nil"/>
        <w:right w:val="nil"/>
        <w:between w:val="nil"/>
        <w:bar w:val="nil"/>
      </w:pBdr>
    </w:pPr>
    <w:rPr>
      <w:rFonts w:eastAsia="Arial Unicode MS" w:hAnsi="Arial Unicode MS" w:cs="Arial Unicode MS"/>
      <w:color w:val="000000"/>
      <w:u w:color="000000"/>
      <w:bdr w:val="nil"/>
      <w:lang w:eastAsia="en-GB"/>
    </w:rPr>
  </w:style>
  <w:style w:type="paragraph" w:customStyle="1" w:styleId="BodyA">
    <w:name w:val="Body A"/>
    <w:rsid w:val="005D6FD8"/>
    <w:pPr>
      <w:pBdr>
        <w:top w:val="nil"/>
        <w:left w:val="nil"/>
        <w:bottom w:val="nil"/>
        <w:right w:val="nil"/>
        <w:between w:val="nil"/>
        <w:bar w:val="nil"/>
      </w:pBdr>
    </w:pPr>
    <w:rPr>
      <w:rFonts w:ascii="Times New Roman" w:eastAsia="Arial Unicode MS" w:hAnsi="Arial Unicode MS" w:cs="Arial Unicode MS"/>
      <w:color w:val="000000"/>
      <w:sz w:val="20"/>
      <w:szCs w:val="20"/>
      <w:u w:color="000000"/>
      <w:bdr w:val="nil"/>
      <w:lang w:val="en-US" w:eastAsia="en-GB"/>
    </w:rPr>
  </w:style>
  <w:style w:type="paragraph" w:styleId="ListParagraph">
    <w:name w:val="List Paragraph"/>
    <w:rsid w:val="005D6FD8"/>
    <w:pPr>
      <w:pBdr>
        <w:top w:val="nil"/>
        <w:left w:val="nil"/>
        <w:bottom w:val="nil"/>
        <w:right w:val="nil"/>
        <w:between w:val="nil"/>
        <w:bar w:val="nil"/>
      </w:pBdr>
      <w:ind w:left="720"/>
    </w:pPr>
    <w:rPr>
      <w:rFonts w:eastAsia="Arial"/>
      <w:color w:val="000000"/>
      <w:u w:color="000000"/>
      <w:bdr w:val="nil"/>
      <w:lang w:val="en-US" w:eastAsia="en-GB"/>
    </w:rPr>
  </w:style>
  <w:style w:type="paragraph" w:styleId="BodyText30">
    <w:name w:val="Body Text 3"/>
    <w:basedOn w:val="Normal"/>
    <w:link w:val="BodyText3Char"/>
    <w:rsid w:val="005D6FD8"/>
    <w:pPr>
      <w:spacing w:after="120"/>
    </w:pPr>
    <w:rPr>
      <w:rFonts w:ascii="Arial" w:hAnsi="Arial" w:cs="Arial"/>
      <w:sz w:val="16"/>
      <w:szCs w:val="16"/>
    </w:rPr>
  </w:style>
  <w:style w:type="character" w:customStyle="1" w:styleId="BodyText3Char">
    <w:name w:val="Body Text 3 Char"/>
    <w:basedOn w:val="DefaultParagraphFont"/>
    <w:link w:val="BodyText30"/>
    <w:rsid w:val="005D6FD8"/>
    <w:rPr>
      <w:rFonts w:eastAsia="Times New Roman"/>
      <w:sz w:val="16"/>
      <w:szCs w:val="16"/>
    </w:rPr>
  </w:style>
  <w:style w:type="paragraph" w:styleId="BodyTextIndent3">
    <w:name w:val="Body Text Indent 3"/>
    <w:basedOn w:val="Normal"/>
    <w:link w:val="BodyTextIndent3Char"/>
    <w:rsid w:val="00512A8B"/>
    <w:pPr>
      <w:spacing w:after="120"/>
      <w:ind w:left="283"/>
    </w:pPr>
    <w:rPr>
      <w:rFonts w:ascii="Arial" w:hAnsi="Arial" w:cs="Arial"/>
      <w:sz w:val="16"/>
      <w:szCs w:val="16"/>
    </w:rPr>
  </w:style>
  <w:style w:type="character" w:customStyle="1" w:styleId="BodyTextIndent3Char">
    <w:name w:val="Body Text Indent 3 Char"/>
    <w:basedOn w:val="DefaultParagraphFont"/>
    <w:link w:val="BodyTextIndent3"/>
    <w:rsid w:val="00512A8B"/>
    <w:rPr>
      <w:rFonts w:eastAsia="Times New Roman"/>
      <w:sz w:val="16"/>
      <w:szCs w:val="16"/>
    </w:rPr>
  </w:style>
  <w:style w:type="paragraph" w:styleId="BodyTextIndent2">
    <w:name w:val="Body Text Indent 2"/>
    <w:basedOn w:val="Normal"/>
    <w:link w:val="BodyTextIndent2Char"/>
    <w:rsid w:val="00512A8B"/>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512A8B"/>
    <w:rPr>
      <w:rFonts w:eastAsia="Times New Roman"/>
    </w:rPr>
  </w:style>
  <w:style w:type="paragraph" w:styleId="BlockText">
    <w:name w:val="Block Text"/>
    <w:rsid w:val="00512A8B"/>
    <w:pPr>
      <w:pBdr>
        <w:top w:val="nil"/>
        <w:left w:val="nil"/>
        <w:bottom w:val="nil"/>
        <w:right w:val="nil"/>
        <w:between w:val="nil"/>
        <w:bar w:val="nil"/>
      </w:pBdr>
    </w:pPr>
    <w:rPr>
      <w:rFonts w:eastAsia="Arial"/>
      <w:color w:val="000000"/>
      <w:sz w:val="20"/>
      <w:szCs w:val="2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06ECF5B0-D881-4F90-BB52-D7C16315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2605</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Manning, Justine - Oxfordshire County Council</cp:lastModifiedBy>
  <cp:revision>3</cp:revision>
  <dcterms:created xsi:type="dcterms:W3CDTF">2025-05-13T07:08:00Z</dcterms:created>
  <dcterms:modified xsi:type="dcterms:W3CDTF">2025-05-13T11:00:00Z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