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11FA" w14:textId="52973F78" w:rsidR="00114762" w:rsidRPr="009F0647" w:rsidRDefault="00114762" w:rsidP="00114762">
      <w:pPr>
        <w:rPr>
          <w:rFonts w:ascii="Arial" w:hAnsi="Arial" w:cs="Arial"/>
          <w:b/>
          <w:sz w:val="72"/>
          <w:szCs w:val="72"/>
        </w:rPr>
      </w:pPr>
      <w:r w:rsidRPr="009F0647">
        <w:rPr>
          <w:rFonts w:ascii="Arial" w:hAnsi="Arial" w:cs="Arial"/>
          <w:b/>
          <w:sz w:val="72"/>
          <w:szCs w:val="72"/>
        </w:rPr>
        <w:t>Job Description</w:t>
      </w:r>
    </w:p>
    <w:p w14:paraId="3222824E" w14:textId="77777777" w:rsidR="00114762" w:rsidRPr="009F0647" w:rsidRDefault="00114762" w:rsidP="00114762">
      <w:pPr>
        <w:rPr>
          <w:rFonts w:ascii="Arial" w:hAnsi="Arial" w:cs="Arial"/>
          <w:szCs w:val="22"/>
        </w:rPr>
      </w:pPr>
    </w:p>
    <w:p w14:paraId="6CD3A0C9" w14:textId="77777777" w:rsidR="00114762" w:rsidRPr="009F0647" w:rsidRDefault="00114762" w:rsidP="00114762">
      <w:pPr>
        <w:pStyle w:val="Heading1"/>
      </w:pPr>
      <w:r w:rsidRPr="009F0647">
        <w:t>Section A:</w:t>
      </w:r>
      <w:r>
        <w:t xml:space="preserve"> Job</w:t>
      </w:r>
      <w:r w:rsidRPr="009F0647">
        <w:t xml:space="preserve"> Profile</w:t>
      </w:r>
    </w:p>
    <w:p w14:paraId="0DCC248D" w14:textId="1B9CA66D" w:rsidR="00114762" w:rsidRPr="00F50B0D" w:rsidRDefault="00114762" w:rsidP="00114762">
      <w:pPr>
        <w:jc w:val="both"/>
        <w:rPr>
          <w:rFonts w:ascii="Arial" w:hAnsi="Arial" w:cs="Arial"/>
          <w:i/>
          <w:iCs/>
        </w:rPr>
      </w:pPr>
      <w:r w:rsidRPr="00F50B0D">
        <w:rPr>
          <w:rFonts w:ascii="Arial" w:hAnsi="Arial" w:cs="Arial"/>
          <w:i/>
          <w:iCs/>
        </w:rPr>
        <w:t xml:space="preserve">The job profile </w:t>
      </w:r>
      <w:r w:rsidR="008D59C2" w:rsidRPr="00F50B0D">
        <w:rPr>
          <w:rFonts w:ascii="Arial" w:hAnsi="Arial" w:cs="Arial"/>
          <w:i/>
          <w:iCs/>
        </w:rPr>
        <w:t xml:space="preserve">outlines </w:t>
      </w:r>
      <w:r w:rsidRPr="00F50B0D">
        <w:rPr>
          <w:rFonts w:ascii="Arial" w:hAnsi="Arial" w:cs="Arial"/>
          <w:i/>
          <w:iCs/>
        </w:rPr>
        <w:t xml:space="preserve">key information relating to the salary and working conditions </w:t>
      </w:r>
      <w:r w:rsidR="00EF6D56" w:rsidRPr="00F50B0D">
        <w:rPr>
          <w:rFonts w:ascii="Arial" w:hAnsi="Arial" w:cs="Arial"/>
          <w:i/>
          <w:iCs/>
        </w:rPr>
        <w:t>e.g.,</w:t>
      </w:r>
      <w:r w:rsidRPr="00F50B0D">
        <w:rPr>
          <w:rFonts w:ascii="Arial" w:hAnsi="Arial" w:cs="Arial"/>
          <w:i/>
          <w:iCs/>
        </w:rPr>
        <w:t xml:space="preserve"> location of a job, along with the current focus of the role and a brief description of the main duties.</w:t>
      </w:r>
    </w:p>
    <w:p w14:paraId="40CAB914" w14:textId="77777777" w:rsidR="008C0294" w:rsidRPr="00F50B0D" w:rsidRDefault="008C0294" w:rsidP="00114762">
      <w:pPr>
        <w:jc w:val="both"/>
        <w:rPr>
          <w:rFonts w:ascii="Arial" w:hAnsi="Arial" w:cs="Arial"/>
          <w:i/>
          <w:iCs/>
        </w:rPr>
      </w:pPr>
    </w:p>
    <w:p w14:paraId="59C63F1E" w14:textId="13473D35" w:rsidR="008C0294" w:rsidRPr="00760609" w:rsidRDefault="008C0294" w:rsidP="00760609">
      <w:pPr>
        <w:pStyle w:val="Heading2"/>
      </w:pPr>
      <w:r>
        <w:t>Job</w:t>
      </w:r>
      <w:r w:rsidRPr="009F0647">
        <w:t xml:space="preserve"> Details</w:t>
      </w:r>
    </w:p>
    <w:tbl>
      <w:tblPr>
        <w:tblStyle w:val="TableGridLight"/>
        <w:tblpPr w:leftFromText="180" w:rightFromText="180" w:vertAnchor="text" w:tblpY="1"/>
        <w:tblOverlap w:val="never"/>
        <w:tblW w:w="5073" w:type="pct"/>
        <w:tblLook w:val="01E0" w:firstRow="1" w:lastRow="1" w:firstColumn="1" w:lastColumn="1" w:noHBand="0" w:noVBand="0"/>
      </w:tblPr>
      <w:tblGrid>
        <w:gridCol w:w="2687"/>
        <w:gridCol w:w="7657"/>
      </w:tblGrid>
      <w:tr w:rsidR="00114762" w:rsidRPr="009F0647" w14:paraId="4896F93B" w14:textId="77777777" w:rsidTr="005021D7">
        <w:tc>
          <w:tcPr>
            <w:tcW w:w="1299" w:type="pct"/>
          </w:tcPr>
          <w:p w14:paraId="4CB0E192" w14:textId="77777777" w:rsidR="00114762" w:rsidRPr="009F0647" w:rsidRDefault="00114762" w:rsidP="00DD3ED0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Job Title:</w:t>
            </w:r>
          </w:p>
        </w:tc>
        <w:tc>
          <w:tcPr>
            <w:tcW w:w="3701" w:type="pct"/>
          </w:tcPr>
          <w:p w14:paraId="38CA6BD1" w14:textId="65B92049" w:rsidR="00114762" w:rsidRPr="00B26C50" w:rsidRDefault="005021C3" w:rsidP="00B26C50">
            <w:pPr>
              <w:pStyle w:val="Heading2"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Employment Advisor </w:t>
            </w:r>
          </w:p>
        </w:tc>
      </w:tr>
      <w:tr w:rsidR="00DD3ED0" w:rsidRPr="009F0647" w14:paraId="07F6EE60" w14:textId="77777777" w:rsidTr="005021D7">
        <w:tc>
          <w:tcPr>
            <w:tcW w:w="1299" w:type="pct"/>
          </w:tcPr>
          <w:p w14:paraId="0A9535D1" w14:textId="5AB2C84C" w:rsidR="00DD3ED0" w:rsidRPr="009F0647" w:rsidRDefault="00DD3ED0" w:rsidP="00DD3ED0">
            <w:pPr>
              <w:pStyle w:val="Normaltable"/>
              <w:rPr>
                <w:rFonts w:ascii="Arial" w:hAnsi="Arial" w:cs="Arial"/>
                <w:szCs w:val="22"/>
              </w:rPr>
            </w:pPr>
            <w:r w:rsidRPr="009F0647">
              <w:rPr>
                <w:rFonts w:ascii="Arial" w:hAnsi="Arial" w:cs="Arial"/>
              </w:rPr>
              <w:t>Salar</w:t>
            </w:r>
            <w:r>
              <w:rPr>
                <w:rFonts w:ascii="Arial" w:hAnsi="Arial" w:cs="Arial"/>
              </w:rPr>
              <w:t>y</w:t>
            </w:r>
            <w:r w:rsidRPr="009F0647">
              <w:rPr>
                <w:rFonts w:ascii="Arial" w:hAnsi="Arial" w:cs="Arial"/>
              </w:rPr>
              <w:t>:</w:t>
            </w:r>
          </w:p>
        </w:tc>
        <w:tc>
          <w:tcPr>
            <w:tcW w:w="3701" w:type="pct"/>
          </w:tcPr>
          <w:p w14:paraId="193E595C" w14:textId="090B3B8B" w:rsidR="00DD3ED0" w:rsidRDefault="005021C3" w:rsidP="00DD3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81691">
              <w:rPr>
                <w:rFonts w:ascii="Arial" w:hAnsi="Arial" w:cs="Arial"/>
              </w:rPr>
              <w:t>3</w:t>
            </w:r>
            <w:r w:rsidR="00FE7A0C">
              <w:rPr>
                <w:rFonts w:ascii="Arial" w:hAnsi="Arial" w:cs="Arial"/>
              </w:rPr>
              <w:t>2,076 - £34,834</w:t>
            </w:r>
          </w:p>
        </w:tc>
      </w:tr>
      <w:tr w:rsidR="00A405EF" w:rsidRPr="009F0647" w14:paraId="3199C76E" w14:textId="77777777" w:rsidTr="005021D7">
        <w:tc>
          <w:tcPr>
            <w:tcW w:w="1299" w:type="pct"/>
          </w:tcPr>
          <w:p w14:paraId="174ADAE6" w14:textId="6D81FA00" w:rsidR="00A405EF" w:rsidRPr="009F0647" w:rsidRDefault="00A405EF" w:rsidP="00DD3ED0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  <w:szCs w:val="22"/>
              </w:rPr>
              <w:t>Grade</w:t>
            </w:r>
            <w:r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3701" w:type="pct"/>
          </w:tcPr>
          <w:p w14:paraId="2DBC7323" w14:textId="687DFD05" w:rsidR="00A405EF" w:rsidRPr="00471DAB" w:rsidRDefault="005021C3" w:rsidP="00DD3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</w:p>
        </w:tc>
      </w:tr>
      <w:tr w:rsidR="00114762" w:rsidRPr="009F0647" w14:paraId="14527B7B" w14:textId="77777777" w:rsidTr="005021D7">
        <w:tc>
          <w:tcPr>
            <w:tcW w:w="1299" w:type="pct"/>
          </w:tcPr>
          <w:p w14:paraId="64D7B459" w14:textId="77777777" w:rsidR="00114762" w:rsidRPr="009F0647" w:rsidRDefault="00114762" w:rsidP="00DD3ED0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Hours:</w:t>
            </w:r>
          </w:p>
        </w:tc>
        <w:tc>
          <w:tcPr>
            <w:tcW w:w="3701" w:type="pct"/>
          </w:tcPr>
          <w:p w14:paraId="422EB13E" w14:textId="48051821" w:rsidR="00114762" w:rsidRDefault="005021C3" w:rsidP="00DD3ED0">
            <w:r>
              <w:t xml:space="preserve">37 hours per week </w:t>
            </w:r>
          </w:p>
        </w:tc>
      </w:tr>
      <w:tr w:rsidR="00114762" w:rsidRPr="009F0647" w14:paraId="2D3F65CB" w14:textId="77777777" w:rsidTr="005021D7">
        <w:tc>
          <w:tcPr>
            <w:tcW w:w="1299" w:type="pct"/>
          </w:tcPr>
          <w:p w14:paraId="3B57DD00" w14:textId="77777777" w:rsidR="00114762" w:rsidRPr="009F0647" w:rsidRDefault="00114762" w:rsidP="00DD3ED0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Team:</w:t>
            </w:r>
          </w:p>
        </w:tc>
        <w:tc>
          <w:tcPr>
            <w:tcW w:w="3701" w:type="pct"/>
          </w:tcPr>
          <w:p w14:paraId="34C60F22" w14:textId="13B946F1" w:rsidR="00114762" w:rsidRDefault="005021C3" w:rsidP="00DD3ED0">
            <w:r>
              <w:t xml:space="preserve">Oxfordshire Employment </w:t>
            </w:r>
          </w:p>
        </w:tc>
      </w:tr>
      <w:tr w:rsidR="005021D7" w:rsidRPr="009F0647" w14:paraId="2D3E1396" w14:textId="77777777" w:rsidTr="005021D7">
        <w:tc>
          <w:tcPr>
            <w:tcW w:w="1299" w:type="pct"/>
          </w:tcPr>
          <w:p w14:paraId="187DA0C8" w14:textId="534AA42E" w:rsidR="005021D7" w:rsidRPr="009F0647" w:rsidRDefault="005021D7" w:rsidP="00DD3ED0">
            <w:pPr>
              <w:pStyle w:val="Normaltab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Service Area:</w:t>
            </w:r>
          </w:p>
        </w:tc>
        <w:tc>
          <w:tcPr>
            <w:tcW w:w="3701" w:type="pct"/>
          </w:tcPr>
          <w:p w14:paraId="268DE95B" w14:textId="2EB68096" w:rsidR="005021D7" w:rsidRDefault="005021C3" w:rsidP="00DD3ED0">
            <w:r>
              <w:t xml:space="preserve">Oxfordshire County wide </w:t>
            </w:r>
          </w:p>
        </w:tc>
      </w:tr>
      <w:tr w:rsidR="00114762" w:rsidRPr="009F0647" w14:paraId="13A30B79" w14:textId="77777777" w:rsidTr="005021D7">
        <w:tc>
          <w:tcPr>
            <w:tcW w:w="1299" w:type="pct"/>
          </w:tcPr>
          <w:p w14:paraId="1E763D87" w14:textId="77777777" w:rsidR="00114762" w:rsidRPr="009F0647" w:rsidRDefault="00114762" w:rsidP="00DD3ED0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Primary Location:</w:t>
            </w:r>
          </w:p>
        </w:tc>
        <w:tc>
          <w:tcPr>
            <w:tcW w:w="3701" w:type="pct"/>
          </w:tcPr>
          <w:p w14:paraId="39232083" w14:textId="36E9F330" w:rsidR="00114762" w:rsidRDefault="005021C3" w:rsidP="005021C3">
            <w:r>
              <w:t>Graham Hill House, Electric Avenue Oxford</w:t>
            </w:r>
            <w:r w:rsidR="00603281">
              <w:t xml:space="preserve">. Agile working is encouraged </w:t>
            </w:r>
          </w:p>
        </w:tc>
      </w:tr>
      <w:tr w:rsidR="00DD3ED0" w:rsidRPr="009F0647" w14:paraId="7246A560" w14:textId="77777777" w:rsidTr="005021D7">
        <w:tc>
          <w:tcPr>
            <w:tcW w:w="1299" w:type="pct"/>
          </w:tcPr>
          <w:p w14:paraId="0ED78F1C" w14:textId="7980E07B" w:rsidR="00DD3ED0" w:rsidRPr="009F0647" w:rsidRDefault="00DD3ED0" w:rsidP="00DD3ED0">
            <w:pPr>
              <w:pStyle w:val="Normaltab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responsibility:</w:t>
            </w:r>
          </w:p>
        </w:tc>
        <w:tc>
          <w:tcPr>
            <w:tcW w:w="3701" w:type="pct"/>
          </w:tcPr>
          <w:p w14:paraId="7E99EDD9" w14:textId="4134EFBD" w:rsidR="00DD3ED0" w:rsidRPr="009F0647" w:rsidRDefault="00603281" w:rsidP="00DD3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</w:tc>
      </w:tr>
      <w:tr w:rsidR="00DD3ED0" w:rsidRPr="009F0647" w14:paraId="59366AE8" w14:textId="77777777" w:rsidTr="005021D7">
        <w:tc>
          <w:tcPr>
            <w:tcW w:w="1299" w:type="pct"/>
          </w:tcPr>
          <w:p w14:paraId="06160C01" w14:textId="093322D8" w:rsidR="00DD3ED0" w:rsidRPr="009F0647" w:rsidRDefault="00DD3ED0" w:rsidP="00DD3ED0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Responsible to:</w:t>
            </w:r>
          </w:p>
        </w:tc>
        <w:tc>
          <w:tcPr>
            <w:tcW w:w="3701" w:type="pct"/>
          </w:tcPr>
          <w:p w14:paraId="16D735C4" w14:textId="6DA98E67" w:rsidR="00DD3ED0" w:rsidRPr="009F0647" w:rsidRDefault="00603281" w:rsidP="00DD3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 Delivery Manager </w:t>
            </w:r>
          </w:p>
        </w:tc>
      </w:tr>
      <w:tr w:rsidR="00114762" w:rsidRPr="009F0647" w14:paraId="0564E821" w14:textId="77777777" w:rsidTr="005021D7">
        <w:tc>
          <w:tcPr>
            <w:tcW w:w="1299" w:type="pct"/>
          </w:tcPr>
          <w:p w14:paraId="2CBD7ECF" w14:textId="77777777" w:rsidR="00114762" w:rsidRPr="009F0647" w:rsidRDefault="00114762" w:rsidP="00DD3ED0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Responsible for:</w:t>
            </w:r>
          </w:p>
        </w:tc>
        <w:tc>
          <w:tcPr>
            <w:tcW w:w="3701" w:type="pct"/>
          </w:tcPr>
          <w:p w14:paraId="7CB6A1AA" w14:textId="2667AACC" w:rsidR="00114762" w:rsidRPr="009F0647" w:rsidRDefault="00603281" w:rsidP="00DD3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Duties as detailed below </w:t>
            </w:r>
          </w:p>
        </w:tc>
      </w:tr>
      <w:tr w:rsidR="00E709E9" w:rsidRPr="009F0647" w14:paraId="57A77990" w14:textId="77777777" w:rsidTr="005021D7">
        <w:tc>
          <w:tcPr>
            <w:tcW w:w="1299" w:type="pct"/>
          </w:tcPr>
          <w:p w14:paraId="54A73850" w14:textId="329284AA" w:rsidR="00E709E9" w:rsidRPr="009F0647" w:rsidRDefault="004619FB" w:rsidP="00DD3ED0">
            <w:pPr>
              <w:pStyle w:val="Normaltab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Political</w:t>
            </w:r>
            <w:r w:rsidR="00E709E9">
              <w:rPr>
                <w:rFonts w:ascii="Arial" w:hAnsi="Arial" w:cs="Arial"/>
              </w:rPr>
              <w:t xml:space="preserve"> Restricted</w:t>
            </w:r>
            <w:r>
              <w:rPr>
                <w:rFonts w:ascii="Arial" w:hAnsi="Arial" w:cs="Arial"/>
              </w:rPr>
              <w:t xml:space="preserve"> Post:</w:t>
            </w:r>
          </w:p>
        </w:tc>
        <w:tc>
          <w:tcPr>
            <w:tcW w:w="3701" w:type="pct"/>
          </w:tcPr>
          <w:p w14:paraId="2E2835DF" w14:textId="137477A9" w:rsidR="00E709E9" w:rsidRPr="009F0647" w:rsidRDefault="00E709E9" w:rsidP="00DD3ED0">
            <w:pPr>
              <w:rPr>
                <w:rFonts w:ascii="Arial" w:hAnsi="Arial" w:cs="Arial"/>
              </w:rPr>
            </w:pPr>
          </w:p>
        </w:tc>
      </w:tr>
    </w:tbl>
    <w:p w14:paraId="77145B1B" w14:textId="632FC592" w:rsidR="00A50C5D" w:rsidRPr="009F0647" w:rsidRDefault="00A50C5D" w:rsidP="00760609">
      <w:pPr>
        <w:pStyle w:val="Heading2"/>
      </w:pPr>
      <w:r>
        <w:t>Job</w:t>
      </w:r>
      <w:r w:rsidRPr="009F0647">
        <w:t xml:space="preserve"> Purpose</w:t>
      </w:r>
    </w:p>
    <w:tbl>
      <w:tblPr>
        <w:tblStyle w:val="TableGridLight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0457A" w14:paraId="7767AE61" w14:textId="77777777" w:rsidTr="005021D7">
        <w:tc>
          <w:tcPr>
            <w:tcW w:w="10343" w:type="dxa"/>
          </w:tcPr>
          <w:p w14:paraId="0FDEBCE9" w14:textId="77777777" w:rsidR="00BE6413" w:rsidRPr="00BE421D" w:rsidRDefault="00BE6413" w:rsidP="00BE6413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3221C"/>
              </w:rPr>
            </w:pPr>
            <w:r w:rsidRPr="00BE421D">
              <w:rPr>
                <w:rFonts w:eastAsia="Calibri"/>
                <w:color w:val="13221C"/>
              </w:rPr>
              <w:t>To provide employment advice/ job finding and support services.</w:t>
            </w:r>
          </w:p>
          <w:p w14:paraId="6F020205" w14:textId="77777777" w:rsidR="00BE6413" w:rsidRPr="00BE421D" w:rsidRDefault="00BE6413" w:rsidP="00BE641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color w:val="13221C"/>
              </w:rPr>
              <w:t xml:space="preserve">To lead </w:t>
            </w:r>
            <w:r w:rsidRPr="00BE421D">
              <w:rPr>
                <w:rFonts w:eastAsia="Calibri"/>
                <w:color w:val="13221C"/>
              </w:rPr>
              <w:t xml:space="preserve">and support employment support workers in the delivery of their duties. </w:t>
            </w:r>
          </w:p>
          <w:p w14:paraId="3B146FAE" w14:textId="77777777" w:rsidR="00BE6413" w:rsidRDefault="00BE6413" w:rsidP="00BE6413"/>
          <w:p w14:paraId="1A0D356A" w14:textId="77777777" w:rsidR="00BE6413" w:rsidRDefault="00BE6413" w:rsidP="00BE6413"/>
          <w:p w14:paraId="07C6D6C3" w14:textId="77777777" w:rsidR="00BE6413" w:rsidRDefault="00BE6413" w:rsidP="00BE6413">
            <w:pPr>
              <w:rPr>
                <w:color w:val="000000"/>
              </w:rPr>
            </w:pPr>
            <w:r w:rsidRPr="00240914">
              <w:rPr>
                <w:rStyle w:val="Strong"/>
                <w:b w:val="0"/>
              </w:rPr>
              <w:t xml:space="preserve">This post holder is responsible for ensuring that all relevant County policies and procedures are adhered </w:t>
            </w:r>
            <w:proofErr w:type="gramStart"/>
            <w:r w:rsidRPr="00240914">
              <w:rPr>
                <w:rStyle w:val="Strong"/>
                <w:b w:val="0"/>
              </w:rPr>
              <w:t>to</w:t>
            </w:r>
            <w:proofErr w:type="gramEnd"/>
            <w:r w:rsidRPr="00240914">
              <w:rPr>
                <w:rStyle w:val="Strong"/>
                <w:b w:val="0"/>
              </w:rPr>
              <w:t xml:space="preserve"> and concerns are raised in accordance with these policies</w:t>
            </w:r>
            <w:r w:rsidRPr="00020822">
              <w:rPr>
                <w:color w:val="000000"/>
              </w:rPr>
              <w:t xml:space="preserve"> </w:t>
            </w:r>
          </w:p>
          <w:p w14:paraId="7229B39B" w14:textId="77777777" w:rsidR="00BE6413" w:rsidRDefault="00BE6413" w:rsidP="00BE6413">
            <w:pPr>
              <w:rPr>
                <w:color w:val="000000"/>
              </w:rPr>
            </w:pPr>
          </w:p>
          <w:p w14:paraId="44DC2710" w14:textId="77777777" w:rsidR="00BE6413" w:rsidRDefault="00BE6413" w:rsidP="00BE6413">
            <w:r>
              <w:rPr>
                <w:color w:val="000000"/>
              </w:rPr>
              <w:t xml:space="preserve">Work in accordance with the corporate values and competency framework.  </w:t>
            </w:r>
            <w:hyperlink r:id="rId11" w:history="1">
              <w:r>
                <w:rPr>
                  <w:rStyle w:val="Hyperlink"/>
                </w:rPr>
                <w:t>Link to County Council Values</w:t>
              </w:r>
            </w:hyperlink>
            <w:r>
              <w:t xml:space="preserve"> </w:t>
            </w:r>
          </w:p>
          <w:p w14:paraId="13F97B69" w14:textId="5CF3CBCF" w:rsidR="0065462D" w:rsidRPr="00EA6D19" w:rsidRDefault="0065462D" w:rsidP="00B26C50">
            <w:pPr>
              <w:spacing w:before="120"/>
              <w:rPr>
                <w:rFonts w:ascii="Arial" w:hAnsi="Arial" w:cs="Arial"/>
                <w:i/>
                <w:iCs/>
                <w:kern w:val="32"/>
                <w:szCs w:val="22"/>
              </w:rPr>
            </w:pPr>
          </w:p>
          <w:p w14:paraId="385DEE1D" w14:textId="77777777" w:rsidR="0065462D" w:rsidRPr="00EA6D19" w:rsidRDefault="0065462D" w:rsidP="00B0457A">
            <w:pPr>
              <w:rPr>
                <w:i/>
                <w:iCs/>
                <w:noProof/>
              </w:rPr>
            </w:pPr>
          </w:p>
          <w:p w14:paraId="51BA6954" w14:textId="5650D31F" w:rsidR="00B0457A" w:rsidRPr="00B0457A" w:rsidRDefault="00B0457A" w:rsidP="00B0457A">
            <w:r>
              <w:rPr>
                <w:noProof/>
              </w:rPr>
              <w:br/>
            </w:r>
          </w:p>
        </w:tc>
      </w:tr>
    </w:tbl>
    <w:p w14:paraId="3CDF08A0" w14:textId="64DD6F41" w:rsidR="00E34F5F" w:rsidRPr="00760609" w:rsidRDefault="00B0457A" w:rsidP="00760609">
      <w:pPr>
        <w:pStyle w:val="Heading2"/>
        <w:rPr>
          <w:sz w:val="22"/>
          <w:szCs w:val="22"/>
        </w:rPr>
      </w:pPr>
      <w:r>
        <w:t>Job</w:t>
      </w:r>
      <w:r w:rsidRPr="009F0647">
        <w:t xml:space="preserve"> Responsibilities</w:t>
      </w:r>
      <w:r>
        <w:rPr>
          <w:sz w:val="22"/>
          <w:szCs w:val="22"/>
        </w:rPr>
        <w:t xml:space="preserve"> </w:t>
      </w:r>
    </w:p>
    <w:tbl>
      <w:tblPr>
        <w:tblStyle w:val="TableGridLight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5538F8" w14:paraId="0AD07E7E" w14:textId="77777777" w:rsidTr="005021D7">
        <w:trPr>
          <w:trHeight w:val="859"/>
        </w:trPr>
        <w:tc>
          <w:tcPr>
            <w:tcW w:w="10343" w:type="dxa"/>
          </w:tcPr>
          <w:p w14:paraId="7B6E3D84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13221C"/>
              </w:rPr>
            </w:pPr>
            <w:r w:rsidRPr="00BE421D">
              <w:rPr>
                <w:rFonts w:eastAsia="Calibri"/>
                <w:color w:val="13221C"/>
              </w:rPr>
              <w:t xml:space="preserve">To hold a caseload of clients seeking employment. (See annex A) </w:t>
            </w:r>
          </w:p>
          <w:p w14:paraId="4F3AE205" w14:textId="77777777" w:rsidR="000F7DF2" w:rsidRPr="00BE421D" w:rsidRDefault="000F7DF2" w:rsidP="000F7DF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eastAsia="Calibri"/>
                <w:color w:val="13221C"/>
              </w:rPr>
            </w:pPr>
          </w:p>
          <w:p w14:paraId="20FDB767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13221C"/>
              </w:rPr>
            </w:pPr>
            <w:r w:rsidRPr="00BE421D">
              <w:rPr>
                <w:rFonts w:eastAsia="Calibri"/>
                <w:color w:val="13221C"/>
              </w:rPr>
              <w:t xml:space="preserve">To seek potential employment opportunities for clients, working closely with the individual and the employer, prime </w:t>
            </w:r>
            <w:proofErr w:type="gramStart"/>
            <w:r w:rsidRPr="00BE421D">
              <w:rPr>
                <w:rFonts w:eastAsia="Calibri"/>
                <w:color w:val="13221C"/>
              </w:rPr>
              <w:t>contractors</w:t>
            </w:r>
            <w:proofErr w:type="gramEnd"/>
            <w:r w:rsidRPr="00BE421D">
              <w:rPr>
                <w:rFonts w:eastAsia="Calibri"/>
                <w:color w:val="13221C"/>
              </w:rPr>
              <w:t xml:space="preserve"> and statutory bodies.</w:t>
            </w:r>
          </w:p>
          <w:p w14:paraId="4071BF3D" w14:textId="77777777" w:rsidR="000F7DF2" w:rsidRPr="00BE421D" w:rsidRDefault="000F7DF2" w:rsidP="000F7DF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rFonts w:eastAsia="Calibri"/>
                <w:color w:val="13221C"/>
              </w:rPr>
            </w:pPr>
          </w:p>
          <w:p w14:paraId="66C25250" w14:textId="12702931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13221C"/>
              </w:rPr>
            </w:pPr>
            <w:r w:rsidRPr="00BE421D">
              <w:rPr>
                <w:rFonts w:eastAsia="Calibri"/>
                <w:color w:val="13221C"/>
              </w:rPr>
              <w:lastRenderedPageBreak/>
              <w:t>F</w:t>
            </w:r>
            <w:r w:rsidRPr="00BE421D">
              <w:rPr>
                <w:rFonts w:eastAsia="Calibri"/>
                <w:color w:val="31413B"/>
              </w:rPr>
              <w:t>r</w:t>
            </w:r>
            <w:r w:rsidRPr="00BE421D">
              <w:rPr>
                <w:rFonts w:eastAsia="Calibri"/>
                <w:color w:val="13221C"/>
              </w:rPr>
              <w:t xml:space="preserve">om </w:t>
            </w:r>
            <w:r w:rsidRPr="00BE421D">
              <w:rPr>
                <w:rFonts w:eastAsia="Calibri"/>
                <w:color w:val="31413B"/>
              </w:rPr>
              <w:t>i</w:t>
            </w:r>
            <w:r w:rsidRPr="00BE421D">
              <w:rPr>
                <w:rFonts w:eastAsia="Calibri"/>
                <w:color w:val="13221C"/>
              </w:rPr>
              <w:t>nitial meetings</w:t>
            </w:r>
            <w:r w:rsidRPr="00BE421D">
              <w:rPr>
                <w:rFonts w:eastAsia="Calibri"/>
                <w:color w:val="495851"/>
              </w:rPr>
              <w:t xml:space="preserve">, </w:t>
            </w:r>
            <w:r w:rsidRPr="00BE421D">
              <w:rPr>
                <w:rFonts w:eastAsia="Calibri"/>
                <w:color w:val="13221C"/>
              </w:rPr>
              <w:t>review applicants</w:t>
            </w:r>
            <w:r w:rsidRPr="00BE421D">
              <w:rPr>
                <w:rFonts w:eastAsia="Calibri"/>
                <w:color w:val="31413B"/>
              </w:rPr>
              <w:t xml:space="preserve">' </w:t>
            </w:r>
            <w:r w:rsidRPr="00BE421D">
              <w:rPr>
                <w:rFonts w:eastAsia="Calibri"/>
                <w:color w:val="13221C"/>
              </w:rPr>
              <w:t>abilities</w:t>
            </w:r>
            <w:r w:rsidRPr="00BE421D">
              <w:rPr>
                <w:rFonts w:eastAsia="Calibri"/>
                <w:color w:val="31413B"/>
              </w:rPr>
              <w:t xml:space="preserve">, </w:t>
            </w:r>
            <w:r w:rsidRPr="00BE421D">
              <w:rPr>
                <w:rFonts w:eastAsia="Calibri"/>
                <w:color w:val="13221C"/>
              </w:rPr>
              <w:t>needs and wishes in respect of employment and respond accordingly</w:t>
            </w:r>
            <w:r w:rsidRPr="00BE421D">
              <w:rPr>
                <w:rFonts w:eastAsia="Calibri"/>
                <w:color w:val="495851"/>
              </w:rPr>
              <w:t>, l</w:t>
            </w:r>
            <w:r w:rsidRPr="00BE421D">
              <w:rPr>
                <w:rFonts w:eastAsia="Calibri"/>
                <w:color w:val="13221C"/>
              </w:rPr>
              <w:t>inking c</w:t>
            </w:r>
            <w:r w:rsidR="00A55F88">
              <w:rPr>
                <w:rFonts w:eastAsia="Calibri"/>
                <w:color w:val="13221C"/>
              </w:rPr>
              <w:t>ustomers</w:t>
            </w:r>
            <w:r w:rsidRPr="00BE421D">
              <w:rPr>
                <w:rFonts w:eastAsia="Calibri"/>
                <w:color w:val="13221C"/>
              </w:rPr>
              <w:t xml:space="preserve"> to employment/training and development opportunities</w:t>
            </w:r>
            <w:r w:rsidRPr="00BE421D">
              <w:rPr>
                <w:rFonts w:eastAsia="Calibri"/>
                <w:color w:val="31413B"/>
              </w:rPr>
              <w:t>.</w:t>
            </w:r>
          </w:p>
          <w:p w14:paraId="47DCA805" w14:textId="77777777" w:rsidR="000F7DF2" w:rsidRPr="00BE421D" w:rsidRDefault="000F7DF2" w:rsidP="000F7DF2">
            <w:pPr>
              <w:ind w:left="360"/>
              <w:jc w:val="both"/>
              <w:rPr>
                <w:rFonts w:eastAsia="Calibri"/>
                <w:color w:val="13221C"/>
              </w:rPr>
            </w:pPr>
          </w:p>
          <w:p w14:paraId="7726A34D" w14:textId="03072E16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13221C"/>
              </w:rPr>
            </w:pPr>
            <w:r w:rsidRPr="00BE421D">
              <w:rPr>
                <w:rFonts w:eastAsia="Calibri"/>
                <w:color w:val="13221C"/>
              </w:rPr>
              <w:t>Prov</w:t>
            </w:r>
            <w:r w:rsidRPr="00BE421D">
              <w:rPr>
                <w:rFonts w:eastAsia="Calibri"/>
                <w:color w:val="31413B"/>
              </w:rPr>
              <w:t>i</w:t>
            </w:r>
            <w:r w:rsidRPr="00BE421D">
              <w:rPr>
                <w:rFonts w:eastAsia="Calibri"/>
                <w:color w:val="13221C"/>
              </w:rPr>
              <w:t>de adv</w:t>
            </w:r>
            <w:r w:rsidRPr="00BE421D">
              <w:rPr>
                <w:rFonts w:eastAsia="Calibri"/>
                <w:color w:val="31413B"/>
              </w:rPr>
              <w:t>i</w:t>
            </w:r>
            <w:r w:rsidRPr="00BE421D">
              <w:rPr>
                <w:rFonts w:eastAsia="Calibri"/>
                <w:color w:val="13221C"/>
              </w:rPr>
              <w:t>ce on employment issues to c</w:t>
            </w:r>
            <w:r w:rsidR="00A55F88">
              <w:rPr>
                <w:rFonts w:eastAsia="Calibri"/>
                <w:color w:val="13221C"/>
              </w:rPr>
              <w:t>ustomers</w:t>
            </w:r>
            <w:r w:rsidRPr="00BE421D">
              <w:rPr>
                <w:rFonts w:eastAsia="Calibri"/>
                <w:color w:val="31413B"/>
              </w:rPr>
              <w:t xml:space="preserve">, </w:t>
            </w:r>
            <w:r w:rsidRPr="00BE421D">
              <w:rPr>
                <w:rFonts w:eastAsia="Calibri"/>
                <w:color w:val="13221C"/>
              </w:rPr>
              <w:t xml:space="preserve">their </w:t>
            </w:r>
            <w:proofErr w:type="spellStart"/>
            <w:proofErr w:type="gramStart"/>
            <w:r w:rsidRPr="00BE421D">
              <w:rPr>
                <w:rFonts w:eastAsia="Calibri"/>
                <w:color w:val="13221C"/>
              </w:rPr>
              <w:t>carers</w:t>
            </w:r>
            <w:proofErr w:type="spellEnd"/>
            <w:proofErr w:type="gramEnd"/>
            <w:r w:rsidRPr="00BE421D">
              <w:rPr>
                <w:rFonts w:eastAsia="Calibri"/>
                <w:color w:val="13221C"/>
              </w:rPr>
              <w:t xml:space="preserve"> and other o</w:t>
            </w:r>
            <w:r w:rsidRPr="00BE421D">
              <w:rPr>
                <w:rFonts w:eastAsia="Calibri"/>
                <w:color w:val="31413B"/>
              </w:rPr>
              <w:t>r</w:t>
            </w:r>
            <w:r w:rsidRPr="00BE421D">
              <w:rPr>
                <w:rFonts w:eastAsia="Calibri"/>
                <w:color w:val="13221C"/>
              </w:rPr>
              <w:t>gan</w:t>
            </w:r>
            <w:r w:rsidRPr="00BE421D">
              <w:rPr>
                <w:rFonts w:eastAsia="Calibri"/>
                <w:color w:val="31413B"/>
              </w:rPr>
              <w:t>i</w:t>
            </w:r>
            <w:r w:rsidRPr="00BE421D">
              <w:rPr>
                <w:rFonts w:eastAsia="Calibri"/>
                <w:color w:val="13221C"/>
              </w:rPr>
              <w:t>sat</w:t>
            </w:r>
            <w:r w:rsidRPr="00BE421D">
              <w:rPr>
                <w:rFonts w:eastAsia="Calibri"/>
                <w:color w:val="31413B"/>
              </w:rPr>
              <w:t>i</w:t>
            </w:r>
            <w:r w:rsidRPr="00BE421D">
              <w:rPr>
                <w:rFonts w:eastAsia="Calibri"/>
                <w:color w:val="13221C"/>
              </w:rPr>
              <w:t>ons</w:t>
            </w:r>
            <w:r w:rsidRPr="00BE421D">
              <w:rPr>
                <w:rFonts w:eastAsia="Calibri"/>
                <w:color w:val="31413B"/>
              </w:rPr>
              <w:t xml:space="preserve">. Signpost individuals to other sources of advice where appropriate. </w:t>
            </w:r>
          </w:p>
          <w:p w14:paraId="2053B8DC" w14:textId="77777777" w:rsidR="000F7DF2" w:rsidRPr="00BE421D" w:rsidRDefault="000F7DF2" w:rsidP="000F7DF2">
            <w:pPr>
              <w:ind w:left="360"/>
              <w:jc w:val="both"/>
              <w:rPr>
                <w:rFonts w:eastAsia="Calibri"/>
                <w:color w:val="31413B"/>
              </w:rPr>
            </w:pPr>
          </w:p>
          <w:p w14:paraId="46E79B60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13221C"/>
              </w:rPr>
            </w:pPr>
            <w:r w:rsidRPr="00BE421D">
              <w:rPr>
                <w:rFonts w:eastAsia="Calibri"/>
                <w:color w:val="31413B"/>
              </w:rPr>
              <w:t>I</w:t>
            </w:r>
            <w:r w:rsidRPr="00BE421D">
              <w:rPr>
                <w:rFonts w:eastAsia="Calibri"/>
                <w:color w:val="13221C"/>
              </w:rPr>
              <w:t>dent</w:t>
            </w:r>
            <w:r w:rsidRPr="00BE421D">
              <w:rPr>
                <w:rFonts w:eastAsia="Calibri"/>
                <w:color w:val="31413B"/>
              </w:rPr>
              <w:t>i</w:t>
            </w:r>
            <w:r w:rsidRPr="00BE421D">
              <w:rPr>
                <w:rFonts w:eastAsia="Calibri"/>
                <w:color w:val="13221C"/>
              </w:rPr>
              <w:t>fy specif</w:t>
            </w:r>
            <w:r w:rsidRPr="00BE421D">
              <w:rPr>
                <w:rFonts w:eastAsia="Calibri"/>
                <w:color w:val="31413B"/>
              </w:rPr>
              <w:t>i</w:t>
            </w:r>
            <w:r w:rsidRPr="00BE421D">
              <w:rPr>
                <w:rFonts w:eastAsia="Calibri"/>
                <w:color w:val="13221C"/>
              </w:rPr>
              <w:t xml:space="preserve">c needs and risks. Create and maintain risk assessments with the individual to ensure safety in the workplace. </w:t>
            </w:r>
          </w:p>
          <w:p w14:paraId="3E408858" w14:textId="77777777" w:rsidR="000F7DF2" w:rsidRPr="00BE421D" w:rsidRDefault="000F7DF2" w:rsidP="000F7DF2">
            <w:pPr>
              <w:ind w:left="360"/>
              <w:jc w:val="both"/>
              <w:rPr>
                <w:rFonts w:eastAsia="Calibri"/>
                <w:color w:val="13221C"/>
              </w:rPr>
            </w:pPr>
          </w:p>
          <w:p w14:paraId="4CBB62F9" w14:textId="0624C736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13221C"/>
              </w:rPr>
            </w:pPr>
            <w:r w:rsidRPr="00BE421D">
              <w:rPr>
                <w:rFonts w:eastAsia="Calibri"/>
                <w:color w:val="13221C"/>
              </w:rPr>
              <w:t>Whe</w:t>
            </w:r>
            <w:r w:rsidRPr="00BE421D">
              <w:rPr>
                <w:rFonts w:eastAsia="Calibri"/>
                <w:color w:val="31413B"/>
              </w:rPr>
              <w:t>r</w:t>
            </w:r>
            <w:r w:rsidRPr="00BE421D">
              <w:rPr>
                <w:rFonts w:eastAsia="Calibri"/>
                <w:color w:val="13221C"/>
              </w:rPr>
              <w:t>e required train and support c</w:t>
            </w:r>
            <w:r w:rsidR="007277B6">
              <w:rPr>
                <w:rFonts w:eastAsia="Calibri"/>
                <w:color w:val="13221C"/>
              </w:rPr>
              <w:t>ustomers</w:t>
            </w:r>
            <w:r w:rsidRPr="00BE421D">
              <w:rPr>
                <w:rFonts w:eastAsia="Calibri"/>
                <w:color w:val="13221C"/>
              </w:rPr>
              <w:t xml:space="preserve"> in getting to a placement and provide on the job support. </w:t>
            </w:r>
          </w:p>
          <w:p w14:paraId="4BD0BD7A" w14:textId="77777777" w:rsidR="000F7DF2" w:rsidRPr="00BE421D" w:rsidRDefault="000F7DF2" w:rsidP="000F7DF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13221C"/>
              </w:rPr>
            </w:pPr>
          </w:p>
          <w:p w14:paraId="2201D50D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13221C"/>
              </w:rPr>
            </w:pPr>
            <w:r w:rsidRPr="00BE421D">
              <w:rPr>
                <w:rFonts w:eastAsia="Calibri"/>
                <w:color w:val="13221C"/>
              </w:rPr>
              <w:t xml:space="preserve">Create and maintain records/processes in line with organisational and contract requirements, both using on-line data bases and hard copy record systems. </w:t>
            </w:r>
          </w:p>
          <w:p w14:paraId="3B57247F" w14:textId="77777777" w:rsidR="000F7DF2" w:rsidRPr="00BE421D" w:rsidRDefault="000F7DF2" w:rsidP="000F7DF2">
            <w:pPr>
              <w:ind w:left="720"/>
              <w:contextualSpacing/>
              <w:rPr>
                <w:rFonts w:eastAsia="Calibri"/>
                <w:color w:val="13221C"/>
              </w:rPr>
            </w:pPr>
          </w:p>
          <w:p w14:paraId="7DCFA5AF" w14:textId="77777777" w:rsidR="000F7DF2" w:rsidRPr="007277B6" w:rsidRDefault="000F7DF2" w:rsidP="007277B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color w:val="071810"/>
              </w:rPr>
            </w:pPr>
            <w:r w:rsidRPr="007277B6">
              <w:rPr>
                <w:rFonts w:eastAsia="Calibri"/>
                <w:color w:val="071810"/>
              </w:rPr>
              <w:t xml:space="preserve">Deliver job related outcomes in line with individual and team performance targets.  </w:t>
            </w:r>
          </w:p>
          <w:p w14:paraId="22142383" w14:textId="0623C016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71810"/>
              </w:rPr>
            </w:pPr>
            <w:r w:rsidRPr="00BE421D">
              <w:rPr>
                <w:rFonts w:eastAsia="Calibri"/>
                <w:color w:val="071810"/>
              </w:rPr>
              <w:t xml:space="preserve">Supervise and provide line management to </w:t>
            </w:r>
            <w:r w:rsidR="006E0EF1">
              <w:rPr>
                <w:rFonts w:eastAsia="Calibri"/>
                <w:color w:val="071810"/>
              </w:rPr>
              <w:t>E</w:t>
            </w:r>
            <w:r w:rsidRPr="00BE421D">
              <w:rPr>
                <w:rFonts w:eastAsia="Calibri"/>
                <w:color w:val="071810"/>
              </w:rPr>
              <w:t xml:space="preserve">mployment </w:t>
            </w:r>
            <w:r w:rsidR="006E0EF1">
              <w:rPr>
                <w:rFonts w:eastAsia="Calibri"/>
                <w:color w:val="071810"/>
              </w:rPr>
              <w:t>S</w:t>
            </w:r>
            <w:r w:rsidRPr="00BE421D">
              <w:rPr>
                <w:rFonts w:eastAsia="Calibri"/>
                <w:color w:val="071810"/>
              </w:rPr>
              <w:t xml:space="preserve">upport </w:t>
            </w:r>
            <w:r w:rsidR="006E0EF1">
              <w:rPr>
                <w:rFonts w:eastAsia="Calibri"/>
                <w:color w:val="071810"/>
              </w:rPr>
              <w:t>W</w:t>
            </w:r>
            <w:r w:rsidRPr="00BE421D">
              <w:rPr>
                <w:rFonts w:eastAsia="Calibri"/>
                <w:color w:val="071810"/>
              </w:rPr>
              <w:t xml:space="preserve">orkers in the delivery of their duties. </w:t>
            </w:r>
          </w:p>
          <w:p w14:paraId="79A312A8" w14:textId="77777777" w:rsidR="000F7DF2" w:rsidRDefault="000F7DF2" w:rsidP="000F7DF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14:paraId="000FAE79" w14:textId="77777777" w:rsidR="000F7DF2" w:rsidRDefault="000F7DF2" w:rsidP="000F7DF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Oxfordshire County Council is re-organising office accommodation across the county, and the location of this post may change. The successful applicant for this position will be kept informed by his/her line manager of any proposed change in location.</w:t>
            </w:r>
          </w:p>
          <w:p w14:paraId="74A4F9BF" w14:textId="77777777" w:rsidR="000F7DF2" w:rsidRDefault="000F7DF2" w:rsidP="000F7DF2">
            <w:pPr>
              <w:rPr>
                <w:color w:val="000000"/>
                <w:lang w:eastAsia="en-GB"/>
              </w:rPr>
            </w:pPr>
          </w:p>
          <w:p w14:paraId="780E1184" w14:textId="77777777" w:rsidR="000F7DF2" w:rsidRDefault="000F7DF2" w:rsidP="000F7DF2">
            <w:pPr>
              <w:rPr>
                <w:color w:val="000000"/>
                <w:lang w:eastAsia="en-GB"/>
              </w:rPr>
            </w:pPr>
          </w:p>
          <w:p w14:paraId="4EC2E99E" w14:textId="77777777" w:rsidR="000F7DF2" w:rsidRPr="00BE421D" w:rsidRDefault="000F7DF2" w:rsidP="000F7DF2">
            <w:pPr>
              <w:autoSpaceDE w:val="0"/>
              <w:autoSpaceDN w:val="0"/>
              <w:adjustRightInd w:val="0"/>
              <w:rPr>
                <w:color w:val="000000"/>
                <w:lang w:eastAsia="en-GB"/>
              </w:rPr>
            </w:pPr>
          </w:p>
          <w:p w14:paraId="26892532" w14:textId="77777777" w:rsidR="000F7DF2" w:rsidRPr="00BE421D" w:rsidRDefault="000F7DF2" w:rsidP="000F7DF2">
            <w:pPr>
              <w:autoSpaceDE w:val="0"/>
              <w:autoSpaceDN w:val="0"/>
              <w:adjustRightInd w:val="0"/>
              <w:ind w:left="7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>It is the responsibility of every employee to co-operate with their employer to ensure the effective discharge of health and safety responsibilities. As an employee you are expected to:</w:t>
            </w:r>
          </w:p>
          <w:p w14:paraId="7664BDFC" w14:textId="77777777" w:rsidR="000F7DF2" w:rsidRPr="00BE421D" w:rsidRDefault="000F7DF2" w:rsidP="000F7DF2">
            <w:pPr>
              <w:autoSpaceDE w:val="0"/>
              <w:autoSpaceDN w:val="0"/>
              <w:adjustRightInd w:val="0"/>
              <w:ind w:left="720"/>
              <w:jc w:val="both"/>
              <w:rPr>
                <w:color w:val="000000"/>
                <w:lang w:eastAsia="en-GB"/>
              </w:rPr>
            </w:pPr>
          </w:p>
          <w:p w14:paraId="11D9700D" w14:textId="77777777" w:rsidR="000F7DF2" w:rsidRPr="00BE421D" w:rsidRDefault="000F7DF2" w:rsidP="000F7DF2">
            <w:pPr>
              <w:numPr>
                <w:ilvl w:val="0"/>
                <w:numId w:val="5"/>
              </w:numPr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To be part of and promote a positive and pro-active health and safety </w:t>
            </w:r>
            <w:proofErr w:type="gramStart"/>
            <w:r w:rsidRPr="00BE421D">
              <w:rPr>
                <w:color w:val="000000"/>
                <w:lang w:eastAsia="en-GB"/>
              </w:rPr>
              <w:t>culture;</w:t>
            </w:r>
            <w:proofErr w:type="gramEnd"/>
          </w:p>
          <w:p w14:paraId="5DAC4DCE" w14:textId="77777777" w:rsidR="000F7DF2" w:rsidRPr="00BE421D" w:rsidRDefault="000F7DF2" w:rsidP="000F7DF2">
            <w:pPr>
              <w:numPr>
                <w:ilvl w:val="0"/>
                <w:numId w:val="5"/>
              </w:numPr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Undertake necessary health and safety </w:t>
            </w:r>
            <w:proofErr w:type="gramStart"/>
            <w:r w:rsidRPr="00BE421D">
              <w:rPr>
                <w:color w:val="000000"/>
                <w:lang w:eastAsia="en-GB"/>
              </w:rPr>
              <w:t>training;</w:t>
            </w:r>
            <w:proofErr w:type="gramEnd"/>
          </w:p>
          <w:p w14:paraId="3631C2AF" w14:textId="77777777" w:rsidR="000F7DF2" w:rsidRPr="00BE421D" w:rsidRDefault="000F7DF2" w:rsidP="000F7DF2">
            <w:pPr>
              <w:numPr>
                <w:ilvl w:val="0"/>
                <w:numId w:val="5"/>
              </w:numPr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Ensure you are familiar and comply with the Council’s health and safety policies and </w:t>
            </w:r>
            <w:proofErr w:type="gramStart"/>
            <w:r w:rsidRPr="00BE421D">
              <w:rPr>
                <w:color w:val="000000"/>
                <w:lang w:eastAsia="en-GB"/>
              </w:rPr>
              <w:t>procedures;</w:t>
            </w:r>
            <w:proofErr w:type="gramEnd"/>
            <w:r w:rsidRPr="00BE421D">
              <w:rPr>
                <w:color w:val="000000"/>
                <w:lang w:eastAsia="en-GB"/>
              </w:rPr>
              <w:t xml:space="preserve"> </w:t>
            </w:r>
          </w:p>
          <w:p w14:paraId="2E068E2A" w14:textId="77777777" w:rsidR="000F7DF2" w:rsidRPr="00BE421D" w:rsidRDefault="000F7DF2" w:rsidP="000F7DF2">
            <w:pPr>
              <w:numPr>
                <w:ilvl w:val="0"/>
                <w:numId w:val="5"/>
              </w:numPr>
              <w:spacing w:after="120"/>
              <w:jc w:val="both"/>
              <w:rPr>
                <w:b/>
                <w:lang w:eastAsia="en-GB"/>
              </w:rPr>
            </w:pPr>
            <w:r w:rsidRPr="00BE421D">
              <w:rPr>
                <w:lang w:eastAsia="en-GB"/>
              </w:rPr>
              <w:t xml:space="preserve">Ensure risk assessments in accordance with Council procedures are undertaken to reduce risks to a level that is as low as is reasonably practicable.  This must consider hazards to both employees, clients and others who use our </w:t>
            </w:r>
            <w:proofErr w:type="gramStart"/>
            <w:r w:rsidRPr="00BE421D">
              <w:rPr>
                <w:lang w:eastAsia="en-GB"/>
              </w:rPr>
              <w:t>services;</w:t>
            </w:r>
            <w:proofErr w:type="gramEnd"/>
          </w:p>
          <w:p w14:paraId="4C88ABE3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Follow all appropriate safety instructions and use safety equipment </w:t>
            </w:r>
            <w:proofErr w:type="gramStart"/>
            <w:r w:rsidRPr="00BE421D">
              <w:rPr>
                <w:color w:val="000000"/>
                <w:lang w:eastAsia="en-GB"/>
              </w:rPr>
              <w:t>provided;</w:t>
            </w:r>
            <w:proofErr w:type="gramEnd"/>
            <w:r w:rsidRPr="00BE421D">
              <w:rPr>
                <w:color w:val="000000"/>
                <w:lang w:eastAsia="en-GB"/>
              </w:rPr>
              <w:t xml:space="preserve"> </w:t>
            </w:r>
          </w:p>
          <w:p w14:paraId="3236FA02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>Ensure your work is carried out with due regard for the health and safety of yourself and others (employees, service users, carers, public etc.</w:t>
            </w:r>
            <w:proofErr w:type="gramStart"/>
            <w:r w:rsidRPr="00BE421D">
              <w:rPr>
                <w:color w:val="000000"/>
                <w:lang w:eastAsia="en-GB"/>
              </w:rPr>
              <w:t>);</w:t>
            </w:r>
            <w:proofErr w:type="gramEnd"/>
            <w:r w:rsidRPr="00BE421D">
              <w:rPr>
                <w:color w:val="000000"/>
                <w:lang w:eastAsia="en-GB"/>
              </w:rPr>
              <w:t xml:space="preserve"> </w:t>
            </w:r>
          </w:p>
          <w:p w14:paraId="0221F0B4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Ensure reasonable precautions are taken to ensure your own safety when travelling alone or visiting service users at </w:t>
            </w:r>
            <w:proofErr w:type="gramStart"/>
            <w:r w:rsidRPr="00BE421D">
              <w:rPr>
                <w:color w:val="000000"/>
                <w:lang w:eastAsia="en-GB"/>
              </w:rPr>
              <w:t>home;</w:t>
            </w:r>
            <w:proofErr w:type="gramEnd"/>
          </w:p>
          <w:p w14:paraId="6B1BD1ED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Check for and risk assess any known and potential hazards before visiting new service users and </w:t>
            </w:r>
            <w:proofErr w:type="gramStart"/>
            <w:r w:rsidRPr="00BE421D">
              <w:rPr>
                <w:color w:val="000000"/>
                <w:lang w:eastAsia="en-GB"/>
              </w:rPr>
              <w:t>premises;</w:t>
            </w:r>
            <w:proofErr w:type="gramEnd"/>
          </w:p>
          <w:p w14:paraId="25515535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Ensure you leave details of visits and timescales when working away from your office </w:t>
            </w:r>
            <w:proofErr w:type="gramStart"/>
            <w:r w:rsidRPr="00BE421D">
              <w:rPr>
                <w:color w:val="000000"/>
                <w:lang w:eastAsia="en-GB"/>
              </w:rPr>
              <w:t>base;</w:t>
            </w:r>
            <w:proofErr w:type="gramEnd"/>
          </w:p>
          <w:p w14:paraId="3C3E9038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Ensure that, when not returning to the office from a visit you arrange to confirm the conclusion of that visit with a member of the team or other designated </w:t>
            </w:r>
            <w:proofErr w:type="gramStart"/>
            <w:r w:rsidRPr="00BE421D">
              <w:rPr>
                <w:color w:val="000000"/>
                <w:lang w:eastAsia="en-GB"/>
              </w:rPr>
              <w:t>contact;</w:t>
            </w:r>
            <w:proofErr w:type="gramEnd"/>
          </w:p>
          <w:p w14:paraId="472F9680" w14:textId="5F90983C" w:rsidR="000F7DF2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Support your line manager in the delivery of good health and safety practice and the minimising of </w:t>
            </w:r>
            <w:proofErr w:type="gramStart"/>
            <w:r w:rsidRPr="00BE421D">
              <w:rPr>
                <w:color w:val="000000"/>
                <w:lang w:eastAsia="en-GB"/>
              </w:rPr>
              <w:t>risks;</w:t>
            </w:r>
            <w:proofErr w:type="gramEnd"/>
            <w:r w:rsidRPr="00BE421D">
              <w:rPr>
                <w:color w:val="000000"/>
                <w:lang w:eastAsia="en-GB"/>
              </w:rPr>
              <w:t xml:space="preserve"> </w:t>
            </w:r>
          </w:p>
          <w:p w14:paraId="658931AA" w14:textId="77777777" w:rsidR="000F7DF2" w:rsidRPr="00112331" w:rsidRDefault="000F7DF2" w:rsidP="000F7DF2">
            <w:pPr>
              <w:pStyle w:val="ListParagraph"/>
              <w:numPr>
                <w:ilvl w:val="0"/>
                <w:numId w:val="5"/>
              </w:numPr>
            </w:pPr>
            <w:r w:rsidRPr="00112331">
              <w:t>Any other duties as may be deemed necessary to carry out the full remit of the role.</w:t>
            </w:r>
          </w:p>
          <w:p w14:paraId="492D2FA2" w14:textId="77777777" w:rsidR="000F7DF2" w:rsidRPr="00BE421D" w:rsidRDefault="000F7DF2" w:rsidP="000F7DF2">
            <w:pPr>
              <w:autoSpaceDE w:val="0"/>
              <w:autoSpaceDN w:val="0"/>
              <w:adjustRightInd w:val="0"/>
              <w:spacing w:after="120"/>
              <w:ind w:left="1080"/>
              <w:jc w:val="both"/>
              <w:rPr>
                <w:color w:val="000000"/>
                <w:lang w:eastAsia="en-GB"/>
              </w:rPr>
            </w:pPr>
          </w:p>
          <w:p w14:paraId="07AD8465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Ensure you draw to managers attention health and safety problems or deficiencies you encounter in your </w:t>
            </w:r>
            <w:proofErr w:type="gramStart"/>
            <w:r w:rsidRPr="00BE421D">
              <w:rPr>
                <w:color w:val="000000"/>
                <w:lang w:eastAsia="en-GB"/>
              </w:rPr>
              <w:t>work;</w:t>
            </w:r>
            <w:proofErr w:type="gramEnd"/>
            <w:r w:rsidRPr="00BE421D">
              <w:rPr>
                <w:color w:val="000000"/>
                <w:lang w:eastAsia="en-GB"/>
              </w:rPr>
              <w:t xml:space="preserve"> </w:t>
            </w:r>
          </w:p>
          <w:p w14:paraId="26BCCCA4" w14:textId="77777777" w:rsidR="000F7DF2" w:rsidRPr="00BE421D" w:rsidRDefault="000F7DF2" w:rsidP="000F7DF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lang w:eastAsia="en-GB"/>
              </w:rPr>
            </w:pPr>
            <w:r w:rsidRPr="00BE421D">
              <w:rPr>
                <w:color w:val="000000"/>
                <w:lang w:eastAsia="en-GB"/>
              </w:rPr>
              <w:t xml:space="preserve">Ensure safety events (accidents, incidents and near misses) are reported with a view to preventing a recurrence. </w:t>
            </w:r>
          </w:p>
          <w:p w14:paraId="34038107" w14:textId="77777777" w:rsidR="000F7DF2" w:rsidRDefault="000F7DF2" w:rsidP="000F7DF2">
            <w:pPr>
              <w:rPr>
                <w:lang w:val="en-US"/>
              </w:rPr>
            </w:pPr>
          </w:p>
          <w:p w14:paraId="07B3765D" w14:textId="1FAF0567" w:rsidR="0065462D" w:rsidRPr="000F7DF2" w:rsidRDefault="0065462D" w:rsidP="000F7DF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682B29B" w14:textId="77777777" w:rsidR="00042E71" w:rsidRPr="00FC4D27" w:rsidRDefault="00042E71" w:rsidP="00042E71">
      <w:pPr>
        <w:tabs>
          <w:tab w:val="left" w:pos="726"/>
        </w:tabs>
        <w:sectPr w:rsidR="00042E71" w:rsidRPr="00FC4D27" w:rsidSect="00584DE3">
          <w:headerReference w:type="first" r:id="rId12"/>
          <w:footerReference w:type="first" r:id="rId13"/>
          <w:type w:val="continuous"/>
          <w:pgSz w:w="11907" w:h="16840" w:code="9"/>
          <w:pgMar w:top="851" w:right="851" w:bottom="1276" w:left="851" w:header="567" w:footer="567" w:gutter="0"/>
          <w:cols w:space="708"/>
          <w:titlePg/>
          <w:docGrid w:linePitch="360"/>
        </w:sectPr>
      </w:pPr>
    </w:p>
    <w:p w14:paraId="7632F0B1" w14:textId="3173E55F" w:rsidR="00586503" w:rsidRPr="007A5ECF" w:rsidRDefault="00F50B0D" w:rsidP="00114762">
      <w:pPr>
        <w:pStyle w:val="Heading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Our </w:t>
      </w:r>
      <w:r w:rsidR="00586503" w:rsidRPr="007A5ECF">
        <w:rPr>
          <w:rFonts w:cs="Arial"/>
          <w:sz w:val="28"/>
          <w:szCs w:val="28"/>
        </w:rPr>
        <w:t xml:space="preserve">Values </w:t>
      </w:r>
    </w:p>
    <w:p w14:paraId="4E6DFD59" w14:textId="0E9C3A83" w:rsidR="00882210" w:rsidRPr="00882210" w:rsidRDefault="00882210" w:rsidP="00882210">
      <w:pPr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Our organisational values underpin everything we do and say and are supported by policies, </w:t>
      </w:r>
      <w:proofErr w:type="gramStart"/>
      <w:r w:rsidRPr="00882210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>processes</w:t>
      </w:r>
      <w:proofErr w:type="gramEnd"/>
      <w:r w:rsidRPr="00882210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 and guidance. In short</w:t>
      </w:r>
      <w:r w:rsidR="00F50B0D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, </w:t>
      </w:r>
      <w:r w:rsidRPr="00882210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>our values describe ‘the way we do things here’</w:t>
      </w:r>
      <w:r w:rsidR="00F50B0D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 so that we deliver great services for</w:t>
      </w:r>
      <w:r w:rsidRPr="007A5ECF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 our residents</w:t>
      </w:r>
      <w:r w:rsidRPr="00882210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>.</w:t>
      </w:r>
      <w:r w:rsidR="007A5ECF">
        <w:rPr>
          <w:rFonts w:ascii="Arial" w:hAnsi="Arial" w:cs="Arial"/>
          <w:color w:val="333333"/>
          <w:szCs w:val="22"/>
          <w:shd w:val="clear" w:color="auto" w:fill="FFFFFF"/>
          <w:lang w:eastAsia="en-GB"/>
        </w:rPr>
        <w:t xml:space="preserve"> </w:t>
      </w:r>
      <w:r w:rsidRPr="00882210">
        <w:rPr>
          <w:rFonts w:ascii="Arial" w:hAnsi="Arial" w:cs="Arial"/>
          <w:color w:val="333333"/>
          <w:szCs w:val="22"/>
          <w:lang w:eastAsia="en-GB"/>
        </w:rPr>
        <w:t>Our values are:</w:t>
      </w:r>
    </w:p>
    <w:p w14:paraId="6C9D2741" w14:textId="77777777" w:rsidR="00882210" w:rsidRPr="00882210" w:rsidRDefault="00882210" w:rsidP="00882210">
      <w:pPr>
        <w:numPr>
          <w:ilvl w:val="0"/>
          <w:numId w:val="7"/>
        </w:numPr>
        <w:spacing w:after="75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>Always learning</w:t>
      </w:r>
    </w:p>
    <w:p w14:paraId="63F7E657" w14:textId="77777777" w:rsidR="00882210" w:rsidRPr="00882210" w:rsidRDefault="00882210" w:rsidP="00882210">
      <w:pPr>
        <w:numPr>
          <w:ilvl w:val="0"/>
          <w:numId w:val="7"/>
        </w:numPr>
        <w:spacing w:after="75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 xml:space="preserve">Be kind and </w:t>
      </w:r>
      <w:proofErr w:type="gramStart"/>
      <w:r w:rsidRPr="00882210">
        <w:rPr>
          <w:rFonts w:ascii="Arial" w:hAnsi="Arial" w:cs="Arial"/>
          <w:color w:val="333333"/>
          <w:szCs w:val="22"/>
          <w:lang w:eastAsia="en-GB"/>
        </w:rPr>
        <w:t>care</w:t>
      </w:r>
      <w:proofErr w:type="gramEnd"/>
    </w:p>
    <w:p w14:paraId="384C9004" w14:textId="77777777" w:rsidR="00882210" w:rsidRPr="00882210" w:rsidRDefault="00882210" w:rsidP="00882210">
      <w:pPr>
        <w:numPr>
          <w:ilvl w:val="0"/>
          <w:numId w:val="7"/>
        </w:numPr>
        <w:spacing w:after="75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>Equality and integrity in all we do</w:t>
      </w:r>
    </w:p>
    <w:p w14:paraId="6C3DBF52" w14:textId="77777777" w:rsidR="00882210" w:rsidRPr="00882210" w:rsidRDefault="00882210" w:rsidP="00882210">
      <w:pPr>
        <w:numPr>
          <w:ilvl w:val="0"/>
          <w:numId w:val="7"/>
        </w:numPr>
        <w:spacing w:after="75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>Taking responsibility</w:t>
      </w:r>
    </w:p>
    <w:p w14:paraId="17E18CC6" w14:textId="77777777" w:rsidR="00882210" w:rsidRPr="00882210" w:rsidRDefault="00882210" w:rsidP="00882210">
      <w:pPr>
        <w:numPr>
          <w:ilvl w:val="0"/>
          <w:numId w:val="7"/>
        </w:numPr>
        <w:spacing w:after="75"/>
        <w:ind w:left="1020"/>
        <w:rPr>
          <w:rFonts w:ascii="Arial" w:hAnsi="Arial" w:cs="Arial"/>
          <w:color w:val="333333"/>
          <w:szCs w:val="22"/>
          <w:lang w:eastAsia="en-GB"/>
        </w:rPr>
      </w:pPr>
      <w:r w:rsidRPr="00882210">
        <w:rPr>
          <w:rFonts w:ascii="Arial" w:hAnsi="Arial" w:cs="Arial"/>
          <w:color w:val="333333"/>
          <w:szCs w:val="22"/>
          <w:lang w:eastAsia="en-GB"/>
        </w:rPr>
        <w:t xml:space="preserve">Daring to do it </w:t>
      </w:r>
      <w:proofErr w:type="gramStart"/>
      <w:r w:rsidRPr="00882210">
        <w:rPr>
          <w:rFonts w:ascii="Arial" w:hAnsi="Arial" w:cs="Arial"/>
          <w:color w:val="333333"/>
          <w:szCs w:val="22"/>
          <w:lang w:eastAsia="en-GB"/>
        </w:rPr>
        <w:t>differently</w:t>
      </w:r>
      <w:proofErr w:type="gramEnd"/>
      <w:r w:rsidRPr="00882210">
        <w:rPr>
          <w:rFonts w:ascii="Arial" w:hAnsi="Arial" w:cs="Arial"/>
          <w:color w:val="333333"/>
          <w:szCs w:val="22"/>
          <w:lang w:eastAsia="en-GB"/>
        </w:rPr>
        <w:t> </w:t>
      </w:r>
    </w:p>
    <w:p w14:paraId="2F84EA2E" w14:textId="3F775F8B" w:rsidR="00586503" w:rsidRPr="007A5ECF" w:rsidRDefault="00F50B0D" w:rsidP="00586503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Everyone that works for us demonstrates their commitment to these values.  We will ask you to demonstrate your </w:t>
      </w:r>
      <w:r w:rsidR="00882210" w:rsidRPr="007A5ECF">
        <w:rPr>
          <w:rFonts w:ascii="Arial" w:hAnsi="Arial" w:cs="Arial"/>
          <w:szCs w:val="22"/>
        </w:rPr>
        <w:t>commitment to these values</w:t>
      </w:r>
      <w:r>
        <w:rPr>
          <w:rFonts w:ascii="Arial" w:hAnsi="Arial" w:cs="Arial"/>
          <w:szCs w:val="22"/>
        </w:rPr>
        <w:t>,</w:t>
      </w:r>
      <w:r w:rsidR="00882210" w:rsidRPr="007A5ECF">
        <w:rPr>
          <w:rFonts w:ascii="Arial" w:hAnsi="Arial" w:cs="Arial"/>
          <w:szCs w:val="22"/>
        </w:rPr>
        <w:t xml:space="preserve"> and their associated behaviours</w:t>
      </w:r>
      <w:r>
        <w:rPr>
          <w:rFonts w:ascii="Arial" w:hAnsi="Arial" w:cs="Arial"/>
          <w:szCs w:val="22"/>
        </w:rPr>
        <w:t>,</w:t>
      </w:r>
      <w:r w:rsidR="00F25B7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throughout the application</w:t>
      </w:r>
      <w:r w:rsidR="00F25B75">
        <w:rPr>
          <w:rFonts w:ascii="Arial" w:hAnsi="Arial" w:cs="Arial"/>
          <w:szCs w:val="22"/>
        </w:rPr>
        <w:t xml:space="preserve"> process</w:t>
      </w:r>
      <w:r w:rsidR="00882210" w:rsidRPr="007A5ECF">
        <w:rPr>
          <w:rFonts w:ascii="Arial" w:hAnsi="Arial" w:cs="Arial"/>
          <w:szCs w:val="22"/>
        </w:rPr>
        <w:t>.</w:t>
      </w:r>
    </w:p>
    <w:p w14:paraId="181D80F4" w14:textId="334EEEFB" w:rsidR="00114762" w:rsidRPr="007D592B" w:rsidRDefault="00114762" w:rsidP="00114762">
      <w:pPr>
        <w:pStyle w:val="Heading1"/>
        <w:rPr>
          <w:rFonts w:cs="Arial"/>
        </w:rPr>
      </w:pPr>
      <w:r w:rsidRPr="007D592B">
        <w:rPr>
          <w:rFonts w:cs="Arial"/>
        </w:rPr>
        <w:t xml:space="preserve">Section </w:t>
      </w:r>
      <w:r>
        <w:rPr>
          <w:rFonts w:cs="Arial"/>
        </w:rPr>
        <w:t>B</w:t>
      </w:r>
      <w:r w:rsidRPr="007D592B">
        <w:rPr>
          <w:rFonts w:cs="Arial"/>
        </w:rPr>
        <w:t xml:space="preserve">: </w:t>
      </w:r>
      <w:r>
        <w:rPr>
          <w:rFonts w:cs="Arial"/>
        </w:rPr>
        <w:t xml:space="preserve">Selection </w:t>
      </w:r>
      <w:r w:rsidRPr="007A5ECF">
        <w:rPr>
          <w:rFonts w:cs="Arial"/>
          <w:szCs w:val="40"/>
        </w:rPr>
        <w:t>Criteria</w:t>
      </w:r>
      <w:r w:rsidR="00EF6D56">
        <w:rPr>
          <w:rFonts w:cs="Arial"/>
        </w:rPr>
        <w:t>/Person Specification</w:t>
      </w:r>
    </w:p>
    <w:p w14:paraId="3EE8E0E4" w14:textId="150B6517" w:rsidR="00114762" w:rsidRPr="009F0647" w:rsidRDefault="00114762" w:rsidP="00114762">
      <w:pPr>
        <w:jc w:val="both"/>
        <w:rPr>
          <w:rFonts w:ascii="Arial" w:hAnsi="Arial" w:cs="Arial"/>
        </w:rPr>
      </w:pPr>
      <w:bookmarkStart w:id="0" w:name="_Hlk535396426"/>
      <w:r w:rsidRPr="009F0647">
        <w:rPr>
          <w:rFonts w:ascii="Arial" w:hAnsi="Arial" w:cs="Arial"/>
        </w:rPr>
        <w:t>Th</w:t>
      </w:r>
      <w:r>
        <w:rPr>
          <w:rFonts w:ascii="Arial" w:hAnsi="Arial" w:cs="Arial"/>
        </w:rPr>
        <w:t>is section</w:t>
      </w:r>
      <w:r w:rsidRPr="009F0647">
        <w:rPr>
          <w:rFonts w:ascii="Arial" w:hAnsi="Arial" w:cs="Arial"/>
        </w:rPr>
        <w:t xml:space="preserve"> provides a list of essential and desirable criteria that detail the skills, knowledge</w:t>
      </w:r>
      <w:r>
        <w:rPr>
          <w:rFonts w:ascii="Arial" w:hAnsi="Arial" w:cs="Arial"/>
        </w:rPr>
        <w:t xml:space="preserve">, behaviours, </w:t>
      </w:r>
      <w:proofErr w:type="gramStart"/>
      <w:r>
        <w:rPr>
          <w:rFonts w:ascii="Arial" w:hAnsi="Arial" w:cs="Arial"/>
        </w:rPr>
        <w:t>qualifications</w:t>
      </w:r>
      <w:proofErr w:type="gramEnd"/>
      <w:r>
        <w:rPr>
          <w:rFonts w:ascii="Arial" w:hAnsi="Arial" w:cs="Arial"/>
        </w:rPr>
        <w:t xml:space="preserve"> and experience </w:t>
      </w:r>
      <w:r w:rsidRPr="009F0647">
        <w:rPr>
          <w:rFonts w:ascii="Arial" w:hAnsi="Arial" w:cs="Arial"/>
        </w:rPr>
        <w:t xml:space="preserve">that a candidate should have to perform the job. </w:t>
      </w:r>
    </w:p>
    <w:p w14:paraId="070852EA" w14:textId="77777777" w:rsidR="00114762" w:rsidRPr="009F0647" w:rsidRDefault="00114762" w:rsidP="00114762">
      <w:pPr>
        <w:jc w:val="both"/>
        <w:rPr>
          <w:rFonts w:ascii="Arial" w:hAnsi="Arial" w:cs="Arial"/>
        </w:rPr>
      </w:pPr>
    </w:p>
    <w:p w14:paraId="77478AE2" w14:textId="6E686206" w:rsidR="00114762" w:rsidRDefault="00114762" w:rsidP="00114762">
      <w:pPr>
        <w:jc w:val="both"/>
        <w:rPr>
          <w:rFonts w:ascii="Arial" w:hAnsi="Arial" w:cs="Arial"/>
          <w:bCs/>
        </w:rPr>
      </w:pPr>
      <w:r w:rsidRPr="009F0647">
        <w:rPr>
          <w:rFonts w:ascii="Arial" w:hAnsi="Arial" w:cs="Arial"/>
        </w:rPr>
        <w:t>Each of the criteria listed below</w:t>
      </w:r>
      <w:r w:rsidR="00F25B75">
        <w:rPr>
          <w:rFonts w:ascii="Arial" w:hAnsi="Arial" w:cs="Arial"/>
        </w:rPr>
        <w:t>,</w:t>
      </w:r>
      <w:r w:rsidRPr="009F0647">
        <w:rPr>
          <w:rFonts w:ascii="Arial" w:hAnsi="Arial" w:cs="Arial"/>
        </w:rPr>
        <w:t xml:space="preserve"> </w:t>
      </w:r>
      <w:r w:rsidR="00F25B75">
        <w:rPr>
          <w:rFonts w:ascii="Arial" w:hAnsi="Arial" w:cs="Arial"/>
        </w:rPr>
        <w:t xml:space="preserve">and your commitment to our values, </w:t>
      </w:r>
      <w:r w:rsidRPr="009F0647">
        <w:rPr>
          <w:rFonts w:ascii="Arial" w:hAnsi="Arial" w:cs="Arial"/>
        </w:rPr>
        <w:t>will be measured through</w:t>
      </w:r>
      <w:r w:rsidR="00DD3ED0">
        <w:rPr>
          <w:rFonts w:ascii="Arial" w:hAnsi="Arial" w:cs="Arial"/>
        </w:rPr>
        <w:t xml:space="preserve"> </w:t>
      </w:r>
      <w:r w:rsidRPr="009F0647">
        <w:rPr>
          <w:rFonts w:ascii="Arial" w:hAnsi="Arial" w:cs="Arial"/>
        </w:rPr>
        <w:t>the a</w:t>
      </w:r>
      <w:r w:rsidRPr="009F0647">
        <w:rPr>
          <w:rFonts w:ascii="Arial" w:hAnsi="Arial" w:cs="Arial"/>
          <w:bCs/>
        </w:rPr>
        <w:t>pplication form</w:t>
      </w:r>
      <w:r w:rsidR="00586503">
        <w:rPr>
          <w:rFonts w:ascii="Arial" w:hAnsi="Arial" w:cs="Arial"/>
          <w:bCs/>
        </w:rPr>
        <w:t>/CV</w:t>
      </w:r>
      <w:r w:rsidRPr="009F0647">
        <w:rPr>
          <w:rFonts w:ascii="Arial" w:hAnsi="Arial" w:cs="Arial"/>
          <w:bCs/>
        </w:rPr>
        <w:t xml:space="preserve"> (A)</w:t>
      </w:r>
      <w:r w:rsidR="00DD3ED0">
        <w:rPr>
          <w:rFonts w:ascii="Arial" w:hAnsi="Arial" w:cs="Arial"/>
          <w:bCs/>
        </w:rPr>
        <w:t xml:space="preserve"> and optionally</w:t>
      </w:r>
      <w:r w:rsidR="00586503">
        <w:rPr>
          <w:rFonts w:ascii="Arial" w:hAnsi="Arial" w:cs="Arial"/>
          <w:bCs/>
        </w:rPr>
        <w:t xml:space="preserve"> one or more of the following</w:t>
      </w:r>
      <w:r w:rsidR="00DD3ED0">
        <w:rPr>
          <w:rFonts w:ascii="Arial" w:hAnsi="Arial" w:cs="Arial"/>
          <w:bCs/>
        </w:rPr>
        <w:t xml:space="preserve"> - </w:t>
      </w:r>
      <w:r w:rsidRPr="009F0647">
        <w:rPr>
          <w:rFonts w:ascii="Arial" w:hAnsi="Arial" w:cs="Arial"/>
          <w:bCs/>
        </w:rPr>
        <w:t>a test / exercise (T), an interview (I), a presentation (P) or documentation (D).</w:t>
      </w:r>
      <w:r w:rsidR="00AD47F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You must provide a supporting statement as part of your application which includes examples and evidence of when you have demonstrated the criteria listed below. </w:t>
      </w:r>
    </w:p>
    <w:p w14:paraId="7BDEAC18" w14:textId="77777777" w:rsidR="00586503" w:rsidRPr="009F0647" w:rsidRDefault="00586503" w:rsidP="00114762">
      <w:pPr>
        <w:jc w:val="both"/>
        <w:rPr>
          <w:rFonts w:ascii="Arial" w:hAnsi="Arial" w:cs="Arial"/>
          <w:bCs/>
        </w:rPr>
      </w:pPr>
    </w:p>
    <w:tbl>
      <w:tblPr>
        <w:tblStyle w:val="TableGridLight"/>
        <w:tblW w:w="5073" w:type="pct"/>
        <w:tblLook w:val="01E0" w:firstRow="1" w:lastRow="1" w:firstColumn="1" w:lastColumn="1" w:noHBand="0" w:noVBand="0"/>
      </w:tblPr>
      <w:tblGrid>
        <w:gridCol w:w="8306"/>
        <w:gridCol w:w="2038"/>
      </w:tblGrid>
      <w:tr w:rsidR="00114762" w:rsidRPr="009F0647" w14:paraId="4C16A814" w14:textId="77777777" w:rsidTr="005021D7">
        <w:trPr>
          <w:trHeight w:val="80"/>
        </w:trPr>
        <w:tc>
          <w:tcPr>
            <w:tcW w:w="4015" w:type="pct"/>
          </w:tcPr>
          <w:bookmarkEnd w:id="0"/>
          <w:p w14:paraId="0EA7E8DB" w14:textId="77777777" w:rsidR="00114762" w:rsidRPr="009F0647" w:rsidRDefault="00114762" w:rsidP="00C927F1">
            <w:pPr>
              <w:pStyle w:val="Heading3"/>
              <w:rPr>
                <w:rFonts w:cs="Arial"/>
              </w:rPr>
            </w:pPr>
            <w:r w:rsidRPr="009F0647">
              <w:rPr>
                <w:rFonts w:cs="Arial"/>
              </w:rPr>
              <w:t>Essential Criteria</w:t>
            </w:r>
          </w:p>
        </w:tc>
        <w:tc>
          <w:tcPr>
            <w:tcW w:w="985" w:type="pct"/>
          </w:tcPr>
          <w:p w14:paraId="5A9CCAA3" w14:textId="77777777" w:rsidR="00114762" w:rsidRPr="009F0647" w:rsidRDefault="00114762" w:rsidP="00A405EF">
            <w:pPr>
              <w:pStyle w:val="Heading3"/>
            </w:pPr>
            <w:r w:rsidRPr="009F0647">
              <w:t>Assessed By:</w:t>
            </w:r>
          </w:p>
        </w:tc>
      </w:tr>
      <w:tr w:rsidR="00114762" w:rsidRPr="009F0647" w14:paraId="5A5B663D" w14:textId="77777777" w:rsidTr="005021D7">
        <w:tc>
          <w:tcPr>
            <w:tcW w:w="4015" w:type="pct"/>
          </w:tcPr>
          <w:p w14:paraId="6BE8FD00" w14:textId="7E34EB97" w:rsidR="00494AAB" w:rsidRPr="00BE421D" w:rsidRDefault="00B26C50" w:rsidP="00494AAB">
            <w:pPr>
              <w:autoSpaceDE w:val="0"/>
              <w:autoSpaceDN w:val="0"/>
              <w:adjustRightInd w:val="0"/>
              <w:spacing w:beforeLines="30" w:before="72" w:afterLines="30" w:after="72"/>
              <w:contextualSpacing/>
              <w:rPr>
                <w:rFonts w:eastAsia="Calibri"/>
                <w:bCs/>
                <w:szCs w:val="22"/>
              </w:rPr>
            </w:pPr>
            <w:r w:rsidRPr="00494AAB">
              <w:rPr>
                <w:rFonts w:ascii="Arial" w:hAnsi="Arial" w:cs="Arial"/>
                <w:bCs/>
                <w:iCs/>
                <w:color w:val="000000"/>
                <w:szCs w:val="22"/>
                <w:lang w:eastAsia="en-GB"/>
              </w:rPr>
              <w:t xml:space="preserve"> </w:t>
            </w:r>
            <w:r w:rsidR="00494AAB" w:rsidRPr="00494AAB">
              <w:rPr>
                <w:rFonts w:ascii="Arial" w:hAnsi="Arial" w:cs="Arial"/>
                <w:bCs/>
                <w:iCs/>
              </w:rPr>
              <w:t>Good numeracy and literacy skills, including IT skills. Specific qualifications/knowledge in relation to the provision and delivery of supported employment</w:t>
            </w:r>
          </w:p>
          <w:p w14:paraId="228E4C42" w14:textId="643EDD23" w:rsidR="00B26C50" w:rsidRPr="00925E8C" w:rsidRDefault="00B26C50" w:rsidP="00B26C50">
            <w:pPr>
              <w:rPr>
                <w:rFonts w:ascii="Arial" w:hAnsi="Arial" w:cs="Arial"/>
                <w:b/>
                <w:color w:val="000000"/>
                <w:szCs w:val="22"/>
                <w:lang w:eastAsia="en-GB"/>
              </w:rPr>
            </w:pPr>
          </w:p>
          <w:p w14:paraId="1C3AF171" w14:textId="2E835CEA" w:rsidR="00DA7303" w:rsidRPr="00925E8C" w:rsidRDefault="00DA7303" w:rsidP="004D7C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985" w:type="pct"/>
          </w:tcPr>
          <w:p w14:paraId="1C4D3E4A" w14:textId="5E765F5A" w:rsidR="00114762" w:rsidRPr="00925E8C" w:rsidRDefault="00AA6F6B" w:rsidP="007A55C8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 xml:space="preserve">A I </w:t>
            </w:r>
          </w:p>
        </w:tc>
      </w:tr>
      <w:tr w:rsidR="00114762" w:rsidRPr="009F0647" w14:paraId="3F9D28AE" w14:textId="77777777" w:rsidTr="005021D7">
        <w:tc>
          <w:tcPr>
            <w:tcW w:w="4015" w:type="pct"/>
          </w:tcPr>
          <w:p w14:paraId="7F6E0554" w14:textId="14D8BAE8" w:rsidR="00114762" w:rsidRPr="002A3D63" w:rsidRDefault="002A3D63" w:rsidP="00C927F1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 w:rsidRPr="002A3D63">
              <w:rPr>
                <w:rFonts w:ascii="Arial" w:hAnsi="Arial" w:cs="Arial"/>
              </w:rPr>
              <w:t>Experience of leading/managing people, either in employment or adult social care roles.</w:t>
            </w:r>
          </w:p>
        </w:tc>
        <w:tc>
          <w:tcPr>
            <w:tcW w:w="985" w:type="pct"/>
          </w:tcPr>
          <w:p w14:paraId="3ACF592F" w14:textId="70A6B57E" w:rsidR="00114762" w:rsidRPr="00925E8C" w:rsidRDefault="00AA6F6B" w:rsidP="007A55C8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 xml:space="preserve">A I </w:t>
            </w:r>
          </w:p>
        </w:tc>
      </w:tr>
      <w:tr w:rsidR="00114762" w:rsidRPr="009F0647" w14:paraId="26CC1E89" w14:textId="77777777" w:rsidTr="005021D7">
        <w:tc>
          <w:tcPr>
            <w:tcW w:w="4015" w:type="pct"/>
          </w:tcPr>
          <w:p w14:paraId="0B2E756E" w14:textId="0766B270" w:rsidR="00114762" w:rsidRPr="002A3D63" w:rsidRDefault="002A3D63" w:rsidP="00EA6D19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iCs/>
                <w:noProof/>
                <w:szCs w:val="22"/>
              </w:rPr>
            </w:pPr>
            <w:r w:rsidRPr="002A3D63">
              <w:rPr>
                <w:rFonts w:ascii="Arial" w:hAnsi="Arial" w:cs="Arial"/>
                <w:iCs/>
              </w:rPr>
              <w:t>Willing to undertake training and personal development and to engage in meetings. Ability to work flexibly to meet the needs of the service, working in employment settings off-site if needed</w:t>
            </w:r>
          </w:p>
        </w:tc>
        <w:tc>
          <w:tcPr>
            <w:tcW w:w="985" w:type="pct"/>
          </w:tcPr>
          <w:p w14:paraId="105BA4C0" w14:textId="6846DA18" w:rsidR="00114762" w:rsidRPr="00925E8C" w:rsidRDefault="00AA6F6B" w:rsidP="007A55C8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 xml:space="preserve">A I </w:t>
            </w:r>
          </w:p>
        </w:tc>
      </w:tr>
      <w:tr w:rsidR="00114762" w:rsidRPr="009F0647" w14:paraId="1B292C93" w14:textId="77777777" w:rsidTr="005021D7">
        <w:tc>
          <w:tcPr>
            <w:tcW w:w="4015" w:type="pct"/>
          </w:tcPr>
          <w:p w14:paraId="2E8AD832" w14:textId="03DF58EB" w:rsidR="00B26C50" w:rsidRPr="002A3D63" w:rsidRDefault="002A3D63" w:rsidP="00B26C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Cs w:val="22"/>
              </w:rPr>
            </w:pPr>
            <w:r w:rsidRPr="002A3D63">
              <w:rPr>
                <w:rFonts w:ascii="Arial" w:hAnsi="Arial" w:cs="Arial"/>
                <w:iCs/>
              </w:rPr>
              <w:t xml:space="preserve">Ability to manage and mentor workers in the provision of employment support and </w:t>
            </w:r>
            <w:proofErr w:type="gramStart"/>
            <w:r w:rsidRPr="002A3D63">
              <w:rPr>
                <w:rFonts w:ascii="Arial" w:hAnsi="Arial" w:cs="Arial"/>
                <w:iCs/>
              </w:rPr>
              <w:t>advice</w:t>
            </w:r>
            <w:proofErr w:type="gramEnd"/>
          </w:p>
          <w:p w14:paraId="7FBC3DDD" w14:textId="0E6048AB" w:rsidR="00114762" w:rsidRPr="00112331" w:rsidRDefault="00114762" w:rsidP="004D7CA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Cs w:val="22"/>
                <w:lang w:eastAsia="en-GB"/>
              </w:rPr>
            </w:pPr>
          </w:p>
        </w:tc>
        <w:tc>
          <w:tcPr>
            <w:tcW w:w="985" w:type="pct"/>
          </w:tcPr>
          <w:p w14:paraId="739E4E27" w14:textId="7B794871" w:rsidR="00114762" w:rsidRPr="00925E8C" w:rsidRDefault="00AA6F6B" w:rsidP="007A55C8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A I</w:t>
            </w:r>
          </w:p>
        </w:tc>
      </w:tr>
      <w:tr w:rsidR="00114762" w:rsidRPr="009F0647" w14:paraId="55A1407B" w14:textId="77777777" w:rsidTr="005021D7">
        <w:tc>
          <w:tcPr>
            <w:tcW w:w="4015" w:type="pct"/>
          </w:tcPr>
          <w:p w14:paraId="0FA8A136" w14:textId="30105389" w:rsidR="008802E7" w:rsidRPr="00112331" w:rsidRDefault="008802E7" w:rsidP="008802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Cs w:val="22"/>
              </w:rPr>
            </w:pPr>
          </w:p>
          <w:p w14:paraId="7956A345" w14:textId="77777777" w:rsidR="002A3D63" w:rsidRPr="002A3D63" w:rsidRDefault="002A3D63" w:rsidP="002A3D63">
            <w:pPr>
              <w:rPr>
                <w:rFonts w:ascii="Arial" w:hAnsi="Arial" w:cs="Arial"/>
                <w:iCs/>
                <w:noProof/>
              </w:rPr>
            </w:pPr>
            <w:r w:rsidRPr="002A3D63">
              <w:rPr>
                <w:rFonts w:ascii="Arial" w:hAnsi="Arial" w:cs="Arial"/>
                <w:iCs/>
                <w:noProof/>
              </w:rPr>
              <w:t xml:space="preserve">An understanding of health and safety practice in the workplace and an ability to understand and follow relevent policy guidance, including preparation and monitoring of risk assessments. </w:t>
            </w:r>
          </w:p>
          <w:p w14:paraId="159FC75D" w14:textId="4E531D51" w:rsidR="00114762" w:rsidRPr="00112331" w:rsidRDefault="00114762" w:rsidP="008802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</w:tcPr>
          <w:p w14:paraId="2DB00AF6" w14:textId="654A2FC9" w:rsidR="00114762" w:rsidRPr="00925E8C" w:rsidRDefault="00AA6F6B" w:rsidP="007A55C8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 xml:space="preserve">A I </w:t>
            </w:r>
          </w:p>
        </w:tc>
      </w:tr>
      <w:tr w:rsidR="00114762" w:rsidRPr="009F0647" w14:paraId="5254FEB9" w14:textId="77777777" w:rsidTr="005021D7">
        <w:tc>
          <w:tcPr>
            <w:tcW w:w="4015" w:type="pct"/>
          </w:tcPr>
          <w:p w14:paraId="774A904C" w14:textId="77777777" w:rsidR="00F853D7" w:rsidRPr="00F853D7" w:rsidRDefault="00F853D7" w:rsidP="00F853D7">
            <w:pPr>
              <w:rPr>
                <w:rFonts w:ascii="Arial" w:hAnsi="Arial" w:cs="Arial"/>
                <w:iCs/>
                <w:szCs w:val="22"/>
              </w:rPr>
            </w:pPr>
            <w:r w:rsidRPr="00F853D7">
              <w:rPr>
                <w:rFonts w:ascii="Arial" w:hAnsi="Arial" w:cs="Arial"/>
                <w:iCs/>
                <w:szCs w:val="22"/>
              </w:rPr>
              <w:t xml:space="preserve">Ability to lead and make decisions in the absence of the manager/team leader, be self-motivated and have a flexible and ‘can do’ approach. </w:t>
            </w:r>
          </w:p>
          <w:p w14:paraId="2633829B" w14:textId="572072D0" w:rsidR="00114762" w:rsidRPr="00F853D7" w:rsidRDefault="00114762" w:rsidP="008802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noProof/>
                <w:szCs w:val="22"/>
              </w:rPr>
            </w:pPr>
          </w:p>
        </w:tc>
        <w:tc>
          <w:tcPr>
            <w:tcW w:w="985" w:type="pct"/>
          </w:tcPr>
          <w:p w14:paraId="21263892" w14:textId="119A9FD0" w:rsidR="00114762" w:rsidRPr="00925E8C" w:rsidRDefault="00832CBA" w:rsidP="007A55C8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 xml:space="preserve">A I </w:t>
            </w:r>
          </w:p>
        </w:tc>
      </w:tr>
      <w:tr w:rsidR="00114762" w:rsidRPr="009F0647" w14:paraId="0CD91B74" w14:textId="77777777" w:rsidTr="005021D7">
        <w:trPr>
          <w:trHeight w:val="510"/>
        </w:trPr>
        <w:tc>
          <w:tcPr>
            <w:tcW w:w="4015" w:type="pct"/>
          </w:tcPr>
          <w:p w14:paraId="54D05F80" w14:textId="77777777" w:rsidR="00832CBA" w:rsidRPr="00BE421D" w:rsidRDefault="00832CBA" w:rsidP="00832CBA">
            <w:pPr>
              <w:rPr>
                <w:b/>
                <w:bCs/>
                <w:i/>
                <w:iCs/>
              </w:rPr>
            </w:pPr>
          </w:p>
          <w:p w14:paraId="21BCD633" w14:textId="58EC9CF2" w:rsidR="00114762" w:rsidRPr="00832CBA" w:rsidRDefault="00832CBA" w:rsidP="00832CBA">
            <w:pPr>
              <w:spacing w:before="120" w:after="120"/>
              <w:jc w:val="both"/>
              <w:rPr>
                <w:rFonts w:ascii="Arial" w:hAnsi="Arial" w:cs="Arial"/>
                <w:iCs/>
                <w:noProof/>
                <w:szCs w:val="22"/>
              </w:rPr>
            </w:pPr>
            <w:r w:rsidRPr="00832CBA">
              <w:rPr>
                <w:rFonts w:ascii="Arial" w:hAnsi="Arial" w:cs="Arial"/>
                <w:iCs/>
              </w:rPr>
              <w:t>Provide a satisfactory enhanced adult criminal record check</w:t>
            </w:r>
          </w:p>
        </w:tc>
        <w:tc>
          <w:tcPr>
            <w:tcW w:w="985" w:type="pct"/>
          </w:tcPr>
          <w:p w14:paraId="647237F2" w14:textId="1FAA2D37" w:rsidR="00114762" w:rsidRPr="00925E8C" w:rsidRDefault="003A47E5" w:rsidP="007A55C8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>A</w:t>
            </w:r>
          </w:p>
        </w:tc>
      </w:tr>
      <w:tr w:rsidR="00114762" w:rsidRPr="009F0647" w14:paraId="1B8FC6BF" w14:textId="77777777" w:rsidTr="005021D7">
        <w:trPr>
          <w:trHeight w:val="510"/>
        </w:trPr>
        <w:tc>
          <w:tcPr>
            <w:tcW w:w="4015" w:type="pct"/>
          </w:tcPr>
          <w:p w14:paraId="30F0F52A" w14:textId="66E024D0" w:rsidR="003A47E5" w:rsidRPr="00BE421D" w:rsidRDefault="003A47E5" w:rsidP="003A47E5">
            <w:pPr>
              <w:rPr>
                <w:b/>
                <w:bCs/>
                <w:i/>
                <w:iCs/>
              </w:rPr>
            </w:pPr>
            <w:r w:rsidRPr="003A47E5">
              <w:rPr>
                <w:rFonts w:ascii="Arial" w:hAnsi="Arial" w:cs="Arial"/>
              </w:rPr>
              <w:t>Able to support people in a work environment either on site or in the c</w:t>
            </w:r>
            <w:r>
              <w:rPr>
                <w:rFonts w:ascii="Arial" w:hAnsi="Arial" w:cs="Arial"/>
              </w:rPr>
              <w:t>ustomers</w:t>
            </w:r>
            <w:r w:rsidRPr="003A47E5">
              <w:rPr>
                <w:rFonts w:ascii="Arial" w:hAnsi="Arial" w:cs="Arial"/>
              </w:rPr>
              <w:t xml:space="preserve"> place of </w:t>
            </w:r>
            <w:proofErr w:type="gramStart"/>
            <w:r w:rsidRPr="003A47E5">
              <w:rPr>
                <w:rFonts w:ascii="Arial" w:hAnsi="Arial" w:cs="Arial"/>
              </w:rPr>
              <w:t>employment</w:t>
            </w:r>
            <w:proofErr w:type="gramEnd"/>
          </w:p>
          <w:p w14:paraId="7FFEF120" w14:textId="34C784E6" w:rsidR="00114762" w:rsidRPr="00925E8C" w:rsidRDefault="00114762" w:rsidP="00C927F1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985" w:type="pct"/>
          </w:tcPr>
          <w:p w14:paraId="72755D78" w14:textId="49DF1313" w:rsidR="00114762" w:rsidRPr="00925E8C" w:rsidRDefault="003A47E5" w:rsidP="007A55C8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w:t xml:space="preserve">A I </w:t>
            </w:r>
          </w:p>
        </w:tc>
      </w:tr>
      <w:tr w:rsidR="00EF6D56" w:rsidRPr="009F0647" w14:paraId="6D9D6C05" w14:textId="77777777" w:rsidTr="005021D7">
        <w:trPr>
          <w:trHeight w:val="70"/>
        </w:trPr>
        <w:tc>
          <w:tcPr>
            <w:tcW w:w="4015" w:type="pct"/>
          </w:tcPr>
          <w:p w14:paraId="4EA190E4" w14:textId="2A1D0ED2" w:rsidR="00EF6D56" w:rsidRPr="00112331" w:rsidRDefault="00EF6D56" w:rsidP="00C927F1">
            <w:pPr>
              <w:pStyle w:val="Heading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5" w:type="pct"/>
          </w:tcPr>
          <w:p w14:paraId="27406CDF" w14:textId="401B9F04" w:rsidR="00EF6D56" w:rsidRPr="009F0647" w:rsidRDefault="00EF6D56" w:rsidP="00A405EF">
            <w:pPr>
              <w:pStyle w:val="Heading3"/>
            </w:pPr>
          </w:p>
        </w:tc>
      </w:tr>
      <w:tr w:rsidR="00EF6D56" w:rsidRPr="009F0647" w14:paraId="6CBB6A94" w14:textId="77777777" w:rsidTr="005021D7">
        <w:trPr>
          <w:trHeight w:val="70"/>
        </w:trPr>
        <w:tc>
          <w:tcPr>
            <w:tcW w:w="4015" w:type="pct"/>
          </w:tcPr>
          <w:p w14:paraId="0F8026C7" w14:textId="38351C20" w:rsidR="00EF6D56" w:rsidRPr="00112331" w:rsidRDefault="00EF6D56" w:rsidP="00C927F1">
            <w:pPr>
              <w:pStyle w:val="Heading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5" w:type="pct"/>
          </w:tcPr>
          <w:p w14:paraId="425C5F28" w14:textId="0E757040" w:rsidR="00EF6D56" w:rsidRPr="009F0647" w:rsidRDefault="00EF6D56" w:rsidP="00A405EF">
            <w:pPr>
              <w:pStyle w:val="Heading3"/>
            </w:pPr>
          </w:p>
        </w:tc>
      </w:tr>
      <w:tr w:rsidR="00EF6D56" w:rsidRPr="009F0647" w14:paraId="36C89A56" w14:textId="77777777" w:rsidTr="005021D7">
        <w:trPr>
          <w:trHeight w:val="70"/>
        </w:trPr>
        <w:tc>
          <w:tcPr>
            <w:tcW w:w="4015" w:type="pct"/>
          </w:tcPr>
          <w:p w14:paraId="0022B23D" w14:textId="71BF85EE" w:rsidR="00EF6D56" w:rsidRPr="00112331" w:rsidRDefault="00EF6D56" w:rsidP="00C927F1">
            <w:pPr>
              <w:pStyle w:val="Heading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5" w:type="pct"/>
          </w:tcPr>
          <w:p w14:paraId="4E1C8289" w14:textId="53751220" w:rsidR="00EF6D56" w:rsidRPr="009F0647" w:rsidRDefault="00EF6D56" w:rsidP="00A405EF">
            <w:pPr>
              <w:pStyle w:val="Heading3"/>
            </w:pPr>
          </w:p>
        </w:tc>
      </w:tr>
      <w:tr w:rsidR="00EF6D56" w:rsidRPr="009F0647" w14:paraId="1F13BD2F" w14:textId="77777777" w:rsidTr="005021D7">
        <w:trPr>
          <w:trHeight w:val="70"/>
        </w:trPr>
        <w:tc>
          <w:tcPr>
            <w:tcW w:w="4015" w:type="pct"/>
          </w:tcPr>
          <w:p w14:paraId="406D8453" w14:textId="1EE9BA02" w:rsidR="00EF6D56" w:rsidRPr="00112331" w:rsidRDefault="00EF6D56" w:rsidP="00C927F1">
            <w:pPr>
              <w:pStyle w:val="Heading3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112331">
              <w:rPr>
                <w:rFonts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985" w:type="pct"/>
          </w:tcPr>
          <w:p w14:paraId="447A336D" w14:textId="22A1B348" w:rsidR="00EF6D56" w:rsidRPr="009F0647" w:rsidRDefault="00EF6D56" w:rsidP="00A405EF">
            <w:pPr>
              <w:pStyle w:val="Heading3"/>
            </w:pPr>
          </w:p>
        </w:tc>
      </w:tr>
      <w:tr w:rsidR="00EF6D56" w:rsidRPr="009F0647" w14:paraId="7F3FEDD2" w14:textId="77777777" w:rsidTr="005021D7">
        <w:trPr>
          <w:trHeight w:val="70"/>
        </w:trPr>
        <w:tc>
          <w:tcPr>
            <w:tcW w:w="4015" w:type="pct"/>
          </w:tcPr>
          <w:p w14:paraId="61A3F7B9" w14:textId="03DF42FF" w:rsidR="00EF6D56" w:rsidRPr="00112331" w:rsidRDefault="00EF6D56" w:rsidP="00C927F1">
            <w:pPr>
              <w:pStyle w:val="Heading3"/>
              <w:rPr>
                <w:rFonts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85" w:type="pct"/>
          </w:tcPr>
          <w:p w14:paraId="6A6351A4" w14:textId="1FCCB9C3" w:rsidR="00EF6D56" w:rsidRPr="009F0647" w:rsidRDefault="00EF6D56" w:rsidP="00A405EF">
            <w:pPr>
              <w:pStyle w:val="Heading3"/>
            </w:pPr>
          </w:p>
        </w:tc>
      </w:tr>
      <w:tr w:rsidR="00114762" w:rsidRPr="009F0647" w14:paraId="39E602BF" w14:textId="77777777" w:rsidTr="005021D7">
        <w:trPr>
          <w:trHeight w:val="70"/>
        </w:trPr>
        <w:tc>
          <w:tcPr>
            <w:tcW w:w="4015" w:type="pct"/>
          </w:tcPr>
          <w:p w14:paraId="75C8547E" w14:textId="77777777" w:rsidR="00114762" w:rsidRPr="00112331" w:rsidRDefault="00114762" w:rsidP="00C927F1">
            <w:pPr>
              <w:pStyle w:val="Heading3"/>
              <w:rPr>
                <w:rFonts w:cs="Arial"/>
              </w:rPr>
            </w:pPr>
            <w:r w:rsidRPr="00112331">
              <w:rPr>
                <w:rFonts w:cs="Arial"/>
              </w:rPr>
              <w:t>Desirable Criteria</w:t>
            </w:r>
          </w:p>
        </w:tc>
        <w:tc>
          <w:tcPr>
            <w:tcW w:w="985" w:type="pct"/>
          </w:tcPr>
          <w:p w14:paraId="215E4E13" w14:textId="77777777" w:rsidR="00114762" w:rsidRPr="009F0647" w:rsidRDefault="00114762" w:rsidP="00A405EF">
            <w:pPr>
              <w:pStyle w:val="Heading3"/>
            </w:pPr>
            <w:r w:rsidRPr="009F0647">
              <w:t>Assessed By:</w:t>
            </w:r>
          </w:p>
        </w:tc>
      </w:tr>
      <w:tr w:rsidR="00114762" w:rsidRPr="009F0647" w14:paraId="4340C717" w14:textId="77777777" w:rsidTr="005021D7">
        <w:tc>
          <w:tcPr>
            <w:tcW w:w="4015" w:type="pct"/>
          </w:tcPr>
          <w:p w14:paraId="48043D0B" w14:textId="2960D0FC" w:rsidR="00114762" w:rsidRPr="00112331" w:rsidRDefault="00114762" w:rsidP="00C927F1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985" w:type="pct"/>
          </w:tcPr>
          <w:p w14:paraId="65A698CC" w14:textId="437DA90A" w:rsidR="00114762" w:rsidRPr="007A55C8" w:rsidRDefault="00114762" w:rsidP="007A55C8">
            <w:pPr>
              <w:spacing w:before="120" w:after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14762" w:rsidRPr="009F0647" w14:paraId="369E3672" w14:textId="77777777" w:rsidTr="005021D7">
        <w:tc>
          <w:tcPr>
            <w:tcW w:w="4015" w:type="pct"/>
          </w:tcPr>
          <w:p w14:paraId="2722964C" w14:textId="16B334C2" w:rsidR="00114762" w:rsidRPr="00112331" w:rsidRDefault="00114762" w:rsidP="00C927F1">
            <w:pPr>
              <w:spacing w:before="120" w:after="120"/>
              <w:jc w:val="both"/>
              <w:rPr>
                <w:rFonts w:ascii="Arial" w:hAnsi="Arial" w:cs="Arial"/>
                <w:noProof/>
                <w:szCs w:val="22"/>
              </w:rPr>
            </w:pPr>
          </w:p>
        </w:tc>
        <w:tc>
          <w:tcPr>
            <w:tcW w:w="985" w:type="pct"/>
          </w:tcPr>
          <w:p w14:paraId="74ECAC63" w14:textId="0DCFB806" w:rsidR="00114762" w:rsidRPr="007A55C8" w:rsidRDefault="00114762" w:rsidP="007A55C8">
            <w:pPr>
              <w:spacing w:before="120" w:after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114762" w:rsidRPr="009F0647" w14:paraId="7EE1ED4E" w14:textId="77777777" w:rsidTr="005021D7">
        <w:tc>
          <w:tcPr>
            <w:tcW w:w="4015" w:type="pct"/>
          </w:tcPr>
          <w:p w14:paraId="6E9B7D37" w14:textId="6433C2FE" w:rsidR="00114762" w:rsidRPr="00112331" w:rsidRDefault="00114762" w:rsidP="00C927F1">
            <w:pPr>
              <w:spacing w:before="120" w:after="12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</w:tcPr>
          <w:p w14:paraId="5E1FA3F6" w14:textId="53F01309" w:rsidR="00114762" w:rsidRPr="007A55C8" w:rsidRDefault="00114762" w:rsidP="007A55C8">
            <w:pPr>
              <w:spacing w:before="120" w:after="12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3C1D653" w14:textId="77777777" w:rsidR="00114762" w:rsidRDefault="00114762" w:rsidP="00114762">
      <w:pPr>
        <w:sectPr w:rsidR="00114762" w:rsidSect="005E7A01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40" w:code="9"/>
          <w:pgMar w:top="1263" w:right="851" w:bottom="1418" w:left="851" w:header="567" w:footer="316" w:gutter="0"/>
          <w:cols w:space="708"/>
          <w:titlePg/>
          <w:docGrid w:linePitch="360"/>
        </w:sectPr>
      </w:pPr>
      <w:bookmarkStart w:id="4" w:name="_Hlk516569688"/>
      <w:bookmarkStart w:id="5" w:name="_Hlk518653385"/>
      <w:bookmarkStart w:id="6" w:name="_Hlk518651683"/>
    </w:p>
    <w:p w14:paraId="0CD1E762" w14:textId="77777777" w:rsidR="00114762" w:rsidRPr="00CA7279" w:rsidRDefault="00114762" w:rsidP="00114762">
      <w:pPr>
        <w:pStyle w:val="Heading1"/>
        <w:spacing w:before="120"/>
      </w:pPr>
      <w:r>
        <w:t>Section C: P</w:t>
      </w:r>
      <w:r w:rsidRPr="00CA7279">
        <w:t xml:space="preserve">re-employment </w:t>
      </w:r>
      <w:r>
        <w:t>C</w:t>
      </w:r>
      <w:r w:rsidRPr="00CA7279">
        <w:t>hecks</w:t>
      </w:r>
    </w:p>
    <w:p w14:paraId="6BA656B1" w14:textId="77777777" w:rsidR="00114762" w:rsidRDefault="00114762" w:rsidP="00114762">
      <w:pPr>
        <w:pStyle w:val="BodyText3"/>
        <w:tabs>
          <w:tab w:val="left" w:pos="4035"/>
        </w:tabs>
        <w:spacing w:before="0" w:line="240" w:lineRule="auto"/>
        <w:rPr>
          <w:rFonts w:cs="Arial"/>
          <w:szCs w:val="22"/>
        </w:rPr>
      </w:pPr>
      <w:r w:rsidRPr="009F0647">
        <w:rPr>
          <w:rFonts w:cs="Arial"/>
        </w:rPr>
        <w:t>All appointments are subject to standard pre-employment screening. This will include identity, r</w:t>
      </w:r>
      <w:r w:rsidRPr="009F0647">
        <w:rPr>
          <w:rFonts w:cs="Arial"/>
          <w:szCs w:val="22"/>
        </w:rPr>
        <w:t xml:space="preserve">eferences, proof of right to work in the UK, medical </w:t>
      </w:r>
      <w:proofErr w:type="gramStart"/>
      <w:r w:rsidRPr="009F0647">
        <w:rPr>
          <w:rFonts w:cs="Arial"/>
          <w:szCs w:val="22"/>
        </w:rPr>
        <w:t>clearance</w:t>
      </w:r>
      <w:proofErr w:type="gramEnd"/>
      <w:r w:rsidRPr="009F0647">
        <w:rPr>
          <w:rFonts w:cs="Arial"/>
          <w:szCs w:val="22"/>
        </w:rPr>
        <w:t xml:space="preserve"> and verification of certificates. Further information can be found here </w:t>
      </w:r>
      <w:hyperlink r:id="rId19" w:history="1">
        <w:r w:rsidRPr="009F0647">
          <w:rPr>
            <w:rStyle w:val="Hyperlink"/>
            <w:rFonts w:cs="Arial"/>
            <w:szCs w:val="22"/>
          </w:rPr>
          <w:t>Pre-employment checks</w:t>
        </w:r>
      </w:hyperlink>
      <w:r w:rsidRPr="009F0647">
        <w:rPr>
          <w:rFonts w:cs="Arial"/>
          <w:szCs w:val="22"/>
        </w:rPr>
        <w:t xml:space="preserve"> </w:t>
      </w:r>
    </w:p>
    <w:p w14:paraId="6758B810" w14:textId="77777777" w:rsidR="00114762" w:rsidRDefault="00114762" w:rsidP="00114762">
      <w:pPr>
        <w:pStyle w:val="BodyText3"/>
        <w:tabs>
          <w:tab w:val="left" w:pos="4035"/>
        </w:tabs>
        <w:spacing w:before="0" w:line="240" w:lineRule="auto"/>
        <w:rPr>
          <w:rFonts w:cs="Arial"/>
          <w:szCs w:val="22"/>
        </w:rPr>
      </w:pPr>
    </w:p>
    <w:p w14:paraId="0F603EB4" w14:textId="4433E534" w:rsidR="00914FCC" w:rsidRDefault="00114762" w:rsidP="00114762">
      <w:pPr>
        <w:pStyle w:val="BodyText3"/>
        <w:tabs>
          <w:tab w:val="left" w:pos="4035"/>
        </w:tabs>
        <w:spacing w:before="0" w:line="240" w:lineRule="auto"/>
        <w:rPr>
          <w:rFonts w:cs="Arial"/>
          <w:szCs w:val="22"/>
        </w:rPr>
      </w:pPr>
      <w:r w:rsidRPr="009F0647">
        <w:rPr>
          <w:rFonts w:cs="Arial"/>
          <w:szCs w:val="22"/>
        </w:rPr>
        <w:t xml:space="preserve">Additional </w:t>
      </w:r>
      <w:proofErr w:type="gramStart"/>
      <w:r w:rsidRPr="009F0647">
        <w:rPr>
          <w:rFonts w:cs="Arial"/>
          <w:szCs w:val="22"/>
        </w:rPr>
        <w:t>pre employment</w:t>
      </w:r>
      <w:proofErr w:type="gramEnd"/>
      <w:r w:rsidRPr="009F0647">
        <w:rPr>
          <w:rFonts w:cs="Arial"/>
          <w:szCs w:val="22"/>
        </w:rPr>
        <w:t xml:space="preserve"> checks specific to this role </w:t>
      </w:r>
      <w:r w:rsidR="00914FCC" w:rsidRPr="009F0647">
        <w:rPr>
          <w:rFonts w:cs="Arial"/>
        </w:rPr>
        <w:t>are identified below (those ticked).</w:t>
      </w:r>
    </w:p>
    <w:p w14:paraId="2333492F" w14:textId="77777777" w:rsidR="00114762" w:rsidRPr="00285127" w:rsidRDefault="00114762" w:rsidP="00114762">
      <w:pPr>
        <w:pStyle w:val="BodyText3"/>
        <w:tabs>
          <w:tab w:val="left" w:pos="4035"/>
        </w:tabs>
        <w:spacing w:before="0" w:line="240" w:lineRule="auto"/>
        <w:rPr>
          <w:rFonts w:cs="Arial"/>
          <w:sz w:val="8"/>
          <w:szCs w:val="8"/>
        </w:rPr>
      </w:pPr>
    </w:p>
    <w:tbl>
      <w:tblPr>
        <w:tblStyle w:val="TableGridLight"/>
        <w:tblW w:w="10343" w:type="dxa"/>
        <w:tblLook w:val="01E0" w:firstRow="1" w:lastRow="1" w:firstColumn="1" w:lastColumn="1" w:noHBand="0" w:noVBand="0"/>
      </w:tblPr>
      <w:tblGrid>
        <w:gridCol w:w="576"/>
        <w:gridCol w:w="4410"/>
        <w:gridCol w:w="576"/>
        <w:gridCol w:w="4781"/>
      </w:tblGrid>
      <w:tr w:rsidR="007A55C8" w:rsidRPr="009F0647" w14:paraId="72FE861E" w14:textId="77777777" w:rsidTr="005021D7">
        <w:trPr>
          <w:trHeight w:val="381"/>
        </w:trPr>
        <w:tc>
          <w:tcPr>
            <w:tcW w:w="278" w:type="pct"/>
          </w:tcPr>
          <w:p w14:paraId="018B425B" w14:textId="64340C7F" w:rsidR="007A55C8" w:rsidRPr="00114762" w:rsidRDefault="00152D09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53835163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C2544">
                  <w:rPr>
                    <w:rFonts w:ascii="Arial" w:hAnsi="Arial" w:cs="Arial"/>
                    <w:sz w:val="36"/>
                  </w:rPr>
                  <w:sym w:font="Wingdings 2" w:char="F052"/>
                </w:r>
              </w:sdtContent>
            </w:sdt>
          </w:p>
        </w:tc>
        <w:tc>
          <w:tcPr>
            <w:tcW w:w="2132" w:type="pct"/>
          </w:tcPr>
          <w:p w14:paraId="567D4BF6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Enhanced Disclosure and Barring Service check with Children’s and Adults Barred List</w:t>
            </w:r>
          </w:p>
        </w:tc>
        <w:tc>
          <w:tcPr>
            <w:tcW w:w="278" w:type="pct"/>
          </w:tcPr>
          <w:p w14:paraId="1FD81155" w14:textId="77777777" w:rsidR="007A55C8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3328772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11" w:type="pct"/>
          </w:tcPr>
          <w:p w14:paraId="3F1DBD93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 xml:space="preserve">Enhanced Disclosure and Barring Service check without </w:t>
            </w:r>
            <w:hyperlink r:id="rId20" w:anchor="enhanced-dbs-check-without-an-adult-childrens-barred-list-check" w:history="1">
              <w:r w:rsidRPr="007A55C8">
                <w:rPr>
                  <w:rFonts w:ascii="Arial" w:hAnsi="Arial" w:cs="Arial"/>
                </w:rPr>
                <w:t>an Adult/Children’s barred list check</w:t>
              </w:r>
            </w:hyperlink>
          </w:p>
        </w:tc>
      </w:tr>
      <w:tr w:rsidR="007A55C8" w:rsidRPr="009F0647" w14:paraId="69FF68C0" w14:textId="77777777" w:rsidTr="005021D7">
        <w:trPr>
          <w:trHeight w:val="381"/>
        </w:trPr>
        <w:tc>
          <w:tcPr>
            <w:tcW w:w="278" w:type="pct"/>
          </w:tcPr>
          <w:p w14:paraId="296C254F" w14:textId="77777777" w:rsidR="007A55C8" w:rsidRPr="00114762" w:rsidRDefault="00152D09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4217611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2" w:type="pct"/>
          </w:tcPr>
          <w:p w14:paraId="34E01DA5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Enhanced Disclosure and Barring Service check with Children’s Barred List</w:t>
            </w:r>
          </w:p>
        </w:tc>
        <w:tc>
          <w:tcPr>
            <w:tcW w:w="278" w:type="pct"/>
          </w:tcPr>
          <w:p w14:paraId="14DE0388" w14:textId="77777777" w:rsidR="007A55C8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746307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11" w:type="pct"/>
          </w:tcPr>
          <w:p w14:paraId="243A41EA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Enhanced Disclosure and Barring Service check with Adults Barred List</w:t>
            </w:r>
          </w:p>
        </w:tc>
      </w:tr>
      <w:tr w:rsidR="007A55C8" w:rsidRPr="009F0647" w14:paraId="37679EBA" w14:textId="77777777" w:rsidTr="005021D7">
        <w:trPr>
          <w:trHeight w:val="381"/>
        </w:trPr>
        <w:tc>
          <w:tcPr>
            <w:tcW w:w="278" w:type="pct"/>
          </w:tcPr>
          <w:p w14:paraId="0662772E" w14:textId="77777777" w:rsidR="007A55C8" w:rsidRPr="00114762" w:rsidRDefault="00152D09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66819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2" w:type="pct"/>
          </w:tcPr>
          <w:p w14:paraId="0A82C2A2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Standard Disclosure and Barring Service check</w:t>
            </w:r>
          </w:p>
        </w:tc>
        <w:tc>
          <w:tcPr>
            <w:tcW w:w="278" w:type="pct"/>
          </w:tcPr>
          <w:p w14:paraId="557166B0" w14:textId="77777777" w:rsidR="007A55C8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023829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11" w:type="pct"/>
          </w:tcPr>
          <w:p w14:paraId="7A7D63B9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Basic Disclosure</w:t>
            </w:r>
          </w:p>
        </w:tc>
      </w:tr>
      <w:tr w:rsidR="007A55C8" w:rsidRPr="009F0647" w14:paraId="26A08BAA" w14:textId="77777777" w:rsidTr="005021D7">
        <w:trPr>
          <w:trHeight w:val="381"/>
        </w:trPr>
        <w:tc>
          <w:tcPr>
            <w:tcW w:w="278" w:type="pct"/>
          </w:tcPr>
          <w:p w14:paraId="1D411C6A" w14:textId="77777777" w:rsidR="007A55C8" w:rsidRPr="00114762" w:rsidRDefault="00152D09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387609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2" w:type="pct"/>
          </w:tcPr>
          <w:p w14:paraId="65EBD5FD" w14:textId="217E2D74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Disqualification for Caring for Children</w:t>
            </w:r>
            <w:r w:rsidR="005E0DBE">
              <w:rPr>
                <w:rFonts w:ascii="Arial" w:hAnsi="Arial" w:cs="Arial"/>
              </w:rPr>
              <w:t xml:space="preserve"> </w:t>
            </w:r>
            <w:r w:rsidRPr="007A55C8">
              <w:rPr>
                <w:rFonts w:ascii="Arial" w:hAnsi="Arial" w:cs="Arial"/>
              </w:rPr>
              <w:t>(Education)</w:t>
            </w:r>
          </w:p>
        </w:tc>
        <w:tc>
          <w:tcPr>
            <w:tcW w:w="278" w:type="pct"/>
          </w:tcPr>
          <w:p w14:paraId="237D2FB1" w14:textId="77777777" w:rsidR="007A55C8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8495539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11" w:type="pct"/>
          </w:tcPr>
          <w:p w14:paraId="149B588B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Overseas Criminal Record Checks</w:t>
            </w:r>
          </w:p>
        </w:tc>
      </w:tr>
      <w:tr w:rsidR="007A55C8" w:rsidRPr="009F0647" w14:paraId="3EC279D2" w14:textId="77777777" w:rsidTr="005021D7">
        <w:trPr>
          <w:trHeight w:val="381"/>
        </w:trPr>
        <w:tc>
          <w:tcPr>
            <w:tcW w:w="278" w:type="pct"/>
          </w:tcPr>
          <w:p w14:paraId="781AB0F3" w14:textId="77777777" w:rsidR="007A55C8" w:rsidRPr="00114762" w:rsidRDefault="00152D09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2952621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2" w:type="pct"/>
          </w:tcPr>
          <w:p w14:paraId="33036353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Prohibition from Teaching</w:t>
            </w:r>
          </w:p>
        </w:tc>
        <w:tc>
          <w:tcPr>
            <w:tcW w:w="278" w:type="pct"/>
          </w:tcPr>
          <w:p w14:paraId="2406232C" w14:textId="5CA6AC6A" w:rsidR="007A55C8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4522931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5B75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11" w:type="pct"/>
          </w:tcPr>
          <w:p w14:paraId="1A80156B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Professional Registration</w:t>
            </w:r>
          </w:p>
        </w:tc>
      </w:tr>
      <w:tr w:rsidR="007A55C8" w:rsidRPr="009F0647" w14:paraId="37230CD9" w14:textId="77777777" w:rsidTr="005021D7">
        <w:trPr>
          <w:trHeight w:val="381"/>
        </w:trPr>
        <w:tc>
          <w:tcPr>
            <w:tcW w:w="278" w:type="pct"/>
          </w:tcPr>
          <w:p w14:paraId="45C83FDC" w14:textId="368E1D76" w:rsidR="007A55C8" w:rsidRPr="00114762" w:rsidRDefault="00152D09" w:rsidP="007A55C8">
            <w:pPr>
              <w:pStyle w:val="Normaltable"/>
              <w:spacing w:before="0" w:after="0"/>
              <w:ind w:left="342" w:hanging="342"/>
              <w:jc w:val="center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576548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2194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132" w:type="pct"/>
          </w:tcPr>
          <w:p w14:paraId="2E46BB35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Non police personnel vetting</w:t>
            </w:r>
          </w:p>
        </w:tc>
        <w:tc>
          <w:tcPr>
            <w:tcW w:w="278" w:type="pct"/>
          </w:tcPr>
          <w:p w14:paraId="6A88A363" w14:textId="77777777" w:rsidR="007A55C8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9520786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11" w:type="pct"/>
          </w:tcPr>
          <w:p w14:paraId="16F10394" w14:textId="77777777" w:rsidR="007A55C8" w:rsidRPr="007A55C8" w:rsidRDefault="007A55C8" w:rsidP="007A55C8">
            <w:pPr>
              <w:pStyle w:val="Normaltable"/>
              <w:rPr>
                <w:rFonts w:ascii="Arial" w:hAnsi="Arial" w:cs="Arial"/>
              </w:rPr>
            </w:pPr>
            <w:r w:rsidRPr="007A55C8">
              <w:rPr>
                <w:rFonts w:ascii="Arial" w:hAnsi="Arial" w:cs="Arial"/>
              </w:rPr>
              <w:t>Disqualification from Caring</w:t>
            </w:r>
          </w:p>
        </w:tc>
      </w:tr>
    </w:tbl>
    <w:tbl>
      <w:tblPr>
        <w:tblStyle w:val="TableGrid"/>
        <w:tblW w:w="103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6"/>
        <w:gridCol w:w="9767"/>
      </w:tblGrid>
      <w:tr w:rsidR="00DB2194" w14:paraId="3E76E4E6" w14:textId="77777777" w:rsidTr="005021D7">
        <w:tc>
          <w:tcPr>
            <w:tcW w:w="576" w:type="dxa"/>
          </w:tcPr>
          <w:p w14:paraId="088B0D69" w14:textId="2FB94431" w:rsidR="00DB2194" w:rsidRDefault="00152D09" w:rsidP="0011476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001743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2194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9767" w:type="dxa"/>
          </w:tcPr>
          <w:p w14:paraId="598E2D90" w14:textId="1009118F" w:rsidR="00DB2194" w:rsidRDefault="00DB2194" w:rsidP="001147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(please specify): </w:t>
            </w:r>
            <w:r w:rsidRPr="00607DED">
              <w:rPr>
                <w:rFonts w:ascii="Arial" w:hAnsi="Arial" w:cs="Arial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7DE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07DED">
              <w:rPr>
                <w:rFonts w:ascii="Arial" w:hAnsi="Arial" w:cs="Arial"/>
                <w:szCs w:val="22"/>
              </w:rPr>
            </w:r>
            <w:r w:rsidRPr="00607DED">
              <w:rPr>
                <w:rFonts w:ascii="Arial" w:hAnsi="Arial" w:cs="Arial"/>
                <w:szCs w:val="22"/>
              </w:rPr>
              <w:fldChar w:fldCharType="separate"/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12C59BD6" w14:textId="77777777" w:rsidR="00DB2194" w:rsidRPr="00DB2194" w:rsidRDefault="00DB2194" w:rsidP="00114762">
      <w:pPr>
        <w:rPr>
          <w:rFonts w:ascii="Arial" w:hAnsi="Arial" w:cs="Arial"/>
        </w:rPr>
      </w:pPr>
    </w:p>
    <w:p w14:paraId="59406E58" w14:textId="77777777" w:rsidR="00114762" w:rsidRPr="009F0647" w:rsidRDefault="00114762" w:rsidP="00114762">
      <w:pPr>
        <w:pStyle w:val="Heading1"/>
      </w:pPr>
      <w:bookmarkStart w:id="7" w:name="_Hlk535396535"/>
      <w:bookmarkEnd w:id="4"/>
      <w:bookmarkEnd w:id="5"/>
      <w:r>
        <w:t>Section D</w:t>
      </w:r>
      <w:r w:rsidRPr="009F0647">
        <w:t>: Working Conditions</w:t>
      </w:r>
    </w:p>
    <w:p w14:paraId="17D60DD2" w14:textId="7055A3E2" w:rsidR="00114762" w:rsidRDefault="00114762" w:rsidP="00114762">
      <w:pPr>
        <w:rPr>
          <w:rFonts w:ascii="Arial" w:hAnsi="Arial" w:cs="Arial"/>
        </w:rPr>
      </w:pPr>
      <w:r w:rsidRPr="009F0647">
        <w:rPr>
          <w:rFonts w:ascii="Arial" w:hAnsi="Arial" w:cs="Arial"/>
        </w:rPr>
        <w:t>This is a guide to the working conditions and the potential hazards and risks that may be faced by the post-holder.</w:t>
      </w:r>
    </w:p>
    <w:p w14:paraId="0EF664B2" w14:textId="77777777" w:rsidR="006B51E3" w:rsidRDefault="006B51E3" w:rsidP="006B51E3">
      <w:pPr>
        <w:pStyle w:val="Heading2"/>
        <w:rPr>
          <w:rFonts w:cs="Arial"/>
        </w:rPr>
      </w:pPr>
      <w:r w:rsidRPr="009F0647">
        <w:t xml:space="preserve">Health </w:t>
      </w:r>
      <w:r>
        <w:t>and</w:t>
      </w:r>
      <w:r w:rsidRPr="009F0647">
        <w:t xml:space="preserve"> Safety at Work</w:t>
      </w:r>
      <w:r w:rsidRPr="006B51E3">
        <w:rPr>
          <w:rFonts w:cs="Arial"/>
        </w:rPr>
        <w:t xml:space="preserve"> </w:t>
      </w:r>
    </w:p>
    <w:p w14:paraId="76E03AEB" w14:textId="77777777" w:rsidR="00A405EF" w:rsidRDefault="00A405EF" w:rsidP="006B51E3"/>
    <w:p w14:paraId="207D0A97" w14:textId="0F7782C3" w:rsidR="006B51E3" w:rsidRDefault="006B51E3" w:rsidP="006B51E3">
      <w:r w:rsidRPr="009F0647">
        <w:t xml:space="preserve">You are responsible for your own health, </w:t>
      </w:r>
      <w:proofErr w:type="gramStart"/>
      <w:r w:rsidRPr="009F0647">
        <w:t>safety</w:t>
      </w:r>
      <w:proofErr w:type="gramEnd"/>
      <w:r w:rsidRPr="009F0647">
        <w:t xml:space="preserve"> and wellbeing, and undertaking health and safety duties and responsibilities for your role as specified within Oxfordshire County Councils Health and Safety Policy.</w:t>
      </w:r>
    </w:p>
    <w:p w14:paraId="645AEE5E" w14:textId="77777777" w:rsidR="00A405EF" w:rsidRDefault="00A405EF" w:rsidP="006B51E3"/>
    <w:p w14:paraId="0D5D8FEF" w14:textId="59678709" w:rsidR="00A405EF" w:rsidRDefault="00A405EF" w:rsidP="006B51E3">
      <w:r w:rsidRPr="009F0647">
        <w:rPr>
          <w:rFonts w:ascii="Arial" w:hAnsi="Arial" w:cs="Arial"/>
        </w:rPr>
        <w:t>The potential significant hazard(s) and risk(s) for this job are identified below (those ticked).</w:t>
      </w:r>
    </w:p>
    <w:p w14:paraId="66F2875A" w14:textId="77777777" w:rsidR="006B51E3" w:rsidRPr="009F0647" w:rsidRDefault="006B51E3" w:rsidP="00114762">
      <w:pPr>
        <w:rPr>
          <w:rFonts w:ascii="Arial" w:hAnsi="Arial" w:cs="Arial"/>
        </w:rPr>
      </w:pPr>
    </w:p>
    <w:tbl>
      <w:tblPr>
        <w:tblStyle w:val="TableGridLight"/>
        <w:tblW w:w="5000" w:type="pct"/>
        <w:tblLook w:val="01E0" w:firstRow="1" w:lastRow="1" w:firstColumn="1" w:lastColumn="1" w:noHBand="0" w:noVBand="0"/>
      </w:tblPr>
      <w:tblGrid>
        <w:gridCol w:w="576"/>
        <w:gridCol w:w="4196"/>
        <w:gridCol w:w="576"/>
        <w:gridCol w:w="4847"/>
      </w:tblGrid>
      <w:tr w:rsidR="00114762" w:rsidRPr="007A55C8" w14:paraId="6753CCAC" w14:textId="77777777" w:rsidTr="005021D7">
        <w:tc>
          <w:tcPr>
            <w:tcW w:w="278" w:type="pct"/>
          </w:tcPr>
          <w:p w14:paraId="2CF5151A" w14:textId="77777777" w:rsidR="00114762" w:rsidRPr="009F0647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75957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5137515F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 xml:space="preserve">Provision of personal care on a regular </w:t>
            </w:r>
            <w:r w:rsidR="007A55C8">
              <w:rPr>
                <w:rFonts w:ascii="Arial" w:hAnsi="Arial" w:cs="Arial"/>
              </w:rPr>
              <w:t>b</w:t>
            </w:r>
            <w:r w:rsidRPr="009F0647">
              <w:rPr>
                <w:rFonts w:ascii="Arial" w:hAnsi="Arial" w:cs="Arial"/>
              </w:rPr>
              <w:t>asis</w:t>
            </w:r>
          </w:p>
        </w:tc>
        <w:tc>
          <w:tcPr>
            <w:tcW w:w="278" w:type="pct"/>
          </w:tcPr>
          <w:p w14:paraId="52399BED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4853237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A55C8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071FBAF4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Driving HGV or LGV for work</w:t>
            </w:r>
          </w:p>
        </w:tc>
      </w:tr>
      <w:tr w:rsidR="00114762" w:rsidRPr="007A55C8" w14:paraId="1B4C084F" w14:textId="77777777" w:rsidTr="005021D7">
        <w:tc>
          <w:tcPr>
            <w:tcW w:w="278" w:type="pct"/>
          </w:tcPr>
          <w:p w14:paraId="14DFDEDE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452396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6B75B234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 xml:space="preserve">Regular manual handling (which includes assisting, manoeuvring, </w:t>
            </w:r>
            <w:proofErr w:type="gramStart"/>
            <w:r w:rsidRPr="009F0647">
              <w:rPr>
                <w:rFonts w:ascii="Arial" w:hAnsi="Arial" w:cs="Arial"/>
              </w:rPr>
              <w:t>pushing</w:t>
            </w:r>
            <w:proofErr w:type="gramEnd"/>
            <w:r w:rsidRPr="009F0647">
              <w:rPr>
                <w:rFonts w:ascii="Arial" w:hAnsi="Arial" w:cs="Arial"/>
              </w:rPr>
              <w:t xml:space="preserve"> and pulling) of people (including pupils) or objects</w:t>
            </w:r>
          </w:p>
        </w:tc>
        <w:tc>
          <w:tcPr>
            <w:tcW w:w="278" w:type="pct"/>
          </w:tcPr>
          <w:p w14:paraId="1D4260A4" w14:textId="10FA8A7F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06698852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3B2A">
                  <w:rPr>
                    <w:rFonts w:ascii="Arial" w:hAnsi="Arial" w:cs="Arial"/>
                    <w:sz w:val="36"/>
                  </w:rPr>
                  <w:sym w:font="Wingdings 2" w:char="F052"/>
                </w:r>
              </w:sdtContent>
            </w:sdt>
          </w:p>
        </w:tc>
        <w:tc>
          <w:tcPr>
            <w:tcW w:w="2381" w:type="pct"/>
          </w:tcPr>
          <w:p w14:paraId="16822ED9" w14:textId="3E13BB3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Any other frequent driving or prolonged driving at work activities (</w:t>
            </w:r>
            <w:proofErr w:type="gramStart"/>
            <w:r w:rsidRPr="009F0647">
              <w:rPr>
                <w:rFonts w:ascii="Arial" w:hAnsi="Arial" w:cs="Arial"/>
              </w:rPr>
              <w:t>e.g.</w:t>
            </w:r>
            <w:proofErr w:type="gramEnd"/>
            <w:r w:rsidRPr="009F0647">
              <w:rPr>
                <w:rFonts w:ascii="Arial" w:hAnsi="Arial" w:cs="Arial"/>
              </w:rPr>
              <w:t xml:space="preserve"> long journeys driving own private vehicle or </w:t>
            </w:r>
            <w:r w:rsidR="00C7665B">
              <w:rPr>
                <w:rFonts w:ascii="Arial" w:hAnsi="Arial" w:cs="Arial"/>
              </w:rPr>
              <w:t xml:space="preserve">a council </w:t>
            </w:r>
            <w:r w:rsidRPr="009F0647">
              <w:rPr>
                <w:rFonts w:ascii="Arial" w:hAnsi="Arial" w:cs="Arial"/>
              </w:rPr>
              <w:t>vehicle for work purposes)</w:t>
            </w:r>
          </w:p>
        </w:tc>
      </w:tr>
      <w:tr w:rsidR="00114762" w:rsidRPr="007A55C8" w14:paraId="10F848AE" w14:textId="77777777" w:rsidTr="005021D7">
        <w:tc>
          <w:tcPr>
            <w:tcW w:w="278" w:type="pct"/>
          </w:tcPr>
          <w:p w14:paraId="4EE7917F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1463509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24C583F7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Working at height/ using ladders on a regular/ repetitive basis</w:t>
            </w:r>
          </w:p>
        </w:tc>
        <w:tc>
          <w:tcPr>
            <w:tcW w:w="278" w:type="pct"/>
          </w:tcPr>
          <w:p w14:paraId="48645181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16461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4B97933C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Restricted postural change – prolonged sitting</w:t>
            </w:r>
          </w:p>
        </w:tc>
      </w:tr>
      <w:tr w:rsidR="00114762" w:rsidRPr="007A55C8" w14:paraId="3C7EAB5F" w14:textId="77777777" w:rsidTr="005021D7">
        <w:tc>
          <w:tcPr>
            <w:tcW w:w="278" w:type="pct"/>
          </w:tcPr>
          <w:p w14:paraId="2008F38F" w14:textId="6E395F60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64319978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3B2A">
                  <w:rPr>
                    <w:rFonts w:ascii="Arial" w:hAnsi="Arial" w:cs="Arial"/>
                    <w:sz w:val="36"/>
                  </w:rPr>
                  <w:sym w:font="Wingdings 2" w:char="F052"/>
                </w:r>
              </w:sdtContent>
            </w:sdt>
          </w:p>
        </w:tc>
        <w:tc>
          <w:tcPr>
            <w:tcW w:w="2062" w:type="pct"/>
          </w:tcPr>
          <w:p w14:paraId="12747F35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Lone working on a regular basis</w:t>
            </w:r>
          </w:p>
        </w:tc>
        <w:tc>
          <w:tcPr>
            <w:tcW w:w="278" w:type="pct"/>
          </w:tcPr>
          <w:p w14:paraId="1A40C7F5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599951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4243C238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Restricted postural change – prolonged standing</w:t>
            </w:r>
          </w:p>
        </w:tc>
      </w:tr>
      <w:tr w:rsidR="00114762" w:rsidRPr="007A55C8" w14:paraId="30924B84" w14:textId="77777777" w:rsidTr="005021D7">
        <w:tc>
          <w:tcPr>
            <w:tcW w:w="278" w:type="pct"/>
          </w:tcPr>
          <w:p w14:paraId="62812ADC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7138926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1056217A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Night work</w:t>
            </w:r>
          </w:p>
        </w:tc>
        <w:tc>
          <w:tcPr>
            <w:tcW w:w="278" w:type="pct"/>
          </w:tcPr>
          <w:p w14:paraId="534EF9D8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522835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17D3B9F9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Regular/repetitive bending/ squatting/ kneeling/crouching</w:t>
            </w:r>
          </w:p>
        </w:tc>
      </w:tr>
      <w:tr w:rsidR="00114762" w:rsidRPr="007A55C8" w14:paraId="295368F5" w14:textId="77777777" w:rsidTr="005021D7">
        <w:tc>
          <w:tcPr>
            <w:tcW w:w="278" w:type="pct"/>
          </w:tcPr>
          <w:p w14:paraId="7767DA6C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0519955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66334869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Rotating shift work</w:t>
            </w:r>
          </w:p>
        </w:tc>
        <w:tc>
          <w:tcPr>
            <w:tcW w:w="278" w:type="pct"/>
          </w:tcPr>
          <w:p w14:paraId="586DC2A1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3132251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05D07634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Manual cleaning/ domestic duties</w:t>
            </w:r>
          </w:p>
        </w:tc>
      </w:tr>
      <w:tr w:rsidR="00114762" w:rsidRPr="007A55C8" w14:paraId="6EA6B225" w14:textId="77777777" w:rsidTr="005021D7">
        <w:tc>
          <w:tcPr>
            <w:tcW w:w="278" w:type="pct"/>
          </w:tcPr>
          <w:p w14:paraId="7FEE3E17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7280257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71D0F64F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Working on/ or near a road</w:t>
            </w:r>
          </w:p>
        </w:tc>
        <w:tc>
          <w:tcPr>
            <w:tcW w:w="278" w:type="pct"/>
          </w:tcPr>
          <w:p w14:paraId="78861B93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9804851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4BDCBF60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Regular work outdoors</w:t>
            </w:r>
          </w:p>
        </w:tc>
      </w:tr>
      <w:tr w:rsidR="00114762" w:rsidRPr="007A55C8" w14:paraId="42944026" w14:textId="77777777" w:rsidTr="005021D7">
        <w:tc>
          <w:tcPr>
            <w:tcW w:w="278" w:type="pct"/>
          </w:tcPr>
          <w:p w14:paraId="0C0D2157" w14:textId="177A1970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2285768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A6D19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6EC4CFA8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Significant use of computers (display screen equipment)</w:t>
            </w:r>
          </w:p>
        </w:tc>
        <w:tc>
          <w:tcPr>
            <w:tcW w:w="278" w:type="pct"/>
          </w:tcPr>
          <w:p w14:paraId="0F5F640F" w14:textId="4C33DB64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67970064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3B2A">
                  <w:rPr>
                    <w:rFonts w:ascii="Arial" w:hAnsi="Arial" w:cs="Arial"/>
                    <w:sz w:val="36"/>
                  </w:rPr>
                  <w:sym w:font="Wingdings 2" w:char="F052"/>
                </w:r>
              </w:sdtContent>
            </w:sdt>
          </w:p>
        </w:tc>
        <w:tc>
          <w:tcPr>
            <w:tcW w:w="2381" w:type="pct"/>
          </w:tcPr>
          <w:p w14:paraId="598E4906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with vulnerable children or vulnerable adults</w:t>
            </w:r>
          </w:p>
        </w:tc>
      </w:tr>
      <w:tr w:rsidR="00114762" w:rsidRPr="007A55C8" w14:paraId="2FBE89B7" w14:textId="77777777" w:rsidTr="005021D7">
        <w:tc>
          <w:tcPr>
            <w:tcW w:w="278" w:type="pct"/>
          </w:tcPr>
          <w:p w14:paraId="4C6DCAE5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8795155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2B0D8BE8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Undertaking repetitive tasks</w:t>
            </w:r>
          </w:p>
        </w:tc>
        <w:tc>
          <w:tcPr>
            <w:tcW w:w="278" w:type="pct"/>
          </w:tcPr>
          <w:p w14:paraId="41BD1F85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7720557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0F6EFBCC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Working with challenging behaviours</w:t>
            </w:r>
          </w:p>
        </w:tc>
      </w:tr>
      <w:tr w:rsidR="00114762" w:rsidRPr="007A55C8" w14:paraId="02E5BF7E" w14:textId="77777777" w:rsidTr="005021D7">
        <w:tc>
          <w:tcPr>
            <w:tcW w:w="278" w:type="pct"/>
          </w:tcPr>
          <w:p w14:paraId="3BB60BB2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86618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51EB79D0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Continual telephone use (call centres)</w:t>
            </w:r>
          </w:p>
        </w:tc>
        <w:tc>
          <w:tcPr>
            <w:tcW w:w="278" w:type="pct"/>
          </w:tcPr>
          <w:p w14:paraId="51AD0BB6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14853880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76A71536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Regular work with skin irritants/ allergens</w:t>
            </w:r>
          </w:p>
        </w:tc>
      </w:tr>
      <w:tr w:rsidR="00114762" w:rsidRPr="007A55C8" w14:paraId="1A7C8687" w14:textId="77777777" w:rsidTr="005021D7">
        <w:tc>
          <w:tcPr>
            <w:tcW w:w="278" w:type="pct"/>
          </w:tcPr>
          <w:p w14:paraId="42EFF673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9837775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0ACE8408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requiring hearing protection (exposure to noise above action levels)</w:t>
            </w:r>
          </w:p>
        </w:tc>
        <w:tc>
          <w:tcPr>
            <w:tcW w:w="278" w:type="pct"/>
          </w:tcPr>
          <w:p w14:paraId="2FABE0C1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5588640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6FDA0847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Regular work with respiratory irritants/ allergens (exposure to dust, fumes, chemicals, fibres)</w:t>
            </w:r>
          </w:p>
        </w:tc>
      </w:tr>
      <w:tr w:rsidR="00114762" w:rsidRPr="007A55C8" w14:paraId="27E36EA6" w14:textId="77777777" w:rsidTr="005021D7">
        <w:tc>
          <w:tcPr>
            <w:tcW w:w="278" w:type="pct"/>
          </w:tcPr>
          <w:p w14:paraId="3641B0E6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762186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112C48D1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requiring respirators or masks</w:t>
            </w:r>
          </w:p>
        </w:tc>
        <w:tc>
          <w:tcPr>
            <w:tcW w:w="278" w:type="pct"/>
          </w:tcPr>
          <w:p w14:paraId="6AF2248F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813888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66716959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with vibrating tools/ machinery</w:t>
            </w:r>
          </w:p>
        </w:tc>
      </w:tr>
      <w:tr w:rsidR="00114762" w:rsidRPr="007A55C8" w14:paraId="7516FAED" w14:textId="77777777" w:rsidTr="005021D7">
        <w:tc>
          <w:tcPr>
            <w:tcW w:w="278" w:type="pct"/>
          </w:tcPr>
          <w:p w14:paraId="5B189EAF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12414566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5A8C8B3F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involving food handling</w:t>
            </w:r>
          </w:p>
        </w:tc>
        <w:tc>
          <w:tcPr>
            <w:tcW w:w="278" w:type="pct"/>
          </w:tcPr>
          <w:p w14:paraId="5CC6CA66" w14:textId="33181973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20608977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A7303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514F9514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Work with waste, refuse</w:t>
            </w:r>
          </w:p>
        </w:tc>
      </w:tr>
      <w:tr w:rsidR="00114762" w:rsidRPr="007A55C8" w14:paraId="1C58842D" w14:textId="77777777" w:rsidTr="005021D7">
        <w:tc>
          <w:tcPr>
            <w:tcW w:w="278" w:type="pct"/>
          </w:tcPr>
          <w:p w14:paraId="0DA54E10" w14:textId="77777777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8699577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14762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062" w:type="pct"/>
          </w:tcPr>
          <w:p w14:paraId="19B067F3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Potential exposure to blood or bodily fluids</w:t>
            </w:r>
          </w:p>
        </w:tc>
        <w:tc>
          <w:tcPr>
            <w:tcW w:w="278" w:type="pct"/>
          </w:tcPr>
          <w:p w14:paraId="1F90883B" w14:textId="0A152096" w:rsidR="00114762" w:rsidRPr="00114762" w:rsidRDefault="00152D09" w:rsidP="007A55C8">
            <w:pPr>
              <w:pStyle w:val="Normaltable"/>
              <w:spacing w:before="0" w:after="0"/>
              <w:ind w:left="342" w:hanging="342"/>
              <w:rPr>
                <w:rFonts w:ascii="Arial" w:hAnsi="Arial" w:cs="Arial"/>
                <w:sz w:val="36"/>
              </w:rPr>
            </w:pPr>
            <w:sdt>
              <w:sdtPr>
                <w:rPr>
                  <w:rFonts w:ascii="Arial" w:hAnsi="Arial" w:cs="Arial"/>
                  <w:sz w:val="36"/>
                </w:rPr>
                <w:id w:val="-8198135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3B2A"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sdtContent>
            </w:sdt>
          </w:p>
        </w:tc>
        <w:tc>
          <w:tcPr>
            <w:tcW w:w="2381" w:type="pct"/>
          </w:tcPr>
          <w:p w14:paraId="06C706B2" w14:textId="77777777" w:rsidR="00114762" w:rsidRPr="009F0647" w:rsidRDefault="00114762" w:rsidP="007A55C8">
            <w:pPr>
              <w:pStyle w:val="Normaltable"/>
              <w:rPr>
                <w:rFonts w:ascii="Arial" w:hAnsi="Arial" w:cs="Arial"/>
              </w:rPr>
            </w:pPr>
            <w:r w:rsidRPr="009F0647">
              <w:rPr>
                <w:rFonts w:ascii="Arial" w:hAnsi="Arial" w:cs="Arial"/>
              </w:rPr>
              <w:t>Face-to-face contact with members of the public</w:t>
            </w:r>
          </w:p>
        </w:tc>
      </w:tr>
    </w:tbl>
    <w:tbl>
      <w:tblPr>
        <w:tblStyle w:val="TableGrid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6"/>
        <w:gridCol w:w="9625"/>
      </w:tblGrid>
      <w:tr w:rsidR="00607DED" w14:paraId="763D68EB" w14:textId="77777777" w:rsidTr="005021D7">
        <w:trPr>
          <w:trHeight w:val="389"/>
        </w:trPr>
        <w:tc>
          <w:tcPr>
            <w:tcW w:w="576" w:type="dxa"/>
          </w:tcPr>
          <w:bookmarkEnd w:id="6"/>
          <w:p w14:paraId="61A2A42D" w14:textId="453CAB5A" w:rsidR="00607DED" w:rsidRPr="00607DED" w:rsidRDefault="00152D09" w:rsidP="00114762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025310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07DED" w:rsidRPr="00607DED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9625" w:type="dxa"/>
          </w:tcPr>
          <w:p w14:paraId="37814B95" w14:textId="211560E0" w:rsidR="00607DED" w:rsidRPr="00607DED" w:rsidRDefault="00607DED" w:rsidP="00114762">
            <w:pPr>
              <w:rPr>
                <w:rFonts w:ascii="Arial" w:hAnsi="Arial" w:cs="Arial"/>
                <w:szCs w:val="22"/>
              </w:rPr>
            </w:pPr>
            <w:r w:rsidRPr="00607DED">
              <w:rPr>
                <w:rFonts w:ascii="Arial" w:hAnsi="Arial" w:cs="Arial"/>
                <w:szCs w:val="22"/>
              </w:rPr>
              <w:t xml:space="preserve">Other (please specify): </w:t>
            </w:r>
            <w:r w:rsidRPr="00607DED">
              <w:rPr>
                <w:rFonts w:ascii="Arial" w:hAnsi="Arial" w:cs="Arial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607DED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607DED">
              <w:rPr>
                <w:rFonts w:ascii="Arial" w:hAnsi="Arial" w:cs="Arial"/>
                <w:szCs w:val="22"/>
              </w:rPr>
            </w:r>
            <w:r w:rsidRPr="00607DED">
              <w:rPr>
                <w:rFonts w:ascii="Arial" w:hAnsi="Arial" w:cs="Arial"/>
                <w:szCs w:val="22"/>
              </w:rPr>
              <w:fldChar w:fldCharType="separate"/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noProof/>
                <w:szCs w:val="22"/>
              </w:rPr>
              <w:t> </w:t>
            </w:r>
            <w:r w:rsidRPr="00607DED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6928BF1B" w14:textId="77777777" w:rsidR="00114762" w:rsidRDefault="00114762" w:rsidP="00114762">
      <w:pPr>
        <w:rPr>
          <w:rFonts w:ascii="Arial" w:hAnsi="Arial" w:cs="Arial"/>
          <w:sz w:val="24"/>
        </w:rPr>
      </w:pPr>
    </w:p>
    <w:bookmarkEnd w:id="7"/>
    <w:p w14:paraId="15090DA4" w14:textId="175D1496" w:rsidR="00C57F20" w:rsidRDefault="00C57F20">
      <w:pPr>
        <w:rPr>
          <w:rFonts w:ascii="Arial" w:hAnsi="Arial" w:cs="Arial"/>
          <w:iCs/>
          <w:color w:val="000000"/>
          <w:szCs w:val="22"/>
        </w:rPr>
      </w:pPr>
    </w:p>
    <w:p w14:paraId="68EB8752" w14:textId="777EE522" w:rsidR="00C57F20" w:rsidRPr="008113A7" w:rsidRDefault="00586503">
      <w:r>
        <w:rPr>
          <w:rFonts w:ascii="Arial" w:hAnsi="Arial" w:cs="Arial"/>
          <w:iCs/>
          <w:szCs w:val="22"/>
        </w:rPr>
        <w:t>April</w:t>
      </w:r>
      <w:r w:rsidR="008113A7" w:rsidRPr="008113A7">
        <w:rPr>
          <w:rFonts w:ascii="Arial" w:hAnsi="Arial" w:cs="Arial"/>
          <w:iCs/>
          <w:szCs w:val="22"/>
        </w:rPr>
        <w:t xml:space="preserve"> 2022</w:t>
      </w:r>
    </w:p>
    <w:sectPr w:rsidR="00C57F20" w:rsidRPr="008113A7" w:rsidSect="005E7A01">
      <w:type w:val="continuous"/>
      <w:pgSz w:w="11907" w:h="16840" w:code="9"/>
      <w:pgMar w:top="1560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B43F" w14:textId="77777777" w:rsidR="00774CF2" w:rsidRDefault="00774CF2" w:rsidP="007A55C8">
      <w:r>
        <w:separator/>
      </w:r>
    </w:p>
  </w:endnote>
  <w:endnote w:type="continuationSeparator" w:id="0">
    <w:p w14:paraId="18563E44" w14:textId="77777777" w:rsidR="00774CF2" w:rsidRDefault="00774CF2" w:rsidP="007A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9AE0" w14:textId="3C9C9CAA" w:rsidR="00460CB3" w:rsidRDefault="00FC7172">
    <w:pPr>
      <w:pStyle w:val="Footer"/>
    </w:pPr>
    <w:r>
      <w:t>Job description Template – 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4636" w14:textId="77777777" w:rsidR="00066AFA" w:rsidRDefault="00DA7303" w:rsidP="00C22E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985531" w14:textId="77777777" w:rsidR="00066AFA" w:rsidRDefault="00066AFA" w:rsidP="00FB587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0EAB" w14:textId="75280181" w:rsidR="00066AFA" w:rsidRPr="0006028D" w:rsidRDefault="00066AFA" w:rsidP="00D20953">
    <w:pPr>
      <w:pStyle w:val="Footer"/>
      <w:rPr>
        <w:rFonts w:ascii="Arial" w:hAnsi="Arial" w:cs="Arial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8AB5" w14:textId="0399E36F" w:rsidR="00066AFA" w:rsidRDefault="00DA7303" w:rsidP="00FC4D27">
    <w:pPr>
      <w:pStyle w:val="Footer"/>
      <w:ind w:firstLine="2880"/>
      <w:jc w:val="right"/>
      <w:rPr>
        <w:noProof/>
      </w:rPr>
    </w:pPr>
    <w:bookmarkStart w:id="1" w:name="_Hlk517706516"/>
    <w:bookmarkStart w:id="2" w:name="_Hlk517706521"/>
    <w:bookmarkStart w:id="3" w:name="_Hlk517706522"/>
    <w:r>
      <w:rPr>
        <w:noProof/>
      </w:rPr>
      <w:t xml:space="preserve">                                 </w:t>
    </w:r>
  </w:p>
  <w:p w14:paraId="2458FBAD" w14:textId="77777777" w:rsidR="00066AFA" w:rsidRDefault="00066AFA" w:rsidP="00FC4D27">
    <w:pPr>
      <w:pStyle w:val="Footer"/>
      <w:ind w:firstLine="2880"/>
      <w:jc w:val="right"/>
      <w:rPr>
        <w:rFonts w:ascii="Arial" w:hAnsi="Arial" w:cs="Arial"/>
        <w:noProof/>
      </w:rPr>
    </w:pPr>
  </w:p>
  <w:p w14:paraId="04BBDEFD" w14:textId="77777777" w:rsidR="00066AFA" w:rsidRDefault="00066AFA" w:rsidP="00FC4D27">
    <w:pPr>
      <w:pStyle w:val="Footer"/>
      <w:ind w:firstLine="2880"/>
      <w:jc w:val="right"/>
      <w:rPr>
        <w:rFonts w:ascii="Arial" w:hAnsi="Arial" w:cs="Arial"/>
        <w:noProof/>
      </w:rPr>
    </w:pPr>
  </w:p>
  <w:p w14:paraId="0AC40F32" w14:textId="77777777" w:rsidR="00066AFA" w:rsidRPr="00911D65" w:rsidRDefault="00DA7303" w:rsidP="000B33B1">
    <w:pPr>
      <w:pStyle w:val="Footer"/>
      <w:ind w:firstLine="2880"/>
      <w:jc w:val="center"/>
      <w:rPr>
        <w:rFonts w:ascii="Arial" w:hAnsi="Arial" w:cs="Arial"/>
      </w:rPr>
    </w:pPr>
    <w:r w:rsidRPr="00911D65">
      <w:rPr>
        <w:rFonts w:ascii="Arial" w:hAnsi="Arial" w:cs="Arial"/>
        <w:noProof/>
      </w:rPr>
      <w:t xml:space="preserve">                                                                         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74769" w14:textId="77777777" w:rsidR="00774CF2" w:rsidRDefault="00774CF2" w:rsidP="007A55C8">
      <w:r>
        <w:separator/>
      </w:r>
    </w:p>
  </w:footnote>
  <w:footnote w:type="continuationSeparator" w:id="0">
    <w:p w14:paraId="18D57A48" w14:textId="77777777" w:rsidR="00774CF2" w:rsidRDefault="00774CF2" w:rsidP="007A5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E3D3" w14:textId="3E7C3149" w:rsidR="005A55A0" w:rsidRDefault="005A55A0" w:rsidP="005A55A0">
    <w:pPr>
      <w:pStyle w:val="Header"/>
      <w:jc w:val="right"/>
    </w:pPr>
    <w:r>
      <w:rPr>
        <w:noProof/>
      </w:rPr>
      <w:drawing>
        <wp:inline distT="0" distB="0" distL="0" distR="0" wp14:anchorId="14C6DD13" wp14:editId="27D922A5">
          <wp:extent cx="2286000" cy="597535"/>
          <wp:effectExtent l="0" t="0" r="0" b="0"/>
          <wp:docPr id="13" name="Picture 13" descr="Logo of Oxfordshire County Counci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Oxfordshire County Council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E306" w14:textId="118C912C" w:rsidR="007A55C8" w:rsidRDefault="005E7A01" w:rsidP="006C3EC9">
    <w:pPr>
      <w:pStyle w:val="Header"/>
      <w:jc w:val="right"/>
    </w:pPr>
    <w:r>
      <w:rPr>
        <w:noProof/>
      </w:rPr>
      <w:drawing>
        <wp:inline distT="0" distB="0" distL="0" distR="0" wp14:anchorId="70834556" wp14:editId="13D25EFF">
          <wp:extent cx="2281555" cy="596900"/>
          <wp:effectExtent l="0" t="0" r="4445" b="0"/>
          <wp:docPr id="9" name="Picture 9" descr="Oxfordshire Coun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1555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9583" w14:textId="77777777" w:rsidR="00066AFA" w:rsidRDefault="00114762" w:rsidP="003E2A3A">
    <w:pPr>
      <w:pStyle w:val="Header"/>
      <w:tabs>
        <w:tab w:val="clear" w:pos="4153"/>
        <w:tab w:val="clear" w:pos="8306"/>
        <w:tab w:val="left" w:pos="331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E9EF924" wp14:editId="397E0F0F">
          <wp:simplePos x="0" y="0"/>
          <wp:positionH relativeFrom="column">
            <wp:posOffset>4477385</wp:posOffset>
          </wp:positionH>
          <wp:positionV relativeFrom="paragraph">
            <wp:posOffset>-81915</wp:posOffset>
          </wp:positionV>
          <wp:extent cx="1997075" cy="428625"/>
          <wp:effectExtent l="0" t="0" r="3175" b="9525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0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303">
      <w:tab/>
    </w:r>
    <w:r w:rsidR="00DA7303">
      <w:tab/>
    </w:r>
    <w:r w:rsidR="00DA7303">
      <w:tab/>
    </w:r>
    <w:r w:rsidR="00DA7303">
      <w:tab/>
    </w:r>
    <w:r w:rsidR="00DA7303">
      <w:tab/>
    </w:r>
    <w:r w:rsidR="00DA73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46994"/>
    <w:multiLevelType w:val="hybridMultilevel"/>
    <w:tmpl w:val="323CA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071FB"/>
    <w:multiLevelType w:val="hybridMultilevel"/>
    <w:tmpl w:val="DC5C6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297397"/>
    <w:multiLevelType w:val="multilevel"/>
    <w:tmpl w:val="8FE8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A11F4D"/>
    <w:multiLevelType w:val="multilevel"/>
    <w:tmpl w:val="A15E34BA"/>
    <w:lvl w:ilvl="0">
      <w:start w:val="1"/>
      <w:numFmt w:val="bullet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4" w15:restartNumberingAfterBreak="0">
    <w:nsid w:val="41E65D15"/>
    <w:multiLevelType w:val="hybridMultilevel"/>
    <w:tmpl w:val="4E9C2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729FD"/>
    <w:multiLevelType w:val="hybridMultilevel"/>
    <w:tmpl w:val="FEB637F8"/>
    <w:lvl w:ilvl="0" w:tplc="61F46A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B6AF9"/>
    <w:multiLevelType w:val="hybridMultilevel"/>
    <w:tmpl w:val="BFBC1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89327D"/>
    <w:multiLevelType w:val="hybridMultilevel"/>
    <w:tmpl w:val="B7B65B1C"/>
    <w:lvl w:ilvl="0" w:tplc="45EAB15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F6E5E"/>
    <w:multiLevelType w:val="hybridMultilevel"/>
    <w:tmpl w:val="9060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010B8"/>
    <w:multiLevelType w:val="hybridMultilevel"/>
    <w:tmpl w:val="F4AE8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23263"/>
    <w:multiLevelType w:val="hybridMultilevel"/>
    <w:tmpl w:val="870C4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11F2E"/>
    <w:multiLevelType w:val="hybridMultilevel"/>
    <w:tmpl w:val="97F4F6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301F3F"/>
    <w:multiLevelType w:val="hybridMultilevel"/>
    <w:tmpl w:val="BBE83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14278">
    <w:abstractNumId w:val="3"/>
  </w:num>
  <w:num w:numId="2" w16cid:durableId="178201998">
    <w:abstractNumId w:val="10"/>
  </w:num>
  <w:num w:numId="3" w16cid:durableId="85657193">
    <w:abstractNumId w:val="7"/>
  </w:num>
  <w:num w:numId="4" w16cid:durableId="1608000854">
    <w:abstractNumId w:val="5"/>
  </w:num>
  <w:num w:numId="5" w16cid:durableId="1089081284">
    <w:abstractNumId w:val="11"/>
  </w:num>
  <w:num w:numId="6" w16cid:durableId="1996570030">
    <w:abstractNumId w:val="9"/>
  </w:num>
  <w:num w:numId="7" w16cid:durableId="25329301">
    <w:abstractNumId w:val="2"/>
  </w:num>
  <w:num w:numId="8" w16cid:durableId="1528375160">
    <w:abstractNumId w:val="12"/>
  </w:num>
  <w:num w:numId="9" w16cid:durableId="295642703">
    <w:abstractNumId w:val="4"/>
  </w:num>
  <w:num w:numId="10" w16cid:durableId="87047646">
    <w:abstractNumId w:val="0"/>
  </w:num>
  <w:num w:numId="11" w16cid:durableId="1253973001">
    <w:abstractNumId w:val="8"/>
  </w:num>
  <w:num w:numId="12" w16cid:durableId="403914807">
    <w:abstractNumId w:val="1"/>
  </w:num>
  <w:num w:numId="13" w16cid:durableId="1415933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62"/>
    <w:rsid w:val="00042E71"/>
    <w:rsid w:val="00066AFA"/>
    <w:rsid w:val="00095994"/>
    <w:rsid w:val="000B4310"/>
    <w:rsid w:val="000C313F"/>
    <w:rsid w:val="000F7DF2"/>
    <w:rsid w:val="00112331"/>
    <w:rsid w:val="00114762"/>
    <w:rsid w:val="00125ADA"/>
    <w:rsid w:val="00152D09"/>
    <w:rsid w:val="00172A40"/>
    <w:rsid w:val="0019309F"/>
    <w:rsid w:val="001A3EA1"/>
    <w:rsid w:val="001E1A41"/>
    <w:rsid w:val="00277475"/>
    <w:rsid w:val="002A3D63"/>
    <w:rsid w:val="002B2D2A"/>
    <w:rsid w:val="00361C14"/>
    <w:rsid w:val="003930B2"/>
    <w:rsid w:val="003A47E5"/>
    <w:rsid w:val="003E7E21"/>
    <w:rsid w:val="004000D7"/>
    <w:rsid w:val="00447A18"/>
    <w:rsid w:val="00460CB3"/>
    <w:rsid w:val="004619FB"/>
    <w:rsid w:val="0046450A"/>
    <w:rsid w:val="00494AAB"/>
    <w:rsid w:val="004A4044"/>
    <w:rsid w:val="004D7CA2"/>
    <w:rsid w:val="004E77EF"/>
    <w:rsid w:val="005021C3"/>
    <w:rsid w:val="005021D7"/>
    <w:rsid w:val="00504E43"/>
    <w:rsid w:val="005538F8"/>
    <w:rsid w:val="00584DE3"/>
    <w:rsid w:val="00586503"/>
    <w:rsid w:val="005A55A0"/>
    <w:rsid w:val="005C6495"/>
    <w:rsid w:val="005E0DBE"/>
    <w:rsid w:val="005E7A01"/>
    <w:rsid w:val="00603281"/>
    <w:rsid w:val="00603B2A"/>
    <w:rsid w:val="00607DED"/>
    <w:rsid w:val="00625D49"/>
    <w:rsid w:val="00630669"/>
    <w:rsid w:val="0065462D"/>
    <w:rsid w:val="00675FDF"/>
    <w:rsid w:val="006B51E3"/>
    <w:rsid w:val="006C11BB"/>
    <w:rsid w:val="006C3EC9"/>
    <w:rsid w:val="006E0EF1"/>
    <w:rsid w:val="007004F3"/>
    <w:rsid w:val="00725B7B"/>
    <w:rsid w:val="007277B6"/>
    <w:rsid w:val="00743EFE"/>
    <w:rsid w:val="007573B9"/>
    <w:rsid w:val="00760609"/>
    <w:rsid w:val="00774CF2"/>
    <w:rsid w:val="007802D3"/>
    <w:rsid w:val="007908F4"/>
    <w:rsid w:val="007A55C8"/>
    <w:rsid w:val="007A5ECF"/>
    <w:rsid w:val="008113A7"/>
    <w:rsid w:val="00817372"/>
    <w:rsid w:val="00832CBA"/>
    <w:rsid w:val="008361E2"/>
    <w:rsid w:val="00863690"/>
    <w:rsid w:val="008802E7"/>
    <w:rsid w:val="00882210"/>
    <w:rsid w:val="008C0294"/>
    <w:rsid w:val="008C335F"/>
    <w:rsid w:val="008D59C2"/>
    <w:rsid w:val="00914FCC"/>
    <w:rsid w:val="00925E8C"/>
    <w:rsid w:val="00980C0A"/>
    <w:rsid w:val="009A7FD0"/>
    <w:rsid w:val="009D43F7"/>
    <w:rsid w:val="009E3B80"/>
    <w:rsid w:val="00A405EF"/>
    <w:rsid w:val="00A50C5D"/>
    <w:rsid w:val="00A55F88"/>
    <w:rsid w:val="00A827C9"/>
    <w:rsid w:val="00AA01A4"/>
    <w:rsid w:val="00AA6F6B"/>
    <w:rsid w:val="00AD3168"/>
    <w:rsid w:val="00AD47F9"/>
    <w:rsid w:val="00B0457A"/>
    <w:rsid w:val="00B26C50"/>
    <w:rsid w:val="00B402F1"/>
    <w:rsid w:val="00B50963"/>
    <w:rsid w:val="00BA65A0"/>
    <w:rsid w:val="00BE3A8A"/>
    <w:rsid w:val="00BE6413"/>
    <w:rsid w:val="00C22EE6"/>
    <w:rsid w:val="00C57F20"/>
    <w:rsid w:val="00C7665B"/>
    <w:rsid w:val="00C81691"/>
    <w:rsid w:val="00CA1CE8"/>
    <w:rsid w:val="00CA2BAB"/>
    <w:rsid w:val="00CB40BC"/>
    <w:rsid w:val="00CB71DC"/>
    <w:rsid w:val="00D00434"/>
    <w:rsid w:val="00D20953"/>
    <w:rsid w:val="00D757B0"/>
    <w:rsid w:val="00D93D43"/>
    <w:rsid w:val="00DA7303"/>
    <w:rsid w:val="00DB2194"/>
    <w:rsid w:val="00DD3ED0"/>
    <w:rsid w:val="00DF3CC6"/>
    <w:rsid w:val="00E34F5F"/>
    <w:rsid w:val="00E709E9"/>
    <w:rsid w:val="00E86136"/>
    <w:rsid w:val="00EA6D19"/>
    <w:rsid w:val="00EB3DAE"/>
    <w:rsid w:val="00EB6F28"/>
    <w:rsid w:val="00EF6D56"/>
    <w:rsid w:val="00F01386"/>
    <w:rsid w:val="00F22BA3"/>
    <w:rsid w:val="00F25B75"/>
    <w:rsid w:val="00F50B0D"/>
    <w:rsid w:val="00F745FE"/>
    <w:rsid w:val="00F853D7"/>
    <w:rsid w:val="00F96573"/>
    <w:rsid w:val="00FC2544"/>
    <w:rsid w:val="00FC7172"/>
    <w:rsid w:val="00FC71AD"/>
    <w:rsid w:val="00FD3A85"/>
    <w:rsid w:val="00FD567A"/>
    <w:rsid w:val="00FE0F17"/>
    <w:rsid w:val="00FE7A0C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39CC3"/>
  <w15:chartTrackingRefBased/>
  <w15:docId w15:val="{D54249D1-5C50-4CC1-8FD7-A79F1E7A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762"/>
    <w:rPr>
      <w:rFonts w:ascii="Tahoma" w:eastAsia="Times New Roman" w:hAnsi="Tahoma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114762"/>
    <w:pPr>
      <w:keepNext/>
      <w:spacing w:before="360" w:after="120"/>
      <w:outlineLvl w:val="0"/>
    </w:pPr>
    <w:rPr>
      <w:rFonts w:ascii="Arial" w:hAnsi="Arial"/>
      <w:b/>
      <w:bCs/>
      <w:iCs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609"/>
    <w:pPr>
      <w:keepNext/>
      <w:keepLines/>
      <w:spacing w:before="160" w:after="12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8C0294"/>
    <w:pPr>
      <w:keepNext/>
      <w:spacing w:before="240" w:after="120"/>
      <w:jc w:val="both"/>
      <w:outlineLvl w:val="2"/>
    </w:pPr>
    <w:rPr>
      <w:rFonts w:ascii="Arial" w:hAnsi="Arial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0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4762"/>
    <w:rPr>
      <w:rFonts w:eastAsia="Times New Roman" w:cs="Times New Roman"/>
      <w:b/>
      <w:bCs/>
      <w:iCs/>
      <w:sz w:val="40"/>
    </w:rPr>
  </w:style>
  <w:style w:type="character" w:customStyle="1" w:styleId="Heading3Char">
    <w:name w:val="Heading 3 Char"/>
    <w:basedOn w:val="DefaultParagraphFont"/>
    <w:link w:val="Heading3"/>
    <w:rsid w:val="008C0294"/>
    <w:rPr>
      <w:rFonts w:eastAsia="Times New Roman" w:cs="Times New Roman"/>
      <w:b/>
      <w:bCs/>
      <w:sz w:val="26"/>
    </w:rPr>
  </w:style>
  <w:style w:type="paragraph" w:styleId="Header">
    <w:name w:val="header"/>
    <w:basedOn w:val="Normal"/>
    <w:link w:val="HeaderChar"/>
    <w:rsid w:val="001147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14762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rsid w:val="001147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762"/>
    <w:rPr>
      <w:rFonts w:ascii="Tahoma" w:eastAsia="Times New Roman" w:hAnsi="Tahoma" w:cs="Times New Roman"/>
      <w:sz w:val="22"/>
    </w:rPr>
  </w:style>
  <w:style w:type="character" w:styleId="Hyperlink">
    <w:name w:val="Hyperlink"/>
    <w:rsid w:val="00114762"/>
    <w:rPr>
      <w:color w:val="0000FF"/>
      <w:u w:val="single"/>
    </w:rPr>
  </w:style>
  <w:style w:type="character" w:styleId="PageNumber">
    <w:name w:val="page number"/>
    <w:basedOn w:val="DefaultParagraphFont"/>
    <w:rsid w:val="00114762"/>
  </w:style>
  <w:style w:type="paragraph" w:customStyle="1" w:styleId="Default">
    <w:name w:val="Default"/>
    <w:rsid w:val="00114762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paragraph" w:customStyle="1" w:styleId="Normaltable">
    <w:name w:val="Normal (table)"/>
    <w:basedOn w:val="Normal"/>
    <w:rsid w:val="00114762"/>
    <w:pPr>
      <w:spacing w:before="60" w:after="60"/>
    </w:pPr>
  </w:style>
  <w:style w:type="paragraph" w:styleId="ListBullet">
    <w:name w:val="List Bullet"/>
    <w:basedOn w:val="Normal"/>
    <w:rsid w:val="00114762"/>
    <w:pPr>
      <w:numPr>
        <w:numId w:val="1"/>
      </w:numPr>
      <w:tabs>
        <w:tab w:val="clear" w:pos="576"/>
        <w:tab w:val="left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hAnsi="Arial"/>
    </w:rPr>
  </w:style>
  <w:style w:type="paragraph" w:styleId="ListBullet2">
    <w:name w:val="List Bullet 2"/>
    <w:basedOn w:val="Normal"/>
    <w:rsid w:val="00114762"/>
    <w:pPr>
      <w:numPr>
        <w:ilvl w:val="2"/>
        <w:numId w:val="1"/>
      </w:numPr>
      <w:tabs>
        <w:tab w:val="clear" w:pos="1152"/>
        <w:tab w:val="left" w:pos="1728"/>
        <w:tab w:val="left" w:pos="5760"/>
        <w:tab w:val="right" w:pos="9029"/>
      </w:tabs>
      <w:suppressAutoHyphens/>
      <w:spacing w:after="240" w:line="240" w:lineRule="atLeast"/>
      <w:jc w:val="both"/>
    </w:pPr>
    <w:rPr>
      <w:rFonts w:ascii="Arial" w:hAnsi="Arial"/>
    </w:rPr>
  </w:style>
  <w:style w:type="paragraph" w:styleId="ListContinue">
    <w:name w:val="List Continue"/>
    <w:basedOn w:val="Normal"/>
    <w:rsid w:val="00114762"/>
    <w:pPr>
      <w:numPr>
        <w:ilvl w:val="1"/>
        <w:numId w:val="1"/>
      </w:numPr>
      <w:tabs>
        <w:tab w:val="left" w:pos="1152"/>
        <w:tab w:val="left" w:pos="1728"/>
        <w:tab w:val="left" w:pos="5760"/>
        <w:tab w:val="right" w:pos="9029"/>
      </w:tabs>
      <w:suppressAutoHyphens/>
      <w:spacing w:after="200" w:line="240" w:lineRule="atLeast"/>
      <w:jc w:val="both"/>
    </w:pPr>
    <w:rPr>
      <w:rFonts w:ascii="Arial" w:hAnsi="Arial"/>
    </w:rPr>
  </w:style>
  <w:style w:type="paragraph" w:styleId="ListContinue2">
    <w:name w:val="List Continue 2"/>
    <w:basedOn w:val="Normal"/>
    <w:rsid w:val="00114762"/>
    <w:pPr>
      <w:numPr>
        <w:ilvl w:val="3"/>
        <w:numId w:val="1"/>
      </w:numPr>
      <w:tabs>
        <w:tab w:val="left" w:pos="1152"/>
        <w:tab w:val="left" w:pos="1728"/>
        <w:tab w:val="left" w:pos="5760"/>
        <w:tab w:val="right" w:pos="9029"/>
      </w:tabs>
      <w:suppressAutoHyphens/>
      <w:spacing w:after="200" w:line="240" w:lineRule="atLeast"/>
      <w:jc w:val="both"/>
    </w:pPr>
    <w:rPr>
      <w:rFonts w:ascii="Arial" w:hAnsi="Arial"/>
    </w:rPr>
  </w:style>
  <w:style w:type="paragraph" w:customStyle="1" w:styleId="BodyText3">
    <w:name w:val="Body Text3"/>
    <w:basedOn w:val="Normal"/>
    <w:rsid w:val="00114762"/>
    <w:pPr>
      <w:tabs>
        <w:tab w:val="left" w:pos="576"/>
        <w:tab w:val="left" w:pos="1152"/>
        <w:tab w:val="left" w:pos="1728"/>
        <w:tab w:val="left" w:pos="2552"/>
        <w:tab w:val="left" w:pos="5760"/>
      </w:tabs>
      <w:suppressAutoHyphens/>
      <w:spacing w:before="100" w:line="240" w:lineRule="atLeast"/>
      <w:jc w:val="both"/>
    </w:pPr>
    <w:rPr>
      <w:rFonts w:ascii="Arial" w:hAnsi="Arial"/>
    </w:rPr>
  </w:style>
  <w:style w:type="table" w:styleId="TableGridLight">
    <w:name w:val="Grid Table Light"/>
    <w:basedOn w:val="TableNormal"/>
    <w:uiPriority w:val="40"/>
    <w:rsid w:val="008C02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60609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C0294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table" w:styleId="TableGrid">
    <w:name w:val="Table Grid"/>
    <w:basedOn w:val="TableNormal"/>
    <w:uiPriority w:val="59"/>
    <w:rsid w:val="0055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7F9"/>
    <w:rPr>
      <w:color w:val="800080" w:themeColor="followedHyperlink"/>
      <w:u w:val="single"/>
    </w:rPr>
  </w:style>
  <w:style w:type="character" w:styleId="Strong">
    <w:name w:val="Strong"/>
    <w:qFormat/>
    <w:rsid w:val="00B26C50"/>
    <w:rPr>
      <w:b/>
      <w:bCs/>
    </w:rPr>
  </w:style>
  <w:style w:type="paragraph" w:styleId="ListParagraph">
    <w:name w:val="List Paragraph"/>
    <w:basedOn w:val="Normal"/>
    <w:uiPriority w:val="34"/>
    <w:qFormat/>
    <w:rsid w:val="00B26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4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0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044"/>
    <w:rPr>
      <w:rFonts w:ascii="Tahoma" w:eastAsia="Times New Roman" w:hAnsi="Tahom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044"/>
    <w:rPr>
      <w:rFonts w:ascii="Tahoma" w:eastAsia="Times New Roman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intranet.oxfordshire.gov.uk/cms/content/safer-recruitment-and-disclosure-and-barring-service-check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xfordshire.gov.uk/cms/content/county-council-valu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2.oxfordshire.gov.uk/cms/content/support-attending-interview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464EAAFF59F428623E8F096DEF5DB" ma:contentTypeVersion="9" ma:contentTypeDescription="Create a new document." ma:contentTypeScope="" ma:versionID="656e6cbec1d5b2eea4fdcdd63eef3f5b">
  <xsd:schema xmlns:xsd="http://www.w3.org/2001/XMLSchema" xmlns:xs="http://www.w3.org/2001/XMLSchema" xmlns:p="http://schemas.microsoft.com/office/2006/metadata/properties" xmlns:ns3="8b8d8bd0-ccef-4ae9-b84c-149dfdd4f9c8" xmlns:ns4="3e347919-3534-46cc-b884-2608a962b3ba" targetNamespace="http://schemas.microsoft.com/office/2006/metadata/properties" ma:root="true" ma:fieldsID="96498a389671a51aaf2ea73fd4e795d9" ns3:_="" ns4:_="">
    <xsd:import namespace="8b8d8bd0-ccef-4ae9-b84c-149dfdd4f9c8"/>
    <xsd:import namespace="3e347919-3534-46cc-b884-2608a962b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8bd0-ccef-4ae9-b84c-149dfdd4f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47919-3534-46cc-b884-2608a962b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D2303-D234-4D91-B132-AB207E334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7DA0C-386E-4D9B-A806-9DFBC2C70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d8bd0-ccef-4ae9-b84c-149dfdd4f9c8"/>
    <ds:schemaRef ds:uri="3e347919-3534-46cc-b884-2608a962b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F823C-5320-49B1-A8B1-D8DFDE4F90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8D3AB-DB2C-4077-B487-7288D5D4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8634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David.Upjohn@Oxfordshire.gov.uk</dc:creator>
  <cp:keywords/>
  <dc:description/>
  <cp:lastModifiedBy>Montgomery, Deborah - Oxfordshire County Council</cp:lastModifiedBy>
  <cp:revision>2</cp:revision>
  <dcterms:created xsi:type="dcterms:W3CDTF">2023-12-13T12:19:00Z</dcterms:created>
  <dcterms:modified xsi:type="dcterms:W3CDTF">2023-12-13T12:19:00Z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0x010100AC8464EAAFF59F428623E8F096DEF5DB</vt:lpwstr>
  </property>
</Properties>
</file>