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B9D2F67" w:rsidR="00114762" w:rsidRPr="009F0647" w:rsidRDefault="00E7568D" w:rsidP="00DD3ED0">
            <w:pPr>
              <w:rPr>
                <w:rFonts w:ascii="Arial" w:hAnsi="Arial" w:cs="Arial"/>
              </w:rPr>
            </w:pPr>
            <w:r>
              <w:rPr>
                <w:rFonts w:ascii="Arial" w:hAnsi="Arial" w:cs="Arial"/>
              </w:rPr>
              <w:t xml:space="preserve">Residential </w:t>
            </w:r>
            <w:r w:rsidR="00F47F9F">
              <w:rPr>
                <w:rFonts w:ascii="Arial" w:hAnsi="Arial" w:cs="Arial"/>
              </w:rPr>
              <w:t xml:space="preserve">Youth </w:t>
            </w:r>
            <w:r w:rsidR="001C7EF8">
              <w:rPr>
                <w:rFonts w:ascii="Arial" w:hAnsi="Arial" w:cs="Arial"/>
              </w:rPr>
              <w:t>Practitioner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3AB49F67" w:rsidR="00DD3ED0" w:rsidRDefault="005978E8" w:rsidP="00DD3ED0">
            <w:pPr>
              <w:rPr>
                <w:rFonts w:ascii="Arial" w:hAnsi="Arial" w:cs="Arial"/>
              </w:rPr>
            </w:pPr>
            <w:r>
              <w:rPr>
                <w:rFonts w:ascii="Arial" w:hAnsi="Arial" w:cs="Arial"/>
              </w:rPr>
              <w:t>£37,035 – £39,513</w:t>
            </w:r>
            <w:r w:rsidR="00BA6B0E">
              <w:rPr>
                <w:rFonts w:ascii="Arial" w:hAnsi="Arial" w:cs="Arial"/>
              </w:rPr>
              <w:t xml:space="preserve"> </w:t>
            </w:r>
            <w:r w:rsidR="00BA6B0E">
              <w:rPr>
                <w:rFonts w:ascii="Arial" w:hAnsi="Arial" w:cs="Arial"/>
                <w:color w:val="000000"/>
                <w:shd w:val="clear" w:color="auto" w:fill="FFFFFF"/>
              </w:rPr>
              <w:t>(+</w:t>
            </w:r>
            <w:r>
              <w:rPr>
                <w:rFonts w:ascii="Arial" w:hAnsi="Arial" w:cs="Arial"/>
                <w:color w:val="000000"/>
                <w:shd w:val="clear" w:color="auto" w:fill="FFFFFF"/>
              </w:rPr>
              <w:t xml:space="preserve">additional </w:t>
            </w:r>
            <w:r w:rsidR="00BA6B0E">
              <w:rPr>
                <w:rFonts w:ascii="Arial" w:hAnsi="Arial" w:cs="Arial"/>
                <w:color w:val="000000"/>
                <w:shd w:val="clear" w:color="auto" w:fill="FFFFFF"/>
              </w:rPr>
              <w:t>pay for unsociable hours and sleep</w:t>
            </w:r>
            <w:r w:rsidR="00AB3F75">
              <w:rPr>
                <w:rFonts w:ascii="Arial" w:hAnsi="Arial" w:cs="Arial"/>
                <w:color w:val="000000"/>
                <w:shd w:val="clear" w:color="auto" w:fill="FFFFFF"/>
              </w:rPr>
              <w:t xml:space="preserve"> </w:t>
            </w:r>
            <w:r w:rsidR="00BA6B0E">
              <w:rPr>
                <w:rFonts w:ascii="Arial" w:hAnsi="Arial" w:cs="Arial"/>
                <w:color w:val="000000"/>
                <w:shd w:val="clear" w:color="auto" w:fill="FFFFFF"/>
              </w:rPr>
              <w:t>in’s</w:t>
            </w:r>
            <w:r>
              <w:rPr>
                <w:rFonts w:ascii="Arial" w:hAnsi="Arial" w:cs="Arial"/>
                <w:color w:val="000000"/>
                <w:shd w:val="clear" w:color="auto" w:fill="FFFFFF"/>
              </w:rPr>
              <w:t xml:space="preserve"> where required</w:t>
            </w:r>
            <w:r w:rsidR="00BA6B0E">
              <w:rPr>
                <w:rFonts w:ascii="Arial" w:hAnsi="Arial" w:cs="Arial"/>
                <w:color w:val="000000"/>
                <w:shd w:val="clear" w:color="auto" w:fill="FFFFFF"/>
              </w:rPr>
              <w:t>)</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CD306C3" w:rsidR="00A405EF" w:rsidRPr="00471DAB" w:rsidRDefault="005978E8" w:rsidP="00DD3ED0">
            <w:pPr>
              <w:rPr>
                <w:rFonts w:ascii="Arial" w:hAnsi="Arial" w:cs="Arial"/>
              </w:rPr>
            </w:pPr>
            <w:r>
              <w:rPr>
                <w:rFonts w:ascii="Arial" w:hAnsi="Arial" w:cs="Arial"/>
                <w:szCs w:val="22"/>
              </w:rPr>
              <w:t>Grade</w:t>
            </w:r>
            <w:r w:rsidR="00E7568D">
              <w:rPr>
                <w:rFonts w:ascii="Arial" w:hAnsi="Arial" w:cs="Arial"/>
                <w:szCs w:val="22"/>
              </w:rPr>
              <w:t>10</w:t>
            </w:r>
            <w:r w:rsidR="00A405EF">
              <w:rPr>
                <w:rFonts w:ascii="Arial" w:hAnsi="Arial" w:cs="Arial"/>
              </w:rPr>
              <w:t xml:space="preserve"> </w:t>
            </w:r>
            <w:r w:rsidR="007179EA">
              <w:rPr>
                <w:rFonts w:ascii="Arial" w:hAnsi="Arial" w:cs="Arial"/>
              </w:rPr>
              <w:t>scp 27-30</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A676DED" w14:textId="425DF0F2" w:rsidR="007654B6" w:rsidRDefault="007654B6" w:rsidP="00E7568D">
            <w:pPr>
              <w:rPr>
                <w:rFonts w:ascii="Arial" w:hAnsi="Arial" w:cs="Arial"/>
                <w:color w:val="000000"/>
                <w:szCs w:val="22"/>
                <w:shd w:val="clear" w:color="auto" w:fill="FFFFFF"/>
              </w:rPr>
            </w:pPr>
            <w:r>
              <w:rPr>
                <w:rFonts w:ascii="Arial" w:hAnsi="Arial" w:cs="Arial"/>
                <w:color w:val="000000"/>
                <w:szCs w:val="22"/>
                <w:shd w:val="clear" w:color="auto" w:fill="FFFFFF"/>
              </w:rPr>
              <w:t>37 hrs full time &amp; 18.5hrs part time</w:t>
            </w:r>
          </w:p>
          <w:p w14:paraId="1F3FAA0E" w14:textId="41AEA879" w:rsidR="007654B6" w:rsidRDefault="007654B6" w:rsidP="00E7568D">
            <w:pPr>
              <w:rPr>
                <w:rFonts w:ascii="Arial" w:hAnsi="Arial" w:cs="Arial"/>
                <w:color w:val="000000"/>
                <w:szCs w:val="22"/>
                <w:shd w:val="clear" w:color="auto" w:fill="FFFFFF"/>
              </w:rPr>
            </w:pPr>
            <w:r>
              <w:rPr>
                <w:rFonts w:ascii="Arial" w:hAnsi="Arial" w:cs="Arial"/>
                <w:color w:val="000000"/>
                <w:szCs w:val="22"/>
                <w:shd w:val="clear" w:color="auto" w:fill="FFFFFF"/>
              </w:rPr>
              <w:t>Includes working a</w:t>
            </w:r>
            <w:r w:rsidR="00966445" w:rsidRPr="00BA6B0E">
              <w:rPr>
                <w:rFonts w:ascii="Arial" w:hAnsi="Arial" w:cs="Arial"/>
                <w:color w:val="000000"/>
                <w:szCs w:val="22"/>
                <w:shd w:val="clear" w:color="auto" w:fill="FFFFFF"/>
              </w:rPr>
              <w:t>lternate weekends</w:t>
            </w:r>
            <w:r w:rsidR="00034215">
              <w:rPr>
                <w:rFonts w:ascii="Arial" w:hAnsi="Arial" w:cs="Arial"/>
                <w:color w:val="000000"/>
                <w:szCs w:val="22"/>
                <w:shd w:val="clear" w:color="auto" w:fill="FFFFFF"/>
              </w:rPr>
              <w:t xml:space="preserve"> &amp;</w:t>
            </w:r>
            <w:r w:rsidR="00966445" w:rsidRPr="00BA6B0E">
              <w:rPr>
                <w:rFonts w:ascii="Arial" w:hAnsi="Arial" w:cs="Arial"/>
                <w:color w:val="000000"/>
                <w:szCs w:val="22"/>
                <w:shd w:val="clear" w:color="auto" w:fill="FFFFFF"/>
              </w:rPr>
              <w:t xml:space="preserve"> bank holidays</w:t>
            </w:r>
            <w:r>
              <w:rPr>
                <w:rFonts w:ascii="Arial" w:hAnsi="Arial" w:cs="Arial"/>
                <w:color w:val="000000"/>
                <w:szCs w:val="22"/>
                <w:shd w:val="clear" w:color="auto" w:fill="FFFFFF"/>
              </w:rPr>
              <w:t xml:space="preserve"> (when required)</w:t>
            </w:r>
            <w:r w:rsidR="00966445" w:rsidRPr="00BA6B0E">
              <w:rPr>
                <w:rFonts w:ascii="Arial" w:hAnsi="Arial" w:cs="Arial"/>
                <w:color w:val="000000"/>
                <w:szCs w:val="22"/>
                <w:shd w:val="clear" w:color="auto" w:fill="FFFFFF"/>
              </w:rPr>
              <w:t xml:space="preserve"> sleep-ins</w:t>
            </w:r>
            <w:r w:rsidR="0074386A">
              <w:rPr>
                <w:rFonts w:ascii="Arial" w:hAnsi="Arial" w:cs="Arial"/>
                <w:color w:val="000000"/>
                <w:szCs w:val="22"/>
                <w:shd w:val="clear" w:color="auto" w:fill="FFFFFF"/>
              </w:rPr>
              <w:t>,</w:t>
            </w:r>
            <w:r w:rsidR="00966445" w:rsidRPr="00BA6B0E">
              <w:rPr>
                <w:rFonts w:ascii="Arial" w:hAnsi="Arial" w:cs="Arial"/>
                <w:color w:val="000000"/>
                <w:szCs w:val="22"/>
                <w:shd w:val="clear" w:color="auto" w:fill="FFFFFF"/>
              </w:rPr>
              <w:t xml:space="preserve"> </w:t>
            </w:r>
            <w:r>
              <w:rPr>
                <w:rFonts w:ascii="Arial" w:hAnsi="Arial" w:cs="Arial"/>
                <w:color w:val="000000"/>
                <w:szCs w:val="22"/>
                <w:shd w:val="clear" w:color="auto" w:fill="FFFFFF"/>
              </w:rPr>
              <w:t>day and evening shifts</w:t>
            </w:r>
            <w:r w:rsidR="00034215">
              <w:rPr>
                <w:rFonts w:ascii="Arial" w:hAnsi="Arial" w:cs="Arial"/>
                <w:color w:val="000000"/>
                <w:szCs w:val="22"/>
                <w:shd w:val="clear" w:color="auto" w:fill="FFFFFF"/>
              </w:rPr>
              <w:t>.</w:t>
            </w:r>
            <w:r>
              <w:rPr>
                <w:rFonts w:ascii="Arial" w:hAnsi="Arial" w:cs="Arial"/>
                <w:color w:val="000000"/>
                <w:szCs w:val="22"/>
                <w:shd w:val="clear" w:color="auto" w:fill="FFFFFF"/>
              </w:rPr>
              <w:t xml:space="preserve"> </w:t>
            </w:r>
          </w:p>
          <w:p w14:paraId="422EB13E" w14:textId="56494FE3" w:rsidR="00114762" w:rsidRPr="00BA6B0E" w:rsidRDefault="00966445" w:rsidP="00E7568D">
            <w:pPr>
              <w:rPr>
                <w:rFonts w:ascii="Arial" w:hAnsi="Arial" w:cs="Arial"/>
                <w:szCs w:val="22"/>
              </w:rPr>
            </w:pPr>
            <w:r w:rsidRPr="00BA6B0E">
              <w:rPr>
                <w:rFonts w:ascii="Arial" w:eastAsiaTheme="minorHAnsi" w:hAnsi="Arial" w:cs="Arial"/>
                <w:szCs w:val="22"/>
                <w:lang w:eastAsia="en-GB"/>
              </w:rPr>
              <w:t xml:space="preserve">(Shifts patterns </w:t>
            </w:r>
            <w:r w:rsidR="007654B6">
              <w:rPr>
                <w:rFonts w:ascii="Arial" w:eastAsiaTheme="minorHAnsi" w:hAnsi="Arial" w:cs="Arial"/>
                <w:szCs w:val="22"/>
                <w:lang w:eastAsia="en-GB"/>
              </w:rPr>
              <w:t xml:space="preserve">based on a 9 day fortnight </w:t>
            </w:r>
            <w:r w:rsidRPr="00BA6B0E">
              <w:rPr>
                <w:rFonts w:ascii="Arial" w:eastAsiaTheme="minorHAnsi" w:hAnsi="Arial" w:cs="Arial"/>
                <w:szCs w:val="22"/>
                <w:lang w:eastAsia="en-GB"/>
              </w:rPr>
              <w:t xml:space="preserve">include </w:t>
            </w:r>
            <w:r w:rsidR="00BA6B0E">
              <w:rPr>
                <w:rFonts w:ascii="Arial" w:eastAsiaTheme="minorHAnsi" w:hAnsi="Arial" w:cs="Arial"/>
                <w:szCs w:val="22"/>
                <w:lang w:eastAsia="en-GB"/>
              </w:rPr>
              <w:t>9</w:t>
            </w:r>
            <w:r w:rsidR="007654B6">
              <w:rPr>
                <w:rFonts w:ascii="Arial" w:eastAsiaTheme="minorHAnsi" w:hAnsi="Arial" w:cs="Arial"/>
                <w:szCs w:val="22"/>
                <w:lang w:eastAsia="en-GB"/>
              </w:rPr>
              <w:t>am-</w:t>
            </w:r>
            <w:r w:rsidR="00BA6B0E">
              <w:rPr>
                <w:rFonts w:ascii="Arial" w:eastAsiaTheme="minorHAnsi" w:hAnsi="Arial" w:cs="Arial"/>
                <w:szCs w:val="22"/>
                <w:lang w:eastAsia="en-GB"/>
              </w:rPr>
              <w:t>5pm,</w:t>
            </w:r>
            <w:r w:rsidRPr="00BA6B0E">
              <w:rPr>
                <w:rFonts w:ascii="Arial" w:eastAsiaTheme="minorHAnsi" w:hAnsi="Arial" w:cs="Arial"/>
                <w:szCs w:val="22"/>
                <w:lang w:eastAsia="en-GB"/>
              </w:rPr>
              <w:t xml:space="preserve"> 2pm</w:t>
            </w:r>
            <w:r w:rsidR="007654B6">
              <w:rPr>
                <w:rFonts w:ascii="Arial" w:eastAsiaTheme="minorHAnsi" w:hAnsi="Arial" w:cs="Arial"/>
                <w:szCs w:val="22"/>
                <w:lang w:eastAsia="en-GB"/>
              </w:rPr>
              <w:t>-</w:t>
            </w:r>
            <w:r w:rsidRPr="00BA6B0E">
              <w:rPr>
                <w:rFonts w:ascii="Arial" w:eastAsiaTheme="minorHAnsi" w:hAnsi="Arial" w:cs="Arial"/>
                <w:szCs w:val="22"/>
                <w:lang w:eastAsia="en-GB"/>
              </w:rPr>
              <w:t>10pm</w:t>
            </w:r>
            <w:r w:rsidR="007654B6">
              <w:rPr>
                <w:rFonts w:ascii="Arial" w:eastAsiaTheme="minorHAnsi" w:hAnsi="Arial" w:cs="Arial"/>
                <w:szCs w:val="22"/>
                <w:lang w:eastAsia="en-GB"/>
              </w:rPr>
              <w:t xml:space="preserve"> or </w:t>
            </w:r>
            <w:r w:rsidR="005978E8">
              <w:rPr>
                <w:rFonts w:ascii="Arial" w:eastAsiaTheme="minorHAnsi" w:hAnsi="Arial" w:cs="Arial"/>
                <w:szCs w:val="22"/>
                <w:lang w:eastAsia="en-GB"/>
              </w:rPr>
              <w:t xml:space="preserve">12-8pm </w:t>
            </w:r>
            <w:r w:rsidR="00BA6B0E">
              <w:rPr>
                <w:rFonts w:ascii="Arial" w:eastAsiaTheme="minorHAnsi" w:hAnsi="Arial" w:cs="Arial"/>
                <w:szCs w:val="22"/>
                <w:lang w:eastAsia="en-GB"/>
              </w:rPr>
              <w:t>and sleep in shifts 2pm-11pm and 7am -3pm</w:t>
            </w:r>
            <w:r w:rsidRPr="00BA6B0E">
              <w:rPr>
                <w:rFonts w:ascii="Arial" w:eastAsiaTheme="minorHAnsi" w:hAnsi="Arial" w:cs="Arial"/>
                <w:szCs w:val="22"/>
                <w:lang w:eastAsia="en-GB"/>
              </w:rPr>
              <w:t>)</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94C6076" w:rsidR="00114762" w:rsidRDefault="005029C5" w:rsidP="00DD3ED0">
            <w:r>
              <w:rPr>
                <w:rFonts w:ascii="Arial" w:hAnsi="Arial" w:cs="Arial"/>
              </w:rPr>
              <w:t>M</w:t>
            </w:r>
            <w:r w:rsidR="007654B6">
              <w:rPr>
                <w:rFonts w:ascii="Arial" w:hAnsi="Arial" w:cs="Arial"/>
              </w:rPr>
              <w:t xml:space="preserve">ove on Home (Maytree House &amp; Moorland House)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929F797" w:rsidR="00114762" w:rsidRDefault="00E7568D" w:rsidP="00DD3ED0">
            <w:r>
              <w:rPr>
                <w:rFonts w:ascii="Arial" w:hAnsi="Arial" w:cs="Arial"/>
              </w:rPr>
              <w:t xml:space="preserve">Children’s Social Care </w:t>
            </w:r>
            <w:r w:rsidR="00C25032">
              <w:rPr>
                <w:rFonts w:ascii="Arial" w:hAnsi="Arial" w:cs="Arial"/>
              </w:rPr>
              <w:t>–</w:t>
            </w:r>
            <w:r>
              <w:rPr>
                <w:rFonts w:ascii="Arial" w:hAnsi="Arial" w:cs="Arial"/>
              </w:rPr>
              <w:t xml:space="preserve"> </w:t>
            </w:r>
            <w:r w:rsidR="00C25032">
              <w:rPr>
                <w:rFonts w:ascii="Arial" w:hAnsi="Arial" w:cs="Arial"/>
              </w:rPr>
              <w:t>YPSA – Move on Homes</w:t>
            </w:r>
            <w:r w:rsidRPr="00471DAB">
              <w:rPr>
                <w:rFonts w:ascii="Arial" w:hAnsi="Arial" w:cs="Arial"/>
              </w:rPr>
              <w:t xml:space="preserve"> </w:t>
            </w:r>
            <w:r w:rsidR="00966445">
              <w:rPr>
                <w:rFonts w:ascii="Arial" w:hAnsi="Arial" w:cs="Arial"/>
              </w:rPr>
              <w:t>Service</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4FC12BD5" w:rsidR="007654B6" w:rsidRDefault="00F47F9F" w:rsidP="007654B6">
            <w:r>
              <w:t>M</w:t>
            </w:r>
            <w:r w:rsidR="00CF052D">
              <w:t xml:space="preserve">aytree House Didcot </w:t>
            </w:r>
            <w:r w:rsidR="007654B6">
              <w:t xml:space="preserve"> (1x 37hr position &amp; 1x 18.5hr position) </w:t>
            </w:r>
            <w:r w:rsidR="001C6A2E">
              <w:t>or Moorland House Witney</w:t>
            </w:r>
            <w:r w:rsidR="007654B6">
              <w:t xml:space="preserve"> (1x 37 hr position)</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0296968" w:rsidR="00DD3ED0" w:rsidRPr="009F0647" w:rsidRDefault="00966445" w:rsidP="00DD3ED0">
            <w:pPr>
              <w:rPr>
                <w:rFonts w:ascii="Arial" w:hAnsi="Arial" w:cs="Arial"/>
              </w:rPr>
            </w:pPr>
            <w:r>
              <w:rPr>
                <w:rFonts w:ascii="Arial" w:hAnsi="Arial" w:cs="Arial"/>
              </w:rPr>
              <w:t>N/A</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3C20E702" w:rsidR="00DD3ED0" w:rsidRPr="009F0647" w:rsidRDefault="00966445" w:rsidP="00DD3ED0">
            <w:pPr>
              <w:rPr>
                <w:rFonts w:ascii="Arial" w:hAnsi="Arial" w:cs="Arial"/>
              </w:rPr>
            </w:pPr>
            <w:r>
              <w:rPr>
                <w:rFonts w:ascii="Arial" w:hAnsi="Arial" w:cs="Arial"/>
              </w:rPr>
              <w:t xml:space="preserve">Team </w:t>
            </w:r>
            <w:r w:rsidR="00E7568D">
              <w:rPr>
                <w:rFonts w:ascii="Arial" w:hAnsi="Arial" w:cs="Arial"/>
              </w:rPr>
              <w:t xml:space="preserve">Manager of the home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02B69D0A" w:rsidR="00114762" w:rsidRPr="009F0647" w:rsidRDefault="00966445"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00AEDFBB" w:rsidR="00E709E9" w:rsidRPr="009F0647" w:rsidRDefault="00966445"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3F97B69" w14:textId="17BAFE54" w:rsidR="0065462D" w:rsidRDefault="00B0457A" w:rsidP="00B0457A">
            <w:pPr>
              <w:rPr>
                <w:noProof/>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p>
          <w:p w14:paraId="18234455" w14:textId="77777777" w:rsidR="00E7568D" w:rsidRPr="00C6090C" w:rsidRDefault="00E7568D" w:rsidP="00E7568D">
            <w:pPr>
              <w:spacing w:before="120" w:after="120"/>
              <w:jc w:val="both"/>
              <w:rPr>
                <w:rFonts w:ascii="Arial" w:hAnsi="Arial" w:cs="Arial"/>
                <w:szCs w:val="22"/>
              </w:rPr>
            </w:pPr>
            <w:r w:rsidRPr="00C6090C">
              <w:rPr>
                <w:rFonts w:ascii="Arial" w:hAnsi="Arial" w:cs="Arial"/>
                <w:szCs w:val="22"/>
              </w:rPr>
              <w:t>The Move on provision provides intensive supported housing accommodation for young people aged 16 to 18 years, working to create individual pathways for residents requiring additional support for their transition towards independent living.</w:t>
            </w:r>
          </w:p>
          <w:p w14:paraId="1C012F99" w14:textId="77777777" w:rsidR="00E7568D" w:rsidRPr="00C6090C" w:rsidRDefault="00E7568D" w:rsidP="00E7568D">
            <w:pPr>
              <w:rPr>
                <w:rFonts w:ascii="Arial" w:hAnsi="Arial" w:cs="Arial"/>
                <w:szCs w:val="22"/>
              </w:rPr>
            </w:pPr>
            <w:r w:rsidRPr="00C6090C">
              <w:rPr>
                <w:rFonts w:ascii="Arial" w:hAnsi="Arial" w:cs="Arial"/>
                <w:szCs w:val="22"/>
              </w:rPr>
              <w:t>Main Purpose(s) of the job:</w:t>
            </w:r>
          </w:p>
          <w:p w14:paraId="748BB554" w14:textId="77777777" w:rsidR="00E7568D" w:rsidRPr="00C6090C" w:rsidRDefault="00E7568D" w:rsidP="00E7568D">
            <w:pPr>
              <w:rPr>
                <w:rFonts w:ascii="Arial" w:hAnsi="Arial" w:cs="Arial"/>
                <w:szCs w:val="22"/>
              </w:rPr>
            </w:pPr>
            <w:r w:rsidRPr="00C6090C">
              <w:rPr>
                <w:rFonts w:ascii="Arial" w:hAnsi="Arial" w:cs="Arial"/>
                <w:szCs w:val="22"/>
              </w:rPr>
              <w:t xml:space="preserve">Under the direction of the Manager </w:t>
            </w:r>
          </w:p>
          <w:p w14:paraId="2EB852ED" w14:textId="77777777" w:rsidR="00E7568D" w:rsidRPr="00C6090C" w:rsidRDefault="00E7568D" w:rsidP="00E7568D">
            <w:pPr>
              <w:rPr>
                <w:rFonts w:ascii="Arial" w:hAnsi="Arial" w:cs="Arial"/>
                <w:szCs w:val="22"/>
              </w:rPr>
            </w:pPr>
          </w:p>
          <w:p w14:paraId="705207DD" w14:textId="77777777" w:rsidR="00E7568D" w:rsidRPr="00C6090C" w:rsidRDefault="00E7568D" w:rsidP="00E7568D">
            <w:pPr>
              <w:numPr>
                <w:ilvl w:val="0"/>
                <w:numId w:val="2"/>
              </w:numPr>
              <w:jc w:val="both"/>
              <w:rPr>
                <w:rFonts w:ascii="Arial" w:hAnsi="Arial" w:cs="Arial"/>
                <w:b/>
                <w:szCs w:val="22"/>
              </w:rPr>
            </w:pPr>
            <w:bookmarkStart w:id="2" w:name="_Hlk205323028"/>
            <w:r w:rsidRPr="00C6090C">
              <w:rPr>
                <w:rFonts w:ascii="Arial" w:hAnsi="Arial" w:cs="Arial"/>
                <w:szCs w:val="22"/>
              </w:rPr>
              <w:t>To be responsible for contributing to the day-to-day running of the home in accordance with all policies and procedures in order to provide the highest possible standards of emotional, social and physical care for residents and for implementing the requirements of the operational briefs.</w:t>
            </w:r>
          </w:p>
          <w:p w14:paraId="1604AB37" w14:textId="77777777" w:rsidR="00E7568D" w:rsidRPr="00C6090C" w:rsidRDefault="00E7568D" w:rsidP="00E7568D">
            <w:pPr>
              <w:jc w:val="both"/>
              <w:rPr>
                <w:rFonts w:ascii="Arial" w:hAnsi="Arial" w:cs="Arial"/>
                <w:b/>
                <w:szCs w:val="22"/>
              </w:rPr>
            </w:pPr>
          </w:p>
          <w:p w14:paraId="4C290F42" w14:textId="77777777" w:rsidR="00E7568D" w:rsidRPr="00C6090C" w:rsidRDefault="00E7568D" w:rsidP="00E7568D">
            <w:pPr>
              <w:jc w:val="both"/>
              <w:rPr>
                <w:rFonts w:ascii="Arial" w:hAnsi="Arial" w:cs="Arial"/>
                <w:b/>
                <w:szCs w:val="22"/>
              </w:rPr>
            </w:pPr>
          </w:p>
          <w:p w14:paraId="5E3B2C3E"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lastRenderedPageBreak/>
              <w:t>To provide an integrated, considerate and planned response to the health, well-being, care and support of residents both within the move on and in the Community involving relatives, professionals and other agencies as appropriate.</w:t>
            </w:r>
          </w:p>
          <w:p w14:paraId="1F1D3B7D" w14:textId="77777777" w:rsidR="00E7568D" w:rsidRPr="00C6090C" w:rsidRDefault="00E7568D" w:rsidP="00E7568D">
            <w:pPr>
              <w:numPr>
                <w:ilvl w:val="12"/>
                <w:numId w:val="0"/>
              </w:numPr>
              <w:ind w:left="283" w:hanging="283"/>
              <w:jc w:val="both"/>
              <w:rPr>
                <w:rFonts w:ascii="Arial" w:hAnsi="Arial" w:cs="Arial"/>
                <w:b/>
                <w:szCs w:val="22"/>
              </w:rPr>
            </w:pPr>
          </w:p>
          <w:p w14:paraId="3F7FF2A4"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To assist in the development of the service promoting the needs of residents through participation in Community/Residential forums and planning groups.</w:t>
            </w:r>
            <w:r w:rsidRPr="00C6090C">
              <w:rPr>
                <w:rFonts w:ascii="Arial" w:hAnsi="Arial" w:cs="Arial"/>
                <w:b/>
                <w:szCs w:val="22"/>
              </w:rPr>
              <w:t xml:space="preserve"> </w:t>
            </w:r>
          </w:p>
          <w:p w14:paraId="2A8C5B51" w14:textId="77777777" w:rsidR="00E7568D" w:rsidRPr="00C6090C" w:rsidRDefault="00E7568D" w:rsidP="00E7568D">
            <w:pPr>
              <w:pStyle w:val="ListParagraph"/>
              <w:rPr>
                <w:b/>
                <w:sz w:val="22"/>
                <w:szCs w:val="22"/>
              </w:rPr>
            </w:pPr>
          </w:p>
          <w:p w14:paraId="6597EED1"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prepare residents for independent living utilising a range of life skills coaching and development tasks</w:t>
            </w:r>
          </w:p>
          <w:p w14:paraId="10B1B134" w14:textId="77777777" w:rsidR="00E7568D" w:rsidRPr="00C6090C" w:rsidRDefault="00E7568D" w:rsidP="00E7568D">
            <w:pPr>
              <w:pStyle w:val="ListParagraph"/>
              <w:rPr>
                <w:sz w:val="22"/>
                <w:szCs w:val="22"/>
              </w:rPr>
            </w:pPr>
          </w:p>
          <w:p w14:paraId="0BE7D33D"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provide housing management functions</w:t>
            </w:r>
          </w:p>
          <w:p w14:paraId="579F793D" w14:textId="77777777" w:rsidR="00E7568D" w:rsidRPr="00C6090C" w:rsidRDefault="00E7568D" w:rsidP="00E7568D">
            <w:pPr>
              <w:tabs>
                <w:tab w:val="left" w:pos="720"/>
              </w:tabs>
              <w:rPr>
                <w:rFonts w:ascii="Arial" w:hAnsi="Arial" w:cs="Arial"/>
                <w:szCs w:val="22"/>
              </w:rPr>
            </w:pPr>
          </w:p>
          <w:p w14:paraId="1BFB0E33"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ensure that services are planned and delivered in a way that maximises participation towards preparing for independence and reflects young people’s rights in relation to the services being provided, and acts on the views/wishes of residents.</w:t>
            </w:r>
          </w:p>
          <w:p w14:paraId="095C89BB" w14:textId="77777777" w:rsidR="00E7568D" w:rsidRPr="00C6090C" w:rsidRDefault="00E7568D" w:rsidP="00E7568D">
            <w:pPr>
              <w:pStyle w:val="ListParagraph"/>
              <w:rPr>
                <w:sz w:val="22"/>
                <w:szCs w:val="22"/>
              </w:rPr>
            </w:pPr>
          </w:p>
          <w:p w14:paraId="3E1C7E2F"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demonstrate young people’s rights are reflected in the way that you work with residents.</w:t>
            </w:r>
          </w:p>
          <w:p w14:paraId="6621B434" w14:textId="77777777" w:rsidR="00E7568D" w:rsidRPr="00C6090C" w:rsidRDefault="00E7568D" w:rsidP="00E7568D">
            <w:pPr>
              <w:rPr>
                <w:rFonts w:ascii="Arial" w:hAnsi="Arial" w:cs="Arial"/>
                <w:b/>
                <w:szCs w:val="22"/>
              </w:rPr>
            </w:pPr>
          </w:p>
          <w:p w14:paraId="360B14A5" w14:textId="77777777" w:rsidR="00E7568D" w:rsidRDefault="00E7568D" w:rsidP="00E7568D">
            <w:pPr>
              <w:jc w:val="both"/>
              <w:rPr>
                <w:rFonts w:ascii="Arial" w:hAnsi="Arial" w:cs="Arial"/>
                <w:szCs w:val="22"/>
              </w:rPr>
            </w:pPr>
            <w:r w:rsidRPr="00C6090C">
              <w:rPr>
                <w:rFonts w:ascii="Arial" w:hAnsi="Arial" w:cs="Arial"/>
                <w:szCs w:val="22"/>
              </w:rPr>
              <w:t>Within the overall context of:</w:t>
            </w:r>
          </w:p>
          <w:p w14:paraId="6223CB0A" w14:textId="77777777" w:rsidR="00E7568D" w:rsidRPr="00C6090C" w:rsidRDefault="00E7568D" w:rsidP="00E7568D">
            <w:pPr>
              <w:jc w:val="both"/>
              <w:rPr>
                <w:rFonts w:ascii="Arial" w:hAnsi="Arial" w:cs="Arial"/>
                <w:b/>
                <w:szCs w:val="22"/>
              </w:rPr>
            </w:pPr>
          </w:p>
          <w:p w14:paraId="276E7712" w14:textId="5A864AC5" w:rsidR="005029C5" w:rsidRPr="005029C5" w:rsidRDefault="005029C5" w:rsidP="00E7568D">
            <w:pPr>
              <w:numPr>
                <w:ilvl w:val="0"/>
                <w:numId w:val="3"/>
              </w:numPr>
              <w:ind w:left="283" w:hanging="283"/>
              <w:jc w:val="both"/>
              <w:rPr>
                <w:rFonts w:ascii="Arial" w:hAnsi="Arial" w:cs="Arial"/>
                <w:bCs/>
                <w:szCs w:val="22"/>
              </w:rPr>
            </w:pPr>
            <w:r w:rsidRPr="005029C5">
              <w:rPr>
                <w:rFonts w:ascii="Arial" w:hAnsi="Arial" w:cs="Arial"/>
                <w:bCs/>
                <w:szCs w:val="22"/>
              </w:rPr>
              <w:t>The Supported Housing (England) Regulations 2023</w:t>
            </w:r>
          </w:p>
          <w:p w14:paraId="05C76379" w14:textId="77777777" w:rsidR="005029C5" w:rsidRPr="005029C5" w:rsidRDefault="005029C5" w:rsidP="005029C5">
            <w:pPr>
              <w:ind w:left="283"/>
              <w:jc w:val="both"/>
              <w:rPr>
                <w:rFonts w:ascii="Arial" w:hAnsi="Arial" w:cs="Arial"/>
                <w:b/>
                <w:szCs w:val="22"/>
              </w:rPr>
            </w:pPr>
          </w:p>
          <w:p w14:paraId="12313B51" w14:textId="53DAA3B6" w:rsidR="00E7568D" w:rsidRPr="00C6090C" w:rsidRDefault="00E7568D" w:rsidP="00E7568D">
            <w:pPr>
              <w:numPr>
                <w:ilvl w:val="0"/>
                <w:numId w:val="3"/>
              </w:numPr>
              <w:ind w:left="283" w:hanging="283"/>
              <w:jc w:val="both"/>
              <w:rPr>
                <w:rFonts w:ascii="Arial" w:hAnsi="Arial" w:cs="Arial"/>
                <w:b/>
                <w:szCs w:val="22"/>
              </w:rPr>
            </w:pPr>
            <w:r w:rsidRPr="00C6090C">
              <w:rPr>
                <w:rFonts w:ascii="Arial" w:hAnsi="Arial" w:cs="Arial"/>
                <w:szCs w:val="22"/>
              </w:rPr>
              <w:t xml:space="preserve">The 5 key outcomes for children and young people </w:t>
            </w:r>
          </w:p>
          <w:p w14:paraId="0A0EC3E3" w14:textId="77777777" w:rsidR="00E7568D" w:rsidRPr="00C6090C" w:rsidRDefault="00E7568D" w:rsidP="00E7568D">
            <w:pPr>
              <w:jc w:val="both"/>
              <w:rPr>
                <w:rFonts w:ascii="Arial" w:hAnsi="Arial" w:cs="Arial"/>
                <w:b/>
                <w:szCs w:val="22"/>
              </w:rPr>
            </w:pPr>
          </w:p>
          <w:p w14:paraId="737D9F92"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Children Act 2004, Care Act 2014 and other relevant legislation</w:t>
            </w:r>
          </w:p>
          <w:p w14:paraId="355FA883" w14:textId="77777777" w:rsidR="00E7568D" w:rsidRPr="00C6090C" w:rsidRDefault="00E7568D" w:rsidP="00E7568D">
            <w:pPr>
              <w:jc w:val="both"/>
              <w:rPr>
                <w:rFonts w:ascii="Arial" w:hAnsi="Arial" w:cs="Arial"/>
                <w:b/>
                <w:szCs w:val="22"/>
              </w:rPr>
            </w:pPr>
          </w:p>
          <w:p w14:paraId="31D088D3"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The homes Statement of Purpose</w:t>
            </w:r>
          </w:p>
          <w:p w14:paraId="281DDB53" w14:textId="77777777" w:rsidR="00E7568D" w:rsidRPr="00C6090C" w:rsidRDefault="00E7568D" w:rsidP="00E7568D">
            <w:pPr>
              <w:jc w:val="both"/>
              <w:rPr>
                <w:rFonts w:ascii="Arial" w:hAnsi="Arial" w:cs="Arial"/>
                <w:b/>
                <w:szCs w:val="22"/>
              </w:rPr>
            </w:pPr>
          </w:p>
          <w:p w14:paraId="1C73BC5F" w14:textId="1226DBA5"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 xml:space="preserve">The Statement of Conduct and Behaviour with guidance for staff working in Oxfordshire’s </w:t>
            </w:r>
            <w:r w:rsidR="005029C5">
              <w:rPr>
                <w:rFonts w:ascii="Arial" w:hAnsi="Arial" w:cs="Arial"/>
                <w:szCs w:val="22"/>
              </w:rPr>
              <w:t>YPSA</w:t>
            </w:r>
            <w:r w:rsidRPr="00C6090C">
              <w:rPr>
                <w:rFonts w:ascii="Arial" w:hAnsi="Arial" w:cs="Arial"/>
                <w:szCs w:val="22"/>
              </w:rPr>
              <w:t xml:space="preserve"> Service.</w:t>
            </w:r>
          </w:p>
          <w:p w14:paraId="1F0E4B5A" w14:textId="77777777" w:rsidR="00E7568D" w:rsidRPr="00C6090C" w:rsidRDefault="00E7568D" w:rsidP="00E7568D">
            <w:pPr>
              <w:pStyle w:val="ListParagraph"/>
              <w:rPr>
                <w:b/>
                <w:sz w:val="22"/>
                <w:szCs w:val="22"/>
              </w:rPr>
            </w:pPr>
          </w:p>
          <w:p w14:paraId="026D7013" w14:textId="77777777" w:rsidR="00E7568D" w:rsidRPr="00B930A6" w:rsidRDefault="00E7568D" w:rsidP="00E7568D">
            <w:pPr>
              <w:pStyle w:val="ListParagraph"/>
              <w:numPr>
                <w:ilvl w:val="0"/>
                <w:numId w:val="2"/>
              </w:numPr>
              <w:rPr>
                <w:sz w:val="22"/>
                <w:szCs w:val="22"/>
              </w:rPr>
            </w:pPr>
            <w:r w:rsidRPr="00B930A6">
              <w:rPr>
                <w:sz w:val="22"/>
                <w:szCs w:val="22"/>
              </w:rPr>
              <w:t>The post holder is responsible for ensuring that all relevant County policies and procedures are adhered to and concerns are raised in accordance with these policies.</w:t>
            </w:r>
          </w:p>
          <w:p w14:paraId="3B713B1B" w14:textId="77777777" w:rsidR="00E7568D" w:rsidRPr="00B930A6" w:rsidRDefault="00E7568D" w:rsidP="00E7568D">
            <w:pPr>
              <w:pStyle w:val="ListParagraph"/>
              <w:ind w:left="0"/>
              <w:rPr>
                <w:b/>
                <w:sz w:val="22"/>
                <w:szCs w:val="22"/>
              </w:rPr>
            </w:pPr>
          </w:p>
          <w:p w14:paraId="01F5491D" w14:textId="03A6B180"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act as shift lead for a 25hr period (2pm until 3pm the following day) at least once a week and have responsibility for running of the home, ensuring staff complete delegated tasks and all young people’s needs are met appropriately. </w:t>
            </w:r>
          </w:p>
          <w:p w14:paraId="3A02A0E5" w14:textId="77777777" w:rsidR="00E7568D" w:rsidRPr="00B930A6" w:rsidRDefault="00E7568D" w:rsidP="00E7568D">
            <w:pPr>
              <w:ind w:left="720"/>
              <w:rPr>
                <w:rFonts w:ascii="Arial" w:hAnsi="Arial" w:cs="Arial"/>
                <w:szCs w:val="22"/>
              </w:rPr>
            </w:pPr>
          </w:p>
          <w:p w14:paraId="11E3565A"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lone work overnight from 10pm-9am in the home and be single point of contact for young people and responsible for coordinating responses to emergencies and safeguarding issues that may arise from young people in crisis and needing additional support. (lone working at other times may also be required) </w:t>
            </w:r>
          </w:p>
          <w:p w14:paraId="5974670D" w14:textId="77777777" w:rsidR="00E7568D" w:rsidRPr="00B930A6" w:rsidRDefault="00E7568D" w:rsidP="00E7568D">
            <w:pPr>
              <w:ind w:left="720"/>
              <w:rPr>
                <w:rFonts w:ascii="Arial" w:hAnsi="Arial" w:cs="Arial"/>
                <w:szCs w:val="22"/>
              </w:rPr>
            </w:pPr>
          </w:p>
          <w:p w14:paraId="61A24BF1"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detailed debriefs and handovers to collegues and managers in line with the home’s procedures.</w:t>
            </w:r>
          </w:p>
          <w:p w14:paraId="2A483DCF" w14:textId="77777777" w:rsidR="00E7568D" w:rsidRPr="00B930A6" w:rsidRDefault="00E7568D" w:rsidP="00E7568D">
            <w:pPr>
              <w:ind w:left="720"/>
              <w:rPr>
                <w:rFonts w:ascii="Arial" w:hAnsi="Arial" w:cs="Arial"/>
                <w:szCs w:val="22"/>
              </w:rPr>
            </w:pPr>
          </w:p>
          <w:p w14:paraId="3077FF33"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support young people often with high-risk complex needs and vulnerabilities to keep themselves safe and work towards independently managing their own needs by use of positive risk taking.</w:t>
            </w:r>
          </w:p>
          <w:p w14:paraId="06860892" w14:textId="77777777" w:rsidR="00E7568D" w:rsidRPr="00B930A6" w:rsidRDefault="00E7568D" w:rsidP="00E7568D">
            <w:pPr>
              <w:ind w:left="720"/>
              <w:rPr>
                <w:rFonts w:ascii="Arial" w:hAnsi="Arial" w:cs="Arial"/>
                <w:szCs w:val="22"/>
              </w:rPr>
            </w:pPr>
          </w:p>
          <w:p w14:paraId="5F036FA0"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timey support and interventions for and with vulnerable young people and their families addressing safeguarding concerns including reporting young people missing and following appropriate procedures alongside emergency services.</w:t>
            </w:r>
          </w:p>
          <w:p w14:paraId="21DE3BDF" w14:textId="77777777" w:rsidR="00E7568D" w:rsidRPr="00B930A6" w:rsidRDefault="00E7568D" w:rsidP="00E7568D">
            <w:pPr>
              <w:ind w:left="720"/>
              <w:rPr>
                <w:rFonts w:ascii="Arial" w:hAnsi="Arial" w:cs="Arial"/>
                <w:szCs w:val="22"/>
              </w:rPr>
            </w:pPr>
          </w:p>
          <w:p w14:paraId="65AB9F52"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undertake reunification with young people and their families if plans support retuning to live at home.</w:t>
            </w:r>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bookmarkEnd w:id="2"/>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66F7076F" w14:textId="77777777" w:rsidR="00E7568D" w:rsidRPr="00C6090C" w:rsidRDefault="00E7568D" w:rsidP="00E7568D">
            <w:pPr>
              <w:rPr>
                <w:rFonts w:ascii="Arial" w:hAnsi="Arial" w:cs="Arial"/>
                <w:szCs w:val="22"/>
              </w:rPr>
            </w:pPr>
            <w:r w:rsidRPr="00C6090C">
              <w:rPr>
                <w:rFonts w:ascii="Arial" w:hAnsi="Arial" w:cs="Arial"/>
                <w:szCs w:val="22"/>
              </w:rPr>
              <w:t>Main Duties:</w:t>
            </w:r>
          </w:p>
          <w:p w14:paraId="2DE523F0" w14:textId="77777777" w:rsidR="00E7568D" w:rsidRPr="00C6090C" w:rsidRDefault="00E7568D" w:rsidP="00E7568D">
            <w:pPr>
              <w:rPr>
                <w:rFonts w:ascii="Arial" w:hAnsi="Arial" w:cs="Arial"/>
                <w:szCs w:val="22"/>
              </w:rPr>
            </w:pPr>
          </w:p>
          <w:p w14:paraId="4AA07645" w14:textId="77777777" w:rsidR="00E7568D" w:rsidRPr="00C6090C" w:rsidRDefault="00E7568D" w:rsidP="00E7568D">
            <w:pPr>
              <w:numPr>
                <w:ilvl w:val="0"/>
                <w:numId w:val="4"/>
              </w:numPr>
              <w:ind w:left="567" w:hanging="567"/>
              <w:rPr>
                <w:rFonts w:ascii="Arial" w:hAnsi="Arial" w:cs="Arial"/>
                <w:b/>
                <w:szCs w:val="22"/>
              </w:rPr>
            </w:pPr>
            <w:bookmarkStart w:id="3" w:name="_Hlk205323426"/>
            <w:r w:rsidRPr="00C6090C">
              <w:rPr>
                <w:rFonts w:ascii="Arial" w:hAnsi="Arial" w:cs="Arial"/>
                <w:szCs w:val="22"/>
              </w:rPr>
              <w:t>To work as part of a team, operating a shift pattern including weekends, evenings and bank Holidays. Sleep in as required.</w:t>
            </w:r>
          </w:p>
          <w:bookmarkEnd w:id="3"/>
          <w:p w14:paraId="08E604DE" w14:textId="77777777" w:rsidR="00E7568D" w:rsidRPr="00C6090C" w:rsidRDefault="00E7568D" w:rsidP="00E7568D">
            <w:pPr>
              <w:numPr>
                <w:ilvl w:val="12"/>
                <w:numId w:val="0"/>
              </w:numPr>
              <w:ind w:left="283" w:hanging="283"/>
              <w:rPr>
                <w:rFonts w:ascii="Arial" w:hAnsi="Arial" w:cs="Arial"/>
                <w:b/>
                <w:szCs w:val="22"/>
              </w:rPr>
            </w:pPr>
          </w:p>
          <w:p w14:paraId="7B557D48"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act as Key worker for residents within the home.</w:t>
            </w:r>
          </w:p>
          <w:p w14:paraId="19B41BAF" w14:textId="77777777" w:rsidR="00E7568D" w:rsidRPr="00C6090C" w:rsidRDefault="00E7568D" w:rsidP="00E7568D">
            <w:pPr>
              <w:numPr>
                <w:ilvl w:val="12"/>
                <w:numId w:val="0"/>
              </w:numPr>
              <w:ind w:left="283" w:hanging="283"/>
              <w:rPr>
                <w:rFonts w:ascii="Arial" w:hAnsi="Arial" w:cs="Arial"/>
                <w:b/>
                <w:szCs w:val="22"/>
              </w:rPr>
            </w:pPr>
          </w:p>
          <w:p w14:paraId="2D96CB09"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assist with the control of expenditure within delegated guidelines, including Local Resource Management.</w:t>
            </w:r>
          </w:p>
          <w:p w14:paraId="0CF7F688" w14:textId="77777777" w:rsidR="00E7568D" w:rsidRPr="00C6090C" w:rsidRDefault="00E7568D" w:rsidP="00E7568D">
            <w:pPr>
              <w:numPr>
                <w:ilvl w:val="12"/>
                <w:numId w:val="0"/>
              </w:numPr>
              <w:ind w:left="283" w:hanging="283"/>
              <w:rPr>
                <w:rFonts w:ascii="Arial" w:hAnsi="Arial" w:cs="Arial"/>
                <w:b/>
                <w:szCs w:val="22"/>
              </w:rPr>
            </w:pPr>
          </w:p>
          <w:p w14:paraId="1FB98637" w14:textId="77777777" w:rsidR="00E7568D" w:rsidRPr="00C6090C" w:rsidRDefault="00E7568D" w:rsidP="00E7568D">
            <w:pPr>
              <w:numPr>
                <w:ilvl w:val="0"/>
                <w:numId w:val="5"/>
              </w:numPr>
              <w:ind w:left="567" w:hanging="567"/>
              <w:jc w:val="both"/>
              <w:rPr>
                <w:rFonts w:ascii="Arial" w:hAnsi="Arial" w:cs="Arial"/>
                <w:b/>
                <w:szCs w:val="22"/>
              </w:rPr>
            </w:pPr>
            <w:bookmarkStart w:id="4" w:name="_Hlk205323491"/>
            <w:r w:rsidRPr="00C6090C">
              <w:rPr>
                <w:rFonts w:ascii="Arial" w:hAnsi="Arial" w:cs="Arial"/>
                <w:szCs w:val="22"/>
              </w:rPr>
              <w:t>To maintain Health and Safety standards (eg food handling, general cleaning, hygiene, COSHH, fire policies, accident reporting, first aid etc) and participate in regular internal quality assurance inspections.</w:t>
            </w:r>
          </w:p>
          <w:bookmarkEnd w:id="4"/>
          <w:p w14:paraId="2B5EB869" w14:textId="77777777" w:rsidR="00E7568D" w:rsidRPr="00C6090C" w:rsidRDefault="00E7568D" w:rsidP="00E7568D">
            <w:pPr>
              <w:numPr>
                <w:ilvl w:val="12"/>
                <w:numId w:val="0"/>
              </w:numPr>
              <w:ind w:left="283" w:hanging="283"/>
              <w:jc w:val="both"/>
              <w:rPr>
                <w:rFonts w:ascii="Arial" w:hAnsi="Arial" w:cs="Arial"/>
                <w:b/>
                <w:szCs w:val="22"/>
              </w:rPr>
            </w:pPr>
          </w:p>
          <w:p w14:paraId="6BD5521C"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accurate, regular and confidential resident records are maintained.</w:t>
            </w:r>
          </w:p>
          <w:p w14:paraId="71BBDE53" w14:textId="77777777" w:rsidR="00E7568D" w:rsidRPr="00C6090C" w:rsidRDefault="00E7568D" w:rsidP="00E7568D">
            <w:pPr>
              <w:jc w:val="both"/>
              <w:rPr>
                <w:rFonts w:ascii="Arial" w:hAnsi="Arial" w:cs="Arial"/>
                <w:b/>
                <w:szCs w:val="22"/>
              </w:rPr>
            </w:pPr>
          </w:p>
          <w:p w14:paraId="4F4D148E"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Ensure that all records and information systems are kept accurately including the inputting and updating of information on the Department’s computerised information systems.</w:t>
            </w:r>
          </w:p>
          <w:p w14:paraId="5B1A75E8" w14:textId="77777777" w:rsidR="00E7568D" w:rsidRPr="00C6090C" w:rsidRDefault="00E7568D" w:rsidP="00E7568D">
            <w:pPr>
              <w:jc w:val="both"/>
              <w:rPr>
                <w:rFonts w:ascii="Arial" w:hAnsi="Arial" w:cs="Arial"/>
                <w:b/>
                <w:szCs w:val="22"/>
              </w:rPr>
            </w:pPr>
          </w:p>
          <w:p w14:paraId="212A3BD2"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participate in operational service development, group and panel meetings as required.</w:t>
            </w:r>
          </w:p>
          <w:p w14:paraId="6C45A866" w14:textId="77777777" w:rsidR="00E7568D" w:rsidRPr="00C6090C" w:rsidRDefault="00E7568D" w:rsidP="00E7568D">
            <w:pPr>
              <w:numPr>
                <w:ilvl w:val="12"/>
                <w:numId w:val="0"/>
              </w:numPr>
              <w:ind w:left="283" w:hanging="283"/>
              <w:jc w:val="both"/>
              <w:rPr>
                <w:rFonts w:ascii="Arial" w:hAnsi="Arial" w:cs="Arial"/>
                <w:b/>
                <w:szCs w:val="22"/>
              </w:rPr>
            </w:pPr>
          </w:p>
          <w:p w14:paraId="475A4B56"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the physical fabric of the home is maintained to Departmental Health and Safety standards and in good decorative order and is secure.</w:t>
            </w:r>
          </w:p>
          <w:p w14:paraId="6E090CDD" w14:textId="77777777" w:rsidR="00E7568D" w:rsidRPr="00C6090C" w:rsidRDefault="00E7568D" w:rsidP="00E7568D">
            <w:pPr>
              <w:numPr>
                <w:ilvl w:val="12"/>
                <w:numId w:val="0"/>
              </w:numPr>
              <w:ind w:left="283" w:hanging="283"/>
              <w:jc w:val="both"/>
              <w:rPr>
                <w:rFonts w:ascii="Arial" w:hAnsi="Arial" w:cs="Arial"/>
                <w:b/>
                <w:szCs w:val="22"/>
              </w:rPr>
            </w:pPr>
          </w:p>
          <w:p w14:paraId="6C3F6654"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be acquainted with all guidance and instructions and to work within the Statement of Purpose for the home.</w:t>
            </w:r>
          </w:p>
          <w:p w14:paraId="5745A205" w14:textId="77777777" w:rsidR="00E7568D" w:rsidRPr="00C6090C" w:rsidRDefault="00E7568D" w:rsidP="00E7568D">
            <w:pPr>
              <w:ind w:left="567"/>
              <w:jc w:val="both"/>
              <w:rPr>
                <w:rFonts w:ascii="Arial" w:hAnsi="Arial" w:cs="Arial"/>
                <w:b/>
                <w:szCs w:val="22"/>
              </w:rPr>
            </w:pPr>
          </w:p>
          <w:p w14:paraId="25657D40"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assist in ensuring that an effective communication system operates which enables information to be available to colleagues on different work patterns, including a formal handover procedure.</w:t>
            </w:r>
          </w:p>
          <w:p w14:paraId="4182B526" w14:textId="77777777" w:rsidR="00E7568D" w:rsidRPr="00C6090C" w:rsidRDefault="00E7568D" w:rsidP="00E7568D">
            <w:pPr>
              <w:ind w:left="567"/>
              <w:jc w:val="both"/>
              <w:rPr>
                <w:rFonts w:ascii="Arial" w:hAnsi="Arial" w:cs="Arial"/>
                <w:b/>
                <w:szCs w:val="22"/>
              </w:rPr>
            </w:pPr>
          </w:p>
          <w:p w14:paraId="4E6C55C9"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work with residents to understand housing management responsibilities in relation to rent, licence agreements adherence in preparation for independent living</w:t>
            </w:r>
          </w:p>
          <w:p w14:paraId="2D23D7D6" w14:textId="77777777" w:rsidR="00E7568D" w:rsidRPr="00C6090C" w:rsidRDefault="00E7568D" w:rsidP="00E7568D">
            <w:pPr>
              <w:pStyle w:val="ListParagraph"/>
              <w:rPr>
                <w:sz w:val="22"/>
                <w:szCs w:val="22"/>
              </w:rPr>
            </w:pPr>
          </w:p>
          <w:p w14:paraId="531C0216"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promote EET activities for individual residents including participation in extra-curricular activities as required in individual plans.</w:t>
            </w:r>
          </w:p>
          <w:p w14:paraId="7488DB8F" w14:textId="77777777" w:rsidR="00E7568D" w:rsidRPr="00C6090C" w:rsidRDefault="00E7568D" w:rsidP="00E7568D">
            <w:pPr>
              <w:pStyle w:val="ListParagraph"/>
              <w:rPr>
                <w:sz w:val="22"/>
                <w:szCs w:val="22"/>
              </w:rPr>
            </w:pPr>
          </w:p>
          <w:p w14:paraId="415BE76C"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 xml:space="preserve">To ensure life skills support packages meet individual need and assist external colleagues working in the community to set up suitable support systems for residents and to assist in the provision of these flexible support packages, planning and preparing them for moving onto independence </w:t>
            </w:r>
          </w:p>
          <w:p w14:paraId="7DC9F86A" w14:textId="77777777" w:rsidR="00E7568D" w:rsidRPr="00C6090C" w:rsidRDefault="00E7568D" w:rsidP="00E7568D">
            <w:pPr>
              <w:numPr>
                <w:ilvl w:val="12"/>
                <w:numId w:val="0"/>
              </w:numPr>
              <w:ind w:left="283" w:hanging="283"/>
              <w:jc w:val="both"/>
              <w:rPr>
                <w:rFonts w:ascii="Arial" w:hAnsi="Arial" w:cs="Arial"/>
                <w:b/>
                <w:szCs w:val="22"/>
              </w:rPr>
            </w:pPr>
          </w:p>
          <w:p w14:paraId="484C0713"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 xml:space="preserve">To participate in maintaining a positive public relations image ensuring all complaints/issues are handled effectively and sensitively. </w:t>
            </w:r>
          </w:p>
          <w:p w14:paraId="27B83474" w14:textId="77777777" w:rsidR="00E7568D" w:rsidRPr="00C6090C" w:rsidRDefault="00E7568D" w:rsidP="00E7568D">
            <w:pPr>
              <w:rPr>
                <w:rFonts w:ascii="Arial" w:hAnsi="Arial" w:cs="Arial"/>
                <w:szCs w:val="22"/>
              </w:rPr>
            </w:pPr>
          </w:p>
          <w:p w14:paraId="60C103BB"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operate and monitor provisions, recognising the challenging nature and high dependency level   of many residents.</w:t>
            </w:r>
          </w:p>
          <w:p w14:paraId="67B9029C" w14:textId="77777777" w:rsidR="00E7568D" w:rsidRPr="00C6090C" w:rsidRDefault="00E7568D" w:rsidP="00E7568D">
            <w:pPr>
              <w:numPr>
                <w:ilvl w:val="12"/>
                <w:numId w:val="0"/>
              </w:numPr>
              <w:jc w:val="both"/>
              <w:rPr>
                <w:rFonts w:ascii="Arial" w:hAnsi="Arial" w:cs="Arial"/>
                <w:szCs w:val="22"/>
              </w:rPr>
            </w:pPr>
          </w:p>
          <w:p w14:paraId="3FA6072B" w14:textId="77777777" w:rsidR="00E7568D" w:rsidRPr="00C6090C" w:rsidRDefault="00E7568D" w:rsidP="00E7568D">
            <w:pPr>
              <w:pStyle w:val="ListParagraph"/>
              <w:numPr>
                <w:ilvl w:val="0"/>
                <w:numId w:val="5"/>
              </w:numPr>
              <w:jc w:val="both"/>
              <w:rPr>
                <w:sz w:val="22"/>
                <w:szCs w:val="22"/>
              </w:rPr>
            </w:pPr>
            <w:r w:rsidRPr="00C6090C">
              <w:rPr>
                <w:sz w:val="22"/>
                <w:szCs w:val="22"/>
              </w:rPr>
              <w:t>To operate within effective admission, assessment and review procedures, which include the resident, family and all other professionals.</w:t>
            </w:r>
          </w:p>
          <w:p w14:paraId="5F6DD70F" w14:textId="77777777" w:rsidR="00E7568D" w:rsidRPr="00C6090C" w:rsidRDefault="00E7568D" w:rsidP="00E7568D">
            <w:pPr>
              <w:pStyle w:val="ListParagraph"/>
              <w:rPr>
                <w:sz w:val="22"/>
                <w:szCs w:val="22"/>
              </w:rPr>
            </w:pPr>
          </w:p>
          <w:p w14:paraId="13E03D82" w14:textId="77777777" w:rsidR="00E7568D" w:rsidRPr="00C6090C" w:rsidRDefault="00E7568D" w:rsidP="00E7568D">
            <w:pPr>
              <w:pStyle w:val="ListParagraph"/>
              <w:numPr>
                <w:ilvl w:val="0"/>
                <w:numId w:val="5"/>
              </w:numPr>
              <w:ind w:left="210"/>
              <w:jc w:val="both"/>
              <w:rPr>
                <w:b/>
                <w:sz w:val="22"/>
                <w:szCs w:val="22"/>
              </w:rPr>
            </w:pPr>
            <w:r w:rsidRPr="00C6090C">
              <w:rPr>
                <w:sz w:val="22"/>
                <w:szCs w:val="22"/>
              </w:rPr>
              <w:lastRenderedPageBreak/>
              <w:t xml:space="preserve"> To participate in the review of support packages for individual residents development and assist in moving towards independent living.</w:t>
            </w:r>
          </w:p>
          <w:p w14:paraId="1CA45CA6" w14:textId="77777777" w:rsidR="00E7568D" w:rsidRPr="00C6090C" w:rsidRDefault="00E7568D" w:rsidP="00E7568D">
            <w:pPr>
              <w:numPr>
                <w:ilvl w:val="12"/>
                <w:numId w:val="0"/>
              </w:numPr>
              <w:ind w:left="283" w:hanging="283"/>
              <w:jc w:val="both"/>
              <w:rPr>
                <w:rFonts w:ascii="Arial" w:hAnsi="Arial" w:cs="Arial"/>
                <w:b/>
                <w:szCs w:val="22"/>
              </w:rPr>
            </w:pPr>
          </w:p>
          <w:p w14:paraId="68831D86"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encourage customer feedback from residents, either on an individual or group basis.</w:t>
            </w:r>
          </w:p>
          <w:p w14:paraId="091099FD" w14:textId="77777777" w:rsidR="00E7568D" w:rsidRPr="00C6090C" w:rsidRDefault="00E7568D" w:rsidP="00E7568D">
            <w:pPr>
              <w:numPr>
                <w:ilvl w:val="12"/>
                <w:numId w:val="0"/>
              </w:numPr>
              <w:ind w:left="283" w:hanging="283"/>
              <w:jc w:val="both"/>
              <w:rPr>
                <w:rFonts w:ascii="Arial" w:hAnsi="Arial" w:cs="Arial"/>
                <w:b/>
                <w:szCs w:val="22"/>
              </w:rPr>
            </w:pPr>
          </w:p>
          <w:p w14:paraId="5CF03F7F"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that therapeutic and/or social activities exist for residents.</w:t>
            </w:r>
          </w:p>
          <w:p w14:paraId="07C0DB02" w14:textId="77777777" w:rsidR="00E7568D" w:rsidRPr="00C6090C" w:rsidRDefault="00E7568D" w:rsidP="00E7568D">
            <w:pPr>
              <w:numPr>
                <w:ilvl w:val="12"/>
                <w:numId w:val="0"/>
              </w:numPr>
              <w:ind w:left="283" w:hanging="283"/>
              <w:jc w:val="both"/>
              <w:rPr>
                <w:rFonts w:ascii="Arial" w:hAnsi="Arial" w:cs="Arial"/>
                <w:b/>
                <w:szCs w:val="22"/>
              </w:rPr>
            </w:pPr>
          </w:p>
          <w:p w14:paraId="0C9E9679"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individual residents are assessed and attend to their health needs and that provision is made to meet these.</w:t>
            </w:r>
          </w:p>
          <w:p w14:paraId="3AFF6305" w14:textId="77777777" w:rsidR="00E7568D" w:rsidRPr="00C6090C" w:rsidRDefault="00E7568D" w:rsidP="00E7568D">
            <w:pPr>
              <w:numPr>
                <w:ilvl w:val="12"/>
                <w:numId w:val="0"/>
              </w:numPr>
              <w:ind w:left="283" w:hanging="283"/>
              <w:jc w:val="both"/>
              <w:rPr>
                <w:rFonts w:ascii="Arial" w:hAnsi="Arial" w:cs="Arial"/>
                <w:b/>
                <w:szCs w:val="22"/>
              </w:rPr>
            </w:pPr>
          </w:p>
          <w:p w14:paraId="72868018"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co-operate with General Practitioners and other medical professionals in maintaining health programmes for individual residents and effectively advocating the care of those requiring medical attention.</w:t>
            </w:r>
          </w:p>
          <w:p w14:paraId="2CED0B49" w14:textId="77777777" w:rsidR="00E7568D" w:rsidRPr="00C6090C" w:rsidRDefault="00E7568D" w:rsidP="00E7568D">
            <w:pPr>
              <w:numPr>
                <w:ilvl w:val="12"/>
                <w:numId w:val="0"/>
              </w:numPr>
              <w:ind w:left="283" w:hanging="283"/>
              <w:jc w:val="both"/>
              <w:rPr>
                <w:rFonts w:ascii="Arial" w:hAnsi="Arial" w:cs="Arial"/>
                <w:b/>
                <w:szCs w:val="22"/>
              </w:rPr>
            </w:pPr>
          </w:p>
          <w:p w14:paraId="1CD6BF05"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that the Manager/Assistant Manager are informed immediately of any safeguarding concerns or of issues that may affect the safety of a resident or the appropriate/safe operation of the home. </w:t>
            </w:r>
          </w:p>
          <w:p w14:paraId="756AF1F0" w14:textId="77777777" w:rsidR="00E7568D" w:rsidRPr="00A451E6" w:rsidRDefault="00E7568D" w:rsidP="00E7568D">
            <w:pPr>
              <w:tabs>
                <w:tab w:val="left" w:pos="720"/>
              </w:tabs>
              <w:rPr>
                <w:rFonts w:ascii="Arial" w:hAnsi="Arial" w:cs="Arial"/>
                <w:szCs w:val="22"/>
              </w:rPr>
            </w:pPr>
          </w:p>
          <w:p w14:paraId="22D07D33"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To undertake assessments in relation to risk, compatibility, wellbeing and progress including reviews and report writing for presentation at CWCF, MARAMP and other professional meetings in relation to young people.</w:t>
            </w:r>
          </w:p>
          <w:p w14:paraId="335FCE7E" w14:textId="77777777" w:rsidR="00E7568D" w:rsidRPr="00A451E6" w:rsidRDefault="00E7568D" w:rsidP="00E7568D">
            <w:pPr>
              <w:pStyle w:val="ListParagraph"/>
              <w:rPr>
                <w:sz w:val="22"/>
                <w:szCs w:val="22"/>
              </w:rPr>
            </w:pPr>
          </w:p>
          <w:p w14:paraId="7D817DC1"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 xml:space="preserve">To implement the use of Social learning theory, restorative approaches, and motivational interviewing in work with young people to enable the best outcomes. </w:t>
            </w:r>
          </w:p>
          <w:p w14:paraId="6BC247FA" w14:textId="77777777" w:rsidR="00E7568D" w:rsidRPr="00A451E6" w:rsidRDefault="00E7568D" w:rsidP="00E7568D">
            <w:pPr>
              <w:pStyle w:val="ListParagraph"/>
              <w:rPr>
                <w:sz w:val="22"/>
                <w:szCs w:val="22"/>
              </w:rPr>
            </w:pPr>
          </w:p>
          <w:p w14:paraId="17502D32" w14:textId="77777777" w:rsidR="00E7568D" w:rsidRPr="00A451E6" w:rsidRDefault="00E7568D" w:rsidP="00E7568D">
            <w:pPr>
              <w:pStyle w:val="ListParagraph"/>
              <w:numPr>
                <w:ilvl w:val="0"/>
                <w:numId w:val="5"/>
              </w:numPr>
              <w:rPr>
                <w:sz w:val="22"/>
                <w:szCs w:val="22"/>
              </w:rPr>
            </w:pPr>
            <w:r w:rsidRPr="00A451E6">
              <w:rPr>
                <w:sz w:val="22"/>
                <w:szCs w:val="22"/>
              </w:rPr>
              <w:t>To undertake lone working outreach in the community prior to young people coming into the home and then again moving to new accommodation to support smooth transitions and reduce any increased risk.</w:t>
            </w:r>
          </w:p>
          <w:p w14:paraId="79E295E0" w14:textId="77777777" w:rsidR="00E7568D" w:rsidRPr="00A451E6" w:rsidRDefault="00E7568D" w:rsidP="00E7568D">
            <w:pPr>
              <w:pStyle w:val="ListParagraph"/>
              <w:ind w:left="283"/>
              <w:rPr>
                <w:sz w:val="22"/>
                <w:szCs w:val="22"/>
              </w:rPr>
            </w:pPr>
          </w:p>
          <w:p w14:paraId="049CB3DB" w14:textId="77777777" w:rsidR="00E7568D" w:rsidRPr="00A451E6" w:rsidRDefault="00E7568D" w:rsidP="00E7568D">
            <w:pPr>
              <w:pStyle w:val="ListParagraph"/>
              <w:numPr>
                <w:ilvl w:val="0"/>
                <w:numId w:val="5"/>
              </w:numPr>
              <w:rPr>
                <w:sz w:val="22"/>
                <w:szCs w:val="22"/>
              </w:rPr>
            </w:pPr>
            <w:r w:rsidRPr="00A451E6">
              <w:rPr>
                <w:sz w:val="22"/>
                <w:szCs w:val="22"/>
              </w:rPr>
              <w:t>To support young people with accessing education, employment or training and attending associated meetings.</w:t>
            </w:r>
          </w:p>
          <w:p w14:paraId="0AAC873E" w14:textId="77777777" w:rsidR="00E7568D" w:rsidRPr="00A451E6" w:rsidRDefault="00E7568D" w:rsidP="00E7568D">
            <w:pPr>
              <w:pStyle w:val="ListParagraph"/>
              <w:ind w:left="283"/>
              <w:rPr>
                <w:sz w:val="22"/>
                <w:szCs w:val="22"/>
              </w:rPr>
            </w:pPr>
          </w:p>
          <w:p w14:paraId="17CD0F39" w14:textId="77777777" w:rsidR="00E7568D" w:rsidRPr="00A451E6" w:rsidRDefault="00E7568D" w:rsidP="00E7568D">
            <w:pPr>
              <w:pStyle w:val="ListParagraph"/>
              <w:numPr>
                <w:ilvl w:val="0"/>
                <w:numId w:val="5"/>
              </w:numPr>
              <w:rPr>
                <w:sz w:val="22"/>
                <w:szCs w:val="22"/>
              </w:rPr>
            </w:pPr>
            <w:r w:rsidRPr="00A451E6">
              <w:rPr>
                <w:sz w:val="22"/>
                <w:szCs w:val="22"/>
              </w:rPr>
              <w:t>To act as an advocate for young people when needed to ensure their views are heard and included in any decision making including acting as an appropriate adult in cases of police involvement.</w:t>
            </w:r>
          </w:p>
          <w:p w14:paraId="30CDABF0" w14:textId="77777777" w:rsidR="00E7568D" w:rsidRPr="00A451E6" w:rsidRDefault="00E7568D" w:rsidP="00E7568D">
            <w:pPr>
              <w:pStyle w:val="ListParagraph"/>
              <w:rPr>
                <w:sz w:val="22"/>
                <w:szCs w:val="22"/>
              </w:rPr>
            </w:pPr>
          </w:p>
          <w:p w14:paraId="5D49F2CC" w14:textId="77777777" w:rsidR="00E7568D" w:rsidRPr="00A451E6" w:rsidRDefault="00E7568D" w:rsidP="00E7568D">
            <w:pPr>
              <w:pStyle w:val="ListParagraph"/>
              <w:numPr>
                <w:ilvl w:val="0"/>
                <w:numId w:val="5"/>
              </w:numPr>
              <w:rPr>
                <w:sz w:val="22"/>
                <w:szCs w:val="22"/>
              </w:rPr>
            </w:pPr>
            <w:r w:rsidRPr="00A451E6">
              <w:rPr>
                <w:sz w:val="22"/>
                <w:szCs w:val="22"/>
              </w:rPr>
              <w:t>To support young people practically and emotionally with all areas of “life skills”, including resilience, reducing risky behaviour such as drug and alcohol use, understanding how to recognise and keep safe from child sexual exploitation and child drug exploitation, supporting them to engage in positive activity and healthy living.</w:t>
            </w:r>
          </w:p>
          <w:p w14:paraId="78F4696D" w14:textId="77777777" w:rsidR="00E7568D" w:rsidRPr="00A451E6" w:rsidRDefault="00E7568D" w:rsidP="00E7568D">
            <w:pPr>
              <w:pStyle w:val="ListParagraph"/>
              <w:rPr>
                <w:sz w:val="22"/>
                <w:szCs w:val="22"/>
              </w:rPr>
            </w:pPr>
          </w:p>
          <w:p w14:paraId="537D7B53" w14:textId="77777777" w:rsidR="00E7568D" w:rsidRPr="00A451E6" w:rsidRDefault="00E7568D" w:rsidP="00E7568D">
            <w:pPr>
              <w:pStyle w:val="ListParagraph"/>
              <w:numPr>
                <w:ilvl w:val="0"/>
                <w:numId w:val="5"/>
              </w:numPr>
              <w:jc w:val="both"/>
              <w:rPr>
                <w:bCs/>
                <w:sz w:val="22"/>
                <w:szCs w:val="22"/>
              </w:rPr>
            </w:pPr>
            <w:r w:rsidRPr="00A451E6">
              <w:rPr>
                <w:bCs/>
                <w:sz w:val="22"/>
                <w:szCs w:val="22"/>
              </w:rPr>
              <w:t>To have additional responsibility for a specific area/role in the house to enhance the service delivery and support given to young people.</w:t>
            </w:r>
          </w:p>
          <w:p w14:paraId="0FF0FB64" w14:textId="77777777" w:rsidR="00E7568D" w:rsidRPr="00A451E6" w:rsidRDefault="00E7568D" w:rsidP="00E7568D">
            <w:pPr>
              <w:pStyle w:val="ListParagraph"/>
              <w:rPr>
                <w:bCs/>
                <w:sz w:val="22"/>
                <w:szCs w:val="22"/>
              </w:rPr>
            </w:pPr>
          </w:p>
          <w:p w14:paraId="2AE8F5CF" w14:textId="77777777" w:rsidR="00E7568D" w:rsidRPr="00A451E6" w:rsidRDefault="00E7568D" w:rsidP="00E7568D">
            <w:pPr>
              <w:pStyle w:val="ListParagraph"/>
              <w:numPr>
                <w:ilvl w:val="0"/>
                <w:numId w:val="5"/>
              </w:numPr>
              <w:jc w:val="both"/>
              <w:rPr>
                <w:bCs/>
                <w:sz w:val="22"/>
                <w:szCs w:val="22"/>
              </w:rPr>
            </w:pPr>
            <w:r w:rsidRPr="00A451E6">
              <w:rPr>
                <w:bCs/>
                <w:sz w:val="22"/>
                <w:szCs w:val="22"/>
              </w:rPr>
              <w:t>When undertaking the shift leader role to also be named First Aider and Fire Marshall and in the absence of a manager designated safeguarding lead for the home.</w:t>
            </w:r>
          </w:p>
          <w:p w14:paraId="462ACECE" w14:textId="77777777" w:rsidR="00E7568D" w:rsidRPr="00C6090C" w:rsidRDefault="00E7568D" w:rsidP="00E7568D">
            <w:pPr>
              <w:pStyle w:val="ListParagraph"/>
              <w:rPr>
                <w:b/>
                <w:sz w:val="22"/>
                <w:szCs w:val="22"/>
              </w:rPr>
            </w:pPr>
          </w:p>
          <w:p w14:paraId="4DB7C29E" w14:textId="77777777" w:rsidR="00E7568D" w:rsidRPr="00C6090C" w:rsidRDefault="00E7568D" w:rsidP="00E7568D">
            <w:pPr>
              <w:ind w:left="283"/>
              <w:jc w:val="both"/>
              <w:rPr>
                <w:rFonts w:ascii="Arial" w:hAnsi="Arial" w:cs="Arial"/>
                <w:b/>
                <w:szCs w:val="22"/>
              </w:rPr>
            </w:pPr>
          </w:p>
          <w:p w14:paraId="1DB1F913" w14:textId="77777777" w:rsidR="00E7568D" w:rsidRPr="00F45A6A" w:rsidRDefault="00E7568D" w:rsidP="00E7568D">
            <w:pPr>
              <w:jc w:val="both"/>
              <w:rPr>
                <w:rFonts w:ascii="Arial" w:hAnsi="Arial" w:cs="Arial"/>
                <w:b/>
                <w:bCs/>
                <w:szCs w:val="22"/>
              </w:rPr>
            </w:pPr>
            <w:r w:rsidRPr="00F45A6A">
              <w:rPr>
                <w:rFonts w:ascii="Arial" w:hAnsi="Arial" w:cs="Arial"/>
                <w:b/>
                <w:bCs/>
                <w:szCs w:val="22"/>
              </w:rPr>
              <w:t xml:space="preserve">Personal Management and Development: </w:t>
            </w:r>
          </w:p>
          <w:p w14:paraId="4FAD00EE" w14:textId="77777777" w:rsidR="00E7568D" w:rsidRPr="00C6090C" w:rsidRDefault="00E7568D" w:rsidP="00E7568D">
            <w:pPr>
              <w:jc w:val="both"/>
              <w:rPr>
                <w:rFonts w:ascii="Arial" w:hAnsi="Arial" w:cs="Arial"/>
                <w:szCs w:val="22"/>
              </w:rPr>
            </w:pPr>
          </w:p>
          <w:p w14:paraId="3B0978B0" w14:textId="77777777" w:rsidR="00E7568D" w:rsidRPr="00C6090C" w:rsidRDefault="00E7568D" w:rsidP="00E7568D">
            <w:pPr>
              <w:numPr>
                <w:ilvl w:val="0"/>
                <w:numId w:val="6"/>
              </w:numPr>
              <w:ind w:left="567" w:hanging="567"/>
              <w:jc w:val="both"/>
              <w:rPr>
                <w:rFonts w:ascii="Arial" w:hAnsi="Arial" w:cs="Arial"/>
                <w:b/>
                <w:szCs w:val="22"/>
              </w:rPr>
            </w:pPr>
            <w:r w:rsidRPr="00C6090C">
              <w:rPr>
                <w:rFonts w:ascii="Arial" w:hAnsi="Arial" w:cs="Arial"/>
                <w:szCs w:val="22"/>
              </w:rPr>
              <w:t>To take personal responsibility for contributing to own appraisal, supervision and internal development processes and procedures.</w:t>
            </w:r>
          </w:p>
          <w:p w14:paraId="7567C3B0" w14:textId="77777777" w:rsidR="00E7568D" w:rsidRPr="00C6090C" w:rsidRDefault="00E7568D" w:rsidP="00E7568D">
            <w:pPr>
              <w:numPr>
                <w:ilvl w:val="12"/>
                <w:numId w:val="0"/>
              </w:numPr>
              <w:ind w:left="283" w:hanging="283"/>
              <w:jc w:val="both"/>
              <w:rPr>
                <w:rFonts w:ascii="Arial" w:hAnsi="Arial" w:cs="Arial"/>
                <w:b/>
                <w:szCs w:val="22"/>
              </w:rPr>
            </w:pPr>
          </w:p>
          <w:p w14:paraId="28CB2948"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accept and attend necessary induction, training, advice, instruction and deployment in order that services for young people are provided appropriately and to the highest standards with positive outcomes.</w:t>
            </w:r>
          </w:p>
          <w:p w14:paraId="14FB69D4" w14:textId="77777777" w:rsidR="00E7568D" w:rsidRPr="00C6090C" w:rsidRDefault="00E7568D" w:rsidP="00E7568D">
            <w:pPr>
              <w:jc w:val="both"/>
              <w:rPr>
                <w:rFonts w:ascii="Arial" w:hAnsi="Arial" w:cs="Arial"/>
                <w:b/>
                <w:szCs w:val="22"/>
              </w:rPr>
            </w:pPr>
          </w:p>
          <w:p w14:paraId="0C17A61D" w14:textId="77777777" w:rsidR="00E7568D" w:rsidRPr="00C6090C" w:rsidRDefault="00E7568D" w:rsidP="00E7568D">
            <w:pPr>
              <w:numPr>
                <w:ilvl w:val="0"/>
                <w:numId w:val="7"/>
              </w:numPr>
              <w:ind w:left="567" w:hanging="567"/>
              <w:jc w:val="both"/>
              <w:rPr>
                <w:rFonts w:ascii="Arial" w:hAnsi="Arial" w:cs="Arial"/>
                <w:szCs w:val="22"/>
              </w:rPr>
            </w:pPr>
            <w:r w:rsidRPr="00C6090C">
              <w:rPr>
                <w:rFonts w:ascii="Arial" w:hAnsi="Arial" w:cs="Arial"/>
                <w:szCs w:val="22"/>
              </w:rPr>
              <w:lastRenderedPageBreak/>
              <w:t>To demonstrate on-going commitment to personal development by undertaking developmental training, research and reading, keeping up to date with best practice and maintaining own CPD records.</w:t>
            </w:r>
          </w:p>
          <w:p w14:paraId="024C4D94" w14:textId="77777777" w:rsidR="00E7568D" w:rsidRPr="00C6090C" w:rsidRDefault="00E7568D" w:rsidP="00E7568D">
            <w:pPr>
              <w:numPr>
                <w:ilvl w:val="12"/>
                <w:numId w:val="0"/>
              </w:numPr>
              <w:ind w:left="283" w:hanging="283"/>
              <w:jc w:val="both"/>
              <w:rPr>
                <w:rFonts w:ascii="Arial" w:hAnsi="Arial" w:cs="Arial"/>
                <w:b/>
                <w:szCs w:val="22"/>
              </w:rPr>
            </w:pPr>
          </w:p>
          <w:p w14:paraId="4448CC3B"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participate in the regular staff meetings and contribute to the consultations and discussions which take place.</w:t>
            </w:r>
          </w:p>
          <w:p w14:paraId="37CFC662" w14:textId="77777777" w:rsidR="00E7568D" w:rsidRPr="00C6090C" w:rsidRDefault="00E7568D" w:rsidP="00E7568D">
            <w:pPr>
              <w:jc w:val="both"/>
              <w:rPr>
                <w:rFonts w:ascii="Arial" w:hAnsi="Arial" w:cs="Arial"/>
                <w:szCs w:val="22"/>
              </w:rPr>
            </w:pPr>
          </w:p>
          <w:p w14:paraId="38FA6B01" w14:textId="77777777" w:rsidR="00E7568D" w:rsidRPr="00C6090C" w:rsidRDefault="00E7568D" w:rsidP="00E7568D">
            <w:pPr>
              <w:rPr>
                <w:rFonts w:ascii="Arial" w:hAnsi="Arial" w:cs="Arial"/>
                <w:szCs w:val="22"/>
              </w:rPr>
            </w:pPr>
          </w:p>
          <w:p w14:paraId="79E7D130" w14:textId="77777777" w:rsidR="00E7568D" w:rsidRPr="00C6090C" w:rsidRDefault="00E7568D" w:rsidP="00E7568D">
            <w:pPr>
              <w:rPr>
                <w:rFonts w:ascii="Arial" w:hAnsi="Arial" w:cs="Arial"/>
                <w:i/>
                <w:szCs w:val="22"/>
              </w:rPr>
            </w:pPr>
            <w:r w:rsidRPr="00C6090C">
              <w:rPr>
                <w:rFonts w:ascii="Arial" w:hAnsi="Arial" w:cs="Arial"/>
                <w:szCs w:val="22"/>
              </w:rPr>
              <w:t xml:space="preserve">The Management Team may delegate or require this position to take on specific responsibilities or roles in a specialist capacity and will ensure that appropriate opportunities exist to gain experience, training and guidance in order for them to be able to do so.  These areas are discussed with individual staff in supervision and the area of responsibility is recorded – </w:t>
            </w:r>
            <w:r w:rsidRPr="00C6090C">
              <w:rPr>
                <w:rFonts w:ascii="Arial" w:hAnsi="Arial" w:cs="Arial"/>
                <w:i/>
                <w:szCs w:val="22"/>
              </w:rPr>
              <w:t>within each team one area of additional responsibility will be allocated to an individual worker.</w:t>
            </w:r>
          </w:p>
          <w:p w14:paraId="4D5117BF" w14:textId="77777777" w:rsidR="00E7568D" w:rsidRPr="00C6090C" w:rsidRDefault="00E7568D" w:rsidP="00E7568D">
            <w:pPr>
              <w:rPr>
                <w:rFonts w:ascii="Arial" w:hAnsi="Arial" w:cs="Arial"/>
                <w:szCs w:val="22"/>
              </w:rPr>
            </w:pPr>
          </w:p>
          <w:p w14:paraId="3B08D739" w14:textId="77777777" w:rsidR="00E7568D" w:rsidRPr="00C6090C" w:rsidRDefault="00E7568D" w:rsidP="00E7568D">
            <w:pPr>
              <w:rPr>
                <w:rFonts w:ascii="Arial" w:hAnsi="Arial" w:cs="Arial"/>
                <w:szCs w:val="22"/>
              </w:rPr>
            </w:pPr>
            <w:r w:rsidRPr="00C6090C">
              <w:rPr>
                <w:rFonts w:ascii="Arial" w:hAnsi="Arial" w:cs="Arial"/>
                <w:szCs w:val="22"/>
              </w:rPr>
              <w:t xml:space="preserve">Specific responsibilities and roles may include First Aider, Union Rep, Health &amp; Safety Rep. or Fire Marshall. Responsibilities can include maintaining the COSHH folder, Purchasing and looking after the move on homes resources (computers, books, games and equipment etc.) or project work such as health liaison, EET promotion within the centre. </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5"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6"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6"/>
    </w:p>
    <w:p w14:paraId="070852EA" w14:textId="77777777" w:rsidR="00114762" w:rsidRPr="009F0647" w:rsidRDefault="00114762" w:rsidP="00114762">
      <w:pPr>
        <w:jc w:val="both"/>
        <w:rPr>
          <w:rFonts w:ascii="Arial" w:hAnsi="Arial" w:cs="Arial"/>
        </w:rPr>
      </w:pPr>
    </w:p>
    <w:p w14:paraId="77478AE2" w14:textId="4D2CCC06" w:rsidR="00114762"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6785A3F5" w14:textId="77777777" w:rsidR="008A7272" w:rsidRPr="009F0647" w:rsidRDefault="008A7272" w:rsidP="00114762">
      <w:pPr>
        <w:jc w:val="both"/>
        <w:rPr>
          <w:rFonts w:ascii="Arial" w:hAnsi="Arial" w:cs="Arial"/>
          <w:bCs/>
        </w:rPr>
      </w:pP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E14B30">
        <w:trPr>
          <w:trHeight w:val="80"/>
        </w:trPr>
        <w:tc>
          <w:tcPr>
            <w:tcW w:w="4001" w:type="pct"/>
          </w:tcPr>
          <w:bookmarkEnd w:id="5"/>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E7568D" w:rsidRPr="009F0647" w14:paraId="5A5B663D" w14:textId="77777777" w:rsidTr="00E14B30">
        <w:tc>
          <w:tcPr>
            <w:tcW w:w="4001" w:type="pct"/>
            <w:vAlign w:val="center"/>
          </w:tcPr>
          <w:p w14:paraId="09060890" w14:textId="77777777" w:rsidR="00E7568D" w:rsidRDefault="00E7568D" w:rsidP="00E7568D">
            <w:pPr>
              <w:rPr>
                <w:rFonts w:ascii="Arial" w:hAnsi="Arial" w:cs="Arial"/>
                <w:b/>
                <w:sz w:val="24"/>
              </w:rPr>
            </w:pPr>
            <w:r w:rsidRPr="00200A5D">
              <w:rPr>
                <w:rFonts w:ascii="Arial" w:hAnsi="Arial" w:cs="Arial"/>
                <w:b/>
                <w:sz w:val="24"/>
              </w:rPr>
              <w:t>Education achievements, Qualifications, Training and Knowledge:</w:t>
            </w:r>
          </w:p>
          <w:p w14:paraId="47832419" w14:textId="6E2E68E8" w:rsidR="00E7568D" w:rsidRPr="00A451E6" w:rsidRDefault="00860026" w:rsidP="00E14B30">
            <w:pPr>
              <w:numPr>
                <w:ilvl w:val="0"/>
                <w:numId w:val="8"/>
              </w:numPr>
              <w:rPr>
                <w:rFonts w:ascii="Arial" w:hAnsi="Arial" w:cs="Arial"/>
                <w:szCs w:val="22"/>
              </w:rPr>
            </w:pPr>
            <w:r>
              <w:rPr>
                <w:rFonts w:ascii="Arial" w:hAnsi="Arial" w:cs="Arial"/>
                <w:szCs w:val="22"/>
              </w:rPr>
              <w:t xml:space="preserve">Hold </w:t>
            </w:r>
            <w:r w:rsidR="005029C5">
              <w:rPr>
                <w:rFonts w:ascii="Arial" w:hAnsi="Arial" w:cs="Arial"/>
                <w:szCs w:val="22"/>
              </w:rPr>
              <w:t>a minimum level 3 qualification in a d</w:t>
            </w:r>
            <w:r w:rsidR="00E7568D" w:rsidRPr="00A451E6">
              <w:rPr>
                <w:rFonts w:ascii="Arial" w:hAnsi="Arial" w:cs="Arial"/>
                <w:szCs w:val="22"/>
              </w:rPr>
              <w:t>irectly related field.</w:t>
            </w:r>
          </w:p>
          <w:p w14:paraId="0D0CBE3C" w14:textId="77777777" w:rsidR="00E7568D" w:rsidRPr="00A451E6" w:rsidRDefault="00E7568D" w:rsidP="00E14B30">
            <w:pPr>
              <w:numPr>
                <w:ilvl w:val="0"/>
                <w:numId w:val="8"/>
              </w:numPr>
              <w:rPr>
                <w:rFonts w:ascii="Arial" w:hAnsi="Arial" w:cs="Arial"/>
                <w:b/>
                <w:szCs w:val="22"/>
              </w:rPr>
            </w:pPr>
            <w:r w:rsidRPr="00A451E6">
              <w:rPr>
                <w:rFonts w:ascii="Arial" w:hAnsi="Arial" w:cs="Arial"/>
                <w:szCs w:val="22"/>
              </w:rPr>
              <w:t xml:space="preserve">Proven academic ability- GCSE’s </w:t>
            </w:r>
          </w:p>
          <w:p w14:paraId="3CEAAD88" w14:textId="77777777" w:rsidR="00E7568D" w:rsidRPr="00A451E6" w:rsidRDefault="00E7568D" w:rsidP="00E14B30">
            <w:pPr>
              <w:numPr>
                <w:ilvl w:val="0"/>
                <w:numId w:val="8"/>
              </w:numPr>
              <w:rPr>
                <w:rFonts w:ascii="Arial" w:hAnsi="Arial" w:cs="Arial"/>
                <w:szCs w:val="22"/>
              </w:rPr>
            </w:pPr>
            <w:r w:rsidRPr="00A451E6">
              <w:rPr>
                <w:rFonts w:ascii="Arial" w:hAnsi="Arial" w:cs="Arial"/>
                <w:szCs w:val="22"/>
              </w:rPr>
              <w:t>Willingness to undertake developmental qualification training as required</w:t>
            </w:r>
          </w:p>
          <w:p w14:paraId="12101AEB" w14:textId="527F2EBB" w:rsidR="00E7568D" w:rsidRPr="00A451E6" w:rsidRDefault="00E7568D" w:rsidP="00E14B30">
            <w:pPr>
              <w:numPr>
                <w:ilvl w:val="0"/>
                <w:numId w:val="8"/>
              </w:numPr>
              <w:rPr>
                <w:rFonts w:ascii="Arial" w:hAnsi="Arial" w:cs="Arial"/>
                <w:szCs w:val="22"/>
              </w:rPr>
            </w:pPr>
            <w:r w:rsidRPr="00A451E6">
              <w:rPr>
                <w:rFonts w:ascii="Arial" w:hAnsi="Arial" w:cs="Arial"/>
                <w:szCs w:val="22"/>
              </w:rPr>
              <w:t xml:space="preserve">Awareness of Young People’s Rights </w:t>
            </w:r>
          </w:p>
          <w:p w14:paraId="72D33D2D" w14:textId="3899B782" w:rsidR="005029C5" w:rsidRDefault="00E7568D" w:rsidP="00E14B30">
            <w:pPr>
              <w:numPr>
                <w:ilvl w:val="0"/>
                <w:numId w:val="8"/>
              </w:numPr>
              <w:rPr>
                <w:rFonts w:ascii="Arial" w:hAnsi="Arial" w:cs="Arial"/>
                <w:szCs w:val="22"/>
              </w:rPr>
            </w:pPr>
            <w:r w:rsidRPr="00A451E6">
              <w:rPr>
                <w:rFonts w:ascii="Arial" w:hAnsi="Arial" w:cs="Arial"/>
                <w:szCs w:val="22"/>
              </w:rPr>
              <w:t xml:space="preserve">Awareness of the </w:t>
            </w:r>
            <w:r w:rsidR="005029C5">
              <w:rPr>
                <w:rFonts w:ascii="Arial" w:hAnsi="Arial" w:cs="Arial"/>
                <w:szCs w:val="22"/>
              </w:rPr>
              <w:t xml:space="preserve">Supported </w:t>
            </w:r>
            <w:r w:rsidR="00A80BD1">
              <w:rPr>
                <w:rFonts w:ascii="Arial" w:hAnsi="Arial" w:cs="Arial"/>
                <w:szCs w:val="22"/>
              </w:rPr>
              <w:t>A</w:t>
            </w:r>
            <w:r w:rsidR="005029C5">
              <w:rPr>
                <w:rFonts w:ascii="Arial" w:hAnsi="Arial" w:cs="Arial"/>
                <w:szCs w:val="22"/>
              </w:rPr>
              <w:t xml:space="preserve">ccommodation </w:t>
            </w:r>
            <w:r w:rsidR="00A80BD1">
              <w:rPr>
                <w:rFonts w:ascii="Arial" w:hAnsi="Arial" w:cs="Arial"/>
                <w:szCs w:val="22"/>
              </w:rPr>
              <w:t>R</w:t>
            </w:r>
            <w:r w:rsidR="005029C5">
              <w:rPr>
                <w:rFonts w:ascii="Arial" w:hAnsi="Arial" w:cs="Arial"/>
                <w:szCs w:val="22"/>
              </w:rPr>
              <w:t xml:space="preserve">egulations 2023 </w:t>
            </w:r>
          </w:p>
          <w:p w14:paraId="7D01D419" w14:textId="6B9D36F2" w:rsidR="005029C5" w:rsidRPr="00A80BD1" w:rsidRDefault="00E7568D" w:rsidP="00E14B30">
            <w:pPr>
              <w:pStyle w:val="ListParagraph"/>
              <w:numPr>
                <w:ilvl w:val="0"/>
                <w:numId w:val="8"/>
              </w:numPr>
              <w:rPr>
                <w:noProof/>
                <w:sz w:val="22"/>
                <w:szCs w:val="22"/>
              </w:rPr>
            </w:pPr>
            <w:r w:rsidRPr="00A80BD1">
              <w:rPr>
                <w:sz w:val="22"/>
                <w:szCs w:val="22"/>
              </w:rPr>
              <w:t xml:space="preserve">Understanding and knowledge of young people’s needs and </w:t>
            </w:r>
            <w:r w:rsidR="00A80BD1" w:rsidRPr="00A80BD1">
              <w:rPr>
                <w:sz w:val="22"/>
                <w:szCs w:val="22"/>
              </w:rPr>
              <w:t>challenges affecting</w:t>
            </w:r>
            <w:r w:rsidRPr="00A80BD1">
              <w:rPr>
                <w:sz w:val="22"/>
                <w:szCs w:val="22"/>
              </w:rPr>
              <w:t xml:space="preserve"> independent living.</w:t>
            </w:r>
          </w:p>
          <w:p w14:paraId="57AD90D7" w14:textId="7F4D9406" w:rsidR="00A80BD1" w:rsidRPr="00A80BD1" w:rsidRDefault="005029C5" w:rsidP="00E14B30">
            <w:pPr>
              <w:pStyle w:val="ListParagraph"/>
              <w:numPr>
                <w:ilvl w:val="0"/>
                <w:numId w:val="8"/>
              </w:numPr>
              <w:rPr>
                <w:sz w:val="22"/>
                <w:szCs w:val="22"/>
              </w:rPr>
            </w:pPr>
            <w:r w:rsidRPr="00A80BD1">
              <w:rPr>
                <w:noProof/>
                <w:sz w:val="22"/>
                <w:szCs w:val="22"/>
              </w:rPr>
              <w:t xml:space="preserve">Understanding of the affects of adverse childhood experiences and trauma on young people and </w:t>
            </w:r>
            <w:r w:rsidR="00A80BD1" w:rsidRPr="00A80BD1">
              <w:rPr>
                <w:sz w:val="22"/>
                <w:szCs w:val="22"/>
              </w:rPr>
              <w:t>experience of evidence-based approaches and interventions</w:t>
            </w:r>
          </w:p>
          <w:p w14:paraId="015EEEA5" w14:textId="77777777" w:rsidR="005029C5" w:rsidRDefault="005029C5" w:rsidP="00A80BD1">
            <w:pPr>
              <w:pStyle w:val="ListParagraph"/>
              <w:spacing w:before="120" w:after="120"/>
              <w:jc w:val="both"/>
              <w:rPr>
                <w:noProof/>
                <w:sz w:val="20"/>
                <w:szCs w:val="20"/>
              </w:rPr>
            </w:pPr>
          </w:p>
          <w:p w14:paraId="1C3AF171" w14:textId="389A665E" w:rsidR="00802162" w:rsidRPr="00E7568D" w:rsidRDefault="00802162" w:rsidP="00A80BD1">
            <w:pPr>
              <w:pStyle w:val="ListParagraph"/>
              <w:spacing w:before="120" w:after="120"/>
              <w:jc w:val="both"/>
              <w:rPr>
                <w:noProof/>
                <w:sz w:val="20"/>
                <w:szCs w:val="20"/>
              </w:rPr>
            </w:pPr>
          </w:p>
        </w:tc>
        <w:tc>
          <w:tcPr>
            <w:tcW w:w="999" w:type="pct"/>
          </w:tcPr>
          <w:p w14:paraId="1C4D3E4A" w14:textId="307ACEC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pplication/Interview</w:t>
            </w:r>
          </w:p>
        </w:tc>
      </w:tr>
      <w:tr w:rsidR="00E7568D" w:rsidRPr="009F0647" w14:paraId="3F9D28AE" w14:textId="77777777" w:rsidTr="00E14B30">
        <w:tc>
          <w:tcPr>
            <w:tcW w:w="4001" w:type="pct"/>
          </w:tcPr>
          <w:p w14:paraId="5C1F808D" w14:textId="418093A3" w:rsidR="007F6F6D" w:rsidRPr="007F6F6D" w:rsidRDefault="007F6F6D" w:rsidP="007F6F6D">
            <w:pPr>
              <w:pStyle w:val="Heading2"/>
              <w:rPr>
                <w:rFonts w:cs="Arial"/>
                <w:bCs/>
                <w:color w:val="auto"/>
                <w:sz w:val="24"/>
                <w:szCs w:val="24"/>
              </w:rPr>
            </w:pPr>
            <w:r w:rsidRPr="007F6F6D">
              <w:rPr>
                <w:rFonts w:cs="Arial"/>
                <w:bCs/>
                <w:color w:val="auto"/>
                <w:sz w:val="24"/>
                <w:szCs w:val="24"/>
              </w:rPr>
              <w:lastRenderedPageBreak/>
              <w:t>Experience:</w:t>
            </w:r>
          </w:p>
          <w:p w14:paraId="3F939403" w14:textId="0FA17B11" w:rsidR="007F6F6D" w:rsidRPr="00A80BD1" w:rsidRDefault="007F6F6D" w:rsidP="007F6F6D">
            <w:pPr>
              <w:pStyle w:val="ListParagraph"/>
              <w:numPr>
                <w:ilvl w:val="0"/>
                <w:numId w:val="11"/>
              </w:numPr>
              <w:rPr>
                <w:sz w:val="22"/>
                <w:szCs w:val="22"/>
              </w:rPr>
            </w:pPr>
            <w:r w:rsidRPr="00A80BD1">
              <w:rPr>
                <w:sz w:val="22"/>
                <w:szCs w:val="22"/>
              </w:rPr>
              <w:t>Experience of work</w:t>
            </w:r>
            <w:r w:rsidR="00A80BD1">
              <w:rPr>
                <w:sz w:val="22"/>
                <w:szCs w:val="22"/>
              </w:rPr>
              <w:t>ing</w:t>
            </w:r>
            <w:r w:rsidRPr="00A80BD1">
              <w:rPr>
                <w:sz w:val="22"/>
                <w:szCs w:val="22"/>
              </w:rPr>
              <w:t xml:space="preserve"> with young people in a related field</w:t>
            </w:r>
          </w:p>
          <w:p w14:paraId="1BA21B6C" w14:textId="77777777" w:rsidR="007F6F6D" w:rsidRPr="00A80BD1" w:rsidRDefault="007F6F6D" w:rsidP="007F6F6D">
            <w:pPr>
              <w:pStyle w:val="ListParagraph"/>
              <w:numPr>
                <w:ilvl w:val="0"/>
                <w:numId w:val="11"/>
              </w:numPr>
              <w:rPr>
                <w:sz w:val="22"/>
                <w:szCs w:val="22"/>
              </w:rPr>
            </w:pPr>
            <w:r w:rsidRPr="00A80BD1">
              <w:rPr>
                <w:sz w:val="22"/>
                <w:szCs w:val="22"/>
              </w:rPr>
              <w:t>Working knowledge of relevant legislation and child development</w:t>
            </w:r>
          </w:p>
          <w:p w14:paraId="3502BA07" w14:textId="1B6D5C2F"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Knowledge and understanding safeguarding </w:t>
            </w:r>
            <w:r w:rsidR="00A80BD1" w:rsidRPr="007F6F6D">
              <w:rPr>
                <w:rFonts w:ascii="Arial" w:hAnsi="Arial" w:cs="Arial"/>
                <w:szCs w:val="22"/>
              </w:rPr>
              <w:t>practi</w:t>
            </w:r>
            <w:r w:rsidR="00A80BD1">
              <w:rPr>
                <w:rFonts w:ascii="Arial" w:hAnsi="Arial" w:cs="Arial"/>
                <w:szCs w:val="22"/>
              </w:rPr>
              <w:t>s</w:t>
            </w:r>
            <w:r w:rsidR="00A80BD1" w:rsidRPr="007F6F6D">
              <w:rPr>
                <w:rFonts w:ascii="Arial" w:hAnsi="Arial" w:cs="Arial"/>
                <w:szCs w:val="22"/>
              </w:rPr>
              <w:t>es.</w:t>
            </w:r>
          </w:p>
          <w:p w14:paraId="44A7766F"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Knowledge and understanding of the importance of young people accessing education, employment, or training opportunities</w:t>
            </w:r>
          </w:p>
          <w:p w14:paraId="67775CA2"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Ability to demonstrate relevant and substantial experience in supporting young people who have experience and involvement with social care health, education, youth and community work, youth offending, and those who have experienced severe trauma, exploitation, and abuse.  </w:t>
            </w:r>
          </w:p>
          <w:p w14:paraId="7F6E0554" w14:textId="6E256545" w:rsidR="00E7568D" w:rsidRPr="00FC4D27" w:rsidRDefault="007F6F6D" w:rsidP="008A7272">
            <w:pPr>
              <w:numPr>
                <w:ilvl w:val="0"/>
                <w:numId w:val="10"/>
              </w:numPr>
              <w:ind w:left="840"/>
              <w:jc w:val="both"/>
              <w:rPr>
                <w:rFonts w:ascii="Arial" w:hAnsi="Arial" w:cs="Arial"/>
                <w:noProof/>
                <w:sz w:val="20"/>
                <w:szCs w:val="20"/>
              </w:rPr>
            </w:pPr>
            <w:r w:rsidRPr="00A80BD1">
              <w:rPr>
                <w:rFonts w:ascii="Arial" w:hAnsi="Arial" w:cs="Arial"/>
                <w:szCs w:val="22"/>
              </w:rPr>
              <w:t>Experience of undertaking assessments, risk management, producing reports and use of child focused outcome measures.</w:t>
            </w:r>
          </w:p>
        </w:tc>
        <w:tc>
          <w:tcPr>
            <w:tcW w:w="999" w:type="pct"/>
          </w:tcPr>
          <w:p w14:paraId="3ACF592F" w14:textId="336DDC1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26CC1E89" w14:textId="77777777" w:rsidTr="00E14B30">
        <w:tc>
          <w:tcPr>
            <w:tcW w:w="4001" w:type="pct"/>
          </w:tcPr>
          <w:p w14:paraId="3B15E359" w14:textId="7C26DC4B"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Personal qualities:</w:t>
            </w:r>
          </w:p>
          <w:p w14:paraId="51BF9962" w14:textId="1D81745C"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Demonstrate motivation, commitment, </w:t>
            </w:r>
            <w:r w:rsidR="00E14B30" w:rsidRPr="007F6F6D">
              <w:rPr>
                <w:rFonts w:ascii="Arial" w:hAnsi="Arial" w:cs="Arial"/>
                <w:szCs w:val="22"/>
              </w:rPr>
              <w:t>flexibility,</w:t>
            </w:r>
            <w:r w:rsidRPr="007F6F6D">
              <w:rPr>
                <w:rFonts w:ascii="Arial" w:hAnsi="Arial" w:cs="Arial"/>
                <w:szCs w:val="22"/>
              </w:rPr>
              <w:t xml:space="preserve"> and interest in supporting young people towards independent living.</w:t>
            </w:r>
          </w:p>
          <w:p w14:paraId="3E6C2C74" w14:textId="5D9611E0"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Capacity to engage young people in life skills </w:t>
            </w:r>
            <w:r w:rsidR="00E14B30" w:rsidRPr="007F6F6D">
              <w:rPr>
                <w:rFonts w:ascii="Arial" w:hAnsi="Arial" w:cs="Arial"/>
                <w:szCs w:val="22"/>
              </w:rPr>
              <w:t>work.</w:t>
            </w:r>
          </w:p>
          <w:p w14:paraId="56F22E8A"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Willingness to support a team working to achieve positive outcomes for young people during this transitional phase.</w:t>
            </w:r>
          </w:p>
          <w:p w14:paraId="23F03A27" w14:textId="64A6DA58"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Ability to support young people in </w:t>
            </w:r>
            <w:r w:rsidR="00E14B30" w:rsidRPr="007F6F6D">
              <w:rPr>
                <w:rFonts w:ascii="Arial" w:hAnsi="Arial" w:cs="Arial"/>
                <w:szCs w:val="22"/>
              </w:rPr>
              <w:t>distress.</w:t>
            </w:r>
          </w:p>
          <w:p w14:paraId="51F3B1B9"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Ability to work in stressful environment and support colleagues.</w:t>
            </w:r>
          </w:p>
          <w:p w14:paraId="7287DE20" w14:textId="03084378" w:rsidR="00E14B30" w:rsidRDefault="00E14B30" w:rsidP="00E14B30">
            <w:pPr>
              <w:pStyle w:val="ListParagraph"/>
              <w:numPr>
                <w:ilvl w:val="0"/>
                <w:numId w:val="12"/>
              </w:numPr>
              <w:rPr>
                <w:bCs/>
                <w:sz w:val="22"/>
                <w:szCs w:val="22"/>
              </w:rPr>
            </w:pPr>
            <w:r w:rsidRPr="00E14B30">
              <w:rPr>
                <w:bCs/>
                <w:sz w:val="22"/>
                <w:szCs w:val="22"/>
              </w:rPr>
              <w:t>Ability to understand and manage unpredictability in young people’s behaviours</w:t>
            </w:r>
            <w:r>
              <w:rPr>
                <w:bCs/>
                <w:sz w:val="22"/>
                <w:szCs w:val="22"/>
              </w:rPr>
              <w:t>.</w:t>
            </w:r>
          </w:p>
          <w:p w14:paraId="799D212D" w14:textId="77777777" w:rsidR="00E14B30" w:rsidRPr="00A80BD1" w:rsidRDefault="00E14B30" w:rsidP="00E14B30">
            <w:pPr>
              <w:pStyle w:val="ListParagraph"/>
              <w:numPr>
                <w:ilvl w:val="0"/>
                <w:numId w:val="12"/>
              </w:numPr>
              <w:rPr>
                <w:noProof/>
                <w:sz w:val="22"/>
                <w:szCs w:val="22"/>
              </w:rPr>
            </w:pPr>
            <w:r w:rsidRPr="00A80BD1">
              <w:rPr>
                <w:noProof/>
                <w:sz w:val="22"/>
                <w:szCs w:val="22"/>
              </w:rPr>
              <w:t xml:space="preserve">Ability to provide a caring, nurturng and supportive homely enviroment </w:t>
            </w:r>
          </w:p>
          <w:p w14:paraId="1C0EA29A" w14:textId="77777777" w:rsidR="00E14B30" w:rsidRPr="00E14B30" w:rsidRDefault="00E14B30" w:rsidP="00E14B30">
            <w:pPr>
              <w:pStyle w:val="ListParagraph"/>
              <w:numPr>
                <w:ilvl w:val="0"/>
                <w:numId w:val="12"/>
              </w:numPr>
              <w:rPr>
                <w:b/>
                <w:sz w:val="22"/>
                <w:szCs w:val="22"/>
              </w:rPr>
            </w:pPr>
            <w:r w:rsidRPr="00E14B30">
              <w:rPr>
                <w:sz w:val="22"/>
                <w:szCs w:val="22"/>
              </w:rPr>
              <w:t xml:space="preserve">Ability and willingness to role model and undertake chores and tasks in relation to the running of a household </w:t>
            </w:r>
            <w:r>
              <w:rPr>
                <w:sz w:val="22"/>
                <w:szCs w:val="22"/>
              </w:rPr>
              <w:t>and practical life skills.</w:t>
            </w:r>
          </w:p>
          <w:p w14:paraId="7880AD1B" w14:textId="2021F9FE" w:rsidR="00E14B30" w:rsidRPr="00E14B30" w:rsidRDefault="00E14B30" w:rsidP="00E14B30">
            <w:pPr>
              <w:pStyle w:val="ListParagraph"/>
              <w:numPr>
                <w:ilvl w:val="0"/>
                <w:numId w:val="12"/>
              </w:numPr>
              <w:rPr>
                <w:b/>
                <w:sz w:val="22"/>
                <w:szCs w:val="22"/>
              </w:rPr>
            </w:pPr>
            <w:r w:rsidRPr="00E14B30">
              <w:rPr>
                <w:sz w:val="22"/>
                <w:szCs w:val="22"/>
              </w:rPr>
              <w:t>Ability to cope with competing pressures.</w:t>
            </w:r>
          </w:p>
          <w:p w14:paraId="3925ED2C" w14:textId="77777777" w:rsidR="00E14B30" w:rsidRPr="007F6F6D" w:rsidRDefault="00E14B30" w:rsidP="00E14B30">
            <w:pPr>
              <w:numPr>
                <w:ilvl w:val="0"/>
                <w:numId w:val="12"/>
              </w:numPr>
              <w:rPr>
                <w:rFonts w:ascii="Arial" w:hAnsi="Arial" w:cs="Arial"/>
                <w:szCs w:val="22"/>
              </w:rPr>
            </w:pPr>
            <w:r w:rsidRPr="007F6F6D">
              <w:rPr>
                <w:rFonts w:ascii="Arial" w:hAnsi="Arial" w:cs="Arial"/>
                <w:szCs w:val="22"/>
              </w:rPr>
              <w:t xml:space="preserve">Commitment to, and understanding of, the principles of Equal Opportunities for all, in employment and the delivery of services. </w:t>
            </w:r>
          </w:p>
          <w:p w14:paraId="0B2E756E" w14:textId="2BAAEC9F" w:rsidR="00E7568D" w:rsidRPr="00FC4D27" w:rsidRDefault="00E14B30" w:rsidP="008A7272">
            <w:pPr>
              <w:pStyle w:val="ListParagraph"/>
              <w:numPr>
                <w:ilvl w:val="0"/>
                <w:numId w:val="12"/>
              </w:numPr>
              <w:rPr>
                <w:noProof/>
                <w:sz w:val="20"/>
                <w:szCs w:val="20"/>
              </w:rPr>
            </w:pPr>
            <w:r w:rsidRPr="00E14B30">
              <w:rPr>
                <w:sz w:val="22"/>
                <w:szCs w:val="22"/>
              </w:rPr>
              <w:t>Ability to advocate for and with young people.</w:t>
            </w:r>
          </w:p>
        </w:tc>
        <w:tc>
          <w:tcPr>
            <w:tcW w:w="999" w:type="pct"/>
          </w:tcPr>
          <w:p w14:paraId="105BA4C0" w14:textId="15EB18E4"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1B292C93" w14:textId="77777777" w:rsidTr="00E14B30">
        <w:tc>
          <w:tcPr>
            <w:tcW w:w="4001" w:type="pct"/>
          </w:tcPr>
          <w:p w14:paraId="13D56344" w14:textId="4CD820D8"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Special Requirements:</w:t>
            </w:r>
          </w:p>
          <w:p w14:paraId="13DC0EA2" w14:textId="77777777" w:rsidR="00E14B30" w:rsidRDefault="007F6F6D" w:rsidP="007F6F6D">
            <w:pPr>
              <w:numPr>
                <w:ilvl w:val="0"/>
                <w:numId w:val="13"/>
              </w:numPr>
              <w:jc w:val="both"/>
              <w:rPr>
                <w:rFonts w:ascii="Arial" w:hAnsi="Arial" w:cs="Arial"/>
                <w:szCs w:val="22"/>
              </w:rPr>
            </w:pPr>
            <w:r w:rsidRPr="00E14B30">
              <w:rPr>
                <w:rFonts w:ascii="Arial" w:hAnsi="Arial" w:cs="Arial"/>
                <w:snapToGrid w:val="0"/>
                <w:szCs w:val="22"/>
              </w:rPr>
              <w:t>Satisfactory enhanced Disclosure and Barring Service clearance.</w:t>
            </w:r>
          </w:p>
          <w:p w14:paraId="74B2D8D5" w14:textId="6735B2EC" w:rsidR="00E14B30" w:rsidRDefault="00E14B30" w:rsidP="007F6F6D">
            <w:pPr>
              <w:numPr>
                <w:ilvl w:val="0"/>
                <w:numId w:val="13"/>
              </w:numPr>
              <w:jc w:val="both"/>
              <w:rPr>
                <w:rFonts w:ascii="Arial" w:hAnsi="Arial" w:cs="Arial"/>
                <w:szCs w:val="22"/>
              </w:rPr>
            </w:pPr>
            <w:r>
              <w:rPr>
                <w:rFonts w:ascii="Arial" w:hAnsi="Arial" w:cs="Arial"/>
                <w:szCs w:val="22"/>
              </w:rPr>
              <w:t>Recruitment subject to Warner interview</w:t>
            </w:r>
          </w:p>
          <w:p w14:paraId="5359B450" w14:textId="4E12B5EE" w:rsidR="007F6F6D" w:rsidRPr="00E14B30" w:rsidRDefault="007F6F6D" w:rsidP="00E14B30">
            <w:pPr>
              <w:pStyle w:val="NoSpacing"/>
              <w:numPr>
                <w:ilvl w:val="0"/>
                <w:numId w:val="13"/>
              </w:numPr>
            </w:pPr>
            <w:r w:rsidRPr="00E14B30">
              <w:t>Ability and willingness to take part in 24hour rota cover of the establishment including evenings, weekends and bank holidays.</w:t>
            </w:r>
            <w:r w:rsidR="00E14B30" w:rsidRPr="00E14B30">
              <w:t>(w</w:t>
            </w:r>
            <w:r w:rsidRPr="00E14B30">
              <w:t>aking</w:t>
            </w:r>
            <w:r w:rsidR="00E14B30" w:rsidRPr="00E14B30">
              <w:t xml:space="preserve"> </w:t>
            </w:r>
            <w:r w:rsidRPr="00E14B30">
              <w:t>nights as required in emergency situations</w:t>
            </w:r>
          </w:p>
          <w:p w14:paraId="19378E02" w14:textId="77777777" w:rsidR="007F6F6D" w:rsidRPr="007F6F6D" w:rsidRDefault="007F6F6D" w:rsidP="007F6F6D">
            <w:pPr>
              <w:numPr>
                <w:ilvl w:val="0"/>
                <w:numId w:val="13"/>
              </w:numPr>
              <w:jc w:val="both"/>
              <w:rPr>
                <w:rFonts w:ascii="Arial" w:hAnsi="Arial" w:cs="Arial"/>
                <w:szCs w:val="22"/>
              </w:rPr>
            </w:pPr>
            <w:r w:rsidRPr="007F6F6D">
              <w:rPr>
                <w:rFonts w:ascii="Arial" w:hAnsi="Arial" w:cs="Arial"/>
                <w:szCs w:val="22"/>
              </w:rPr>
              <w:t>No smoking at work</w:t>
            </w:r>
          </w:p>
          <w:p w14:paraId="034FA1BF" w14:textId="77777777" w:rsidR="007F6F6D" w:rsidRPr="007F6F6D" w:rsidRDefault="007F6F6D" w:rsidP="007F6F6D">
            <w:pPr>
              <w:numPr>
                <w:ilvl w:val="0"/>
                <w:numId w:val="13"/>
              </w:numPr>
              <w:rPr>
                <w:rFonts w:ascii="Arial" w:hAnsi="Arial" w:cs="Arial"/>
                <w:szCs w:val="22"/>
              </w:rPr>
            </w:pPr>
            <w:r w:rsidRPr="007F6F6D">
              <w:rPr>
                <w:rFonts w:ascii="Arial" w:hAnsi="Arial" w:cs="Arial"/>
                <w:szCs w:val="22"/>
              </w:rPr>
              <w:t>Awareness of Health and Safety legislation as detailed in the job description for the position.</w:t>
            </w:r>
          </w:p>
          <w:p w14:paraId="20FCC6A6" w14:textId="3605A650" w:rsidR="007F6F6D" w:rsidRDefault="007F6F6D" w:rsidP="007F6F6D">
            <w:pPr>
              <w:numPr>
                <w:ilvl w:val="0"/>
                <w:numId w:val="13"/>
              </w:numPr>
              <w:rPr>
                <w:rFonts w:ascii="Arial" w:hAnsi="Arial" w:cs="Arial"/>
                <w:noProof/>
                <w:szCs w:val="22"/>
              </w:rPr>
            </w:pPr>
            <w:r w:rsidRPr="007F6F6D">
              <w:rPr>
                <w:rFonts w:ascii="Arial" w:hAnsi="Arial" w:cs="Arial"/>
                <w:szCs w:val="22"/>
              </w:rPr>
              <w:t xml:space="preserve">Competent and confident in lone working </w:t>
            </w:r>
            <w:r w:rsidR="00E14B30">
              <w:rPr>
                <w:rFonts w:ascii="Arial" w:hAnsi="Arial" w:cs="Arial"/>
                <w:szCs w:val="22"/>
              </w:rPr>
              <w:t>and decision making.</w:t>
            </w:r>
          </w:p>
          <w:p w14:paraId="1CBA6FAC" w14:textId="0CFCF3D7" w:rsidR="00A80BD1" w:rsidRPr="007F6F6D" w:rsidRDefault="00A80BD1" w:rsidP="007F6F6D">
            <w:pPr>
              <w:numPr>
                <w:ilvl w:val="0"/>
                <w:numId w:val="13"/>
              </w:numPr>
              <w:rPr>
                <w:rFonts w:ascii="Arial" w:hAnsi="Arial" w:cs="Arial"/>
                <w:noProof/>
                <w:szCs w:val="22"/>
              </w:rPr>
            </w:pPr>
            <w:r>
              <w:rPr>
                <w:rFonts w:ascii="Arial" w:hAnsi="Arial" w:cs="Arial"/>
                <w:noProof/>
                <w:szCs w:val="22"/>
              </w:rPr>
              <w:t xml:space="preserve">Car driver and ability to travel essential </w:t>
            </w:r>
          </w:p>
          <w:p w14:paraId="7FBC3DDD" w14:textId="1C5D92DE" w:rsidR="00E7568D" w:rsidRPr="00FC4D27" w:rsidRDefault="00E7568D" w:rsidP="00E7568D">
            <w:pPr>
              <w:spacing w:before="120" w:after="120"/>
              <w:jc w:val="both"/>
              <w:rPr>
                <w:rFonts w:ascii="Arial" w:hAnsi="Arial" w:cs="Arial"/>
                <w:noProof/>
                <w:sz w:val="20"/>
                <w:szCs w:val="20"/>
              </w:rPr>
            </w:pPr>
          </w:p>
        </w:tc>
        <w:tc>
          <w:tcPr>
            <w:tcW w:w="999" w:type="pct"/>
          </w:tcPr>
          <w:p w14:paraId="739E4E27" w14:textId="6F42A206"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r w:rsidR="00E7568D" w:rsidRPr="009F0647" w14:paraId="55A1407B" w14:textId="77777777" w:rsidTr="00E14B30">
        <w:tc>
          <w:tcPr>
            <w:tcW w:w="4001" w:type="pct"/>
          </w:tcPr>
          <w:p w14:paraId="571294E2" w14:textId="39CEA466" w:rsidR="007F6F6D" w:rsidRPr="00200A5D" w:rsidRDefault="00E7568D" w:rsidP="007F6F6D">
            <w:pPr>
              <w:ind w:left="120" w:hanging="120"/>
              <w:rPr>
                <w:rFonts w:ascii="Arial" w:hAnsi="Arial" w:cs="Arial"/>
                <w:b/>
                <w:sz w:val="24"/>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sidR="007F6F6D" w:rsidRPr="00200A5D">
              <w:rPr>
                <w:rFonts w:ascii="Arial" w:hAnsi="Arial" w:cs="Arial"/>
                <w:b/>
                <w:sz w:val="24"/>
              </w:rPr>
              <w:t xml:space="preserve"> Physical:</w:t>
            </w:r>
          </w:p>
          <w:p w14:paraId="7EE6957D" w14:textId="77777777" w:rsidR="007F6F6D" w:rsidRPr="000401BF" w:rsidRDefault="007F6F6D" w:rsidP="007F6F6D">
            <w:pPr>
              <w:numPr>
                <w:ilvl w:val="0"/>
                <w:numId w:val="14"/>
              </w:numPr>
              <w:rPr>
                <w:rFonts w:ascii="Arial" w:hAnsi="Arial" w:cs="Arial"/>
                <w:szCs w:val="22"/>
              </w:rPr>
            </w:pPr>
            <w:r w:rsidRPr="000401BF">
              <w:rPr>
                <w:rFonts w:ascii="Arial" w:hAnsi="Arial" w:cs="Arial"/>
                <w:szCs w:val="22"/>
              </w:rPr>
              <w:t>Ability to withstand/cope with any physical contact expected with this client group.</w:t>
            </w:r>
          </w:p>
          <w:p w14:paraId="6F01D21F" w14:textId="77777777" w:rsidR="007F6F6D" w:rsidRPr="000401BF" w:rsidRDefault="007F6F6D" w:rsidP="007F6F6D">
            <w:pPr>
              <w:numPr>
                <w:ilvl w:val="0"/>
                <w:numId w:val="14"/>
              </w:numPr>
              <w:rPr>
                <w:rFonts w:ascii="Arial" w:hAnsi="Arial" w:cs="Arial"/>
                <w:noProof/>
                <w:sz w:val="24"/>
              </w:rPr>
            </w:pPr>
            <w:r w:rsidRPr="000401BF">
              <w:rPr>
                <w:rFonts w:ascii="Arial" w:hAnsi="Arial" w:cs="Arial"/>
                <w:noProof/>
                <w:szCs w:val="22"/>
              </w:rPr>
              <w:t xml:space="preserve">Ability to take part in physical activities with young people </w:t>
            </w:r>
          </w:p>
          <w:p w14:paraId="159FC75D" w14:textId="33E6D6E3" w:rsidR="00E7568D" w:rsidRPr="00FC4D27" w:rsidRDefault="00E7568D" w:rsidP="00E7568D">
            <w:pPr>
              <w:spacing w:before="120" w:after="120"/>
              <w:jc w:val="both"/>
              <w:rPr>
                <w:rFonts w:ascii="Arial" w:hAnsi="Arial" w:cs="Arial"/>
                <w:noProof/>
                <w:sz w:val="20"/>
                <w:szCs w:val="20"/>
              </w:rPr>
            </w:pPr>
          </w:p>
        </w:tc>
        <w:tc>
          <w:tcPr>
            <w:tcW w:w="999" w:type="pct"/>
          </w:tcPr>
          <w:p w14:paraId="2DB00AF6" w14:textId="4AD1508F"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10" w:name="_Hlk516569688"/>
      <w:bookmarkStart w:id="11" w:name="_Hlk518653385"/>
      <w:bookmarkStart w:id="12"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406FB422" w:rsidR="007A55C8" w:rsidRPr="00114762" w:rsidRDefault="0003421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F6F6D">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48BC8F5" w:rsidR="007A55C8"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5978E8">
                  <w:rPr>
                    <w:rFonts w:ascii="Arial" w:hAnsi="Arial" w:cs="Arial"/>
                    <w:sz w:val="36"/>
                  </w:rPr>
                  <w:sym w:font="Wingdings 2" w:char="F052"/>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A3A800D" w:rsidR="007A55C8" w:rsidRPr="00114762" w:rsidRDefault="0003421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5978E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3421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3421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3421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3421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3421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3" w:name="_Hlk535396535"/>
      <w:bookmarkEnd w:id="10"/>
      <w:bookmarkEnd w:id="11"/>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3421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D63F616"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7F6F6D">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1691F43"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40A8DDDB"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5CA8DBC"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EF4B941"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947810A"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9813049"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62063">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4ED295A"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8A7272">
                  <w:rPr>
                    <w:rFonts w:ascii="Arial" w:hAnsi="Arial" w:cs="Arial"/>
                    <w:sz w:val="36"/>
                  </w:rPr>
                  <w:sym w:font="Wingdings 2" w:char="F052"/>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B8952DB"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5978E8">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3421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2"/>
          <w:p w14:paraId="61A2A42D" w14:textId="453CAB5A" w:rsidR="00607DED" w:rsidRPr="00607DED" w:rsidRDefault="0003421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3"/>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021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02162" w:rsidRDefault="0080216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02162" w:rsidRPr="0006028D" w:rsidRDefault="0080216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02162" w:rsidRDefault="00DA7303" w:rsidP="00FC4D27">
    <w:pPr>
      <w:pStyle w:val="Footer"/>
      <w:ind w:firstLine="2880"/>
      <w:jc w:val="right"/>
      <w:rPr>
        <w:noProof/>
      </w:rPr>
    </w:pPr>
    <w:bookmarkStart w:id="7" w:name="_Hlk517706516"/>
    <w:bookmarkStart w:id="8" w:name="_Hlk517706521"/>
    <w:bookmarkStart w:id="9" w:name="_Hlk517706522"/>
    <w:r>
      <w:rPr>
        <w:noProof/>
      </w:rPr>
      <w:t xml:space="preserve">                                 </w:t>
    </w:r>
  </w:p>
  <w:p w14:paraId="2458FBAD" w14:textId="77777777" w:rsidR="00802162" w:rsidRDefault="00802162" w:rsidP="00FC4D27">
    <w:pPr>
      <w:pStyle w:val="Footer"/>
      <w:ind w:firstLine="2880"/>
      <w:jc w:val="right"/>
      <w:rPr>
        <w:rFonts w:ascii="Arial" w:hAnsi="Arial" w:cs="Arial"/>
        <w:noProof/>
      </w:rPr>
    </w:pPr>
  </w:p>
  <w:p w14:paraId="04BBDEFD" w14:textId="77777777" w:rsidR="00802162" w:rsidRDefault="00802162" w:rsidP="00FC4D27">
    <w:pPr>
      <w:pStyle w:val="Footer"/>
      <w:ind w:firstLine="2880"/>
      <w:jc w:val="right"/>
      <w:rPr>
        <w:rFonts w:ascii="Arial" w:hAnsi="Arial" w:cs="Arial"/>
        <w:noProof/>
      </w:rPr>
    </w:pPr>
  </w:p>
  <w:p w14:paraId="0AC40F32" w14:textId="77777777" w:rsidR="008021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021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6A197E"/>
    <w:multiLevelType w:val="hybridMultilevel"/>
    <w:tmpl w:val="666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70AD"/>
    <w:multiLevelType w:val="hybridMultilevel"/>
    <w:tmpl w:val="FAA8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B3EA1"/>
    <w:multiLevelType w:val="hybridMultilevel"/>
    <w:tmpl w:val="AE7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9167A"/>
    <w:multiLevelType w:val="singleLevel"/>
    <w:tmpl w:val="8B6292D2"/>
    <w:lvl w:ilvl="0">
      <w:start w:val="1"/>
      <w:numFmt w:val="decimal"/>
      <w:lvlText w:val="%1."/>
      <w:lvlJc w:val="left"/>
      <w:pPr>
        <w:tabs>
          <w:tab w:val="num" w:pos="360"/>
        </w:tabs>
        <w:ind w:left="360" w:hanging="360"/>
      </w:pPr>
      <w:rPr>
        <w:b w:val="0"/>
      </w:rPr>
    </w:lvl>
  </w:abstractNum>
  <w:abstractNum w:abstractNumId="5" w15:restartNumberingAfterBreak="0">
    <w:nsid w:val="0D954F33"/>
    <w:multiLevelType w:val="hybridMultilevel"/>
    <w:tmpl w:val="BF443DFE"/>
    <w:lvl w:ilvl="0" w:tplc="B08EB464">
      <w:numFmt w:val="bullet"/>
      <w:lvlText w:val=""/>
      <w:legacy w:legacy="1" w:legacySpace="0" w:legacyIndent="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8EB464">
      <w:numFmt w:val="bullet"/>
      <w:lvlText w:val=""/>
      <w:legacy w:legacy="1" w:legacySpace="0" w:legacyIndent="0"/>
      <w:lvlJc w:val="left"/>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43E3F"/>
    <w:multiLevelType w:val="hybridMultilevel"/>
    <w:tmpl w:val="8A94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4CC"/>
    <w:multiLevelType w:val="hybridMultilevel"/>
    <w:tmpl w:val="10B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41B2"/>
    <w:multiLevelType w:val="hybridMultilevel"/>
    <w:tmpl w:val="7BC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7C03CE4"/>
    <w:multiLevelType w:val="hybridMultilevel"/>
    <w:tmpl w:val="7C14AF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6A350E8"/>
    <w:multiLevelType w:val="hybridMultilevel"/>
    <w:tmpl w:val="5A86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6F26"/>
    <w:multiLevelType w:val="hybridMultilevel"/>
    <w:tmpl w:val="9C7E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32DD5"/>
    <w:multiLevelType w:val="singleLevel"/>
    <w:tmpl w:val="080E4558"/>
    <w:lvl w:ilvl="0">
      <w:start w:val="1"/>
      <w:numFmt w:val="decimal"/>
      <w:lvlText w:val="%1."/>
      <w:legacy w:legacy="1" w:legacySpace="0" w:legacyIndent="283"/>
      <w:lvlJc w:val="left"/>
      <w:pPr>
        <w:ind w:left="283" w:hanging="283"/>
      </w:pPr>
    </w:lvl>
  </w:abstractNum>
  <w:abstractNum w:abstractNumId="14" w15:restartNumberingAfterBreak="0">
    <w:nsid w:val="64FD1A2F"/>
    <w:multiLevelType w:val="multilevel"/>
    <w:tmpl w:val="B5448F56"/>
    <w:lvl w:ilvl="0">
      <w:start w:val="1"/>
      <w:numFmt w:val="decimal"/>
      <w:lvlText w:val="%1."/>
      <w:legacy w:legacy="1" w:legacySpace="0" w:legacyIndent="283"/>
      <w:lvlJc w:val="left"/>
      <w:pPr>
        <w:ind w:left="283" w:hanging="283"/>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6C926F35"/>
    <w:multiLevelType w:val="hybridMultilevel"/>
    <w:tmpl w:val="83C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37CBE"/>
    <w:multiLevelType w:val="hybridMultilevel"/>
    <w:tmpl w:val="0890CD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7CAB07C6"/>
    <w:multiLevelType w:val="hybridMultilevel"/>
    <w:tmpl w:val="238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360158">
    <w:abstractNumId w:val="9"/>
  </w:num>
  <w:num w:numId="2" w16cid:durableId="1008140720">
    <w:abstractNumId w:val="4"/>
  </w:num>
  <w:num w:numId="3" w16cid:durableId="1867596983">
    <w:abstractNumId w:val="5"/>
  </w:num>
  <w:num w:numId="4" w16cid:durableId="1302033202">
    <w:abstractNumId w:val="14"/>
  </w:num>
  <w:num w:numId="5" w16cid:durableId="686751902">
    <w:abstractNumId w:val="14"/>
    <w:lvlOverride w:ilvl="0">
      <w:lvl w:ilvl="0">
        <w:start w:val="1"/>
        <w:numFmt w:val="decimal"/>
        <w:lvlText w:val="%1."/>
        <w:legacy w:legacy="1" w:legacySpace="0" w:legacyIndent="283"/>
        <w:lvlJc w:val="left"/>
        <w:pPr>
          <w:ind w:left="283" w:hanging="283"/>
        </w:p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785659527">
    <w:abstractNumId w:val="13"/>
  </w:num>
  <w:num w:numId="7" w16cid:durableId="167596343">
    <w:abstractNumId w:val="13"/>
    <w:lvlOverride w:ilvl="0">
      <w:lvl w:ilvl="0">
        <w:start w:val="1"/>
        <w:numFmt w:val="decimal"/>
        <w:lvlText w:val="%1."/>
        <w:legacy w:legacy="1" w:legacySpace="0" w:legacyIndent="283"/>
        <w:lvlJc w:val="left"/>
        <w:pPr>
          <w:ind w:left="283" w:hanging="283"/>
        </w:pPr>
      </w:lvl>
    </w:lvlOverride>
  </w:num>
  <w:num w:numId="8" w16cid:durableId="376391657">
    <w:abstractNumId w:val="8"/>
  </w:num>
  <w:num w:numId="9" w16cid:durableId="1925990171">
    <w:abstractNumId w:val="0"/>
    <w:lvlOverride w:ilvl="0">
      <w:lvl w:ilvl="0">
        <w:numFmt w:val="bullet"/>
        <w:lvlText w:val=""/>
        <w:legacy w:legacy="1" w:legacySpace="0" w:legacyIndent="0"/>
        <w:lvlJc w:val="left"/>
        <w:rPr>
          <w:rFonts w:ascii="Symbol" w:hAnsi="Symbol" w:hint="default"/>
        </w:rPr>
      </w:lvl>
    </w:lvlOverride>
  </w:num>
  <w:num w:numId="10" w16cid:durableId="1102258556">
    <w:abstractNumId w:val="12"/>
  </w:num>
  <w:num w:numId="11" w16cid:durableId="512307468">
    <w:abstractNumId w:val="17"/>
  </w:num>
  <w:num w:numId="12" w16cid:durableId="253245522">
    <w:abstractNumId w:val="3"/>
  </w:num>
  <w:num w:numId="13" w16cid:durableId="929780351">
    <w:abstractNumId w:val="16"/>
  </w:num>
  <w:num w:numId="14" w16cid:durableId="1276332472">
    <w:abstractNumId w:val="11"/>
  </w:num>
  <w:num w:numId="15" w16cid:durableId="1233740369">
    <w:abstractNumId w:val="15"/>
  </w:num>
  <w:num w:numId="16" w16cid:durableId="1491098860">
    <w:abstractNumId w:val="10"/>
  </w:num>
  <w:num w:numId="17" w16cid:durableId="954211975">
    <w:abstractNumId w:val="2"/>
  </w:num>
  <w:num w:numId="18" w16cid:durableId="658269855">
    <w:abstractNumId w:val="7"/>
  </w:num>
  <w:num w:numId="19" w16cid:durableId="1386103161">
    <w:abstractNumId w:val="1"/>
  </w:num>
  <w:num w:numId="20" w16cid:durableId="430200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4215"/>
    <w:rsid w:val="0003729A"/>
    <w:rsid w:val="00042E71"/>
    <w:rsid w:val="00050A9F"/>
    <w:rsid w:val="00095994"/>
    <w:rsid w:val="000B4310"/>
    <w:rsid w:val="000F7E3E"/>
    <w:rsid w:val="00114762"/>
    <w:rsid w:val="00125ADA"/>
    <w:rsid w:val="00172A40"/>
    <w:rsid w:val="0019309F"/>
    <w:rsid w:val="001C6A2E"/>
    <w:rsid w:val="001C7EF8"/>
    <w:rsid w:val="00211C5B"/>
    <w:rsid w:val="00326022"/>
    <w:rsid w:val="00340196"/>
    <w:rsid w:val="00361C14"/>
    <w:rsid w:val="003930B2"/>
    <w:rsid w:val="003E7E21"/>
    <w:rsid w:val="004000D7"/>
    <w:rsid w:val="00460CB3"/>
    <w:rsid w:val="004619FB"/>
    <w:rsid w:val="00462063"/>
    <w:rsid w:val="0046450A"/>
    <w:rsid w:val="004C52B2"/>
    <w:rsid w:val="004E77EF"/>
    <w:rsid w:val="005029C5"/>
    <w:rsid w:val="00504E43"/>
    <w:rsid w:val="005538F8"/>
    <w:rsid w:val="00584DE3"/>
    <w:rsid w:val="005978E8"/>
    <w:rsid w:val="005A55A0"/>
    <w:rsid w:val="005C6495"/>
    <w:rsid w:val="005D258C"/>
    <w:rsid w:val="005E0DBE"/>
    <w:rsid w:val="005E7A01"/>
    <w:rsid w:val="00607DED"/>
    <w:rsid w:val="0065462D"/>
    <w:rsid w:val="00675FDF"/>
    <w:rsid w:val="006B51E3"/>
    <w:rsid w:val="006C11BB"/>
    <w:rsid w:val="006C3EC9"/>
    <w:rsid w:val="007004F3"/>
    <w:rsid w:val="007179EA"/>
    <w:rsid w:val="0074386A"/>
    <w:rsid w:val="00743EFE"/>
    <w:rsid w:val="007573B9"/>
    <w:rsid w:val="00760609"/>
    <w:rsid w:val="007654B6"/>
    <w:rsid w:val="007908F4"/>
    <w:rsid w:val="007A55C8"/>
    <w:rsid w:val="007F6F6D"/>
    <w:rsid w:val="00802162"/>
    <w:rsid w:val="00817372"/>
    <w:rsid w:val="008361E2"/>
    <w:rsid w:val="00860026"/>
    <w:rsid w:val="00863690"/>
    <w:rsid w:val="008A7272"/>
    <w:rsid w:val="008C0294"/>
    <w:rsid w:val="008C335F"/>
    <w:rsid w:val="008F3AD1"/>
    <w:rsid w:val="00914FCC"/>
    <w:rsid w:val="00966445"/>
    <w:rsid w:val="00980C0A"/>
    <w:rsid w:val="009C4C0C"/>
    <w:rsid w:val="009E3B80"/>
    <w:rsid w:val="009E6E7B"/>
    <w:rsid w:val="00A405EF"/>
    <w:rsid w:val="00A50C5D"/>
    <w:rsid w:val="00A80BD1"/>
    <w:rsid w:val="00AB3F75"/>
    <w:rsid w:val="00AD3168"/>
    <w:rsid w:val="00AD47F9"/>
    <w:rsid w:val="00B0457A"/>
    <w:rsid w:val="00B402F1"/>
    <w:rsid w:val="00B50963"/>
    <w:rsid w:val="00BA65A0"/>
    <w:rsid w:val="00BA6B0E"/>
    <w:rsid w:val="00BB6B2D"/>
    <w:rsid w:val="00BE3A8A"/>
    <w:rsid w:val="00C25032"/>
    <w:rsid w:val="00C7665B"/>
    <w:rsid w:val="00CA1CE8"/>
    <w:rsid w:val="00CB40BC"/>
    <w:rsid w:val="00CF052D"/>
    <w:rsid w:val="00D00434"/>
    <w:rsid w:val="00D20953"/>
    <w:rsid w:val="00D757B0"/>
    <w:rsid w:val="00D93D43"/>
    <w:rsid w:val="00DA7303"/>
    <w:rsid w:val="00DB2194"/>
    <w:rsid w:val="00DD3ED0"/>
    <w:rsid w:val="00E14B30"/>
    <w:rsid w:val="00E34F5F"/>
    <w:rsid w:val="00E709E9"/>
    <w:rsid w:val="00E7568D"/>
    <w:rsid w:val="00E86136"/>
    <w:rsid w:val="00EB6F28"/>
    <w:rsid w:val="00F01386"/>
    <w:rsid w:val="00F22BA3"/>
    <w:rsid w:val="00F47F9F"/>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7568D"/>
    <w:pPr>
      <w:ind w:left="720"/>
    </w:pPr>
    <w:rPr>
      <w:rFonts w:ascii="Arial" w:hAnsi="Arial" w:cs="Arial"/>
      <w:sz w:val="24"/>
    </w:rPr>
  </w:style>
  <w:style w:type="paragraph" w:styleId="NoSpacing">
    <w:name w:val="No Spacing"/>
    <w:uiPriority w:val="1"/>
    <w:qFormat/>
    <w:rsid w:val="00E14B3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customXml/itemProps4.xml><?xml version="1.0" encoding="utf-8"?>
<ds:datastoreItem xmlns:ds="http://schemas.openxmlformats.org/officeDocument/2006/customXml" ds:itemID="{04D4B168-9FF4-4F07-A310-1A37D8BE0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Hill2, Olivia - Oxfordshire County Council</cp:lastModifiedBy>
  <cp:revision>19</cp:revision>
  <dcterms:created xsi:type="dcterms:W3CDTF">2022-02-15T16:56:00Z</dcterms:created>
  <dcterms:modified xsi:type="dcterms:W3CDTF">2025-08-06T08:11:00Z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y fmtid="{D5CDD505-2E9C-101B-9397-08002B2CF9AE}" pid="3" name="MediaServiceImageTags">
    <vt:lpwstr/>
  </property>
</Properties>
</file>