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825B4F">
        <w:trPr>
          <w:trHeight w:val="382"/>
        </w:trPr>
        <w:tc>
          <w:tcPr>
            <w:tcW w:w="1299" w:type="pct"/>
            <w:vAlign w:val="center"/>
          </w:tcPr>
          <w:p w14:paraId="4CB0E192" w14:textId="77777777" w:rsidR="00114762" w:rsidRPr="00825B4F" w:rsidRDefault="00114762" w:rsidP="00825B4F">
            <w:pPr>
              <w:pStyle w:val="Normaltable"/>
              <w:rPr>
                <w:rFonts w:ascii="Arial" w:hAnsi="Arial" w:cs="Arial"/>
                <w:color w:val="000000" w:themeColor="text1"/>
                <w:szCs w:val="22"/>
              </w:rPr>
            </w:pPr>
            <w:r w:rsidRPr="00825B4F">
              <w:rPr>
                <w:rFonts w:ascii="Arial" w:hAnsi="Arial" w:cs="Arial"/>
                <w:color w:val="000000" w:themeColor="text1"/>
                <w:szCs w:val="22"/>
              </w:rPr>
              <w:t>Job Title:</w:t>
            </w:r>
          </w:p>
        </w:tc>
        <w:tc>
          <w:tcPr>
            <w:tcW w:w="3701" w:type="pct"/>
            <w:vAlign w:val="center"/>
          </w:tcPr>
          <w:p w14:paraId="38CA6BD1" w14:textId="797E800E" w:rsidR="00114762" w:rsidRPr="002C2B24" w:rsidRDefault="00825B4F" w:rsidP="00825B4F">
            <w:pPr>
              <w:pStyle w:val="NoSpacing"/>
              <w:rPr>
                <w:rFonts w:ascii="Arial" w:hAnsi="Arial" w:cs="Arial"/>
                <w:iCs/>
              </w:rPr>
            </w:pPr>
            <w:r w:rsidRPr="002C2B24">
              <w:rPr>
                <w:rFonts w:ascii="Arial" w:hAnsi="Arial" w:cs="Arial"/>
              </w:rPr>
              <w:t>Customer Service Adviser (Prison Library)</w:t>
            </w:r>
          </w:p>
        </w:tc>
      </w:tr>
      <w:tr w:rsidR="00DD3ED0" w:rsidRPr="009F0647" w14:paraId="07F6EE60" w14:textId="77777777" w:rsidTr="00825B4F">
        <w:trPr>
          <w:trHeight w:val="156"/>
        </w:trPr>
        <w:tc>
          <w:tcPr>
            <w:tcW w:w="1299" w:type="pct"/>
            <w:vAlign w:val="center"/>
          </w:tcPr>
          <w:p w14:paraId="0A9535D1" w14:textId="5AB2C84C" w:rsidR="00DD3ED0" w:rsidRPr="002C2B24" w:rsidRDefault="00DD3ED0" w:rsidP="00825B4F">
            <w:pPr>
              <w:pStyle w:val="Normaltable"/>
              <w:rPr>
                <w:rFonts w:ascii="Arial" w:hAnsi="Arial" w:cs="Arial"/>
                <w:color w:val="000000" w:themeColor="text1"/>
                <w:szCs w:val="22"/>
              </w:rPr>
            </w:pPr>
            <w:r w:rsidRPr="002C2B24">
              <w:rPr>
                <w:rFonts w:ascii="Arial" w:hAnsi="Arial" w:cs="Arial"/>
                <w:color w:val="000000" w:themeColor="text1"/>
                <w:szCs w:val="22"/>
              </w:rPr>
              <w:t>Salary:</w:t>
            </w:r>
          </w:p>
        </w:tc>
        <w:tc>
          <w:tcPr>
            <w:tcW w:w="3701" w:type="pct"/>
            <w:vAlign w:val="center"/>
          </w:tcPr>
          <w:p w14:paraId="193E595C" w14:textId="4F33C302" w:rsidR="00DD3ED0" w:rsidRPr="002C2B24" w:rsidRDefault="002C2B24" w:rsidP="002C2B24">
            <w:pPr>
              <w:spacing w:line="300" w:lineRule="atLeast"/>
              <w:rPr>
                <w:rFonts w:ascii="Arial" w:hAnsi="Arial" w:cs="Arial"/>
                <w:color w:val="333333"/>
                <w:sz w:val="24"/>
              </w:rPr>
            </w:pPr>
            <w:r w:rsidRPr="002C2B24">
              <w:rPr>
                <w:rFonts w:ascii="Arial" w:hAnsi="Arial" w:cs="Arial"/>
                <w:color w:val="333333"/>
              </w:rPr>
              <w:t>£25,583 - £26,403 per annum pro rata</w:t>
            </w:r>
          </w:p>
        </w:tc>
      </w:tr>
      <w:tr w:rsidR="00A405EF" w:rsidRPr="009F0647" w14:paraId="3199C76E" w14:textId="77777777" w:rsidTr="00825B4F">
        <w:tc>
          <w:tcPr>
            <w:tcW w:w="1299" w:type="pct"/>
            <w:vAlign w:val="center"/>
          </w:tcPr>
          <w:p w14:paraId="174ADAE6" w14:textId="6D81FA00" w:rsidR="00A405EF" w:rsidRPr="00825B4F" w:rsidRDefault="00A405EF" w:rsidP="00825B4F">
            <w:pPr>
              <w:pStyle w:val="Normaltable"/>
              <w:rPr>
                <w:rFonts w:ascii="Arial" w:hAnsi="Arial" w:cs="Arial"/>
                <w:color w:val="000000" w:themeColor="text1"/>
                <w:szCs w:val="22"/>
              </w:rPr>
            </w:pPr>
            <w:r w:rsidRPr="00825B4F">
              <w:rPr>
                <w:rFonts w:ascii="Arial" w:hAnsi="Arial" w:cs="Arial"/>
                <w:color w:val="000000" w:themeColor="text1"/>
                <w:szCs w:val="22"/>
              </w:rPr>
              <w:t>Grade:</w:t>
            </w:r>
          </w:p>
        </w:tc>
        <w:tc>
          <w:tcPr>
            <w:tcW w:w="3701" w:type="pct"/>
            <w:vAlign w:val="center"/>
          </w:tcPr>
          <w:p w14:paraId="2DBC7323" w14:textId="1B7763F2" w:rsidR="00A405EF" w:rsidRPr="002C2B24" w:rsidRDefault="00825B4F" w:rsidP="00825B4F">
            <w:pPr>
              <w:rPr>
                <w:rFonts w:ascii="Arial" w:hAnsi="Arial" w:cs="Arial"/>
                <w:color w:val="000000" w:themeColor="text1"/>
                <w:szCs w:val="22"/>
              </w:rPr>
            </w:pPr>
            <w:r w:rsidRPr="002C2B24">
              <w:rPr>
                <w:rFonts w:ascii="Arial" w:hAnsi="Arial" w:cs="Arial"/>
                <w:color w:val="000000" w:themeColor="text1"/>
                <w:szCs w:val="22"/>
              </w:rPr>
              <w:t>5</w:t>
            </w:r>
          </w:p>
        </w:tc>
      </w:tr>
      <w:tr w:rsidR="00114762" w:rsidRPr="009F0647" w14:paraId="14527B7B" w14:textId="77777777" w:rsidTr="00825B4F">
        <w:tc>
          <w:tcPr>
            <w:tcW w:w="1299" w:type="pct"/>
            <w:vAlign w:val="center"/>
          </w:tcPr>
          <w:p w14:paraId="64D7B459" w14:textId="77777777" w:rsidR="00114762" w:rsidRPr="00825B4F" w:rsidRDefault="00114762" w:rsidP="00825B4F">
            <w:pPr>
              <w:pStyle w:val="Normaltable"/>
              <w:rPr>
                <w:rFonts w:ascii="Arial" w:hAnsi="Arial" w:cs="Arial"/>
                <w:color w:val="000000" w:themeColor="text1"/>
                <w:szCs w:val="22"/>
              </w:rPr>
            </w:pPr>
            <w:r w:rsidRPr="00825B4F">
              <w:rPr>
                <w:rFonts w:ascii="Arial" w:hAnsi="Arial" w:cs="Arial"/>
                <w:color w:val="000000" w:themeColor="text1"/>
                <w:szCs w:val="22"/>
              </w:rPr>
              <w:t>Hours:</w:t>
            </w:r>
          </w:p>
        </w:tc>
        <w:tc>
          <w:tcPr>
            <w:tcW w:w="3701" w:type="pct"/>
            <w:vAlign w:val="center"/>
          </w:tcPr>
          <w:p w14:paraId="422EB13E" w14:textId="763F3D8B" w:rsidR="00114762" w:rsidRPr="002C2B24" w:rsidRDefault="002C2B24" w:rsidP="00825B4F">
            <w:pPr>
              <w:rPr>
                <w:rFonts w:ascii="Arial" w:hAnsi="Arial" w:cs="Arial"/>
                <w:color w:val="000000" w:themeColor="text1"/>
                <w:szCs w:val="22"/>
              </w:rPr>
            </w:pPr>
            <w:r w:rsidRPr="002C2B24">
              <w:rPr>
                <w:rFonts w:ascii="Arial" w:hAnsi="Arial" w:cs="Arial"/>
                <w:color w:val="000000" w:themeColor="text1"/>
                <w:szCs w:val="22"/>
              </w:rPr>
              <w:t>13</w:t>
            </w:r>
          </w:p>
        </w:tc>
      </w:tr>
      <w:tr w:rsidR="00114762" w:rsidRPr="009F0647" w14:paraId="2D3F65CB" w14:textId="77777777" w:rsidTr="00825B4F">
        <w:tc>
          <w:tcPr>
            <w:tcW w:w="1299" w:type="pct"/>
            <w:vAlign w:val="center"/>
          </w:tcPr>
          <w:p w14:paraId="3B57DD00" w14:textId="77777777" w:rsidR="00114762" w:rsidRPr="00825B4F" w:rsidRDefault="00114762" w:rsidP="00825B4F">
            <w:pPr>
              <w:pStyle w:val="Normaltable"/>
              <w:rPr>
                <w:rFonts w:ascii="Arial" w:hAnsi="Arial" w:cs="Arial"/>
                <w:color w:val="000000" w:themeColor="text1"/>
                <w:szCs w:val="22"/>
              </w:rPr>
            </w:pPr>
            <w:r w:rsidRPr="00825B4F">
              <w:rPr>
                <w:rFonts w:ascii="Arial" w:hAnsi="Arial" w:cs="Arial"/>
                <w:color w:val="000000" w:themeColor="text1"/>
                <w:szCs w:val="22"/>
              </w:rPr>
              <w:t>Team:</w:t>
            </w:r>
          </w:p>
        </w:tc>
        <w:tc>
          <w:tcPr>
            <w:tcW w:w="3701" w:type="pct"/>
            <w:vAlign w:val="center"/>
          </w:tcPr>
          <w:p w14:paraId="34C60F22" w14:textId="05CDAD82" w:rsidR="00114762" w:rsidRPr="002C2B24" w:rsidRDefault="00825B4F" w:rsidP="00825B4F">
            <w:pPr>
              <w:rPr>
                <w:rFonts w:ascii="Arial" w:hAnsi="Arial" w:cs="Arial"/>
                <w:color w:val="000000" w:themeColor="text1"/>
                <w:szCs w:val="22"/>
              </w:rPr>
            </w:pPr>
            <w:r w:rsidRPr="002C2B24">
              <w:rPr>
                <w:rFonts w:ascii="Arial" w:hAnsi="Arial" w:cs="Arial"/>
                <w:color w:val="000000" w:themeColor="text1"/>
                <w:szCs w:val="22"/>
              </w:rPr>
              <w:t>Libraries</w:t>
            </w:r>
          </w:p>
        </w:tc>
      </w:tr>
      <w:tr w:rsidR="005021D7" w:rsidRPr="009F0647" w14:paraId="2D3E1396" w14:textId="77777777" w:rsidTr="00825B4F">
        <w:tc>
          <w:tcPr>
            <w:tcW w:w="1299" w:type="pct"/>
            <w:vAlign w:val="center"/>
          </w:tcPr>
          <w:p w14:paraId="187DA0C8" w14:textId="534AA42E" w:rsidR="005021D7" w:rsidRPr="00825B4F" w:rsidRDefault="005021D7" w:rsidP="00825B4F">
            <w:pPr>
              <w:pStyle w:val="Normaltable"/>
              <w:rPr>
                <w:rFonts w:ascii="Arial" w:hAnsi="Arial" w:cs="Arial"/>
                <w:color w:val="000000" w:themeColor="text1"/>
                <w:szCs w:val="22"/>
              </w:rPr>
            </w:pPr>
            <w:r w:rsidRPr="00825B4F">
              <w:rPr>
                <w:rFonts w:ascii="Arial" w:hAnsi="Arial" w:cs="Arial"/>
                <w:color w:val="000000" w:themeColor="text1"/>
                <w:szCs w:val="22"/>
              </w:rPr>
              <w:t>Service Area:</w:t>
            </w:r>
          </w:p>
        </w:tc>
        <w:tc>
          <w:tcPr>
            <w:tcW w:w="3701" w:type="pct"/>
            <w:vAlign w:val="center"/>
          </w:tcPr>
          <w:p w14:paraId="268DE95B" w14:textId="11CFB748" w:rsidR="005021D7" w:rsidRPr="002C2B24" w:rsidRDefault="002C2B24" w:rsidP="00825B4F">
            <w:pPr>
              <w:rPr>
                <w:rFonts w:ascii="Arial" w:hAnsi="Arial" w:cs="Arial"/>
                <w:color w:val="000000" w:themeColor="text1"/>
                <w:szCs w:val="22"/>
              </w:rPr>
            </w:pPr>
            <w:r w:rsidRPr="002C2B24">
              <w:rPr>
                <w:rFonts w:ascii="Arial" w:hAnsi="Arial" w:cs="Arial"/>
                <w:color w:val="000000" w:themeColor="text1"/>
                <w:szCs w:val="22"/>
              </w:rPr>
              <w:t>Public Health &amp; Communities</w:t>
            </w:r>
          </w:p>
        </w:tc>
      </w:tr>
      <w:tr w:rsidR="00114762" w:rsidRPr="009F0647" w14:paraId="13A30B79" w14:textId="77777777" w:rsidTr="00825B4F">
        <w:tc>
          <w:tcPr>
            <w:tcW w:w="1299" w:type="pct"/>
            <w:vAlign w:val="center"/>
          </w:tcPr>
          <w:p w14:paraId="1E763D87" w14:textId="77777777" w:rsidR="00114762" w:rsidRPr="00825B4F" w:rsidRDefault="00114762" w:rsidP="00825B4F">
            <w:pPr>
              <w:pStyle w:val="Normaltable"/>
              <w:rPr>
                <w:rFonts w:ascii="Arial" w:hAnsi="Arial" w:cs="Arial"/>
                <w:color w:val="000000" w:themeColor="text1"/>
                <w:szCs w:val="22"/>
              </w:rPr>
            </w:pPr>
            <w:r w:rsidRPr="00825B4F">
              <w:rPr>
                <w:rFonts w:ascii="Arial" w:hAnsi="Arial" w:cs="Arial"/>
                <w:color w:val="000000" w:themeColor="text1"/>
                <w:szCs w:val="22"/>
              </w:rPr>
              <w:t>Primary Location:</w:t>
            </w:r>
          </w:p>
        </w:tc>
        <w:tc>
          <w:tcPr>
            <w:tcW w:w="3701" w:type="pct"/>
            <w:vAlign w:val="center"/>
          </w:tcPr>
          <w:p w14:paraId="39232083" w14:textId="3DBCC24A" w:rsidR="00114762" w:rsidRPr="002C2B24" w:rsidRDefault="00825B4F" w:rsidP="00825B4F">
            <w:pPr>
              <w:rPr>
                <w:rFonts w:ascii="Arial" w:hAnsi="Arial" w:cs="Arial"/>
                <w:color w:val="000000" w:themeColor="text1"/>
                <w:szCs w:val="22"/>
              </w:rPr>
            </w:pPr>
            <w:r w:rsidRPr="002C2B24">
              <w:rPr>
                <w:rFonts w:ascii="Arial" w:hAnsi="Arial" w:cs="Arial"/>
                <w:color w:val="000000" w:themeColor="text1"/>
                <w:szCs w:val="22"/>
              </w:rPr>
              <w:t>HMP Bullingdon Library</w:t>
            </w:r>
          </w:p>
        </w:tc>
      </w:tr>
      <w:tr w:rsidR="00DD3ED0" w:rsidRPr="009F0647" w14:paraId="7246A560" w14:textId="77777777" w:rsidTr="00825B4F">
        <w:tc>
          <w:tcPr>
            <w:tcW w:w="1299" w:type="pct"/>
            <w:vAlign w:val="center"/>
          </w:tcPr>
          <w:p w14:paraId="0ED78F1C" w14:textId="7980E07B" w:rsidR="00DD3ED0" w:rsidRPr="00825B4F" w:rsidRDefault="00DD3ED0" w:rsidP="00825B4F">
            <w:pPr>
              <w:pStyle w:val="Normaltable"/>
              <w:rPr>
                <w:rFonts w:ascii="Arial" w:hAnsi="Arial" w:cs="Arial"/>
                <w:color w:val="000000" w:themeColor="text1"/>
                <w:szCs w:val="22"/>
              </w:rPr>
            </w:pPr>
            <w:r w:rsidRPr="00825B4F">
              <w:rPr>
                <w:rFonts w:ascii="Arial" w:hAnsi="Arial" w:cs="Arial"/>
                <w:color w:val="000000" w:themeColor="text1"/>
                <w:szCs w:val="22"/>
              </w:rPr>
              <w:t>Budget responsibility:</w:t>
            </w:r>
          </w:p>
        </w:tc>
        <w:tc>
          <w:tcPr>
            <w:tcW w:w="3701" w:type="pct"/>
            <w:vAlign w:val="center"/>
          </w:tcPr>
          <w:p w14:paraId="7E99EDD9" w14:textId="5F539D0D" w:rsidR="00DD3ED0" w:rsidRPr="002C2B24" w:rsidRDefault="00825B4F" w:rsidP="00825B4F">
            <w:pPr>
              <w:rPr>
                <w:rFonts w:ascii="Arial" w:hAnsi="Arial" w:cs="Arial"/>
                <w:color w:val="000000" w:themeColor="text1"/>
                <w:szCs w:val="22"/>
              </w:rPr>
            </w:pPr>
            <w:r w:rsidRPr="002C2B24">
              <w:rPr>
                <w:rFonts w:ascii="Arial" w:hAnsi="Arial" w:cs="Arial"/>
                <w:color w:val="000000" w:themeColor="text1"/>
                <w:szCs w:val="22"/>
              </w:rPr>
              <w:t>N/A</w:t>
            </w:r>
          </w:p>
        </w:tc>
      </w:tr>
      <w:tr w:rsidR="00DD3ED0" w:rsidRPr="009F0647" w14:paraId="59366AE8" w14:textId="77777777" w:rsidTr="00825B4F">
        <w:tc>
          <w:tcPr>
            <w:tcW w:w="1299" w:type="pct"/>
            <w:vAlign w:val="center"/>
          </w:tcPr>
          <w:p w14:paraId="06160C01" w14:textId="093322D8" w:rsidR="00DD3ED0" w:rsidRPr="00825B4F" w:rsidRDefault="00DD3ED0" w:rsidP="00825B4F">
            <w:pPr>
              <w:pStyle w:val="Normaltable"/>
              <w:rPr>
                <w:rFonts w:ascii="Arial" w:hAnsi="Arial" w:cs="Arial"/>
                <w:color w:val="000000" w:themeColor="text1"/>
                <w:szCs w:val="22"/>
              </w:rPr>
            </w:pPr>
            <w:r w:rsidRPr="00825B4F">
              <w:rPr>
                <w:rFonts w:ascii="Arial" w:hAnsi="Arial" w:cs="Arial"/>
                <w:color w:val="000000" w:themeColor="text1"/>
                <w:szCs w:val="22"/>
              </w:rPr>
              <w:t>Responsible to:</w:t>
            </w:r>
          </w:p>
        </w:tc>
        <w:tc>
          <w:tcPr>
            <w:tcW w:w="3701" w:type="pct"/>
            <w:vAlign w:val="center"/>
          </w:tcPr>
          <w:p w14:paraId="16D735C4" w14:textId="5F612DC2" w:rsidR="00DD3ED0" w:rsidRPr="002C2B24" w:rsidRDefault="00825B4F" w:rsidP="00825B4F">
            <w:pPr>
              <w:rPr>
                <w:rFonts w:ascii="Arial" w:hAnsi="Arial" w:cs="Arial"/>
                <w:color w:val="000000" w:themeColor="text1"/>
                <w:szCs w:val="22"/>
              </w:rPr>
            </w:pPr>
            <w:r w:rsidRPr="002C2B24">
              <w:rPr>
                <w:rFonts w:ascii="Arial" w:hAnsi="Arial" w:cs="Arial"/>
                <w:color w:val="000000" w:themeColor="text1"/>
                <w:szCs w:val="22"/>
              </w:rPr>
              <w:t>Prison Library Manager</w:t>
            </w:r>
          </w:p>
        </w:tc>
      </w:tr>
      <w:tr w:rsidR="00114762" w:rsidRPr="009F0647" w14:paraId="0564E821" w14:textId="77777777" w:rsidTr="00825B4F">
        <w:tc>
          <w:tcPr>
            <w:tcW w:w="1299" w:type="pct"/>
            <w:vAlign w:val="center"/>
          </w:tcPr>
          <w:p w14:paraId="2CBD7ECF" w14:textId="77777777" w:rsidR="00114762" w:rsidRPr="00825B4F" w:rsidRDefault="00114762" w:rsidP="00825B4F">
            <w:pPr>
              <w:pStyle w:val="Normaltable"/>
              <w:rPr>
                <w:rFonts w:ascii="Arial" w:hAnsi="Arial" w:cs="Arial"/>
                <w:color w:val="000000" w:themeColor="text1"/>
                <w:szCs w:val="22"/>
              </w:rPr>
            </w:pPr>
            <w:r w:rsidRPr="00825B4F">
              <w:rPr>
                <w:rFonts w:ascii="Arial" w:hAnsi="Arial" w:cs="Arial"/>
                <w:color w:val="000000" w:themeColor="text1"/>
                <w:szCs w:val="22"/>
              </w:rPr>
              <w:t>Responsible for:</w:t>
            </w:r>
          </w:p>
        </w:tc>
        <w:tc>
          <w:tcPr>
            <w:tcW w:w="3701" w:type="pct"/>
            <w:vAlign w:val="center"/>
          </w:tcPr>
          <w:p w14:paraId="7CB6A1AA" w14:textId="2B2C4D89" w:rsidR="00114762" w:rsidRPr="002C2B24" w:rsidRDefault="00825B4F" w:rsidP="00825B4F">
            <w:pPr>
              <w:rPr>
                <w:rFonts w:ascii="Arial" w:hAnsi="Arial" w:cs="Arial"/>
                <w:color w:val="000000" w:themeColor="text1"/>
                <w:szCs w:val="22"/>
              </w:rPr>
            </w:pPr>
            <w:r w:rsidRPr="002C2B24">
              <w:rPr>
                <w:rFonts w:ascii="Arial" w:hAnsi="Arial" w:cs="Arial"/>
                <w:color w:val="000000" w:themeColor="text1"/>
                <w:szCs w:val="22"/>
              </w:rPr>
              <w:t>Delivering Prison Library Service</w:t>
            </w:r>
          </w:p>
        </w:tc>
      </w:tr>
      <w:tr w:rsidR="00E709E9" w:rsidRPr="009F0647" w14:paraId="57A77990" w14:textId="77777777" w:rsidTr="00825B4F">
        <w:tc>
          <w:tcPr>
            <w:tcW w:w="1299" w:type="pct"/>
            <w:vAlign w:val="center"/>
          </w:tcPr>
          <w:p w14:paraId="54A73850" w14:textId="329284AA" w:rsidR="00E709E9" w:rsidRPr="00825B4F" w:rsidRDefault="004619FB" w:rsidP="00825B4F">
            <w:pPr>
              <w:pStyle w:val="Normaltable"/>
              <w:rPr>
                <w:rFonts w:ascii="Arial" w:hAnsi="Arial" w:cs="Arial"/>
                <w:color w:val="000000" w:themeColor="text1"/>
                <w:szCs w:val="22"/>
              </w:rPr>
            </w:pPr>
            <w:r w:rsidRPr="00825B4F">
              <w:rPr>
                <w:rFonts w:ascii="Arial" w:hAnsi="Arial" w:cs="Arial"/>
                <w:color w:val="000000" w:themeColor="text1"/>
                <w:szCs w:val="22"/>
              </w:rPr>
              <w:t>Political</w:t>
            </w:r>
            <w:r w:rsidR="00E709E9" w:rsidRPr="00825B4F">
              <w:rPr>
                <w:rFonts w:ascii="Arial" w:hAnsi="Arial" w:cs="Arial"/>
                <w:color w:val="000000" w:themeColor="text1"/>
                <w:szCs w:val="22"/>
              </w:rPr>
              <w:t xml:space="preserve"> Restricted</w:t>
            </w:r>
            <w:r w:rsidRPr="00825B4F">
              <w:rPr>
                <w:rFonts w:ascii="Arial" w:hAnsi="Arial" w:cs="Arial"/>
                <w:color w:val="000000" w:themeColor="text1"/>
                <w:szCs w:val="22"/>
              </w:rPr>
              <w:t xml:space="preserve"> Post:</w:t>
            </w:r>
          </w:p>
        </w:tc>
        <w:tc>
          <w:tcPr>
            <w:tcW w:w="3701" w:type="pct"/>
            <w:vAlign w:val="center"/>
          </w:tcPr>
          <w:p w14:paraId="2E2835DF" w14:textId="4429D8F8" w:rsidR="00E709E9" w:rsidRPr="002C2B24" w:rsidRDefault="00825B4F" w:rsidP="00825B4F">
            <w:pPr>
              <w:rPr>
                <w:rFonts w:ascii="Arial" w:hAnsi="Arial" w:cs="Arial"/>
                <w:color w:val="000000" w:themeColor="text1"/>
                <w:szCs w:val="22"/>
              </w:rPr>
            </w:pPr>
            <w:r w:rsidRPr="002C2B24">
              <w:rPr>
                <w:rFonts w:ascii="Arial" w:hAnsi="Arial" w:cs="Arial"/>
                <w:color w:val="000000" w:themeColor="text1"/>
                <w:szCs w:val="22"/>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27DE4091" w14:textId="77777777" w:rsidR="00825B4F" w:rsidRDefault="00825B4F" w:rsidP="00825B4F">
            <w:pPr>
              <w:autoSpaceDE w:val="0"/>
              <w:autoSpaceDN w:val="0"/>
              <w:adjustRightInd w:val="0"/>
              <w:jc w:val="both"/>
              <w:rPr>
                <w:rFonts w:ascii="Arial" w:hAnsi="Arial" w:cs="Arial"/>
                <w:color w:val="000000"/>
                <w:szCs w:val="22"/>
                <w:lang w:eastAsia="en-GB"/>
              </w:rPr>
            </w:pPr>
            <w:r>
              <w:rPr>
                <w:rFonts w:ascii="Arial" w:hAnsi="Arial" w:cs="Arial"/>
                <w:color w:val="000000"/>
                <w:szCs w:val="22"/>
                <w:lang w:eastAsia="en-GB"/>
              </w:rPr>
              <w:t xml:space="preserve">This is a customer facing role. Our Libraries are so much more than books.  They are places where culture is created every day.  </w:t>
            </w:r>
            <w:r>
              <w:rPr>
                <w:rFonts w:ascii="Arial" w:hAnsi="Arial" w:cs="Arial"/>
                <w:color w:val="000000"/>
                <w:szCs w:val="22"/>
              </w:rPr>
              <w:t>This position is based at HMP Bullingdon Library, l</w:t>
            </w:r>
            <w:r>
              <w:rPr>
                <w:rFonts w:ascii="Arial" w:hAnsi="Arial" w:cs="Arial"/>
                <w:color w:val="202122"/>
                <w:szCs w:val="22"/>
                <w:shd w:val="clear" w:color="auto" w:fill="FFFFFF"/>
              </w:rPr>
              <w:t>ocated near </w:t>
            </w:r>
            <w:r>
              <w:rPr>
                <w:rFonts w:ascii="Arial" w:hAnsi="Arial" w:cs="Arial"/>
                <w:szCs w:val="22"/>
                <w:shd w:val="clear" w:color="auto" w:fill="FFFFFF"/>
              </w:rPr>
              <w:t>MoD Bicester</w:t>
            </w:r>
            <w:r>
              <w:rPr>
                <w:rFonts w:ascii="Arial" w:hAnsi="Arial" w:cs="Arial"/>
                <w:color w:val="202122"/>
                <w:szCs w:val="22"/>
                <w:shd w:val="clear" w:color="auto" w:fill="FFFFFF"/>
              </w:rPr>
              <w:t>, which is a local and resettlement prison accepting </w:t>
            </w:r>
            <w:r>
              <w:rPr>
                <w:rFonts w:ascii="Arial" w:hAnsi="Arial" w:cs="Arial"/>
                <w:szCs w:val="22"/>
                <w:shd w:val="clear" w:color="auto" w:fill="FFFFFF"/>
              </w:rPr>
              <w:t>Security Category</w:t>
            </w:r>
            <w:r>
              <w:rPr>
                <w:rFonts w:ascii="Arial" w:hAnsi="Arial" w:cs="Arial"/>
                <w:color w:val="202122"/>
                <w:szCs w:val="22"/>
                <w:shd w:val="clear" w:color="auto" w:fill="FFFFFF"/>
              </w:rPr>
              <w:t xml:space="preserve"> B male prisoners. Working as part of the team of Customer Service Adviser and Prison Orderlies, you will help support </w:t>
            </w:r>
            <w:r>
              <w:rPr>
                <w:rFonts w:ascii="Arial" w:hAnsi="Arial" w:cs="Arial"/>
                <w:szCs w:val="22"/>
              </w:rPr>
              <w:t xml:space="preserve">promote the full range of library and information services at HMP Bullingdon for prisoners and prison staff. </w:t>
            </w:r>
          </w:p>
          <w:p w14:paraId="145FAFF4" w14:textId="77777777" w:rsidR="00825B4F" w:rsidRDefault="00825B4F" w:rsidP="00825B4F">
            <w:pPr>
              <w:autoSpaceDE w:val="0"/>
              <w:autoSpaceDN w:val="0"/>
              <w:adjustRightInd w:val="0"/>
              <w:rPr>
                <w:rFonts w:ascii="Arial" w:hAnsi="Arial" w:cs="Arial"/>
                <w:color w:val="000000"/>
                <w:szCs w:val="22"/>
                <w:lang w:eastAsia="en-GB"/>
              </w:rPr>
            </w:pPr>
          </w:p>
          <w:p w14:paraId="35EDDCBD" w14:textId="77777777" w:rsidR="00825B4F" w:rsidRDefault="00825B4F" w:rsidP="00825B4F">
            <w:pPr>
              <w:pStyle w:val="Default"/>
              <w:rPr>
                <w:sz w:val="22"/>
                <w:szCs w:val="22"/>
              </w:rPr>
            </w:pPr>
            <w:r>
              <w:rPr>
                <w:sz w:val="22"/>
                <w:szCs w:val="22"/>
              </w:rPr>
              <w:t>In this role you will assist the Prison Library Manager in providing excellent, customer focused reading, lending and information services to the service users and staff at HMP Bullingdon. This involves encouraging a love of reading, the use of books and providing and promoting information services and fostering literacy.</w:t>
            </w:r>
          </w:p>
          <w:p w14:paraId="013A01E0" w14:textId="77777777" w:rsidR="00825B4F" w:rsidRDefault="00825B4F" w:rsidP="00825B4F">
            <w:pPr>
              <w:autoSpaceDE w:val="0"/>
              <w:autoSpaceDN w:val="0"/>
              <w:adjustRightInd w:val="0"/>
              <w:rPr>
                <w:rFonts w:ascii="Arial" w:hAnsi="Arial" w:cs="Arial"/>
                <w:color w:val="000000"/>
                <w:szCs w:val="22"/>
                <w:lang w:eastAsia="en-GB"/>
              </w:rPr>
            </w:pPr>
          </w:p>
          <w:p w14:paraId="29669F3B" w14:textId="77777777" w:rsidR="00825B4F" w:rsidRDefault="00825B4F" w:rsidP="00825B4F">
            <w:pPr>
              <w:autoSpaceDE w:val="0"/>
              <w:autoSpaceDN w:val="0"/>
              <w:adjustRightInd w:val="0"/>
              <w:rPr>
                <w:rFonts w:ascii="Arial" w:hAnsi="Arial" w:cs="Arial"/>
                <w:color w:val="000000"/>
                <w:szCs w:val="22"/>
                <w:lang w:eastAsia="en-GB"/>
              </w:rPr>
            </w:pPr>
            <w:r>
              <w:rPr>
                <w:rFonts w:ascii="Arial" w:hAnsi="Arial" w:cs="Arial"/>
                <w:color w:val="000000"/>
                <w:szCs w:val="22"/>
                <w:lang w:eastAsia="en-GB"/>
              </w:rPr>
              <w:t xml:space="preserve">You will be responsible for ensuring that all relevant County and HM Prison Service policies and procedures are adhered to and concerns are raised in accordance with these policies. </w:t>
            </w:r>
          </w:p>
          <w:p w14:paraId="0CED245F" w14:textId="77777777" w:rsidR="00825B4F" w:rsidRDefault="00825B4F" w:rsidP="00825B4F">
            <w:pPr>
              <w:autoSpaceDE w:val="0"/>
              <w:autoSpaceDN w:val="0"/>
              <w:adjustRightInd w:val="0"/>
              <w:rPr>
                <w:noProof/>
                <w:szCs w:val="22"/>
              </w:rPr>
            </w:pPr>
          </w:p>
          <w:p w14:paraId="0098F9E0" w14:textId="77777777" w:rsidR="00825B4F" w:rsidRDefault="00825B4F" w:rsidP="00825B4F">
            <w:pPr>
              <w:rPr>
                <w:rFonts w:ascii="Arial" w:hAnsi="Arial" w:cs="Arial"/>
                <w:szCs w:val="22"/>
              </w:rPr>
            </w:pPr>
            <w:r>
              <w:rPr>
                <w:rFonts w:ascii="Arial" w:hAnsi="Arial" w:cs="Arial"/>
                <w:szCs w:val="22"/>
              </w:rPr>
              <w:t xml:space="preserve">Library staff work on a one to one and group basis with prisoners attending the library under supervision. They lead  groups and support prisoners with the use of library equipment. They will attend prison wings under supervision and supervise volunteers who attend the library to assist in delivering library services. </w:t>
            </w:r>
          </w:p>
          <w:p w14:paraId="07B6C40B" w14:textId="77777777" w:rsidR="00825B4F" w:rsidRDefault="00825B4F" w:rsidP="00825B4F">
            <w:pPr>
              <w:rPr>
                <w:rFonts w:ascii="Arial" w:hAnsi="Arial" w:cs="Arial"/>
                <w:bCs/>
                <w:szCs w:val="22"/>
              </w:rPr>
            </w:pPr>
          </w:p>
          <w:p w14:paraId="385DEE1D" w14:textId="4D1B79DD" w:rsidR="0065462D" w:rsidRPr="00A0336F" w:rsidRDefault="00825B4F" w:rsidP="00B0457A">
            <w:pPr>
              <w:rPr>
                <w:b/>
                <w:i/>
                <w:iCs/>
                <w:noProof/>
                <w:szCs w:val="22"/>
              </w:rPr>
            </w:pPr>
            <w:r>
              <w:rPr>
                <w:rFonts w:ascii="Arial" w:hAnsi="Arial" w:cs="Arial"/>
                <w:b/>
                <w:szCs w:val="22"/>
              </w:rPr>
              <w:t xml:space="preserve">This role </w:t>
            </w:r>
            <w:r w:rsidR="00833599">
              <w:rPr>
                <w:rFonts w:ascii="Arial" w:hAnsi="Arial" w:cs="Arial"/>
                <w:b/>
                <w:szCs w:val="22"/>
              </w:rPr>
              <w:t xml:space="preserve">is based entirely within HMP Bullingdon, and </w:t>
            </w:r>
            <w:r>
              <w:rPr>
                <w:rFonts w:ascii="Arial" w:hAnsi="Arial" w:cs="Arial"/>
                <w:b/>
                <w:szCs w:val="22"/>
              </w:rPr>
              <w:t>requires a full HMPS Security Clearance check and Enhanced DBS check.</w:t>
            </w:r>
          </w:p>
          <w:p w14:paraId="51BA6954" w14:textId="272CB15F" w:rsidR="00B0457A" w:rsidRPr="00B0457A" w:rsidRDefault="00B0457A" w:rsidP="00B0457A"/>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09E3D22E" w14:textId="7A7CEF36" w:rsidR="00D757B0" w:rsidRDefault="00D757B0" w:rsidP="00A50C5D">
            <w:pPr>
              <w:rPr>
                <w:rFonts w:ascii="Arial" w:hAnsi="Arial" w:cs="Arial"/>
                <w:noProof/>
                <w:sz w:val="20"/>
                <w:szCs w:val="20"/>
              </w:rPr>
            </w:pPr>
            <w:r w:rsidRPr="00630669">
              <w:rPr>
                <w:rFonts w:ascii="Arial" w:hAnsi="Arial" w:cs="Arial"/>
                <w:i/>
                <w:iCs/>
                <w:szCs w:val="22"/>
              </w:rPr>
              <w:t xml:space="preserve">This is a </w:t>
            </w:r>
            <w:r w:rsidR="00DD3ED0" w:rsidRPr="00630669">
              <w:rPr>
                <w:rFonts w:ascii="Arial" w:hAnsi="Arial" w:cs="Arial"/>
                <w:i/>
                <w:iCs/>
                <w:szCs w:val="22"/>
              </w:rPr>
              <w:t xml:space="preserve">bullet point </w:t>
            </w:r>
            <w:r w:rsidRPr="00630669">
              <w:rPr>
                <w:rFonts w:ascii="Arial" w:hAnsi="Arial" w:cs="Arial"/>
                <w:i/>
                <w:iCs/>
                <w:szCs w:val="22"/>
              </w:rPr>
              <w:t>list of the main duties or tasks that the post holder will be expected to undertake</w:t>
            </w:r>
            <w:r>
              <w:rPr>
                <w:rFonts w:ascii="Arial" w:hAnsi="Arial" w:cs="Arial"/>
                <w:szCs w:val="22"/>
              </w:rPr>
              <w:t>.</w:t>
            </w:r>
          </w:p>
          <w:p w14:paraId="74578EA6" w14:textId="77777777" w:rsidR="00825B4F" w:rsidRDefault="00825B4F" w:rsidP="00825B4F">
            <w:pPr>
              <w:rPr>
                <w:rFonts w:ascii="Arial" w:hAnsi="Arial" w:cs="Arial"/>
                <w:noProof/>
                <w:sz w:val="20"/>
                <w:szCs w:val="20"/>
              </w:rPr>
            </w:pPr>
          </w:p>
          <w:p w14:paraId="5E085C6E" w14:textId="77777777" w:rsidR="00825B4F" w:rsidRDefault="00825B4F" w:rsidP="00825B4F">
            <w:pPr>
              <w:pStyle w:val="ListParagraph"/>
              <w:numPr>
                <w:ilvl w:val="0"/>
                <w:numId w:val="12"/>
              </w:numPr>
              <w:contextualSpacing w:val="0"/>
              <w:rPr>
                <w:rFonts w:ascii="Arial" w:hAnsi="Arial" w:cs="Arial"/>
              </w:rPr>
            </w:pPr>
            <w:r>
              <w:rPr>
                <w:rFonts w:ascii="Arial" w:hAnsi="Arial" w:cs="Arial"/>
              </w:rPr>
              <w:t>To assist the Prison Library Manager in running the Prison Library, including working alongside the Prison Library Orderlies and other Prison staff in the provision and promotion of resources, and the continuing development of the use of the library, in order to achieve shared objectives.</w:t>
            </w:r>
          </w:p>
          <w:p w14:paraId="01CED7FC" w14:textId="77777777" w:rsidR="00825B4F" w:rsidRDefault="00825B4F" w:rsidP="00825B4F">
            <w:pPr>
              <w:pStyle w:val="ListParagraph"/>
              <w:numPr>
                <w:ilvl w:val="0"/>
                <w:numId w:val="12"/>
              </w:numPr>
              <w:contextualSpacing w:val="0"/>
              <w:rPr>
                <w:rFonts w:ascii="Arial" w:hAnsi="Arial" w:cs="Arial"/>
              </w:rPr>
            </w:pPr>
            <w:r>
              <w:rPr>
                <w:rFonts w:ascii="Arial" w:hAnsi="Arial" w:cs="Arial"/>
              </w:rPr>
              <w:t>Deal with enquiries from readers, staff and partner agencies via a variety of channels, be able to signpost service users appropriately and escalate enquires and complaints as necessary.</w:t>
            </w:r>
          </w:p>
          <w:p w14:paraId="774080DC" w14:textId="77777777" w:rsidR="00825B4F" w:rsidRDefault="00825B4F" w:rsidP="00825B4F">
            <w:pPr>
              <w:pStyle w:val="ListParagraph"/>
              <w:numPr>
                <w:ilvl w:val="0"/>
                <w:numId w:val="12"/>
              </w:numPr>
              <w:contextualSpacing w:val="0"/>
              <w:rPr>
                <w:rFonts w:ascii="Arial" w:hAnsi="Arial" w:cs="Arial"/>
              </w:rPr>
            </w:pPr>
            <w:r>
              <w:rPr>
                <w:rFonts w:ascii="Arial" w:hAnsi="Arial" w:cs="Arial"/>
              </w:rPr>
              <w:t xml:space="preserve">Undertake administrative </w:t>
            </w:r>
            <w:r>
              <w:rPr>
                <w:rFonts w:ascii="Arial" w:hAnsi="Arial" w:cs="Arial"/>
                <w:shd w:val="clear" w:color="auto" w:fill="FFFFFF"/>
              </w:rPr>
              <w:t>duties relating to</w:t>
            </w:r>
            <w:r>
              <w:rPr>
                <w:rFonts w:ascii="Arial" w:hAnsi="Arial" w:cs="Arial"/>
              </w:rPr>
              <w:t xml:space="preserve"> services offered within a library setting. This includes the provision of information and support with completion of forms and applications by service users and where appropriate process requests and issue documentation</w:t>
            </w:r>
          </w:p>
          <w:p w14:paraId="009C7F79" w14:textId="77777777" w:rsidR="00825B4F" w:rsidRDefault="00825B4F" w:rsidP="00825B4F">
            <w:pPr>
              <w:pStyle w:val="ListParagraph"/>
              <w:numPr>
                <w:ilvl w:val="0"/>
                <w:numId w:val="12"/>
              </w:numPr>
              <w:contextualSpacing w:val="0"/>
              <w:rPr>
                <w:rFonts w:ascii="Arial" w:hAnsi="Arial" w:cs="Arial"/>
              </w:rPr>
            </w:pPr>
            <w:r>
              <w:rPr>
                <w:rFonts w:ascii="Arial" w:hAnsi="Arial" w:cs="Arial"/>
              </w:rPr>
              <w:t>Log information onto various systems, appropriate to the service</w:t>
            </w:r>
          </w:p>
          <w:p w14:paraId="0ED2FFA1" w14:textId="77777777" w:rsidR="00825B4F" w:rsidRDefault="00825B4F" w:rsidP="00825B4F">
            <w:pPr>
              <w:pStyle w:val="ListParagraph"/>
              <w:numPr>
                <w:ilvl w:val="0"/>
                <w:numId w:val="12"/>
              </w:numPr>
              <w:contextualSpacing w:val="0"/>
              <w:rPr>
                <w:rFonts w:ascii="Arial" w:hAnsi="Arial" w:cs="Arial"/>
                <w:lang w:eastAsia="en-GB"/>
              </w:rPr>
            </w:pPr>
            <w:bookmarkStart w:id="0" w:name="_Hlk33696155"/>
            <w:r>
              <w:rPr>
                <w:rFonts w:ascii="Arial" w:hAnsi="Arial" w:cs="Arial"/>
              </w:rPr>
              <w:t>Promote and contribute to the delivery of core universal library offers (reading, digital and information, culture and creativity, health and wellbeing) including delivery of universal offers programmes and activities.</w:t>
            </w:r>
          </w:p>
          <w:p w14:paraId="4FA57F95" w14:textId="77777777" w:rsidR="00825B4F" w:rsidRDefault="00825B4F" w:rsidP="00825B4F">
            <w:pPr>
              <w:pStyle w:val="ListParagraph"/>
              <w:numPr>
                <w:ilvl w:val="0"/>
                <w:numId w:val="12"/>
              </w:numPr>
              <w:contextualSpacing w:val="0"/>
              <w:rPr>
                <w:rFonts w:ascii="Arial" w:hAnsi="Arial" w:cs="Arial"/>
              </w:rPr>
            </w:pPr>
            <w:r>
              <w:rPr>
                <w:rFonts w:ascii="Arial" w:hAnsi="Arial" w:cs="Arial"/>
              </w:rPr>
              <w:t>Take responsibility for library support work including cash handling and banking, stock control, shelving duties, reservations, membership enquiries and display work, where applicable.</w:t>
            </w:r>
          </w:p>
          <w:bookmarkEnd w:id="0"/>
          <w:p w14:paraId="1B1C5009" w14:textId="77777777" w:rsidR="00825B4F" w:rsidRDefault="00825B4F" w:rsidP="00825B4F">
            <w:pPr>
              <w:pStyle w:val="ListParagraph"/>
              <w:numPr>
                <w:ilvl w:val="0"/>
                <w:numId w:val="12"/>
              </w:numPr>
              <w:contextualSpacing w:val="0"/>
              <w:rPr>
                <w:rFonts w:ascii="Arial" w:hAnsi="Arial" w:cs="Arial"/>
              </w:rPr>
            </w:pPr>
            <w:r>
              <w:rPr>
                <w:rFonts w:ascii="Arial" w:hAnsi="Arial" w:cs="Arial"/>
              </w:rPr>
              <w:t>Familiarisation with the Council’s policies on safeguarding children and vulnerable adults and acting in accordance to the inter-agency safeguarding procedures of the Oxfordshire Safeguarding boards whenever you have a safeguarding concern about a child or an adult</w:t>
            </w:r>
          </w:p>
          <w:p w14:paraId="28371D6C" w14:textId="77777777" w:rsidR="00825B4F" w:rsidRDefault="00825B4F" w:rsidP="00825B4F">
            <w:pPr>
              <w:pStyle w:val="ListParagraph"/>
              <w:numPr>
                <w:ilvl w:val="0"/>
                <w:numId w:val="12"/>
              </w:numPr>
              <w:contextualSpacing w:val="0"/>
              <w:rPr>
                <w:rFonts w:ascii="Arial" w:hAnsi="Arial" w:cs="Arial"/>
              </w:rPr>
            </w:pPr>
            <w:r>
              <w:rPr>
                <w:rFonts w:ascii="Arial" w:hAnsi="Arial" w:cs="Arial"/>
              </w:rPr>
              <w:t>Commitment to and understanding of the principles of Equal Opportunities for all, in employment and the delivery of services.</w:t>
            </w:r>
          </w:p>
          <w:p w14:paraId="65707BE5" w14:textId="77777777" w:rsidR="00825B4F" w:rsidRDefault="00825B4F" w:rsidP="00825B4F">
            <w:pPr>
              <w:pStyle w:val="ListParagraph"/>
              <w:numPr>
                <w:ilvl w:val="0"/>
                <w:numId w:val="12"/>
              </w:numPr>
              <w:contextualSpacing w:val="0"/>
              <w:rPr>
                <w:rFonts w:ascii="Arial" w:hAnsi="Arial" w:cs="Arial"/>
              </w:rPr>
            </w:pPr>
            <w:r>
              <w:rPr>
                <w:rFonts w:ascii="Arial" w:hAnsi="Arial" w:cs="Arial"/>
              </w:rPr>
              <w:t>To be familiar with and implement relevant security procedures within the prison.</w:t>
            </w:r>
          </w:p>
          <w:p w14:paraId="274DDADB" w14:textId="77777777" w:rsidR="00825B4F" w:rsidRDefault="00825B4F" w:rsidP="00825B4F">
            <w:pPr>
              <w:pStyle w:val="ListParagraph"/>
              <w:numPr>
                <w:ilvl w:val="0"/>
                <w:numId w:val="12"/>
              </w:numPr>
              <w:contextualSpacing w:val="0"/>
              <w:rPr>
                <w:rFonts w:ascii="Arial" w:hAnsi="Arial" w:cs="Arial"/>
              </w:rPr>
            </w:pPr>
            <w:r>
              <w:rPr>
                <w:rFonts w:ascii="Arial" w:hAnsi="Arial" w:cs="Arial"/>
              </w:rPr>
              <w:t xml:space="preserve">To undertake such other duties within the general responsibility level of the post as may be specified from time to time by the library manager or their representative </w:t>
            </w:r>
          </w:p>
          <w:p w14:paraId="70D1D527" w14:textId="77777777" w:rsidR="00825B4F" w:rsidRDefault="00825B4F" w:rsidP="00825B4F">
            <w:pPr>
              <w:rPr>
                <w:rFonts w:ascii="Arial" w:hAnsi="Arial" w:cs="Arial"/>
              </w:rPr>
            </w:pPr>
          </w:p>
          <w:p w14:paraId="3CEB31F4" w14:textId="77777777" w:rsidR="00825B4F" w:rsidRDefault="00825B4F" w:rsidP="00825B4F">
            <w:pPr>
              <w:rPr>
                <w:rFonts w:ascii="Arial" w:hAnsi="Arial" w:cs="Arial"/>
              </w:rPr>
            </w:pPr>
            <w:r>
              <w:rPr>
                <w:rFonts w:ascii="Arial" w:hAnsi="Arial" w:cs="Arial"/>
                <w:b/>
                <w:bCs/>
              </w:rPr>
              <w:t xml:space="preserve">In the absence of the Prison Library Manager, the Customer Service Adviser (Prison Library) will: </w:t>
            </w:r>
          </w:p>
          <w:p w14:paraId="25E82FFD" w14:textId="77777777" w:rsidR="00825B4F" w:rsidRDefault="00825B4F" w:rsidP="00825B4F">
            <w:pPr>
              <w:pStyle w:val="ListParagraph"/>
              <w:numPr>
                <w:ilvl w:val="0"/>
                <w:numId w:val="13"/>
              </w:numPr>
              <w:contextualSpacing w:val="0"/>
              <w:rPr>
                <w:rFonts w:ascii="Arial" w:hAnsi="Arial" w:cs="Arial"/>
              </w:rPr>
            </w:pPr>
            <w:r>
              <w:rPr>
                <w:rFonts w:ascii="Arial" w:hAnsi="Arial" w:cs="Arial"/>
              </w:rPr>
              <w:t xml:space="preserve">Deputise for the Prison Library Manager in their absence </w:t>
            </w:r>
          </w:p>
          <w:p w14:paraId="5785C849" w14:textId="77777777" w:rsidR="00825B4F" w:rsidRDefault="00825B4F" w:rsidP="00825B4F">
            <w:pPr>
              <w:pStyle w:val="ListParagraph"/>
              <w:numPr>
                <w:ilvl w:val="0"/>
                <w:numId w:val="13"/>
              </w:numPr>
              <w:contextualSpacing w:val="0"/>
              <w:rPr>
                <w:rFonts w:ascii="Arial" w:hAnsi="Arial" w:cs="Arial"/>
              </w:rPr>
            </w:pPr>
            <w:r>
              <w:rPr>
                <w:rFonts w:ascii="Arial" w:hAnsi="Arial" w:cs="Arial"/>
              </w:rPr>
              <w:t xml:space="preserve">Carry out a range of administrative tasks accurately and on time e.g. dealing with service user requests for resources </w:t>
            </w:r>
          </w:p>
          <w:p w14:paraId="42618E62" w14:textId="77777777" w:rsidR="00825B4F" w:rsidRDefault="00825B4F" w:rsidP="00825B4F">
            <w:pPr>
              <w:pStyle w:val="ListParagraph"/>
              <w:numPr>
                <w:ilvl w:val="0"/>
                <w:numId w:val="13"/>
              </w:numPr>
              <w:contextualSpacing w:val="0"/>
              <w:rPr>
                <w:rFonts w:ascii="Arial" w:hAnsi="Arial" w:cs="Arial"/>
              </w:rPr>
            </w:pPr>
            <w:r>
              <w:rPr>
                <w:rFonts w:ascii="Arial" w:hAnsi="Arial" w:cs="Arial"/>
              </w:rPr>
              <w:t xml:space="preserve">Allocate tasks to orderlies, and other Customer Service Advisers if applicable </w:t>
            </w:r>
          </w:p>
          <w:p w14:paraId="33A014BA" w14:textId="77777777" w:rsidR="00825B4F" w:rsidRDefault="00825B4F" w:rsidP="00825B4F">
            <w:pPr>
              <w:pStyle w:val="ListParagraph"/>
              <w:numPr>
                <w:ilvl w:val="0"/>
                <w:numId w:val="13"/>
              </w:numPr>
              <w:contextualSpacing w:val="0"/>
              <w:rPr>
                <w:rFonts w:ascii="Arial" w:hAnsi="Arial" w:cs="Arial"/>
              </w:rPr>
            </w:pPr>
            <w:r>
              <w:rPr>
                <w:rFonts w:ascii="Arial" w:hAnsi="Arial" w:cs="Arial"/>
              </w:rPr>
              <w:t xml:space="preserve">Ensure the library meets Health and Safety, security and the behaviour standards required by the prison </w:t>
            </w:r>
          </w:p>
          <w:p w14:paraId="1F47F638" w14:textId="77777777" w:rsidR="00825B4F" w:rsidRDefault="00825B4F" w:rsidP="00825B4F">
            <w:pPr>
              <w:pStyle w:val="ListParagraph"/>
              <w:numPr>
                <w:ilvl w:val="0"/>
                <w:numId w:val="13"/>
              </w:numPr>
              <w:contextualSpacing w:val="0"/>
              <w:rPr>
                <w:rFonts w:ascii="Arial" w:hAnsi="Arial" w:cs="Arial"/>
              </w:rPr>
            </w:pPr>
            <w:r>
              <w:rPr>
                <w:rFonts w:ascii="Arial" w:hAnsi="Arial" w:cs="Arial"/>
              </w:rPr>
              <w:t xml:space="preserve">Liaise with other prison services e.g. education, security, health etc. </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lastRenderedPageBreak/>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825B4F" w:rsidRPr="009F0647" w14:paraId="4C16A814" w14:textId="77777777" w:rsidTr="005021D7">
        <w:trPr>
          <w:trHeight w:val="80"/>
        </w:trPr>
        <w:tc>
          <w:tcPr>
            <w:tcW w:w="4015" w:type="pct"/>
          </w:tcPr>
          <w:bookmarkEnd w:id="1"/>
          <w:p w14:paraId="0EA7E8DB" w14:textId="205F16CD" w:rsidR="00825B4F" w:rsidRPr="009F0647" w:rsidRDefault="00825B4F" w:rsidP="00825B4F">
            <w:pPr>
              <w:pStyle w:val="Heading3"/>
              <w:rPr>
                <w:rFonts w:cs="Arial"/>
              </w:rPr>
            </w:pPr>
            <w:r>
              <w:rPr>
                <w:rFonts w:cs="Arial"/>
              </w:rPr>
              <w:t>Essential Criteria</w:t>
            </w:r>
          </w:p>
        </w:tc>
        <w:tc>
          <w:tcPr>
            <w:tcW w:w="985" w:type="pct"/>
          </w:tcPr>
          <w:p w14:paraId="5A9CCAA3" w14:textId="78542C2E" w:rsidR="00825B4F" w:rsidRPr="009F0647" w:rsidRDefault="00825B4F" w:rsidP="00825B4F">
            <w:pPr>
              <w:pStyle w:val="Heading3"/>
            </w:pPr>
            <w:r>
              <w:t>Assessed By:</w:t>
            </w:r>
          </w:p>
        </w:tc>
      </w:tr>
      <w:tr w:rsidR="00114762" w:rsidRPr="009F0647" w14:paraId="5A5B663D" w14:textId="77777777" w:rsidTr="00825B4F">
        <w:tc>
          <w:tcPr>
            <w:tcW w:w="4015" w:type="pct"/>
            <w:vAlign w:val="center"/>
          </w:tcPr>
          <w:p w14:paraId="1C3AF171" w14:textId="090C143F" w:rsidR="00DA7303" w:rsidRPr="00825B4F" w:rsidRDefault="00B26C50" w:rsidP="00825B4F">
            <w:pPr>
              <w:rPr>
                <w:rFonts w:ascii="Arial" w:hAnsi="Arial" w:cs="Arial"/>
                <w:b/>
                <w:color w:val="000000"/>
                <w:szCs w:val="22"/>
                <w:lang w:eastAsia="en-GB"/>
              </w:rPr>
            </w:pPr>
            <w:r w:rsidRPr="00825B4F">
              <w:rPr>
                <w:rFonts w:ascii="Arial" w:hAnsi="Arial" w:cs="Arial"/>
                <w:b/>
                <w:color w:val="000000"/>
                <w:szCs w:val="22"/>
                <w:lang w:eastAsia="en-GB"/>
              </w:rPr>
              <w:t xml:space="preserve"> </w:t>
            </w:r>
            <w:r w:rsidR="00825B4F" w:rsidRPr="00825B4F">
              <w:rPr>
                <w:rFonts w:ascii="Arial" w:hAnsi="Arial" w:cs="Arial"/>
                <w:szCs w:val="22"/>
              </w:rPr>
              <w:t>Level 2 qualification e.g. English &amp; Maths GCSE (C), NVQ level 2 or equivalent or ability to evidence the equivalent level of knowledge gained through work experience.</w:t>
            </w:r>
          </w:p>
        </w:tc>
        <w:tc>
          <w:tcPr>
            <w:tcW w:w="985" w:type="pct"/>
            <w:vAlign w:val="center"/>
          </w:tcPr>
          <w:p w14:paraId="1C4D3E4A" w14:textId="3A0C7F6B" w:rsidR="00114762" w:rsidRPr="00825B4F" w:rsidRDefault="00825B4F" w:rsidP="00825B4F">
            <w:pPr>
              <w:spacing w:before="120" w:after="120"/>
              <w:rPr>
                <w:rFonts w:ascii="Arial" w:hAnsi="Arial" w:cs="Arial"/>
                <w:szCs w:val="22"/>
              </w:rPr>
            </w:pPr>
            <w:r>
              <w:rPr>
                <w:rFonts w:ascii="Arial" w:hAnsi="Arial" w:cs="Arial"/>
                <w:szCs w:val="22"/>
              </w:rPr>
              <w:t>A, I</w:t>
            </w:r>
          </w:p>
        </w:tc>
      </w:tr>
      <w:tr w:rsidR="00114762" w:rsidRPr="009F0647" w14:paraId="3F9D28AE" w14:textId="77777777" w:rsidTr="00825B4F">
        <w:tc>
          <w:tcPr>
            <w:tcW w:w="4015" w:type="pct"/>
            <w:vAlign w:val="center"/>
          </w:tcPr>
          <w:p w14:paraId="7F6E0554" w14:textId="3C0FA43A" w:rsidR="00114762" w:rsidRPr="00825B4F" w:rsidRDefault="00825B4F" w:rsidP="00825B4F">
            <w:pPr>
              <w:spacing w:before="120" w:after="120"/>
              <w:rPr>
                <w:rFonts w:ascii="Arial" w:hAnsi="Arial" w:cs="Arial"/>
                <w:szCs w:val="22"/>
              </w:rPr>
            </w:pPr>
            <w:r w:rsidRPr="00825B4F">
              <w:rPr>
                <w:rFonts w:ascii="Arial" w:hAnsi="Arial" w:cs="Arial"/>
                <w:szCs w:val="22"/>
              </w:rPr>
              <w:t>Outstanding Customer service skills. Good verbal and written communication skills with the ability to listen to others and communicate with sensitivity and understanding. Ability to manage challenging situations including the resolution of customer incidents</w:t>
            </w:r>
          </w:p>
        </w:tc>
        <w:tc>
          <w:tcPr>
            <w:tcW w:w="985" w:type="pct"/>
            <w:vAlign w:val="center"/>
          </w:tcPr>
          <w:p w14:paraId="3ACF592F" w14:textId="0EED66F6" w:rsidR="00114762" w:rsidRPr="00825B4F" w:rsidRDefault="00825B4F" w:rsidP="00825B4F">
            <w:pPr>
              <w:spacing w:before="120" w:after="120"/>
              <w:rPr>
                <w:rFonts w:ascii="Arial" w:hAnsi="Arial" w:cs="Arial"/>
                <w:szCs w:val="22"/>
              </w:rPr>
            </w:pPr>
            <w:r>
              <w:rPr>
                <w:rFonts w:ascii="Arial" w:hAnsi="Arial" w:cs="Arial"/>
                <w:szCs w:val="22"/>
              </w:rPr>
              <w:t>A, I</w:t>
            </w:r>
          </w:p>
        </w:tc>
      </w:tr>
      <w:tr w:rsidR="00114762" w:rsidRPr="009F0647" w14:paraId="26CC1E89" w14:textId="77777777" w:rsidTr="00825B4F">
        <w:tc>
          <w:tcPr>
            <w:tcW w:w="4015" w:type="pct"/>
            <w:vAlign w:val="center"/>
          </w:tcPr>
          <w:p w14:paraId="0B2E756E" w14:textId="48832ADE" w:rsidR="00114762" w:rsidRPr="00825B4F" w:rsidRDefault="00825B4F" w:rsidP="00825B4F">
            <w:pPr>
              <w:autoSpaceDE w:val="0"/>
              <w:autoSpaceDN w:val="0"/>
              <w:adjustRightInd w:val="0"/>
              <w:spacing w:after="120"/>
              <w:rPr>
                <w:rFonts w:ascii="Arial" w:hAnsi="Arial" w:cs="Arial"/>
                <w:szCs w:val="22"/>
              </w:rPr>
            </w:pPr>
            <w:r w:rsidRPr="00825B4F">
              <w:rPr>
                <w:rFonts w:ascii="Arial" w:hAnsi="Arial" w:cs="Arial"/>
                <w:szCs w:val="22"/>
              </w:rPr>
              <w:t>It is not essential to have worked in a Prison environment before, but the ideal candidate will either have worked in a similar situation or would be willing to take on the challenges of working in such an environment.</w:t>
            </w:r>
          </w:p>
        </w:tc>
        <w:tc>
          <w:tcPr>
            <w:tcW w:w="985" w:type="pct"/>
            <w:vAlign w:val="center"/>
          </w:tcPr>
          <w:p w14:paraId="105BA4C0" w14:textId="5189424B" w:rsidR="00114762" w:rsidRPr="00825B4F" w:rsidRDefault="00825B4F" w:rsidP="00825B4F">
            <w:pPr>
              <w:spacing w:before="120" w:after="120"/>
              <w:rPr>
                <w:rFonts w:ascii="Arial" w:hAnsi="Arial" w:cs="Arial"/>
                <w:szCs w:val="22"/>
              </w:rPr>
            </w:pPr>
            <w:r>
              <w:rPr>
                <w:rFonts w:ascii="Arial" w:hAnsi="Arial" w:cs="Arial"/>
                <w:szCs w:val="22"/>
              </w:rPr>
              <w:t>A, I</w:t>
            </w:r>
          </w:p>
        </w:tc>
      </w:tr>
      <w:tr w:rsidR="00114762" w:rsidRPr="009F0647" w14:paraId="1B292C93" w14:textId="77777777" w:rsidTr="00825B4F">
        <w:tc>
          <w:tcPr>
            <w:tcW w:w="4015" w:type="pct"/>
            <w:vAlign w:val="center"/>
          </w:tcPr>
          <w:p w14:paraId="7FBC3DDD" w14:textId="2F71660B" w:rsidR="00114762" w:rsidRPr="00825B4F" w:rsidRDefault="00825B4F" w:rsidP="00825B4F">
            <w:pPr>
              <w:overflowPunct w:val="0"/>
              <w:autoSpaceDE w:val="0"/>
              <w:autoSpaceDN w:val="0"/>
              <w:adjustRightInd w:val="0"/>
              <w:textAlignment w:val="baseline"/>
              <w:rPr>
                <w:rFonts w:ascii="Arial" w:hAnsi="Arial" w:cs="Arial"/>
                <w:szCs w:val="22"/>
              </w:rPr>
            </w:pPr>
            <w:r w:rsidRPr="00825B4F">
              <w:rPr>
                <w:rFonts w:ascii="Arial" w:hAnsi="Arial" w:cs="Arial"/>
                <w:szCs w:val="22"/>
              </w:rPr>
              <w:t>Methodical, organised and ability to follow procedures and maintain confidentiality. Uses initiative and can respond independently to unexpected problems and situations. Able to make informed decisions</w:t>
            </w:r>
          </w:p>
        </w:tc>
        <w:tc>
          <w:tcPr>
            <w:tcW w:w="985" w:type="pct"/>
            <w:vAlign w:val="center"/>
          </w:tcPr>
          <w:p w14:paraId="739E4E27" w14:textId="19C11EE0" w:rsidR="00114762" w:rsidRPr="00825B4F" w:rsidRDefault="00825B4F" w:rsidP="00825B4F">
            <w:pPr>
              <w:spacing w:before="120" w:after="120"/>
              <w:rPr>
                <w:rFonts w:ascii="Arial" w:hAnsi="Arial" w:cs="Arial"/>
                <w:szCs w:val="22"/>
              </w:rPr>
            </w:pPr>
            <w:r>
              <w:rPr>
                <w:rFonts w:ascii="Arial" w:hAnsi="Arial" w:cs="Arial"/>
                <w:szCs w:val="22"/>
              </w:rPr>
              <w:t>A, I</w:t>
            </w:r>
          </w:p>
        </w:tc>
      </w:tr>
      <w:tr w:rsidR="00114762" w:rsidRPr="009F0647" w14:paraId="55A1407B" w14:textId="77777777" w:rsidTr="00825B4F">
        <w:tc>
          <w:tcPr>
            <w:tcW w:w="4015" w:type="pct"/>
            <w:vAlign w:val="center"/>
          </w:tcPr>
          <w:p w14:paraId="159FC75D" w14:textId="2C646D78" w:rsidR="00114762" w:rsidRPr="00825B4F" w:rsidRDefault="00825B4F" w:rsidP="00825B4F">
            <w:pPr>
              <w:overflowPunct w:val="0"/>
              <w:autoSpaceDE w:val="0"/>
              <w:autoSpaceDN w:val="0"/>
              <w:adjustRightInd w:val="0"/>
              <w:textAlignment w:val="baseline"/>
              <w:rPr>
                <w:rFonts w:ascii="Arial" w:hAnsi="Arial" w:cs="Arial"/>
                <w:szCs w:val="22"/>
              </w:rPr>
            </w:pPr>
            <w:r w:rsidRPr="00825B4F">
              <w:rPr>
                <w:rFonts w:ascii="Arial" w:hAnsi="Arial" w:cs="Arial"/>
                <w:szCs w:val="22"/>
              </w:rPr>
              <w:t>Accuracy and attention to detail skills.</w:t>
            </w:r>
          </w:p>
        </w:tc>
        <w:tc>
          <w:tcPr>
            <w:tcW w:w="985" w:type="pct"/>
            <w:vAlign w:val="center"/>
          </w:tcPr>
          <w:p w14:paraId="2DB00AF6" w14:textId="20CA32DF" w:rsidR="00114762" w:rsidRPr="00825B4F" w:rsidRDefault="00825B4F" w:rsidP="00825B4F">
            <w:pPr>
              <w:spacing w:before="120" w:after="120"/>
              <w:rPr>
                <w:rFonts w:ascii="Arial" w:hAnsi="Arial" w:cs="Arial"/>
                <w:szCs w:val="22"/>
              </w:rPr>
            </w:pPr>
            <w:r>
              <w:rPr>
                <w:rFonts w:ascii="Arial" w:hAnsi="Arial" w:cs="Arial"/>
                <w:szCs w:val="22"/>
              </w:rPr>
              <w:t>A, I</w:t>
            </w:r>
          </w:p>
        </w:tc>
      </w:tr>
      <w:tr w:rsidR="00114762" w:rsidRPr="009F0647" w14:paraId="5254FEB9" w14:textId="77777777" w:rsidTr="00825B4F">
        <w:tc>
          <w:tcPr>
            <w:tcW w:w="4015" w:type="pct"/>
            <w:vAlign w:val="center"/>
          </w:tcPr>
          <w:p w14:paraId="2633829B" w14:textId="19D0381D" w:rsidR="00114762" w:rsidRPr="00825B4F" w:rsidRDefault="00825B4F" w:rsidP="00825B4F">
            <w:pPr>
              <w:overflowPunct w:val="0"/>
              <w:autoSpaceDE w:val="0"/>
              <w:autoSpaceDN w:val="0"/>
              <w:adjustRightInd w:val="0"/>
              <w:textAlignment w:val="baseline"/>
              <w:rPr>
                <w:rFonts w:ascii="Arial" w:hAnsi="Arial" w:cs="Arial"/>
                <w:szCs w:val="22"/>
              </w:rPr>
            </w:pPr>
            <w:r w:rsidRPr="00825B4F">
              <w:rPr>
                <w:rFonts w:ascii="Arial" w:hAnsi="Arial" w:cs="Arial"/>
                <w:szCs w:val="22"/>
              </w:rPr>
              <w:t>Ability to work effectively as part of a team, and to train, guide and supervise less experienced staff, volunteers and work experience students as required</w:t>
            </w:r>
          </w:p>
        </w:tc>
        <w:tc>
          <w:tcPr>
            <w:tcW w:w="985" w:type="pct"/>
            <w:vAlign w:val="center"/>
          </w:tcPr>
          <w:p w14:paraId="21263892" w14:textId="244C3E10" w:rsidR="00114762" w:rsidRPr="00825B4F" w:rsidRDefault="00825B4F" w:rsidP="00825B4F">
            <w:pPr>
              <w:spacing w:before="120" w:after="120"/>
              <w:rPr>
                <w:rFonts w:ascii="Arial" w:hAnsi="Arial" w:cs="Arial"/>
                <w:szCs w:val="22"/>
              </w:rPr>
            </w:pPr>
            <w:r>
              <w:rPr>
                <w:rFonts w:ascii="Arial" w:hAnsi="Arial" w:cs="Arial"/>
                <w:szCs w:val="22"/>
              </w:rPr>
              <w:t>A, I</w:t>
            </w:r>
          </w:p>
        </w:tc>
      </w:tr>
      <w:tr w:rsidR="00114762" w:rsidRPr="009F0647" w14:paraId="0CD91B74" w14:textId="77777777" w:rsidTr="00825B4F">
        <w:trPr>
          <w:trHeight w:val="510"/>
        </w:trPr>
        <w:tc>
          <w:tcPr>
            <w:tcW w:w="4015" w:type="pct"/>
            <w:vAlign w:val="center"/>
          </w:tcPr>
          <w:p w14:paraId="21BCD633" w14:textId="72AD6960" w:rsidR="00114762" w:rsidRPr="00825B4F" w:rsidRDefault="00825B4F" w:rsidP="00825B4F">
            <w:pPr>
              <w:spacing w:before="120" w:after="120"/>
              <w:rPr>
                <w:rFonts w:ascii="Arial" w:hAnsi="Arial" w:cs="Arial"/>
                <w:szCs w:val="22"/>
              </w:rPr>
            </w:pPr>
            <w:r w:rsidRPr="00825B4F">
              <w:rPr>
                <w:rFonts w:ascii="Arial" w:hAnsi="Arial" w:cs="Arial"/>
                <w:szCs w:val="22"/>
              </w:rPr>
              <w:t>Act with honesty and integrity and responds positively and proactively to change. Takes opportunities for personal development</w:t>
            </w:r>
          </w:p>
        </w:tc>
        <w:tc>
          <w:tcPr>
            <w:tcW w:w="985" w:type="pct"/>
            <w:vAlign w:val="center"/>
          </w:tcPr>
          <w:p w14:paraId="647237F2" w14:textId="1BF5B3E5" w:rsidR="00114762" w:rsidRPr="00825B4F" w:rsidRDefault="00825B4F" w:rsidP="00825B4F">
            <w:pPr>
              <w:spacing w:before="120" w:after="120"/>
              <w:rPr>
                <w:rFonts w:ascii="Arial" w:hAnsi="Arial" w:cs="Arial"/>
                <w:szCs w:val="22"/>
              </w:rPr>
            </w:pPr>
            <w:r>
              <w:rPr>
                <w:rFonts w:ascii="Arial" w:hAnsi="Arial" w:cs="Arial"/>
                <w:szCs w:val="22"/>
              </w:rPr>
              <w:t>A, I</w:t>
            </w:r>
          </w:p>
        </w:tc>
      </w:tr>
      <w:tr w:rsidR="00114762" w:rsidRPr="009F0647" w14:paraId="1B8FC6BF" w14:textId="77777777" w:rsidTr="00825B4F">
        <w:trPr>
          <w:trHeight w:val="510"/>
        </w:trPr>
        <w:tc>
          <w:tcPr>
            <w:tcW w:w="4015" w:type="pct"/>
            <w:vAlign w:val="center"/>
          </w:tcPr>
          <w:p w14:paraId="7FFEF120" w14:textId="24AE174E" w:rsidR="00114762" w:rsidRPr="00825B4F" w:rsidRDefault="00825B4F" w:rsidP="00825B4F">
            <w:pPr>
              <w:spacing w:before="120" w:after="120"/>
              <w:rPr>
                <w:rFonts w:ascii="Arial" w:hAnsi="Arial" w:cs="Arial"/>
                <w:szCs w:val="22"/>
              </w:rPr>
            </w:pPr>
            <w:r w:rsidRPr="00825B4F">
              <w:rPr>
                <w:rFonts w:ascii="Arial" w:hAnsi="Arial" w:cs="Arial"/>
                <w:szCs w:val="22"/>
              </w:rPr>
              <w:t>Good ICT skills.</w:t>
            </w:r>
          </w:p>
        </w:tc>
        <w:tc>
          <w:tcPr>
            <w:tcW w:w="985" w:type="pct"/>
            <w:vAlign w:val="center"/>
          </w:tcPr>
          <w:p w14:paraId="72755D78" w14:textId="3C0327FE" w:rsidR="00114762" w:rsidRPr="00825B4F" w:rsidRDefault="00825B4F" w:rsidP="00825B4F">
            <w:pPr>
              <w:spacing w:before="120" w:after="120"/>
              <w:rPr>
                <w:rFonts w:ascii="Arial" w:hAnsi="Arial" w:cs="Arial"/>
                <w:szCs w:val="22"/>
              </w:rPr>
            </w:pPr>
            <w:r>
              <w:rPr>
                <w:rFonts w:ascii="Arial" w:hAnsi="Arial" w:cs="Arial"/>
                <w:szCs w:val="22"/>
              </w:rPr>
              <w:t>A, I</w:t>
            </w:r>
          </w:p>
        </w:tc>
      </w:tr>
      <w:tr w:rsidR="00EF6D56" w:rsidRPr="009F0647" w14:paraId="6D9D6C05" w14:textId="77777777" w:rsidTr="00825B4F">
        <w:trPr>
          <w:trHeight w:val="70"/>
        </w:trPr>
        <w:tc>
          <w:tcPr>
            <w:tcW w:w="4015" w:type="pct"/>
            <w:vAlign w:val="center"/>
          </w:tcPr>
          <w:p w14:paraId="4EA190E4" w14:textId="6B2C0ADD" w:rsidR="00EF6D56" w:rsidRPr="00825B4F" w:rsidRDefault="00825B4F" w:rsidP="00825B4F">
            <w:pPr>
              <w:pStyle w:val="Heading3"/>
              <w:jc w:val="left"/>
              <w:rPr>
                <w:rFonts w:cs="Arial"/>
                <w:b w:val="0"/>
                <w:bCs w:val="0"/>
                <w:sz w:val="22"/>
                <w:szCs w:val="22"/>
              </w:rPr>
            </w:pPr>
            <w:r w:rsidRPr="00825B4F">
              <w:rPr>
                <w:rFonts w:cs="Arial"/>
                <w:b w:val="0"/>
                <w:bCs w:val="0"/>
                <w:sz w:val="22"/>
                <w:szCs w:val="22"/>
              </w:rPr>
              <w:t>Ability to manage and guide calls and enquiries effectively. Support less experienced staff in seeing enquiries through to completion</w:t>
            </w:r>
          </w:p>
        </w:tc>
        <w:tc>
          <w:tcPr>
            <w:tcW w:w="985" w:type="pct"/>
            <w:vAlign w:val="center"/>
          </w:tcPr>
          <w:p w14:paraId="27406CDF" w14:textId="6021FFE8" w:rsidR="00EF6D56" w:rsidRPr="00825B4F" w:rsidRDefault="00825B4F" w:rsidP="00825B4F">
            <w:pPr>
              <w:pStyle w:val="Heading3"/>
              <w:jc w:val="left"/>
              <w:rPr>
                <w:rFonts w:cs="Arial"/>
                <w:b w:val="0"/>
                <w:bCs w:val="0"/>
                <w:sz w:val="22"/>
                <w:szCs w:val="22"/>
              </w:rPr>
            </w:pPr>
            <w:r w:rsidRPr="00825B4F">
              <w:rPr>
                <w:rFonts w:cs="Arial"/>
                <w:b w:val="0"/>
                <w:bCs w:val="0"/>
                <w:szCs w:val="22"/>
              </w:rPr>
              <w:t>A, I</w:t>
            </w:r>
          </w:p>
        </w:tc>
      </w:tr>
      <w:tr w:rsidR="00EF6D56" w:rsidRPr="009F0647" w14:paraId="6CBB6A94" w14:textId="77777777" w:rsidTr="00825B4F">
        <w:trPr>
          <w:trHeight w:val="70"/>
        </w:trPr>
        <w:tc>
          <w:tcPr>
            <w:tcW w:w="4015" w:type="pct"/>
            <w:vAlign w:val="center"/>
          </w:tcPr>
          <w:p w14:paraId="0F8026C7" w14:textId="56223454" w:rsidR="00EF6D56" w:rsidRPr="00825B4F" w:rsidRDefault="00825B4F" w:rsidP="00825B4F">
            <w:pPr>
              <w:pStyle w:val="Heading3"/>
              <w:jc w:val="left"/>
              <w:rPr>
                <w:rFonts w:cs="Arial"/>
                <w:b w:val="0"/>
                <w:bCs w:val="0"/>
                <w:sz w:val="22"/>
                <w:szCs w:val="22"/>
              </w:rPr>
            </w:pPr>
            <w:r w:rsidRPr="00825B4F">
              <w:rPr>
                <w:rFonts w:cs="Arial"/>
                <w:b w:val="0"/>
                <w:bCs w:val="0"/>
                <w:sz w:val="22"/>
                <w:szCs w:val="22"/>
              </w:rPr>
              <w:t>To be able to deputise in manager’s absence</w:t>
            </w:r>
          </w:p>
        </w:tc>
        <w:tc>
          <w:tcPr>
            <w:tcW w:w="985" w:type="pct"/>
            <w:vAlign w:val="center"/>
          </w:tcPr>
          <w:p w14:paraId="425C5F28" w14:textId="13634FCF" w:rsidR="00EF6D56" w:rsidRPr="00825B4F" w:rsidRDefault="00825B4F" w:rsidP="00825B4F">
            <w:pPr>
              <w:pStyle w:val="Heading3"/>
              <w:jc w:val="left"/>
              <w:rPr>
                <w:rFonts w:cs="Arial"/>
                <w:b w:val="0"/>
                <w:bCs w:val="0"/>
                <w:sz w:val="22"/>
                <w:szCs w:val="22"/>
              </w:rPr>
            </w:pPr>
            <w:r w:rsidRPr="00825B4F">
              <w:rPr>
                <w:rFonts w:cs="Arial"/>
                <w:b w:val="0"/>
                <w:bCs w:val="0"/>
                <w:szCs w:val="22"/>
              </w:rPr>
              <w:t>A, I</w:t>
            </w:r>
          </w:p>
        </w:tc>
      </w:tr>
      <w:tr w:rsidR="00114762" w:rsidRPr="009F0647" w14:paraId="39E602BF" w14:textId="77777777" w:rsidTr="00825B4F">
        <w:trPr>
          <w:trHeight w:val="70"/>
        </w:trPr>
        <w:tc>
          <w:tcPr>
            <w:tcW w:w="4015" w:type="pct"/>
            <w:vAlign w:val="center"/>
          </w:tcPr>
          <w:p w14:paraId="75C8547E" w14:textId="77777777" w:rsidR="00114762" w:rsidRPr="00825B4F" w:rsidRDefault="00114762" w:rsidP="00825B4F">
            <w:pPr>
              <w:pStyle w:val="Heading3"/>
              <w:jc w:val="left"/>
              <w:rPr>
                <w:rFonts w:cs="Arial"/>
                <w:szCs w:val="26"/>
              </w:rPr>
            </w:pPr>
            <w:r w:rsidRPr="00825B4F">
              <w:rPr>
                <w:rFonts w:cs="Arial"/>
                <w:szCs w:val="26"/>
              </w:rPr>
              <w:t>Desirable Criteria</w:t>
            </w:r>
          </w:p>
        </w:tc>
        <w:tc>
          <w:tcPr>
            <w:tcW w:w="985" w:type="pct"/>
            <w:vAlign w:val="center"/>
          </w:tcPr>
          <w:p w14:paraId="215E4E13" w14:textId="77777777" w:rsidR="00114762" w:rsidRPr="00825B4F" w:rsidRDefault="00114762" w:rsidP="00825B4F">
            <w:pPr>
              <w:pStyle w:val="Heading3"/>
              <w:jc w:val="left"/>
              <w:rPr>
                <w:rFonts w:cs="Arial"/>
                <w:szCs w:val="26"/>
              </w:rPr>
            </w:pPr>
            <w:r w:rsidRPr="00825B4F">
              <w:rPr>
                <w:rFonts w:cs="Arial"/>
                <w:szCs w:val="26"/>
              </w:rPr>
              <w:t>Assessed By:</w:t>
            </w:r>
          </w:p>
        </w:tc>
      </w:tr>
      <w:tr w:rsidR="00114762" w:rsidRPr="009F0647" w14:paraId="4340C717" w14:textId="77777777" w:rsidTr="00825B4F">
        <w:tc>
          <w:tcPr>
            <w:tcW w:w="4015" w:type="pct"/>
            <w:vAlign w:val="center"/>
          </w:tcPr>
          <w:p w14:paraId="48043D0B" w14:textId="5F38FF99" w:rsidR="00114762" w:rsidRPr="00825B4F" w:rsidRDefault="00825B4F" w:rsidP="00825B4F">
            <w:pPr>
              <w:spacing w:before="120" w:after="120"/>
              <w:rPr>
                <w:rFonts w:ascii="Arial" w:hAnsi="Arial" w:cs="Arial"/>
                <w:szCs w:val="22"/>
              </w:rPr>
            </w:pPr>
            <w:r w:rsidRPr="00825B4F">
              <w:rPr>
                <w:rFonts w:ascii="Arial" w:hAnsi="Arial" w:cs="Arial"/>
                <w:szCs w:val="22"/>
              </w:rPr>
              <w:t>Experience of working in a customer service environment</w:t>
            </w:r>
          </w:p>
        </w:tc>
        <w:tc>
          <w:tcPr>
            <w:tcW w:w="985" w:type="pct"/>
            <w:vAlign w:val="center"/>
          </w:tcPr>
          <w:p w14:paraId="65A698CC" w14:textId="63F97A95" w:rsidR="00114762" w:rsidRPr="00825B4F" w:rsidRDefault="00825B4F" w:rsidP="00825B4F">
            <w:pPr>
              <w:spacing w:before="120" w:after="120"/>
              <w:rPr>
                <w:rFonts w:ascii="Arial" w:hAnsi="Arial" w:cs="Arial"/>
                <w:szCs w:val="22"/>
              </w:rPr>
            </w:pPr>
            <w:r>
              <w:rPr>
                <w:rFonts w:ascii="Arial" w:hAnsi="Arial" w:cs="Arial"/>
                <w:szCs w:val="22"/>
              </w:rPr>
              <w:t>A, I</w:t>
            </w:r>
          </w:p>
        </w:tc>
      </w:tr>
      <w:tr w:rsidR="00114762" w:rsidRPr="009F0647" w14:paraId="369E3672" w14:textId="77777777" w:rsidTr="00825B4F">
        <w:tc>
          <w:tcPr>
            <w:tcW w:w="4015" w:type="pct"/>
            <w:vAlign w:val="center"/>
          </w:tcPr>
          <w:p w14:paraId="2722964C" w14:textId="4B00E3AD" w:rsidR="00114762" w:rsidRPr="00825B4F" w:rsidRDefault="00825B4F" w:rsidP="00825B4F">
            <w:pPr>
              <w:spacing w:before="120" w:after="120"/>
              <w:rPr>
                <w:rFonts w:ascii="Arial" w:hAnsi="Arial" w:cs="Arial"/>
                <w:szCs w:val="22"/>
              </w:rPr>
            </w:pPr>
            <w:r w:rsidRPr="00825B4F">
              <w:rPr>
                <w:rFonts w:ascii="Arial" w:hAnsi="Arial" w:cs="Arial"/>
                <w:szCs w:val="22"/>
              </w:rPr>
              <w:t>Understanding of working in a prison environment</w:t>
            </w:r>
          </w:p>
        </w:tc>
        <w:tc>
          <w:tcPr>
            <w:tcW w:w="985" w:type="pct"/>
            <w:vAlign w:val="center"/>
          </w:tcPr>
          <w:p w14:paraId="74ECAC63" w14:textId="74E0A3C8" w:rsidR="00114762" w:rsidRPr="00825B4F" w:rsidRDefault="00825B4F" w:rsidP="00825B4F">
            <w:pPr>
              <w:spacing w:before="120" w:after="120"/>
              <w:rPr>
                <w:rFonts w:ascii="Arial" w:hAnsi="Arial" w:cs="Arial"/>
                <w:szCs w:val="22"/>
              </w:rPr>
            </w:pPr>
            <w:r>
              <w:rPr>
                <w:rFonts w:ascii="Arial" w:hAnsi="Arial" w:cs="Arial"/>
                <w:szCs w:val="22"/>
              </w:rPr>
              <w:t>A, I</w:t>
            </w:r>
          </w:p>
        </w:tc>
      </w:tr>
      <w:tr w:rsidR="00114762" w:rsidRPr="009F0647" w14:paraId="7EE1ED4E" w14:textId="77777777" w:rsidTr="00825B4F">
        <w:tc>
          <w:tcPr>
            <w:tcW w:w="4015" w:type="pct"/>
            <w:vAlign w:val="center"/>
          </w:tcPr>
          <w:p w14:paraId="6E9B7D37" w14:textId="4428CA0C" w:rsidR="00114762" w:rsidRPr="00825B4F" w:rsidRDefault="00825B4F" w:rsidP="00825B4F">
            <w:pPr>
              <w:spacing w:before="120" w:after="120"/>
              <w:rPr>
                <w:rFonts w:ascii="Arial" w:hAnsi="Arial" w:cs="Arial"/>
                <w:szCs w:val="22"/>
              </w:rPr>
            </w:pPr>
            <w:r w:rsidRPr="00825B4F">
              <w:rPr>
                <w:rFonts w:ascii="Arial" w:hAnsi="Arial" w:cs="Arial"/>
                <w:szCs w:val="22"/>
              </w:rPr>
              <w:t>Ability to travel to work at different locations.</w:t>
            </w:r>
          </w:p>
        </w:tc>
        <w:tc>
          <w:tcPr>
            <w:tcW w:w="985" w:type="pct"/>
            <w:vAlign w:val="center"/>
          </w:tcPr>
          <w:p w14:paraId="5E1FA3F6" w14:textId="1214D655" w:rsidR="00114762" w:rsidRPr="00825B4F" w:rsidRDefault="00825B4F" w:rsidP="00825B4F">
            <w:pPr>
              <w:spacing w:before="120" w:after="120"/>
              <w:rPr>
                <w:rFonts w:ascii="Arial" w:hAnsi="Arial" w:cs="Arial"/>
                <w:b/>
                <w:bCs/>
                <w:szCs w:val="22"/>
              </w:rPr>
            </w:pPr>
            <w:r>
              <w:rPr>
                <w:rFonts w:ascii="Arial" w:hAnsi="Arial" w:cs="Arial"/>
                <w:szCs w:val="22"/>
              </w:rPr>
              <w:t>A, I</w:t>
            </w:r>
          </w:p>
        </w:tc>
      </w:tr>
      <w:tr w:rsidR="00825B4F" w:rsidRPr="009F0647" w14:paraId="2A46FB7E" w14:textId="77777777" w:rsidTr="00825B4F">
        <w:tc>
          <w:tcPr>
            <w:tcW w:w="4015" w:type="pct"/>
            <w:vAlign w:val="center"/>
          </w:tcPr>
          <w:p w14:paraId="21549F03" w14:textId="66EC2A17" w:rsidR="00825B4F" w:rsidRPr="00825B4F" w:rsidRDefault="00825B4F" w:rsidP="00825B4F">
            <w:pPr>
              <w:spacing w:before="120" w:after="120"/>
              <w:rPr>
                <w:rFonts w:ascii="Arial" w:hAnsi="Arial" w:cs="Arial"/>
                <w:szCs w:val="22"/>
              </w:rPr>
            </w:pPr>
            <w:r w:rsidRPr="00825B4F">
              <w:rPr>
                <w:rFonts w:ascii="Arial" w:hAnsi="Arial" w:cs="Arial"/>
                <w:szCs w:val="22"/>
              </w:rPr>
              <w:lastRenderedPageBreak/>
              <w:t>Able to speak other languages or an ability to communicate with non-English speakers</w:t>
            </w:r>
          </w:p>
        </w:tc>
        <w:tc>
          <w:tcPr>
            <w:tcW w:w="985" w:type="pct"/>
            <w:vAlign w:val="center"/>
          </w:tcPr>
          <w:p w14:paraId="4664F63A" w14:textId="68F820F2" w:rsidR="00825B4F" w:rsidRPr="00825B4F" w:rsidRDefault="00825B4F" w:rsidP="00825B4F">
            <w:pPr>
              <w:spacing w:before="120" w:after="120"/>
              <w:rPr>
                <w:rFonts w:ascii="Arial" w:hAnsi="Arial" w:cs="Arial"/>
                <w:b/>
                <w:bCs/>
                <w:szCs w:val="22"/>
              </w:rPr>
            </w:pPr>
            <w:r>
              <w:rPr>
                <w:rFonts w:ascii="Arial" w:hAnsi="Arial" w:cs="Arial"/>
                <w:szCs w:val="22"/>
              </w:rPr>
              <w:t>A, 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C258B7"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C258B7"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C258B7"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C258B7"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C258B7"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C258B7"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5B5C490A" w:rsidR="00DB2194" w:rsidRDefault="00C258B7" w:rsidP="00114762">
            <w:pPr>
              <w:rPr>
                <w:rFonts w:ascii="Arial" w:hAnsi="Arial" w:cs="Arial"/>
              </w:rPr>
            </w:pPr>
            <w:sdt>
              <w:sdtPr>
                <w:rPr>
                  <w:rFonts w:ascii="Arial" w:hAnsi="Arial" w:cs="Arial"/>
                  <w:sz w:val="36"/>
                </w:rPr>
                <w:id w:val="-1100174326"/>
                <w14:checkbox>
                  <w14:checked w14:val="1"/>
                  <w14:checkedState w14:val="0052" w14:font="Wingdings 2"/>
                  <w14:uncheckedState w14:val="2610" w14:font="MS Gothic"/>
                </w14:checkbox>
              </w:sdtPr>
              <w:sdtEndPr/>
              <w:sdtContent>
                <w:r w:rsidR="00825B4F">
                  <w:rPr>
                    <w:rFonts w:ascii="Arial" w:hAnsi="Arial" w:cs="Arial"/>
                    <w:sz w:val="36"/>
                  </w:rPr>
                  <w:sym w:font="Wingdings 2" w:char="F052"/>
                </w:r>
              </w:sdtContent>
            </w:sdt>
          </w:p>
        </w:tc>
        <w:tc>
          <w:tcPr>
            <w:tcW w:w="9767" w:type="dxa"/>
          </w:tcPr>
          <w:p w14:paraId="598E2D90" w14:textId="5B50607D" w:rsidR="00DB2194" w:rsidRDefault="00DB2194" w:rsidP="00114762">
            <w:pPr>
              <w:rPr>
                <w:rFonts w:ascii="Arial" w:hAnsi="Arial" w:cs="Arial"/>
              </w:rPr>
            </w:pPr>
            <w:r>
              <w:rPr>
                <w:rFonts w:ascii="Arial" w:hAnsi="Arial" w:cs="Arial"/>
              </w:rPr>
              <w:t xml:space="preserve">Other (please specify): </w:t>
            </w:r>
            <w:r w:rsidR="00825B4F">
              <w:rPr>
                <w:rFonts w:ascii="Arial" w:hAnsi="Arial" w:cs="Arial"/>
              </w:rPr>
              <w:t>HM Prison Service clearance checks required</w:t>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207D0A97" w14:textId="0F7782C3" w:rsidR="006B51E3" w:rsidRPr="00825B4F" w:rsidRDefault="006B51E3" w:rsidP="006B51E3">
      <w:pPr>
        <w:rPr>
          <w:rFonts w:ascii="Arial" w:hAnsi="Arial" w:cs="Arial"/>
        </w:rPr>
      </w:pPr>
      <w:r w:rsidRPr="00825B4F">
        <w:rPr>
          <w:rFonts w:ascii="Arial" w:hAnsi="Arial" w:cs="Arial"/>
        </w:rPr>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C258B7"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3FCF0191"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825B4F">
                  <w:rPr>
                    <w:rFonts w:ascii="Arial" w:hAnsi="Arial" w:cs="Arial"/>
                    <w:sz w:val="36"/>
                  </w:rPr>
                  <w:sym w:font="Wingdings 2" w:char="F052"/>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5314A844"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825B4F">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4700F93D"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1"/>
                  <w14:checkedState w14:val="0052" w14:font="Wingdings 2"/>
                  <w14:uncheckedState w14:val="2610" w14:font="MS Gothic"/>
                </w14:checkbox>
              </w:sdtPr>
              <w:sdtEndPr/>
              <w:sdtContent>
                <w:r w:rsidR="00825B4F">
                  <w:rPr>
                    <w:rFonts w:ascii="Arial" w:hAnsi="Arial" w:cs="Arial"/>
                    <w:sz w:val="36"/>
                  </w:rPr>
                  <w:sym w:font="Wingdings 2" w:char="F052"/>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34045080"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1"/>
                  <w14:checkedState w14:val="0052" w14:font="Wingdings 2"/>
                  <w14:uncheckedState w14:val="2610" w14:font="MS Gothic"/>
                </w14:checkbox>
              </w:sdtPr>
              <w:sdtEndPr/>
              <w:sdtContent>
                <w:r w:rsidR="00825B4F">
                  <w:rPr>
                    <w:rFonts w:ascii="Arial" w:hAnsi="Arial" w:cs="Arial"/>
                    <w:sz w:val="36"/>
                  </w:rPr>
                  <w:sym w:font="Wingdings 2" w:char="F052"/>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77A1970"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EA6D19">
                  <w:rPr>
                    <w:rFonts w:ascii="MS Gothic" w:eastAsia="MS Gothic" w:hAnsi="MS Gothic" w:cs="Arial" w:hint="eastAsia"/>
                    <w:sz w:val="36"/>
                  </w:rPr>
                  <w:t>☐</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70B8F3EB"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825B4F">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5CC7DFC1"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825B4F">
                  <w:rPr>
                    <w:rFonts w:ascii="Arial" w:hAnsi="Arial" w:cs="Arial"/>
                    <w:sz w:val="36"/>
                  </w:rPr>
                  <w:sym w:font="Wingdings 2" w:char="F052"/>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2565BC9F"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1"/>
                  <w14:checkedState w14:val="0052" w14:font="Wingdings 2"/>
                  <w14:uncheckedState w14:val="2610" w14:font="MS Gothic"/>
                </w14:checkbox>
              </w:sdtPr>
              <w:sdtEndPr/>
              <w:sdtContent>
                <w:r w:rsidR="00825B4F">
                  <w:rPr>
                    <w:rFonts w:ascii="Arial" w:hAnsi="Arial" w:cs="Arial"/>
                    <w:sz w:val="36"/>
                  </w:rPr>
                  <w:sym w:font="Wingdings 2" w:char="F052"/>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25F5F884" w:rsidR="00114762" w:rsidRPr="00114762" w:rsidRDefault="00C258B7"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825B4F">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C258B7"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086E11E2" w:rsidR="00C57F20" w:rsidRPr="008113A7" w:rsidRDefault="00C57F20"/>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FEF0C" w14:textId="77777777" w:rsidR="00C258B7" w:rsidRDefault="00C258B7" w:rsidP="007A55C8">
      <w:r>
        <w:separator/>
      </w:r>
    </w:p>
  </w:endnote>
  <w:endnote w:type="continuationSeparator" w:id="0">
    <w:p w14:paraId="1E4FCDB7" w14:textId="77777777" w:rsidR="00C258B7" w:rsidRDefault="00C258B7"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0C67DE70" w:rsidR="00460CB3" w:rsidRDefault="00FC7172">
    <w:pPr>
      <w:pStyle w:val="Footer"/>
    </w:pPr>
    <w:r>
      <w:t>J</w:t>
    </w:r>
    <w:r w:rsidR="002C2B24">
      <w:t>D CSA Prison Libraries June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830915"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830915" w:rsidRDefault="00830915"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830915" w:rsidRPr="0006028D" w:rsidRDefault="00830915"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830915"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830915" w:rsidRDefault="00830915" w:rsidP="00FC4D27">
    <w:pPr>
      <w:pStyle w:val="Footer"/>
      <w:ind w:firstLine="2880"/>
      <w:jc w:val="right"/>
      <w:rPr>
        <w:rFonts w:ascii="Arial" w:hAnsi="Arial" w:cs="Arial"/>
        <w:noProof/>
      </w:rPr>
    </w:pPr>
  </w:p>
  <w:p w14:paraId="04BBDEFD" w14:textId="77777777" w:rsidR="00830915" w:rsidRDefault="00830915" w:rsidP="00FC4D27">
    <w:pPr>
      <w:pStyle w:val="Footer"/>
      <w:ind w:firstLine="2880"/>
      <w:jc w:val="right"/>
      <w:rPr>
        <w:rFonts w:ascii="Arial" w:hAnsi="Arial" w:cs="Arial"/>
        <w:noProof/>
      </w:rPr>
    </w:pPr>
  </w:p>
  <w:p w14:paraId="0AC40F32" w14:textId="77777777" w:rsidR="00830915"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20707" w14:textId="77777777" w:rsidR="00C258B7" w:rsidRDefault="00C258B7" w:rsidP="007A55C8">
      <w:r>
        <w:separator/>
      </w:r>
    </w:p>
  </w:footnote>
  <w:footnote w:type="continuationSeparator" w:id="0">
    <w:p w14:paraId="40BA9AB0" w14:textId="77777777" w:rsidR="00C258B7" w:rsidRDefault="00C258B7"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830915"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F84EC9"/>
    <w:multiLevelType w:val="hybridMultilevel"/>
    <w:tmpl w:val="8744B9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4"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00B33B4"/>
    <w:multiLevelType w:val="hybridMultilevel"/>
    <w:tmpl w:val="873C85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6521609">
    <w:abstractNumId w:val="3"/>
  </w:num>
  <w:num w:numId="2" w16cid:durableId="689985796">
    <w:abstractNumId w:val="9"/>
  </w:num>
  <w:num w:numId="3" w16cid:durableId="1839731182">
    <w:abstractNumId w:val="6"/>
  </w:num>
  <w:num w:numId="4" w16cid:durableId="1411346605">
    <w:abstractNumId w:val="5"/>
  </w:num>
  <w:num w:numId="5" w16cid:durableId="2092190571">
    <w:abstractNumId w:val="10"/>
  </w:num>
  <w:num w:numId="6" w16cid:durableId="662927177">
    <w:abstractNumId w:val="8"/>
  </w:num>
  <w:num w:numId="7" w16cid:durableId="2073652149">
    <w:abstractNumId w:val="2"/>
  </w:num>
  <w:num w:numId="8" w16cid:durableId="1573082907">
    <w:abstractNumId w:val="12"/>
  </w:num>
  <w:num w:numId="9" w16cid:durableId="2015909966">
    <w:abstractNumId w:val="4"/>
  </w:num>
  <w:num w:numId="10" w16cid:durableId="1172642202">
    <w:abstractNumId w:val="0"/>
  </w:num>
  <w:num w:numId="11" w16cid:durableId="264198016">
    <w:abstractNumId w:val="7"/>
  </w:num>
  <w:num w:numId="12" w16cid:durableId="1717044887">
    <w:abstractNumId w:val="1"/>
  </w:num>
  <w:num w:numId="13" w16cid:durableId="10715381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25ADA"/>
    <w:rsid w:val="00172A40"/>
    <w:rsid w:val="0019309F"/>
    <w:rsid w:val="001A3EA1"/>
    <w:rsid w:val="001E1A41"/>
    <w:rsid w:val="00277475"/>
    <w:rsid w:val="002B2D2A"/>
    <w:rsid w:val="002C2B24"/>
    <w:rsid w:val="00361C14"/>
    <w:rsid w:val="003930B2"/>
    <w:rsid w:val="003E7E21"/>
    <w:rsid w:val="004000D7"/>
    <w:rsid w:val="00433415"/>
    <w:rsid w:val="00447A18"/>
    <w:rsid w:val="00460CB3"/>
    <w:rsid w:val="004619FB"/>
    <w:rsid w:val="0046450A"/>
    <w:rsid w:val="004A4044"/>
    <w:rsid w:val="004D7CA2"/>
    <w:rsid w:val="004E77EF"/>
    <w:rsid w:val="005021D7"/>
    <w:rsid w:val="00504E43"/>
    <w:rsid w:val="005538F8"/>
    <w:rsid w:val="00584DE3"/>
    <w:rsid w:val="00586503"/>
    <w:rsid w:val="005A55A0"/>
    <w:rsid w:val="005C6495"/>
    <w:rsid w:val="005E0DBE"/>
    <w:rsid w:val="005E7A01"/>
    <w:rsid w:val="00607DED"/>
    <w:rsid w:val="006212E6"/>
    <w:rsid w:val="00625D49"/>
    <w:rsid w:val="00630669"/>
    <w:rsid w:val="00633479"/>
    <w:rsid w:val="0065462D"/>
    <w:rsid w:val="00675FDF"/>
    <w:rsid w:val="006B51E3"/>
    <w:rsid w:val="006C11BB"/>
    <w:rsid w:val="006C3EC9"/>
    <w:rsid w:val="007004F3"/>
    <w:rsid w:val="00725B7B"/>
    <w:rsid w:val="00736470"/>
    <w:rsid w:val="00743EFE"/>
    <w:rsid w:val="00752C5F"/>
    <w:rsid w:val="007573B9"/>
    <w:rsid w:val="00760609"/>
    <w:rsid w:val="007802D3"/>
    <w:rsid w:val="007908F4"/>
    <w:rsid w:val="007A55C8"/>
    <w:rsid w:val="007A5ECF"/>
    <w:rsid w:val="008113A7"/>
    <w:rsid w:val="00817372"/>
    <w:rsid w:val="00825B4F"/>
    <w:rsid w:val="00830915"/>
    <w:rsid w:val="00833599"/>
    <w:rsid w:val="008361E2"/>
    <w:rsid w:val="00863690"/>
    <w:rsid w:val="008802E7"/>
    <w:rsid w:val="00882210"/>
    <w:rsid w:val="008C0294"/>
    <w:rsid w:val="008C335F"/>
    <w:rsid w:val="008D59C2"/>
    <w:rsid w:val="008D7AF4"/>
    <w:rsid w:val="00914FCC"/>
    <w:rsid w:val="00925E8C"/>
    <w:rsid w:val="00980C0A"/>
    <w:rsid w:val="009A7FD0"/>
    <w:rsid w:val="009D43F7"/>
    <w:rsid w:val="009E3B80"/>
    <w:rsid w:val="00A0336F"/>
    <w:rsid w:val="00A30690"/>
    <w:rsid w:val="00A405EF"/>
    <w:rsid w:val="00A50C5D"/>
    <w:rsid w:val="00A827C9"/>
    <w:rsid w:val="00A9293D"/>
    <w:rsid w:val="00AD3168"/>
    <w:rsid w:val="00AD47F9"/>
    <w:rsid w:val="00B0457A"/>
    <w:rsid w:val="00B26C50"/>
    <w:rsid w:val="00B402F1"/>
    <w:rsid w:val="00B50963"/>
    <w:rsid w:val="00BA65A0"/>
    <w:rsid w:val="00BE3A8A"/>
    <w:rsid w:val="00C22EE6"/>
    <w:rsid w:val="00C258B7"/>
    <w:rsid w:val="00C57F20"/>
    <w:rsid w:val="00C7665B"/>
    <w:rsid w:val="00C80060"/>
    <w:rsid w:val="00CA1CE8"/>
    <w:rsid w:val="00CA2BAB"/>
    <w:rsid w:val="00CB40BC"/>
    <w:rsid w:val="00CB71DC"/>
    <w:rsid w:val="00D00434"/>
    <w:rsid w:val="00D20953"/>
    <w:rsid w:val="00D757B0"/>
    <w:rsid w:val="00D93D43"/>
    <w:rsid w:val="00DA7303"/>
    <w:rsid w:val="00DB2194"/>
    <w:rsid w:val="00DD3ED0"/>
    <w:rsid w:val="00DF3CC6"/>
    <w:rsid w:val="00E34F5F"/>
    <w:rsid w:val="00E602BD"/>
    <w:rsid w:val="00E709E9"/>
    <w:rsid w:val="00E86136"/>
    <w:rsid w:val="00EA6D19"/>
    <w:rsid w:val="00EB3DAE"/>
    <w:rsid w:val="00EB6F28"/>
    <w:rsid w:val="00EE76E6"/>
    <w:rsid w:val="00EF6D56"/>
    <w:rsid w:val="00F01386"/>
    <w:rsid w:val="00F22BA3"/>
    <w:rsid w:val="00F25B75"/>
    <w:rsid w:val="00F50B0D"/>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styleId="NoSpacing">
    <w:name w:val="No Spacing"/>
    <w:uiPriority w:val="1"/>
    <w:qFormat/>
    <w:rsid w:val="00825B4F"/>
    <w:rPr>
      <w:rFonts w:ascii="Tahoma" w:eastAsia="Times New Roman" w:hAnsi="Tahoma"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290097">
      <w:bodyDiv w:val="1"/>
      <w:marLeft w:val="0"/>
      <w:marRight w:val="0"/>
      <w:marTop w:val="0"/>
      <w:marBottom w:val="0"/>
      <w:divBdr>
        <w:top w:val="none" w:sz="0" w:space="0" w:color="auto"/>
        <w:left w:val="none" w:sz="0" w:space="0" w:color="auto"/>
        <w:bottom w:val="none" w:sz="0" w:space="0" w:color="auto"/>
        <w:right w:val="none" w:sz="0" w:space="0" w:color="auto"/>
      </w:divBdr>
    </w:div>
    <w:div w:id="665715372">
      <w:bodyDiv w:val="1"/>
      <w:marLeft w:val="0"/>
      <w:marRight w:val="0"/>
      <w:marTop w:val="0"/>
      <w:marBottom w:val="0"/>
      <w:divBdr>
        <w:top w:val="none" w:sz="0" w:space="0" w:color="auto"/>
        <w:left w:val="none" w:sz="0" w:space="0" w:color="auto"/>
        <w:bottom w:val="none" w:sz="0" w:space="0" w:color="auto"/>
        <w:right w:val="none" w:sz="0" w:space="0" w:color="auto"/>
      </w:divBdr>
    </w:div>
    <w:div w:id="666589350">
      <w:bodyDiv w:val="1"/>
      <w:marLeft w:val="0"/>
      <w:marRight w:val="0"/>
      <w:marTop w:val="0"/>
      <w:marBottom w:val="0"/>
      <w:divBdr>
        <w:top w:val="none" w:sz="0" w:space="0" w:color="auto"/>
        <w:left w:val="none" w:sz="0" w:space="0" w:color="auto"/>
        <w:bottom w:val="none" w:sz="0" w:space="0" w:color="auto"/>
        <w:right w:val="none" w:sz="0" w:space="0" w:color="auto"/>
      </w:divBdr>
    </w:div>
    <w:div w:id="690231213">
      <w:bodyDiv w:val="1"/>
      <w:marLeft w:val="0"/>
      <w:marRight w:val="0"/>
      <w:marTop w:val="0"/>
      <w:marBottom w:val="0"/>
      <w:divBdr>
        <w:top w:val="none" w:sz="0" w:space="0" w:color="auto"/>
        <w:left w:val="none" w:sz="0" w:space="0" w:color="auto"/>
        <w:bottom w:val="none" w:sz="0" w:space="0" w:color="auto"/>
        <w:right w:val="none" w:sz="0" w:space="0" w:color="auto"/>
      </w:divBdr>
    </w:div>
    <w:div w:id="733816025">
      <w:bodyDiv w:val="1"/>
      <w:marLeft w:val="0"/>
      <w:marRight w:val="0"/>
      <w:marTop w:val="0"/>
      <w:marBottom w:val="0"/>
      <w:divBdr>
        <w:top w:val="none" w:sz="0" w:space="0" w:color="auto"/>
        <w:left w:val="none" w:sz="0" w:space="0" w:color="auto"/>
        <w:bottom w:val="none" w:sz="0" w:space="0" w:color="auto"/>
        <w:right w:val="none" w:sz="0" w:space="0" w:color="auto"/>
      </w:divBdr>
    </w:div>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 w:id="1125200804">
      <w:bodyDiv w:val="1"/>
      <w:marLeft w:val="0"/>
      <w:marRight w:val="0"/>
      <w:marTop w:val="0"/>
      <w:marBottom w:val="0"/>
      <w:divBdr>
        <w:top w:val="none" w:sz="0" w:space="0" w:color="auto"/>
        <w:left w:val="none" w:sz="0" w:space="0" w:color="auto"/>
        <w:bottom w:val="none" w:sz="0" w:space="0" w:color="auto"/>
        <w:right w:val="none" w:sz="0" w:space="0" w:color="auto"/>
      </w:divBdr>
    </w:div>
    <w:div w:id="1277324809">
      <w:bodyDiv w:val="1"/>
      <w:marLeft w:val="0"/>
      <w:marRight w:val="0"/>
      <w:marTop w:val="0"/>
      <w:marBottom w:val="0"/>
      <w:divBdr>
        <w:top w:val="none" w:sz="0" w:space="0" w:color="auto"/>
        <w:left w:val="none" w:sz="0" w:space="0" w:color="auto"/>
        <w:bottom w:val="none" w:sz="0" w:space="0" w:color="auto"/>
        <w:right w:val="none" w:sz="0" w:space="0" w:color="auto"/>
      </w:divBdr>
    </w:div>
    <w:div w:id="1427144609">
      <w:bodyDiv w:val="1"/>
      <w:marLeft w:val="0"/>
      <w:marRight w:val="0"/>
      <w:marTop w:val="0"/>
      <w:marBottom w:val="0"/>
      <w:divBdr>
        <w:top w:val="none" w:sz="0" w:space="0" w:color="auto"/>
        <w:left w:val="none" w:sz="0" w:space="0" w:color="auto"/>
        <w:bottom w:val="none" w:sz="0" w:space="0" w:color="auto"/>
        <w:right w:val="none" w:sz="0" w:space="0" w:color="auto"/>
      </w:divBdr>
    </w:div>
    <w:div w:id="1599488570">
      <w:bodyDiv w:val="1"/>
      <w:marLeft w:val="0"/>
      <w:marRight w:val="0"/>
      <w:marTop w:val="0"/>
      <w:marBottom w:val="0"/>
      <w:divBdr>
        <w:top w:val="none" w:sz="0" w:space="0" w:color="auto"/>
        <w:left w:val="none" w:sz="0" w:space="0" w:color="auto"/>
        <w:bottom w:val="none" w:sz="0" w:space="0" w:color="auto"/>
        <w:right w:val="none" w:sz="0" w:space="0" w:color="auto"/>
      </w:divBdr>
    </w:div>
    <w:div w:id="186208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1605</Words>
  <Characters>8949</Characters>
  <Application>Microsoft Office Word</Application>
  <DocSecurity>0</DocSecurity>
  <Lines>286</Lines>
  <Paragraphs>185</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Pratt, Richard - Oxfordshire County Council</cp:lastModifiedBy>
  <cp:revision>7</cp:revision>
  <dcterms:created xsi:type="dcterms:W3CDTF">2022-08-31T08:43:00Z</dcterms:created>
  <dcterms:modified xsi:type="dcterms:W3CDTF">2026-06-23T14:34:00Z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