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756"/>
        <w:gridCol w:w="7854"/>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E65735D" w:rsidR="00114762" w:rsidRPr="00B26C50" w:rsidRDefault="000F3248" w:rsidP="00B26C50">
            <w:pPr>
              <w:pStyle w:val="Heading2"/>
              <w:jc w:val="both"/>
              <w:rPr>
                <w:b w:val="0"/>
                <w:iCs/>
                <w:sz w:val="24"/>
                <w:szCs w:val="24"/>
              </w:rPr>
            </w:pPr>
            <w:r>
              <w:rPr>
                <w:b w:val="0"/>
                <w:iCs/>
                <w:sz w:val="24"/>
                <w:szCs w:val="24"/>
              </w:rPr>
              <w:t>Operational Watch Manager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401761A" w:rsidR="00DD3ED0" w:rsidRDefault="000F3248" w:rsidP="00DD3ED0">
            <w:pPr>
              <w:rPr>
                <w:rFonts w:ascii="Arial" w:hAnsi="Arial" w:cs="Arial"/>
              </w:rPr>
            </w:pPr>
            <w:r>
              <w:rPr>
                <w:rFonts w:ascii="Arial" w:hAnsi="Arial" w:cs="Arial"/>
              </w:rPr>
              <w:t>As per National Pay Scales.</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EB67F5A" w:rsidR="00A405EF" w:rsidRPr="00471DAB" w:rsidRDefault="009F5F63" w:rsidP="00DD3ED0">
            <w:pPr>
              <w:rPr>
                <w:rFonts w:ascii="Arial" w:hAnsi="Arial" w:cs="Arial"/>
              </w:rPr>
            </w:pPr>
            <w:r>
              <w:rPr>
                <w:rFonts w:ascii="Arial" w:hAnsi="Arial" w:cs="Arial"/>
              </w:rPr>
              <w:t>As above</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CEF848A" w:rsidR="00114762" w:rsidRDefault="009F5F63" w:rsidP="00DD3ED0">
            <w:r>
              <w:t>42</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28C3692" w:rsidR="00114762" w:rsidRDefault="000F3248" w:rsidP="00DD3ED0">
            <w:r>
              <w:t>Public Health and Community Safety</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F67D691" w:rsidR="005021D7" w:rsidRDefault="009F5F63" w:rsidP="00DD3ED0">
            <w:r>
              <w:t>Oxfordshire Fire and Rescue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1C515303" w:rsidR="00F50B0D" w:rsidRPr="00F50B0D" w:rsidRDefault="000F3248" w:rsidP="00DD3ED0">
            <w:pPr>
              <w:rPr>
                <w:rFonts w:ascii="Arial" w:hAnsi="Arial" w:cs="Arial"/>
                <w:i/>
                <w:iCs/>
              </w:rPr>
            </w:pPr>
            <w:r>
              <w:rPr>
                <w:rFonts w:ascii="Arial" w:hAnsi="Arial" w:cs="Arial"/>
                <w:i/>
                <w:iCs/>
              </w:rPr>
              <w:t>Oxfordshire Fire and Rescue Service Locations within Oxfordshire.</w:t>
            </w:r>
          </w:p>
          <w:p w14:paraId="39232083" w14:textId="7518EB84" w:rsidR="00114762" w:rsidRDefault="00114762" w:rsidP="000F3248"/>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E4A46EB" w:rsidR="00DD3ED0" w:rsidRPr="009F0647" w:rsidRDefault="009F5F63"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4715A580" w:rsidR="00DD3ED0" w:rsidRPr="009F0647" w:rsidRDefault="000F3248" w:rsidP="00DD3ED0">
            <w:pPr>
              <w:rPr>
                <w:rFonts w:ascii="Arial" w:hAnsi="Arial" w:cs="Arial"/>
              </w:rPr>
            </w:pPr>
            <w:r>
              <w:rPr>
                <w:rFonts w:ascii="Arial" w:hAnsi="Arial" w:cs="Arial"/>
              </w:rPr>
              <w:t>Station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58FB5139" w:rsidR="00114762" w:rsidRPr="009F0647" w:rsidRDefault="000F3248" w:rsidP="00DD3ED0">
            <w:pPr>
              <w:rPr>
                <w:rFonts w:ascii="Arial" w:hAnsi="Arial" w:cs="Arial"/>
              </w:rPr>
            </w:pPr>
            <w:r>
              <w:rPr>
                <w:rFonts w:ascii="Arial" w:hAnsi="Arial" w:cs="Arial"/>
              </w:rPr>
              <w:t>Crew Manager and Firefighters within allocated team.</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5079830" w:rsidR="00E709E9" w:rsidRPr="009F0647" w:rsidRDefault="009F5F63"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0F3248" w14:paraId="7767AE61" w14:textId="77777777" w:rsidTr="005021D7">
        <w:tc>
          <w:tcPr>
            <w:tcW w:w="10343" w:type="dxa"/>
          </w:tcPr>
          <w:p w14:paraId="51BA6954" w14:textId="3E94FB8F" w:rsidR="000F3248" w:rsidRPr="000F3248" w:rsidRDefault="000F3248" w:rsidP="000F3248">
            <w:pPr>
              <w:rPr>
                <w:rFonts w:ascii="Arial" w:hAnsi="Arial" w:cs="Arial"/>
                <w:bCs/>
                <w:sz w:val="24"/>
              </w:rPr>
            </w:pPr>
            <w:r w:rsidRPr="000F3248">
              <w:rPr>
                <w:rFonts w:ascii="Arial" w:hAnsi="Arial" w:cs="Arial"/>
                <w:bCs/>
                <w:sz w:val="24"/>
              </w:rPr>
              <w:t>To lead and manage the resources allocated to a Watch</w:t>
            </w:r>
            <w:r>
              <w:rPr>
                <w:rFonts w:ascii="Arial" w:hAnsi="Arial" w:cs="Arial"/>
                <w:bCs/>
                <w:sz w:val="24"/>
              </w:rPr>
              <w:t xml:space="preserve"> / </w:t>
            </w:r>
            <w:r w:rsidR="007C50A0">
              <w:rPr>
                <w:rFonts w:ascii="Arial" w:hAnsi="Arial" w:cs="Arial"/>
                <w:bCs/>
                <w:sz w:val="24"/>
              </w:rPr>
              <w:t>T</w:t>
            </w:r>
            <w:r>
              <w:rPr>
                <w:rFonts w:ascii="Arial" w:hAnsi="Arial" w:cs="Arial"/>
                <w:bCs/>
                <w:sz w:val="24"/>
              </w:rPr>
              <w:t>eam</w:t>
            </w:r>
            <w:r w:rsidRPr="000F3248">
              <w:rPr>
                <w:rFonts w:ascii="Arial" w:hAnsi="Arial" w:cs="Arial"/>
                <w:bCs/>
                <w:sz w:val="24"/>
              </w:rPr>
              <w:t xml:space="preserve">. To assist the Station Manager and Community Risk and Response Manager with the provision of an integrated approach to reducing and controlling the risks to the community, from fire and other hazards, within a specific geographical area. </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31565" w:type="dxa"/>
        <w:tblLook w:val="04A0" w:firstRow="1" w:lastRow="0" w:firstColumn="1" w:lastColumn="0" w:noHBand="0" w:noVBand="1"/>
      </w:tblPr>
      <w:tblGrid>
        <w:gridCol w:w="3397"/>
        <w:gridCol w:w="10751"/>
        <w:gridCol w:w="7074"/>
        <w:gridCol w:w="10343"/>
      </w:tblGrid>
      <w:tr w:rsidR="000F3248" w14:paraId="0AD07E7E" w14:textId="77777777" w:rsidTr="000F3248">
        <w:trPr>
          <w:trHeight w:val="859"/>
        </w:trPr>
        <w:tc>
          <w:tcPr>
            <w:tcW w:w="3397" w:type="dxa"/>
          </w:tcPr>
          <w:p w14:paraId="0A8686FB" w14:textId="7C244263" w:rsidR="000F3248" w:rsidRPr="000F3248" w:rsidRDefault="000F3248" w:rsidP="000F3248">
            <w:pPr>
              <w:rPr>
                <w:rFonts w:ascii="Arial" w:hAnsi="Arial" w:cs="Arial"/>
                <w:noProof/>
                <w:sz w:val="20"/>
                <w:szCs w:val="20"/>
              </w:rPr>
            </w:pPr>
            <w:r w:rsidRPr="000F3248">
              <w:rPr>
                <w:rFonts w:ascii="Arial" w:hAnsi="Arial" w:cs="Arial"/>
                <w:b/>
                <w:i/>
                <w:szCs w:val="20"/>
              </w:rPr>
              <w:t>Role Specific Responsibilities</w:t>
            </w:r>
          </w:p>
        </w:tc>
        <w:tc>
          <w:tcPr>
            <w:tcW w:w="10751" w:type="dxa"/>
          </w:tcPr>
          <w:p w14:paraId="65F4F391" w14:textId="16C19AB0" w:rsidR="000F3248" w:rsidRPr="000F3248" w:rsidRDefault="000F3248" w:rsidP="000F3248">
            <w:pPr>
              <w:rPr>
                <w:rFonts w:ascii="Arial" w:hAnsi="Arial" w:cs="Arial"/>
                <w:noProof/>
                <w:sz w:val="20"/>
                <w:szCs w:val="20"/>
              </w:rPr>
            </w:pPr>
            <w:r w:rsidRPr="000F3248">
              <w:rPr>
                <w:rFonts w:ascii="Arial" w:hAnsi="Arial" w:cs="Arial"/>
                <w:b/>
                <w:i/>
                <w:szCs w:val="20"/>
              </w:rPr>
              <w:t xml:space="preserve">As part of these responsibilities, you will be required to - </w:t>
            </w:r>
          </w:p>
        </w:tc>
        <w:tc>
          <w:tcPr>
            <w:tcW w:w="7074" w:type="dxa"/>
          </w:tcPr>
          <w:p w14:paraId="0130FE36" w14:textId="12F1BEAE" w:rsidR="000F3248" w:rsidRPr="000F3248" w:rsidRDefault="000F3248" w:rsidP="000F3248">
            <w:pPr>
              <w:rPr>
                <w:rFonts w:ascii="Arial" w:hAnsi="Arial" w:cs="Arial"/>
                <w:noProof/>
                <w:sz w:val="20"/>
                <w:szCs w:val="20"/>
              </w:rPr>
            </w:pPr>
            <w:r>
              <w:rPr>
                <w:rFonts w:ascii="Verdana" w:hAnsi="Verdana"/>
                <w:b/>
                <w:i/>
                <w:szCs w:val="20"/>
              </w:rPr>
              <w:t>NOS</w:t>
            </w:r>
          </w:p>
        </w:tc>
        <w:tc>
          <w:tcPr>
            <w:tcW w:w="10343" w:type="dxa"/>
          </w:tcPr>
          <w:p w14:paraId="07B3765D" w14:textId="63493516" w:rsidR="000F3248" w:rsidRPr="000F3248" w:rsidRDefault="000F3248" w:rsidP="000F3248">
            <w:pPr>
              <w:rPr>
                <w:rFonts w:ascii="Arial" w:hAnsi="Arial" w:cs="Arial"/>
                <w:noProof/>
                <w:sz w:val="20"/>
                <w:szCs w:val="20"/>
              </w:rPr>
            </w:pPr>
          </w:p>
        </w:tc>
      </w:tr>
      <w:tr w:rsidR="000F3248" w14:paraId="33D7EAEF" w14:textId="77777777" w:rsidTr="000F3248">
        <w:trPr>
          <w:trHeight w:val="859"/>
        </w:trPr>
        <w:tc>
          <w:tcPr>
            <w:tcW w:w="3397" w:type="dxa"/>
          </w:tcPr>
          <w:p w14:paraId="7D5C9655" w14:textId="77777777" w:rsidR="000F3248" w:rsidRPr="00DD2B52" w:rsidRDefault="000F3248" w:rsidP="000F3248">
            <w:pPr>
              <w:pStyle w:val="BodyText2"/>
            </w:pPr>
            <w:r w:rsidRPr="00DD2B52">
              <w:t>Lead the work of teams and individuals to achieve their objectives</w:t>
            </w:r>
          </w:p>
          <w:p w14:paraId="64002DF8" w14:textId="77777777" w:rsidR="000F3248" w:rsidRPr="00DD2B52" w:rsidRDefault="000F3248" w:rsidP="000F3248">
            <w:pPr>
              <w:spacing w:before="60" w:after="60" w:line="240" w:lineRule="exact"/>
              <w:rPr>
                <w:rFonts w:ascii="Arial" w:hAnsi="Arial" w:cs="Arial"/>
                <w:szCs w:val="22"/>
              </w:rPr>
            </w:pPr>
          </w:p>
          <w:p w14:paraId="0C9AA811" w14:textId="77777777" w:rsidR="000F3248" w:rsidRPr="00DD2B52" w:rsidRDefault="000F3248" w:rsidP="000F3248">
            <w:pPr>
              <w:rPr>
                <w:rFonts w:ascii="Arial" w:hAnsi="Arial" w:cs="Arial"/>
                <w:b/>
                <w:i/>
                <w:szCs w:val="22"/>
              </w:rPr>
            </w:pPr>
          </w:p>
        </w:tc>
        <w:tc>
          <w:tcPr>
            <w:tcW w:w="10751" w:type="dxa"/>
          </w:tcPr>
          <w:p w14:paraId="75F05CEE" w14:textId="77777777" w:rsidR="000F3248" w:rsidRPr="00DD2B52" w:rsidRDefault="000F3248" w:rsidP="00DD2B52">
            <w:pPr>
              <w:pStyle w:val="ListParagraph"/>
              <w:numPr>
                <w:ilvl w:val="0"/>
                <w:numId w:val="15"/>
              </w:numPr>
              <w:autoSpaceDE w:val="0"/>
              <w:autoSpaceDN w:val="0"/>
              <w:adjustRightInd w:val="0"/>
              <w:rPr>
                <w:rFonts w:ascii="Arial" w:hAnsi="Arial" w:cs="Arial"/>
                <w:szCs w:val="22"/>
                <w:lang w:val="en-US"/>
              </w:rPr>
            </w:pPr>
            <w:r w:rsidRPr="00DD2B52">
              <w:rPr>
                <w:rFonts w:ascii="Arial" w:hAnsi="Arial" w:cs="Arial"/>
                <w:szCs w:val="22"/>
                <w:lang w:val="en-US"/>
              </w:rPr>
              <w:t>Plan the work of teams and individuals</w:t>
            </w:r>
          </w:p>
          <w:p w14:paraId="212A0E80" w14:textId="77777777" w:rsidR="000F3248" w:rsidRPr="00DD2B52" w:rsidRDefault="000F3248" w:rsidP="00DD2B52">
            <w:pPr>
              <w:pStyle w:val="ListParagraph"/>
              <w:numPr>
                <w:ilvl w:val="0"/>
                <w:numId w:val="15"/>
              </w:numPr>
              <w:autoSpaceDE w:val="0"/>
              <w:autoSpaceDN w:val="0"/>
              <w:adjustRightInd w:val="0"/>
              <w:rPr>
                <w:rFonts w:ascii="Arial" w:hAnsi="Arial" w:cs="Arial"/>
                <w:szCs w:val="22"/>
                <w:lang w:val="en-US"/>
              </w:rPr>
            </w:pPr>
            <w:r w:rsidRPr="00DD2B52">
              <w:rPr>
                <w:rFonts w:ascii="Arial" w:hAnsi="Arial" w:cs="Arial"/>
                <w:szCs w:val="22"/>
                <w:lang w:val="en-US"/>
              </w:rPr>
              <w:t>Assess the work of teams and individuals</w:t>
            </w:r>
          </w:p>
          <w:p w14:paraId="242E59C9" w14:textId="02601931" w:rsidR="000F3248" w:rsidRPr="00DD2B52" w:rsidRDefault="000F3248" w:rsidP="00DD2B52">
            <w:pPr>
              <w:pStyle w:val="ListParagraph"/>
              <w:numPr>
                <w:ilvl w:val="0"/>
                <w:numId w:val="15"/>
              </w:numPr>
              <w:rPr>
                <w:rFonts w:ascii="Arial" w:hAnsi="Arial" w:cs="Arial"/>
                <w:b/>
                <w:i/>
                <w:szCs w:val="22"/>
              </w:rPr>
            </w:pPr>
            <w:r w:rsidRPr="00DD2B52">
              <w:rPr>
                <w:rFonts w:ascii="Arial" w:hAnsi="Arial" w:cs="Arial"/>
                <w:szCs w:val="22"/>
                <w:lang w:val="en-US"/>
              </w:rPr>
              <w:t>Provide feedback to teams and individuals on their work</w:t>
            </w:r>
          </w:p>
        </w:tc>
        <w:tc>
          <w:tcPr>
            <w:tcW w:w="7074" w:type="dxa"/>
          </w:tcPr>
          <w:p w14:paraId="2137440C" w14:textId="397C8403" w:rsidR="000F3248" w:rsidRDefault="000F3248" w:rsidP="000F3248">
            <w:pPr>
              <w:rPr>
                <w:rFonts w:ascii="Verdana" w:hAnsi="Verdana"/>
                <w:b/>
                <w:i/>
                <w:szCs w:val="20"/>
              </w:rPr>
            </w:pPr>
            <w:r>
              <w:rPr>
                <w:b/>
                <w:bCs/>
              </w:rPr>
              <w:t>WM1</w:t>
            </w:r>
          </w:p>
        </w:tc>
        <w:tc>
          <w:tcPr>
            <w:tcW w:w="10343" w:type="dxa"/>
          </w:tcPr>
          <w:p w14:paraId="603A3389" w14:textId="77777777" w:rsidR="000F3248" w:rsidRPr="000F3248" w:rsidRDefault="000F3248" w:rsidP="000F3248">
            <w:pPr>
              <w:rPr>
                <w:rFonts w:ascii="Arial" w:hAnsi="Arial" w:cs="Arial"/>
                <w:noProof/>
                <w:sz w:val="20"/>
                <w:szCs w:val="20"/>
              </w:rPr>
            </w:pPr>
          </w:p>
        </w:tc>
      </w:tr>
      <w:tr w:rsidR="000F3248" w14:paraId="11EF29B2" w14:textId="77777777" w:rsidTr="000F3248">
        <w:trPr>
          <w:trHeight w:val="859"/>
        </w:trPr>
        <w:tc>
          <w:tcPr>
            <w:tcW w:w="3397" w:type="dxa"/>
          </w:tcPr>
          <w:p w14:paraId="1F1F419F" w14:textId="77777777" w:rsidR="000F3248" w:rsidRPr="00DD2B52" w:rsidRDefault="000F3248" w:rsidP="000F3248">
            <w:pPr>
              <w:autoSpaceDE w:val="0"/>
              <w:autoSpaceDN w:val="0"/>
              <w:adjustRightInd w:val="0"/>
              <w:rPr>
                <w:rFonts w:ascii="Arial" w:hAnsi="Arial" w:cs="Arial"/>
                <w:szCs w:val="22"/>
                <w:lang w:val="en-US"/>
              </w:rPr>
            </w:pPr>
            <w:r w:rsidRPr="00DD2B52">
              <w:rPr>
                <w:rFonts w:ascii="Arial" w:hAnsi="Arial" w:cs="Arial"/>
                <w:szCs w:val="22"/>
                <w:lang w:val="en-US"/>
              </w:rPr>
              <w:t xml:space="preserve">Maintain activities to meet requirements </w:t>
            </w:r>
          </w:p>
          <w:p w14:paraId="1EE23EEA" w14:textId="77777777" w:rsidR="000F3248" w:rsidRPr="00DD2B52" w:rsidRDefault="000F3248" w:rsidP="000F3248">
            <w:pPr>
              <w:rPr>
                <w:rFonts w:ascii="Arial" w:hAnsi="Arial" w:cs="Arial"/>
                <w:szCs w:val="22"/>
              </w:rPr>
            </w:pPr>
          </w:p>
        </w:tc>
        <w:tc>
          <w:tcPr>
            <w:tcW w:w="10751" w:type="dxa"/>
          </w:tcPr>
          <w:p w14:paraId="0D252DD5" w14:textId="77777777" w:rsidR="000F3248" w:rsidRPr="00DD2B52" w:rsidRDefault="000F3248" w:rsidP="00DD2B52">
            <w:pPr>
              <w:pStyle w:val="ListParagraph"/>
              <w:numPr>
                <w:ilvl w:val="0"/>
                <w:numId w:val="15"/>
              </w:numPr>
              <w:autoSpaceDE w:val="0"/>
              <w:autoSpaceDN w:val="0"/>
              <w:adjustRightInd w:val="0"/>
              <w:rPr>
                <w:rFonts w:ascii="Arial" w:hAnsi="Arial" w:cs="Arial"/>
                <w:szCs w:val="22"/>
                <w:lang w:val="en-US"/>
              </w:rPr>
            </w:pPr>
            <w:r w:rsidRPr="00DD2B52">
              <w:rPr>
                <w:rFonts w:ascii="Arial" w:hAnsi="Arial" w:cs="Arial"/>
                <w:szCs w:val="22"/>
                <w:lang w:val="en-US"/>
              </w:rPr>
              <w:t>Maintain work activities to meet requirements</w:t>
            </w:r>
          </w:p>
          <w:p w14:paraId="665BF947" w14:textId="77777777" w:rsidR="000F3248" w:rsidRPr="00DD2B52" w:rsidRDefault="000F3248" w:rsidP="00DD2B52">
            <w:pPr>
              <w:pStyle w:val="ListParagraph"/>
              <w:numPr>
                <w:ilvl w:val="0"/>
                <w:numId w:val="15"/>
              </w:numPr>
              <w:autoSpaceDE w:val="0"/>
              <w:autoSpaceDN w:val="0"/>
              <w:adjustRightInd w:val="0"/>
              <w:rPr>
                <w:rFonts w:ascii="Arial" w:hAnsi="Arial" w:cs="Arial"/>
                <w:szCs w:val="22"/>
                <w:lang w:val="en-US"/>
              </w:rPr>
            </w:pPr>
            <w:r w:rsidRPr="00DD2B52">
              <w:rPr>
                <w:rFonts w:ascii="Arial" w:hAnsi="Arial" w:cs="Arial"/>
                <w:szCs w:val="22"/>
                <w:lang w:val="en-US"/>
              </w:rPr>
              <w:t>Maintain healthy, safe and productive working conditions</w:t>
            </w:r>
          </w:p>
          <w:p w14:paraId="6894611D" w14:textId="7176FBC5" w:rsidR="000F3248" w:rsidRPr="00DD2B52" w:rsidRDefault="000F3248" w:rsidP="00DD2B52">
            <w:pPr>
              <w:pStyle w:val="ListParagraph"/>
              <w:numPr>
                <w:ilvl w:val="0"/>
                <w:numId w:val="15"/>
              </w:numPr>
              <w:autoSpaceDE w:val="0"/>
              <w:autoSpaceDN w:val="0"/>
              <w:adjustRightInd w:val="0"/>
              <w:rPr>
                <w:rFonts w:ascii="Arial" w:hAnsi="Arial" w:cs="Arial"/>
                <w:szCs w:val="22"/>
                <w:lang w:val="en-US"/>
              </w:rPr>
            </w:pPr>
            <w:r w:rsidRPr="00DD2B52">
              <w:rPr>
                <w:rFonts w:ascii="Arial" w:hAnsi="Arial" w:cs="Arial"/>
                <w:szCs w:val="22"/>
                <w:lang w:val="en-US"/>
              </w:rPr>
              <w:t>Make recommendations for improvements to work activities</w:t>
            </w:r>
          </w:p>
        </w:tc>
        <w:tc>
          <w:tcPr>
            <w:tcW w:w="7074" w:type="dxa"/>
          </w:tcPr>
          <w:p w14:paraId="1F5E78AB" w14:textId="7CA5B2BE" w:rsidR="000F3248" w:rsidRDefault="000F3248" w:rsidP="000F3248">
            <w:pPr>
              <w:rPr>
                <w:b/>
                <w:bCs/>
              </w:rPr>
            </w:pPr>
            <w:r>
              <w:rPr>
                <w:rFonts w:ascii="Verdana" w:hAnsi="Verdana"/>
                <w:szCs w:val="20"/>
              </w:rPr>
              <w:t>WM2</w:t>
            </w:r>
          </w:p>
        </w:tc>
        <w:tc>
          <w:tcPr>
            <w:tcW w:w="10343" w:type="dxa"/>
          </w:tcPr>
          <w:p w14:paraId="0647F784" w14:textId="77777777" w:rsidR="000F3248" w:rsidRPr="000F3248" w:rsidRDefault="000F3248" w:rsidP="000F3248">
            <w:pPr>
              <w:rPr>
                <w:rFonts w:ascii="Arial" w:hAnsi="Arial" w:cs="Arial"/>
                <w:noProof/>
                <w:sz w:val="20"/>
                <w:szCs w:val="20"/>
              </w:rPr>
            </w:pPr>
          </w:p>
        </w:tc>
      </w:tr>
      <w:tr w:rsidR="000F3248" w14:paraId="218C4CFB" w14:textId="77777777" w:rsidTr="000F3248">
        <w:trPr>
          <w:trHeight w:val="859"/>
        </w:trPr>
        <w:tc>
          <w:tcPr>
            <w:tcW w:w="3397" w:type="dxa"/>
          </w:tcPr>
          <w:p w14:paraId="1E720816" w14:textId="77777777" w:rsidR="000F3248" w:rsidRPr="00DD2B52" w:rsidRDefault="000F3248" w:rsidP="000F3248">
            <w:pPr>
              <w:autoSpaceDE w:val="0"/>
              <w:autoSpaceDN w:val="0"/>
              <w:adjustRightInd w:val="0"/>
              <w:rPr>
                <w:rFonts w:ascii="Arial" w:hAnsi="Arial" w:cs="Arial"/>
                <w:szCs w:val="22"/>
                <w:lang w:val="en-US"/>
              </w:rPr>
            </w:pPr>
            <w:r w:rsidRPr="00DD2B52">
              <w:rPr>
                <w:rFonts w:ascii="Arial" w:hAnsi="Arial" w:cs="Arial"/>
                <w:szCs w:val="22"/>
                <w:lang w:val="en-US"/>
              </w:rPr>
              <w:t>Manage information for action</w:t>
            </w:r>
            <w:r w:rsidRPr="00DD2B52">
              <w:rPr>
                <w:rFonts w:ascii="Arial" w:hAnsi="Arial" w:cs="Arial"/>
                <w:b/>
                <w:bCs/>
                <w:szCs w:val="22"/>
                <w:lang w:val="en-US"/>
              </w:rPr>
              <w:t xml:space="preserve"> </w:t>
            </w:r>
          </w:p>
          <w:p w14:paraId="2534A701" w14:textId="77777777" w:rsidR="000F3248" w:rsidRPr="00DD2B52" w:rsidRDefault="000F3248" w:rsidP="000F3248">
            <w:pPr>
              <w:autoSpaceDE w:val="0"/>
              <w:autoSpaceDN w:val="0"/>
              <w:adjustRightInd w:val="0"/>
              <w:rPr>
                <w:rFonts w:ascii="Arial" w:hAnsi="Arial" w:cs="Arial"/>
                <w:szCs w:val="22"/>
                <w:lang w:val="en-US"/>
              </w:rPr>
            </w:pPr>
          </w:p>
        </w:tc>
        <w:tc>
          <w:tcPr>
            <w:tcW w:w="10751" w:type="dxa"/>
          </w:tcPr>
          <w:p w14:paraId="17ACF1BC"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Gather required information</w:t>
            </w:r>
          </w:p>
          <w:p w14:paraId="60C2868C" w14:textId="77777777" w:rsidR="000F3248" w:rsidRPr="00DD2B52" w:rsidRDefault="000F3248" w:rsidP="00DD2B52">
            <w:pPr>
              <w:pStyle w:val="BodyText2"/>
              <w:numPr>
                <w:ilvl w:val="0"/>
                <w:numId w:val="16"/>
              </w:numPr>
            </w:pPr>
            <w:r w:rsidRPr="00DD2B52">
              <w:t>Inform and advise others</w:t>
            </w:r>
          </w:p>
          <w:p w14:paraId="6FF7A2E2" w14:textId="21B08D1E"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Hold meetings</w:t>
            </w:r>
          </w:p>
        </w:tc>
        <w:tc>
          <w:tcPr>
            <w:tcW w:w="7074" w:type="dxa"/>
          </w:tcPr>
          <w:p w14:paraId="0A30A9EC" w14:textId="0D226CBA" w:rsidR="000F3248" w:rsidRDefault="000F3248" w:rsidP="000F3248">
            <w:pPr>
              <w:rPr>
                <w:rFonts w:ascii="Verdana" w:hAnsi="Verdana"/>
                <w:szCs w:val="20"/>
              </w:rPr>
            </w:pPr>
            <w:r>
              <w:rPr>
                <w:rFonts w:ascii="Verdana" w:hAnsi="Verdana"/>
                <w:szCs w:val="20"/>
              </w:rPr>
              <w:t>WM3</w:t>
            </w:r>
          </w:p>
        </w:tc>
        <w:tc>
          <w:tcPr>
            <w:tcW w:w="10343" w:type="dxa"/>
          </w:tcPr>
          <w:p w14:paraId="07F372EB" w14:textId="77777777" w:rsidR="000F3248" w:rsidRPr="000F3248" w:rsidRDefault="000F3248" w:rsidP="000F3248">
            <w:pPr>
              <w:rPr>
                <w:rFonts w:ascii="Arial" w:hAnsi="Arial" w:cs="Arial"/>
                <w:noProof/>
                <w:sz w:val="20"/>
                <w:szCs w:val="20"/>
              </w:rPr>
            </w:pPr>
          </w:p>
        </w:tc>
      </w:tr>
      <w:tr w:rsidR="000F3248" w14:paraId="0D56E344" w14:textId="77777777" w:rsidTr="000F3248">
        <w:trPr>
          <w:trHeight w:val="859"/>
        </w:trPr>
        <w:tc>
          <w:tcPr>
            <w:tcW w:w="3397" w:type="dxa"/>
          </w:tcPr>
          <w:p w14:paraId="2DCAFB16" w14:textId="5959643E" w:rsidR="000F3248" w:rsidRPr="00DD2B52" w:rsidRDefault="000F3248" w:rsidP="000F3248">
            <w:pPr>
              <w:autoSpaceDE w:val="0"/>
              <w:autoSpaceDN w:val="0"/>
              <w:adjustRightInd w:val="0"/>
              <w:rPr>
                <w:rFonts w:ascii="Arial" w:hAnsi="Arial" w:cs="Arial"/>
                <w:szCs w:val="22"/>
                <w:lang w:val="en-US"/>
              </w:rPr>
            </w:pPr>
            <w:r w:rsidRPr="00DD2B52">
              <w:rPr>
                <w:rFonts w:ascii="Arial" w:hAnsi="Arial" w:cs="Arial"/>
                <w:szCs w:val="22"/>
                <w:lang w:val="en-US"/>
              </w:rPr>
              <w:lastRenderedPageBreak/>
              <w:t>Take responsibility for effective performance</w:t>
            </w:r>
          </w:p>
        </w:tc>
        <w:tc>
          <w:tcPr>
            <w:tcW w:w="10751" w:type="dxa"/>
          </w:tcPr>
          <w:p w14:paraId="556795BC"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Take responsibility for personal performance</w:t>
            </w:r>
          </w:p>
          <w:p w14:paraId="01E826C4"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Establish and maintain effective working relationships with people</w:t>
            </w:r>
          </w:p>
          <w:p w14:paraId="5F0F579A" w14:textId="4223DC09"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Develop your own skills to improve your performance</w:t>
            </w:r>
          </w:p>
        </w:tc>
        <w:tc>
          <w:tcPr>
            <w:tcW w:w="7074" w:type="dxa"/>
          </w:tcPr>
          <w:p w14:paraId="6AA09C43" w14:textId="74BD0CE7" w:rsidR="000F3248" w:rsidRDefault="000F3248" w:rsidP="000F3248">
            <w:pPr>
              <w:rPr>
                <w:rFonts w:ascii="Verdana" w:hAnsi="Verdana"/>
                <w:szCs w:val="20"/>
              </w:rPr>
            </w:pPr>
            <w:r>
              <w:rPr>
                <w:rFonts w:ascii="Verdana" w:hAnsi="Verdana"/>
                <w:szCs w:val="20"/>
              </w:rPr>
              <w:t>WM4</w:t>
            </w:r>
          </w:p>
        </w:tc>
        <w:tc>
          <w:tcPr>
            <w:tcW w:w="10343" w:type="dxa"/>
          </w:tcPr>
          <w:p w14:paraId="2E97B711" w14:textId="77777777" w:rsidR="000F3248" w:rsidRPr="000F3248" w:rsidRDefault="000F3248" w:rsidP="000F3248">
            <w:pPr>
              <w:rPr>
                <w:rFonts w:ascii="Arial" w:hAnsi="Arial" w:cs="Arial"/>
                <w:noProof/>
                <w:sz w:val="20"/>
                <w:szCs w:val="20"/>
              </w:rPr>
            </w:pPr>
          </w:p>
        </w:tc>
      </w:tr>
      <w:tr w:rsidR="000F3248" w14:paraId="2AA7D2F9" w14:textId="77777777" w:rsidTr="000F3248">
        <w:trPr>
          <w:trHeight w:val="859"/>
        </w:trPr>
        <w:tc>
          <w:tcPr>
            <w:tcW w:w="3397" w:type="dxa"/>
          </w:tcPr>
          <w:p w14:paraId="54BBB66C" w14:textId="0355695C" w:rsidR="000F3248" w:rsidRPr="00DD2B52" w:rsidRDefault="000F3248" w:rsidP="000F3248">
            <w:pPr>
              <w:autoSpaceDE w:val="0"/>
              <w:autoSpaceDN w:val="0"/>
              <w:adjustRightInd w:val="0"/>
              <w:rPr>
                <w:rFonts w:ascii="Arial" w:hAnsi="Arial" w:cs="Arial"/>
                <w:szCs w:val="22"/>
                <w:lang w:val="en-US"/>
              </w:rPr>
            </w:pPr>
            <w:r w:rsidRPr="00DD2B52">
              <w:rPr>
                <w:rFonts w:ascii="Arial" w:hAnsi="Arial" w:cs="Arial"/>
                <w:szCs w:val="22"/>
                <w:lang w:val="en-US"/>
              </w:rPr>
              <w:t>Support the development of teams and individuals</w:t>
            </w:r>
          </w:p>
        </w:tc>
        <w:tc>
          <w:tcPr>
            <w:tcW w:w="10751" w:type="dxa"/>
          </w:tcPr>
          <w:p w14:paraId="7EB7AC29"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Contribute to the identification of development needs</w:t>
            </w:r>
          </w:p>
          <w:p w14:paraId="67549482"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Contribute to planning the development of teams and individuals</w:t>
            </w:r>
          </w:p>
          <w:p w14:paraId="32D23A7C"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Contribute to development activities</w:t>
            </w:r>
          </w:p>
          <w:p w14:paraId="40523755" w14:textId="461A792B"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Contribute to the assessment of people against development objectives</w:t>
            </w:r>
          </w:p>
        </w:tc>
        <w:tc>
          <w:tcPr>
            <w:tcW w:w="7074" w:type="dxa"/>
          </w:tcPr>
          <w:p w14:paraId="2D219983" w14:textId="00A74376" w:rsidR="000F3248" w:rsidRDefault="000F3248" w:rsidP="000F3248">
            <w:pPr>
              <w:rPr>
                <w:rFonts w:ascii="Verdana" w:hAnsi="Verdana"/>
                <w:szCs w:val="20"/>
              </w:rPr>
            </w:pPr>
            <w:r>
              <w:rPr>
                <w:rFonts w:ascii="Verdana" w:hAnsi="Verdana"/>
                <w:szCs w:val="20"/>
              </w:rPr>
              <w:t>WM5</w:t>
            </w:r>
          </w:p>
        </w:tc>
        <w:tc>
          <w:tcPr>
            <w:tcW w:w="10343" w:type="dxa"/>
          </w:tcPr>
          <w:p w14:paraId="7D0B0410" w14:textId="77777777" w:rsidR="000F3248" w:rsidRPr="000F3248" w:rsidRDefault="000F3248" w:rsidP="000F3248">
            <w:pPr>
              <w:rPr>
                <w:rFonts w:ascii="Arial" w:hAnsi="Arial" w:cs="Arial"/>
                <w:noProof/>
                <w:sz w:val="20"/>
                <w:szCs w:val="20"/>
              </w:rPr>
            </w:pPr>
          </w:p>
        </w:tc>
      </w:tr>
      <w:tr w:rsidR="000F3248" w14:paraId="3ED4F6AF" w14:textId="77777777" w:rsidTr="000F3248">
        <w:trPr>
          <w:trHeight w:val="859"/>
        </w:trPr>
        <w:tc>
          <w:tcPr>
            <w:tcW w:w="3397" w:type="dxa"/>
          </w:tcPr>
          <w:p w14:paraId="00F1ACA9" w14:textId="0B087E87" w:rsidR="000F3248" w:rsidRPr="00DD2B52" w:rsidRDefault="000F3248" w:rsidP="000F3248">
            <w:pPr>
              <w:autoSpaceDE w:val="0"/>
              <w:autoSpaceDN w:val="0"/>
              <w:adjustRightInd w:val="0"/>
              <w:rPr>
                <w:rFonts w:ascii="Arial" w:hAnsi="Arial" w:cs="Arial"/>
                <w:szCs w:val="22"/>
                <w:lang w:val="en-US"/>
              </w:rPr>
            </w:pPr>
            <w:r w:rsidRPr="00DD2B52">
              <w:rPr>
                <w:rFonts w:ascii="Arial" w:hAnsi="Arial" w:cs="Arial"/>
                <w:szCs w:val="22"/>
                <w:lang w:val="en-US"/>
              </w:rPr>
              <w:t>Investigate and report on events to inform future practice</w:t>
            </w:r>
          </w:p>
        </w:tc>
        <w:tc>
          <w:tcPr>
            <w:tcW w:w="10751" w:type="dxa"/>
          </w:tcPr>
          <w:p w14:paraId="5FEACA8C"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Gather information to support the investigation of an event</w:t>
            </w:r>
          </w:p>
          <w:p w14:paraId="52798604" w14:textId="75F29B5A" w:rsidR="000F3248" w:rsidRPr="00DD2B52" w:rsidRDefault="00DD2B52"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Report on</w:t>
            </w:r>
            <w:r w:rsidR="000F3248" w:rsidRPr="00DD2B52">
              <w:rPr>
                <w:rFonts w:ascii="Arial" w:hAnsi="Arial" w:cs="Arial"/>
                <w:szCs w:val="22"/>
                <w:lang w:val="en-US"/>
              </w:rPr>
              <w:t xml:space="preserve"> the findings and conclusions of an investigation</w:t>
            </w:r>
          </w:p>
        </w:tc>
        <w:tc>
          <w:tcPr>
            <w:tcW w:w="7074" w:type="dxa"/>
          </w:tcPr>
          <w:p w14:paraId="1B173141" w14:textId="597B1627" w:rsidR="000F3248" w:rsidRDefault="000F3248" w:rsidP="000F3248">
            <w:pPr>
              <w:rPr>
                <w:rFonts w:ascii="Verdana" w:hAnsi="Verdana"/>
                <w:szCs w:val="20"/>
              </w:rPr>
            </w:pPr>
            <w:r>
              <w:rPr>
                <w:rFonts w:ascii="Verdana" w:hAnsi="Verdana"/>
                <w:szCs w:val="20"/>
              </w:rPr>
              <w:t>WM6</w:t>
            </w:r>
          </w:p>
        </w:tc>
        <w:tc>
          <w:tcPr>
            <w:tcW w:w="10343" w:type="dxa"/>
          </w:tcPr>
          <w:p w14:paraId="63C95BD5" w14:textId="77777777" w:rsidR="000F3248" w:rsidRPr="000F3248" w:rsidRDefault="000F3248" w:rsidP="000F3248">
            <w:pPr>
              <w:rPr>
                <w:rFonts w:ascii="Arial" w:hAnsi="Arial" w:cs="Arial"/>
                <w:noProof/>
                <w:sz w:val="20"/>
                <w:szCs w:val="20"/>
              </w:rPr>
            </w:pPr>
          </w:p>
        </w:tc>
      </w:tr>
      <w:tr w:rsidR="000F3248" w14:paraId="45735CDA" w14:textId="77777777" w:rsidTr="000F3248">
        <w:trPr>
          <w:trHeight w:val="859"/>
        </w:trPr>
        <w:tc>
          <w:tcPr>
            <w:tcW w:w="3397" w:type="dxa"/>
          </w:tcPr>
          <w:p w14:paraId="69669EB5" w14:textId="75BDE3FE" w:rsidR="000F3248" w:rsidRPr="00DD2B52" w:rsidRDefault="000F3248" w:rsidP="000F3248">
            <w:pPr>
              <w:autoSpaceDE w:val="0"/>
              <w:autoSpaceDN w:val="0"/>
              <w:adjustRightInd w:val="0"/>
              <w:rPr>
                <w:rFonts w:ascii="Arial" w:hAnsi="Arial" w:cs="Arial"/>
                <w:szCs w:val="22"/>
                <w:lang w:val="en-US"/>
              </w:rPr>
            </w:pPr>
            <w:r w:rsidRPr="00DD2B52">
              <w:rPr>
                <w:rFonts w:ascii="Arial" w:hAnsi="Arial" w:cs="Arial"/>
                <w:szCs w:val="22"/>
                <w:lang w:val="en-US"/>
              </w:rPr>
              <w:t>Lead and support people to resolve operational incidents</w:t>
            </w:r>
          </w:p>
        </w:tc>
        <w:tc>
          <w:tcPr>
            <w:tcW w:w="10751" w:type="dxa"/>
          </w:tcPr>
          <w:p w14:paraId="10E08E73"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Plan action to meet the needs of the incident</w:t>
            </w:r>
          </w:p>
          <w:p w14:paraId="11C578F8"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Implement action to meet planned objectives</w:t>
            </w:r>
          </w:p>
          <w:p w14:paraId="5FBE757E" w14:textId="3C4CA8E4" w:rsidR="000F3248" w:rsidRPr="00DD2B52" w:rsidRDefault="00DD2B52"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Close</w:t>
            </w:r>
            <w:r w:rsidR="000F3248" w:rsidRPr="00DD2B52">
              <w:rPr>
                <w:rFonts w:ascii="Arial" w:hAnsi="Arial" w:cs="Arial"/>
                <w:szCs w:val="22"/>
                <w:lang w:val="en-US"/>
              </w:rPr>
              <w:t xml:space="preserve"> the operational phase of incidents</w:t>
            </w:r>
          </w:p>
          <w:p w14:paraId="20E36CA2" w14:textId="28AE53D8"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Debrief people following incidents</w:t>
            </w:r>
          </w:p>
        </w:tc>
        <w:tc>
          <w:tcPr>
            <w:tcW w:w="7074" w:type="dxa"/>
          </w:tcPr>
          <w:p w14:paraId="4FCB4563" w14:textId="42D33C9E" w:rsidR="000F3248" w:rsidRDefault="000F3248" w:rsidP="000F3248">
            <w:pPr>
              <w:rPr>
                <w:rFonts w:ascii="Verdana" w:hAnsi="Verdana"/>
                <w:szCs w:val="20"/>
              </w:rPr>
            </w:pPr>
            <w:r>
              <w:rPr>
                <w:rFonts w:ascii="Verdana" w:hAnsi="Verdana"/>
                <w:szCs w:val="20"/>
              </w:rPr>
              <w:t>WM7</w:t>
            </w:r>
          </w:p>
        </w:tc>
        <w:tc>
          <w:tcPr>
            <w:tcW w:w="10343" w:type="dxa"/>
          </w:tcPr>
          <w:p w14:paraId="4431CC31" w14:textId="77777777" w:rsidR="000F3248" w:rsidRPr="000F3248" w:rsidRDefault="000F3248" w:rsidP="000F3248">
            <w:pPr>
              <w:rPr>
                <w:rFonts w:ascii="Arial" w:hAnsi="Arial" w:cs="Arial"/>
                <w:noProof/>
                <w:sz w:val="20"/>
                <w:szCs w:val="20"/>
              </w:rPr>
            </w:pPr>
          </w:p>
        </w:tc>
      </w:tr>
      <w:tr w:rsidR="000F3248" w14:paraId="2008F623" w14:textId="77777777" w:rsidTr="000F3248">
        <w:trPr>
          <w:trHeight w:val="859"/>
        </w:trPr>
        <w:tc>
          <w:tcPr>
            <w:tcW w:w="3397" w:type="dxa"/>
          </w:tcPr>
          <w:p w14:paraId="5AC83375" w14:textId="12D76579" w:rsidR="000F3248" w:rsidRPr="00DD2B52" w:rsidRDefault="000F3248" w:rsidP="000F3248">
            <w:pPr>
              <w:autoSpaceDE w:val="0"/>
              <w:autoSpaceDN w:val="0"/>
              <w:adjustRightInd w:val="0"/>
              <w:rPr>
                <w:rFonts w:ascii="Arial" w:hAnsi="Arial" w:cs="Arial"/>
                <w:szCs w:val="22"/>
                <w:lang w:val="en-US"/>
              </w:rPr>
            </w:pPr>
            <w:r w:rsidRPr="00DD2B52">
              <w:rPr>
                <w:rFonts w:ascii="Arial" w:hAnsi="Arial" w:cs="Arial"/>
                <w:szCs w:val="22"/>
                <w:lang w:val="en-US"/>
              </w:rPr>
              <w:t>Lead and support control operations to resolve operational events</w:t>
            </w:r>
          </w:p>
        </w:tc>
        <w:tc>
          <w:tcPr>
            <w:tcW w:w="10751" w:type="dxa"/>
          </w:tcPr>
          <w:p w14:paraId="6C5C94BE"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Plan action to meet the needs of the event</w:t>
            </w:r>
          </w:p>
          <w:p w14:paraId="36C3294C"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Implement action to meet the needs of events</w:t>
            </w:r>
          </w:p>
          <w:p w14:paraId="4D6AFF72" w14:textId="78140E3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Debrief people following events</w:t>
            </w:r>
          </w:p>
        </w:tc>
        <w:tc>
          <w:tcPr>
            <w:tcW w:w="7074" w:type="dxa"/>
          </w:tcPr>
          <w:p w14:paraId="34724A5E" w14:textId="77777777" w:rsidR="000F3248" w:rsidRDefault="000F3248" w:rsidP="000F3248">
            <w:pPr>
              <w:rPr>
                <w:rFonts w:ascii="Verdana" w:hAnsi="Verdana"/>
                <w:szCs w:val="20"/>
              </w:rPr>
            </w:pPr>
            <w:r>
              <w:rPr>
                <w:rFonts w:ascii="Verdana" w:hAnsi="Verdana"/>
                <w:szCs w:val="20"/>
              </w:rPr>
              <w:t>WM8</w:t>
            </w:r>
          </w:p>
          <w:p w14:paraId="1F9BD1B1" w14:textId="77777777" w:rsidR="000F3248" w:rsidRDefault="000F3248" w:rsidP="000F3248">
            <w:pPr>
              <w:rPr>
                <w:rFonts w:ascii="Verdana" w:hAnsi="Verdana"/>
                <w:szCs w:val="20"/>
              </w:rPr>
            </w:pPr>
          </w:p>
          <w:p w14:paraId="1CD6A07E" w14:textId="77777777" w:rsidR="000F3248" w:rsidRDefault="000F3248" w:rsidP="000F3248">
            <w:pPr>
              <w:rPr>
                <w:rFonts w:ascii="Verdana" w:hAnsi="Verdana"/>
                <w:szCs w:val="20"/>
              </w:rPr>
            </w:pPr>
          </w:p>
        </w:tc>
        <w:tc>
          <w:tcPr>
            <w:tcW w:w="10343" w:type="dxa"/>
          </w:tcPr>
          <w:p w14:paraId="70D7C0B6" w14:textId="77777777" w:rsidR="000F3248" w:rsidRPr="000F3248" w:rsidRDefault="000F3248" w:rsidP="000F3248">
            <w:pPr>
              <w:rPr>
                <w:rFonts w:ascii="Arial" w:hAnsi="Arial" w:cs="Arial"/>
                <w:noProof/>
                <w:sz w:val="20"/>
                <w:szCs w:val="20"/>
              </w:rPr>
            </w:pPr>
          </w:p>
        </w:tc>
      </w:tr>
      <w:tr w:rsidR="000F3248" w14:paraId="71AA83B6" w14:textId="77777777" w:rsidTr="000F3248">
        <w:trPr>
          <w:trHeight w:val="859"/>
        </w:trPr>
        <w:tc>
          <w:tcPr>
            <w:tcW w:w="3397" w:type="dxa"/>
          </w:tcPr>
          <w:p w14:paraId="64301C9A" w14:textId="358BDD52" w:rsidR="000F3248" w:rsidRPr="00DD2B52" w:rsidRDefault="000F3248" w:rsidP="000F3248">
            <w:pPr>
              <w:autoSpaceDE w:val="0"/>
              <w:autoSpaceDN w:val="0"/>
              <w:adjustRightInd w:val="0"/>
              <w:rPr>
                <w:rFonts w:ascii="Arial" w:hAnsi="Arial" w:cs="Arial"/>
                <w:szCs w:val="22"/>
                <w:lang w:val="en-US"/>
              </w:rPr>
            </w:pPr>
            <w:r w:rsidRPr="00DD2B52">
              <w:rPr>
                <w:rFonts w:ascii="Arial" w:hAnsi="Arial" w:cs="Arial"/>
                <w:szCs w:val="22"/>
                <w:lang w:val="en-US"/>
              </w:rPr>
              <w:t>Support the efficient use of resources</w:t>
            </w:r>
          </w:p>
        </w:tc>
        <w:tc>
          <w:tcPr>
            <w:tcW w:w="10751" w:type="dxa"/>
          </w:tcPr>
          <w:p w14:paraId="51B66489"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Make recommendations for the use of resources</w:t>
            </w:r>
          </w:p>
          <w:p w14:paraId="24C6197D" w14:textId="5D3BBC20"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Contribute to the control of resources</w:t>
            </w:r>
          </w:p>
        </w:tc>
        <w:tc>
          <w:tcPr>
            <w:tcW w:w="7074" w:type="dxa"/>
          </w:tcPr>
          <w:p w14:paraId="57AD0817" w14:textId="77777777" w:rsidR="000F3248" w:rsidRDefault="000F3248" w:rsidP="000F3248">
            <w:pPr>
              <w:rPr>
                <w:rFonts w:ascii="Verdana" w:hAnsi="Verdana"/>
                <w:szCs w:val="20"/>
              </w:rPr>
            </w:pPr>
            <w:r>
              <w:rPr>
                <w:rFonts w:ascii="Verdana" w:hAnsi="Verdana"/>
                <w:szCs w:val="20"/>
              </w:rPr>
              <w:t>WM9</w:t>
            </w:r>
          </w:p>
          <w:p w14:paraId="241C4CD9" w14:textId="77777777" w:rsidR="000F3248" w:rsidRDefault="000F3248" w:rsidP="000F3248">
            <w:pPr>
              <w:rPr>
                <w:rFonts w:ascii="Verdana" w:hAnsi="Verdana"/>
                <w:szCs w:val="20"/>
              </w:rPr>
            </w:pPr>
          </w:p>
          <w:p w14:paraId="5ECC8635" w14:textId="77777777" w:rsidR="000F3248" w:rsidRDefault="000F3248" w:rsidP="000F3248">
            <w:pPr>
              <w:rPr>
                <w:rFonts w:ascii="Verdana" w:hAnsi="Verdana"/>
                <w:szCs w:val="20"/>
              </w:rPr>
            </w:pPr>
          </w:p>
        </w:tc>
        <w:tc>
          <w:tcPr>
            <w:tcW w:w="10343" w:type="dxa"/>
          </w:tcPr>
          <w:p w14:paraId="67458920" w14:textId="77777777" w:rsidR="000F3248" w:rsidRPr="000F3248" w:rsidRDefault="000F3248" w:rsidP="000F3248">
            <w:pPr>
              <w:rPr>
                <w:rFonts w:ascii="Arial" w:hAnsi="Arial" w:cs="Arial"/>
                <w:noProof/>
                <w:sz w:val="20"/>
                <w:szCs w:val="20"/>
              </w:rPr>
            </w:pPr>
          </w:p>
        </w:tc>
      </w:tr>
      <w:tr w:rsidR="000F3248" w14:paraId="202AC9D0" w14:textId="77777777" w:rsidTr="000F3248">
        <w:trPr>
          <w:trHeight w:val="859"/>
        </w:trPr>
        <w:tc>
          <w:tcPr>
            <w:tcW w:w="3397" w:type="dxa"/>
          </w:tcPr>
          <w:p w14:paraId="15C1CF4C" w14:textId="248CE637" w:rsidR="000F3248" w:rsidRPr="00DD2B52" w:rsidRDefault="000F3248" w:rsidP="000F3248">
            <w:pPr>
              <w:autoSpaceDE w:val="0"/>
              <w:autoSpaceDN w:val="0"/>
              <w:adjustRightInd w:val="0"/>
              <w:rPr>
                <w:rFonts w:ascii="Arial" w:hAnsi="Arial" w:cs="Arial"/>
                <w:szCs w:val="22"/>
                <w:lang w:val="en-US"/>
              </w:rPr>
            </w:pPr>
            <w:r w:rsidRPr="00DD2B52">
              <w:rPr>
                <w:rFonts w:ascii="Arial" w:hAnsi="Arial" w:cs="Arial"/>
                <w:szCs w:val="22"/>
                <w:lang w:val="en-US"/>
              </w:rPr>
              <w:t>Acquire, store and issue resources to provide service delivery</w:t>
            </w:r>
          </w:p>
        </w:tc>
        <w:tc>
          <w:tcPr>
            <w:tcW w:w="10751" w:type="dxa"/>
          </w:tcPr>
          <w:p w14:paraId="4C68818E"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Monitor and acquire resources to meet service demands</w:t>
            </w:r>
          </w:p>
          <w:p w14:paraId="603EF98E"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Monitor the storage of physical resources</w:t>
            </w:r>
          </w:p>
          <w:p w14:paraId="6AF895AC"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Control the issue of resources to support service delivery</w:t>
            </w:r>
          </w:p>
          <w:p w14:paraId="473A545A" w14:textId="77777777" w:rsidR="000F3248" w:rsidRPr="00DD2B52" w:rsidRDefault="000F3248" w:rsidP="000F3248">
            <w:pPr>
              <w:autoSpaceDE w:val="0"/>
              <w:autoSpaceDN w:val="0"/>
              <w:adjustRightInd w:val="0"/>
              <w:ind w:left="720"/>
              <w:rPr>
                <w:rFonts w:ascii="Arial" w:hAnsi="Arial" w:cs="Arial"/>
                <w:szCs w:val="22"/>
                <w:lang w:val="en-US"/>
              </w:rPr>
            </w:pPr>
          </w:p>
        </w:tc>
        <w:tc>
          <w:tcPr>
            <w:tcW w:w="7074" w:type="dxa"/>
          </w:tcPr>
          <w:p w14:paraId="23C2CDF3" w14:textId="5D92E690" w:rsidR="000F3248" w:rsidRDefault="000F3248" w:rsidP="000F3248">
            <w:pPr>
              <w:rPr>
                <w:rFonts w:ascii="Verdana" w:hAnsi="Verdana"/>
                <w:szCs w:val="20"/>
              </w:rPr>
            </w:pPr>
            <w:r>
              <w:rPr>
                <w:rFonts w:ascii="Verdana" w:hAnsi="Verdana"/>
                <w:szCs w:val="20"/>
              </w:rPr>
              <w:t>WM10</w:t>
            </w:r>
          </w:p>
        </w:tc>
        <w:tc>
          <w:tcPr>
            <w:tcW w:w="10343" w:type="dxa"/>
          </w:tcPr>
          <w:p w14:paraId="0363A12C" w14:textId="77777777" w:rsidR="000F3248" w:rsidRPr="000F3248" w:rsidRDefault="000F3248" w:rsidP="000F3248">
            <w:pPr>
              <w:rPr>
                <w:rFonts w:ascii="Arial" w:hAnsi="Arial" w:cs="Arial"/>
                <w:noProof/>
                <w:sz w:val="20"/>
                <w:szCs w:val="20"/>
              </w:rPr>
            </w:pPr>
          </w:p>
        </w:tc>
      </w:tr>
      <w:tr w:rsidR="000F3248" w14:paraId="6718FA7B" w14:textId="77777777" w:rsidTr="000F3248">
        <w:trPr>
          <w:trHeight w:val="859"/>
        </w:trPr>
        <w:tc>
          <w:tcPr>
            <w:tcW w:w="3397" w:type="dxa"/>
          </w:tcPr>
          <w:p w14:paraId="4C23C758" w14:textId="444E2AEF" w:rsidR="000F3248" w:rsidRPr="00DD2B52" w:rsidRDefault="000F3248" w:rsidP="000F3248">
            <w:pPr>
              <w:autoSpaceDE w:val="0"/>
              <w:autoSpaceDN w:val="0"/>
              <w:adjustRightInd w:val="0"/>
              <w:rPr>
                <w:rFonts w:ascii="Arial" w:hAnsi="Arial" w:cs="Arial"/>
                <w:szCs w:val="22"/>
                <w:lang w:val="en-US"/>
              </w:rPr>
            </w:pPr>
            <w:r w:rsidRPr="00DD2B52">
              <w:rPr>
                <w:rFonts w:ascii="Arial" w:hAnsi="Arial" w:cs="Arial"/>
                <w:szCs w:val="22"/>
                <w:lang w:val="en-US"/>
              </w:rPr>
              <w:t>Respond to poor performance in your team</w:t>
            </w:r>
          </w:p>
        </w:tc>
        <w:tc>
          <w:tcPr>
            <w:tcW w:w="10751" w:type="dxa"/>
          </w:tcPr>
          <w:p w14:paraId="05D1DC08"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Help team members who have problems affecting their performance</w:t>
            </w:r>
          </w:p>
          <w:p w14:paraId="13A3661F" w14:textId="5EF2E423"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lang w:val="en-US"/>
              </w:rPr>
              <w:t>Contribute to implementing disciplinary and grievance procedures</w:t>
            </w:r>
          </w:p>
        </w:tc>
        <w:tc>
          <w:tcPr>
            <w:tcW w:w="7074" w:type="dxa"/>
          </w:tcPr>
          <w:p w14:paraId="7E915CFE" w14:textId="27270CA0" w:rsidR="000F3248" w:rsidRDefault="000F3248" w:rsidP="000F3248">
            <w:pPr>
              <w:rPr>
                <w:rFonts w:ascii="Verdana" w:hAnsi="Verdana"/>
                <w:szCs w:val="20"/>
              </w:rPr>
            </w:pPr>
            <w:r>
              <w:rPr>
                <w:rFonts w:ascii="Verdana" w:hAnsi="Verdana"/>
                <w:szCs w:val="20"/>
              </w:rPr>
              <w:t>WM11</w:t>
            </w:r>
          </w:p>
        </w:tc>
        <w:tc>
          <w:tcPr>
            <w:tcW w:w="10343" w:type="dxa"/>
          </w:tcPr>
          <w:p w14:paraId="29A98325" w14:textId="77777777" w:rsidR="000F3248" w:rsidRPr="000F3248" w:rsidRDefault="000F3248" w:rsidP="000F3248">
            <w:pPr>
              <w:rPr>
                <w:rFonts w:ascii="Arial" w:hAnsi="Arial" w:cs="Arial"/>
                <w:noProof/>
                <w:sz w:val="20"/>
                <w:szCs w:val="20"/>
              </w:rPr>
            </w:pPr>
          </w:p>
        </w:tc>
      </w:tr>
      <w:tr w:rsidR="000F3248" w14:paraId="154661A3" w14:textId="77777777" w:rsidTr="000F3248">
        <w:trPr>
          <w:trHeight w:val="859"/>
        </w:trPr>
        <w:tc>
          <w:tcPr>
            <w:tcW w:w="3397" w:type="dxa"/>
          </w:tcPr>
          <w:p w14:paraId="1399186D" w14:textId="481C6C60" w:rsidR="000F3248" w:rsidRPr="00DD2B52" w:rsidRDefault="000F3248" w:rsidP="000F3248">
            <w:pPr>
              <w:autoSpaceDE w:val="0"/>
              <w:autoSpaceDN w:val="0"/>
              <w:adjustRightInd w:val="0"/>
              <w:rPr>
                <w:rFonts w:ascii="Arial" w:hAnsi="Arial" w:cs="Arial"/>
                <w:szCs w:val="22"/>
                <w:lang w:val="en-US"/>
              </w:rPr>
            </w:pPr>
            <w:r w:rsidRPr="00DD2B52">
              <w:rPr>
                <w:rFonts w:ascii="Arial" w:hAnsi="Arial" w:cs="Arial"/>
                <w:szCs w:val="22"/>
              </w:rPr>
              <w:t>Assess candidates using a range of methods</w:t>
            </w:r>
          </w:p>
        </w:tc>
        <w:tc>
          <w:tcPr>
            <w:tcW w:w="10751" w:type="dxa"/>
          </w:tcPr>
          <w:p w14:paraId="057687A1"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rPr>
              <w:t>Develop plans for assessing competence with candidates</w:t>
            </w:r>
          </w:p>
          <w:p w14:paraId="2F3DDC6B"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rPr>
              <w:t>Judge evidence against criteria to make assessment decisions</w:t>
            </w:r>
          </w:p>
          <w:p w14:paraId="733DBFCC" w14:textId="7777777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rPr>
              <w:t>Provide feedback and support to candidates on assessment decisions</w:t>
            </w:r>
          </w:p>
          <w:p w14:paraId="734AC45E" w14:textId="22F3E787" w:rsidR="000F3248" w:rsidRPr="00DD2B52" w:rsidRDefault="000F3248" w:rsidP="00DD2B52">
            <w:pPr>
              <w:pStyle w:val="ListParagraph"/>
              <w:numPr>
                <w:ilvl w:val="0"/>
                <w:numId w:val="16"/>
              </w:numPr>
              <w:autoSpaceDE w:val="0"/>
              <w:autoSpaceDN w:val="0"/>
              <w:adjustRightInd w:val="0"/>
              <w:rPr>
                <w:rFonts w:ascii="Arial" w:hAnsi="Arial" w:cs="Arial"/>
                <w:szCs w:val="22"/>
                <w:lang w:val="en-US"/>
              </w:rPr>
            </w:pPr>
            <w:r w:rsidRPr="00DD2B52">
              <w:rPr>
                <w:rFonts w:ascii="Arial" w:hAnsi="Arial" w:cs="Arial"/>
                <w:szCs w:val="22"/>
              </w:rPr>
              <w:t>Contribute to the internal quality assurance process</w:t>
            </w:r>
          </w:p>
        </w:tc>
        <w:tc>
          <w:tcPr>
            <w:tcW w:w="7074" w:type="dxa"/>
          </w:tcPr>
          <w:p w14:paraId="165C41E3" w14:textId="0205E79C" w:rsidR="000F3248" w:rsidRDefault="000F3248" w:rsidP="000F3248">
            <w:pPr>
              <w:rPr>
                <w:rFonts w:ascii="Verdana" w:hAnsi="Verdana"/>
                <w:szCs w:val="20"/>
              </w:rPr>
            </w:pPr>
            <w:r>
              <w:rPr>
                <w:rFonts w:ascii="Verdana" w:hAnsi="Verdana" w:cs="Arial"/>
              </w:rPr>
              <w:t>A1</w:t>
            </w:r>
          </w:p>
        </w:tc>
        <w:tc>
          <w:tcPr>
            <w:tcW w:w="10343" w:type="dxa"/>
          </w:tcPr>
          <w:p w14:paraId="6C585F21" w14:textId="77777777" w:rsidR="000F3248" w:rsidRPr="000F3248" w:rsidRDefault="000F3248" w:rsidP="000F3248">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DD2B52">
          <w:headerReference w:type="first" r:id="rId11"/>
          <w:footerReference w:type="first" r:id="rId12"/>
          <w:type w:val="continuous"/>
          <w:pgSz w:w="11907" w:h="16840" w:code="9"/>
          <w:pgMar w:top="720" w:right="720" w:bottom="720" w:left="720"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w:t>
      </w:r>
      <w:r>
        <w:rPr>
          <w:rFonts w:ascii="Arial" w:hAnsi="Arial" w:cs="Arial"/>
          <w:bCs/>
        </w:rPr>
        <w:lastRenderedPageBreak/>
        <w:t xml:space="preserve">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0B7928C" w:rsidR="00DA7303" w:rsidRPr="00925E8C" w:rsidRDefault="00913B16" w:rsidP="004D7CA2">
            <w:pPr>
              <w:autoSpaceDE w:val="0"/>
              <w:autoSpaceDN w:val="0"/>
              <w:adjustRightInd w:val="0"/>
              <w:spacing w:after="120"/>
              <w:jc w:val="both"/>
              <w:rPr>
                <w:rFonts w:ascii="Arial" w:hAnsi="Arial" w:cs="Arial"/>
                <w:color w:val="000000"/>
                <w:szCs w:val="22"/>
                <w:lang w:eastAsia="en-GB"/>
              </w:rPr>
            </w:pPr>
            <w:r>
              <w:rPr>
                <w:rFonts w:ascii="Arial" w:hAnsi="Arial" w:cs="Arial"/>
                <w:color w:val="000000"/>
                <w:szCs w:val="22"/>
                <w:lang w:eastAsia="en-GB"/>
              </w:rPr>
              <w:t>Valid Level 1 Incident Command Qualification.</w:t>
            </w:r>
          </w:p>
        </w:tc>
        <w:tc>
          <w:tcPr>
            <w:tcW w:w="985" w:type="pct"/>
          </w:tcPr>
          <w:p w14:paraId="1C4D3E4A" w14:textId="12A795D0" w:rsidR="00114762" w:rsidRPr="00925E8C" w:rsidRDefault="00913B16" w:rsidP="007A55C8">
            <w:pPr>
              <w:spacing w:before="120" w:after="120"/>
              <w:jc w:val="both"/>
              <w:rPr>
                <w:rFonts w:ascii="Arial" w:hAnsi="Arial" w:cs="Arial"/>
                <w:szCs w:val="22"/>
              </w:rPr>
            </w:pPr>
            <w:r>
              <w:rPr>
                <w:rFonts w:ascii="Arial" w:hAnsi="Arial" w:cs="Arial"/>
                <w:szCs w:val="22"/>
              </w:rPr>
              <w:t xml:space="preserve"> A / D</w:t>
            </w:r>
          </w:p>
        </w:tc>
      </w:tr>
      <w:tr w:rsidR="00114762" w:rsidRPr="009F0647" w14:paraId="3F9D28AE" w14:textId="77777777" w:rsidTr="005021D7">
        <w:tc>
          <w:tcPr>
            <w:tcW w:w="4015" w:type="pct"/>
          </w:tcPr>
          <w:p w14:paraId="7F6E0554" w14:textId="05237934" w:rsidR="00114762" w:rsidRPr="00925E8C" w:rsidRDefault="00913B16" w:rsidP="00C927F1">
            <w:pPr>
              <w:spacing w:before="120" w:after="120"/>
              <w:jc w:val="both"/>
              <w:rPr>
                <w:rFonts w:ascii="Arial" w:hAnsi="Arial" w:cs="Arial"/>
                <w:szCs w:val="22"/>
              </w:rPr>
            </w:pPr>
            <w:r>
              <w:rPr>
                <w:rFonts w:ascii="Arial" w:hAnsi="Arial" w:cs="Arial"/>
                <w:szCs w:val="22"/>
              </w:rPr>
              <w:t>Competent in the role of substantive Crew Manager.</w:t>
            </w:r>
          </w:p>
        </w:tc>
        <w:tc>
          <w:tcPr>
            <w:tcW w:w="985" w:type="pct"/>
          </w:tcPr>
          <w:p w14:paraId="3ACF592F" w14:textId="10471970" w:rsidR="00114762" w:rsidRPr="00925E8C" w:rsidRDefault="00913B16" w:rsidP="007A55C8">
            <w:pPr>
              <w:spacing w:before="120" w:after="120"/>
              <w:jc w:val="both"/>
              <w:rPr>
                <w:rFonts w:ascii="Arial" w:hAnsi="Arial" w:cs="Arial"/>
                <w:szCs w:val="22"/>
              </w:rPr>
            </w:pPr>
            <w:r>
              <w:rPr>
                <w:rFonts w:ascii="Arial" w:hAnsi="Arial" w:cs="Arial"/>
                <w:szCs w:val="22"/>
              </w:rPr>
              <w:t>A / D</w:t>
            </w:r>
          </w:p>
        </w:tc>
      </w:tr>
      <w:tr w:rsidR="00114762" w:rsidRPr="009F0647" w14:paraId="26CC1E89" w14:textId="77777777" w:rsidTr="005021D7">
        <w:tc>
          <w:tcPr>
            <w:tcW w:w="4015" w:type="pct"/>
          </w:tcPr>
          <w:p w14:paraId="0B2E756E" w14:textId="1E93A3CF" w:rsidR="00114762" w:rsidRPr="00112331" w:rsidRDefault="00913B16" w:rsidP="00EA6D19">
            <w:pPr>
              <w:autoSpaceDE w:val="0"/>
              <w:autoSpaceDN w:val="0"/>
              <w:adjustRightInd w:val="0"/>
              <w:spacing w:after="120"/>
              <w:jc w:val="both"/>
              <w:rPr>
                <w:rFonts w:ascii="Arial" w:hAnsi="Arial" w:cs="Arial"/>
                <w:szCs w:val="22"/>
              </w:rPr>
            </w:pPr>
            <w:r>
              <w:rPr>
                <w:rFonts w:ascii="Arial" w:hAnsi="Arial" w:cs="Arial"/>
                <w:szCs w:val="22"/>
              </w:rPr>
              <w:t xml:space="preserve">No </w:t>
            </w:r>
            <w:r w:rsidR="007840D0">
              <w:rPr>
                <w:rFonts w:ascii="Arial" w:hAnsi="Arial" w:cs="Arial"/>
                <w:szCs w:val="22"/>
              </w:rPr>
              <w:t>live formal or informal warnings or action plans.</w:t>
            </w:r>
          </w:p>
        </w:tc>
        <w:tc>
          <w:tcPr>
            <w:tcW w:w="985" w:type="pct"/>
          </w:tcPr>
          <w:p w14:paraId="105BA4C0" w14:textId="2BEE2DC6" w:rsidR="00114762" w:rsidRPr="00925E8C" w:rsidRDefault="00913B16" w:rsidP="007A55C8">
            <w:pPr>
              <w:spacing w:before="120" w:after="120"/>
              <w:jc w:val="both"/>
              <w:rPr>
                <w:rFonts w:ascii="Arial" w:hAnsi="Arial" w:cs="Arial"/>
                <w:szCs w:val="22"/>
              </w:rPr>
            </w:pPr>
            <w:r>
              <w:rPr>
                <w:rFonts w:ascii="Arial" w:hAnsi="Arial" w:cs="Arial"/>
                <w:szCs w:val="22"/>
              </w:rPr>
              <w:t>A / D</w:t>
            </w:r>
          </w:p>
        </w:tc>
      </w:tr>
      <w:tr w:rsidR="00114762" w:rsidRPr="009F0647" w14:paraId="1B292C93" w14:textId="77777777" w:rsidTr="005021D7">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7FBC3DDD" w14:textId="50E94578" w:rsidR="00114762" w:rsidRPr="00112331" w:rsidRDefault="00913B16" w:rsidP="004D7CA2">
            <w:pPr>
              <w:autoSpaceDE w:val="0"/>
              <w:autoSpaceDN w:val="0"/>
              <w:adjustRightInd w:val="0"/>
              <w:spacing w:after="120"/>
              <w:jc w:val="both"/>
              <w:rPr>
                <w:rFonts w:ascii="Arial" w:hAnsi="Arial" w:cs="Arial"/>
                <w:szCs w:val="22"/>
                <w:lang w:eastAsia="en-GB"/>
              </w:rPr>
            </w:pPr>
            <w:r>
              <w:rPr>
                <w:rFonts w:ascii="Arial" w:hAnsi="Arial" w:cs="Arial"/>
                <w:szCs w:val="22"/>
                <w:lang w:eastAsia="en-GB"/>
              </w:rPr>
              <w:t>Supervisory Manager training records in date</w:t>
            </w:r>
          </w:p>
        </w:tc>
        <w:tc>
          <w:tcPr>
            <w:tcW w:w="985" w:type="pct"/>
          </w:tcPr>
          <w:p w14:paraId="739E4E27" w14:textId="671E3377" w:rsidR="00114762" w:rsidRPr="00925E8C" w:rsidRDefault="00913B16" w:rsidP="007A55C8">
            <w:pPr>
              <w:spacing w:before="120" w:after="120"/>
              <w:jc w:val="both"/>
              <w:rPr>
                <w:rFonts w:ascii="Arial" w:hAnsi="Arial" w:cs="Arial"/>
                <w:szCs w:val="22"/>
              </w:rPr>
            </w:pPr>
            <w:r>
              <w:rPr>
                <w:rFonts w:ascii="Arial" w:hAnsi="Arial" w:cs="Arial"/>
                <w:szCs w:val="22"/>
              </w:rPr>
              <w:t>D</w:t>
            </w:r>
          </w:p>
        </w:tc>
      </w:tr>
      <w:tr w:rsidR="00114762" w:rsidRPr="009F0647" w14:paraId="55A1407B" w14:textId="77777777" w:rsidTr="005021D7">
        <w:tc>
          <w:tcPr>
            <w:tcW w:w="4015" w:type="pct"/>
          </w:tcPr>
          <w:p w14:paraId="0FA8A136" w14:textId="30105389" w:rsidR="008802E7" w:rsidRPr="00112331" w:rsidRDefault="008802E7" w:rsidP="008802E7">
            <w:pPr>
              <w:overflowPunct w:val="0"/>
              <w:autoSpaceDE w:val="0"/>
              <w:autoSpaceDN w:val="0"/>
              <w:adjustRightInd w:val="0"/>
              <w:jc w:val="both"/>
              <w:textAlignment w:val="baseline"/>
              <w:rPr>
                <w:rFonts w:ascii="Arial" w:hAnsi="Arial" w:cs="Arial"/>
                <w:szCs w:val="22"/>
              </w:rPr>
            </w:pPr>
          </w:p>
          <w:p w14:paraId="159FC75D" w14:textId="2C4A8E35" w:rsidR="00114762" w:rsidRPr="00112331" w:rsidRDefault="00913B16" w:rsidP="008802E7">
            <w:pPr>
              <w:overflowPunct w:val="0"/>
              <w:autoSpaceDE w:val="0"/>
              <w:autoSpaceDN w:val="0"/>
              <w:adjustRightInd w:val="0"/>
              <w:jc w:val="both"/>
              <w:textAlignment w:val="baseline"/>
              <w:rPr>
                <w:rFonts w:ascii="Arial" w:hAnsi="Arial" w:cs="Arial"/>
                <w:szCs w:val="22"/>
              </w:rPr>
            </w:pPr>
            <w:r>
              <w:rPr>
                <w:rFonts w:ascii="Arial" w:hAnsi="Arial" w:cs="Arial"/>
                <w:szCs w:val="22"/>
              </w:rPr>
              <w:t>Demonstrat</w:t>
            </w:r>
            <w:r w:rsidR="007840D0">
              <w:rPr>
                <w:rFonts w:ascii="Arial" w:hAnsi="Arial" w:cs="Arial"/>
                <w:szCs w:val="22"/>
              </w:rPr>
              <w:t>es</w:t>
            </w:r>
            <w:r>
              <w:rPr>
                <w:rFonts w:ascii="Arial" w:hAnsi="Arial" w:cs="Arial"/>
                <w:szCs w:val="22"/>
              </w:rPr>
              <w:t xml:space="preserve"> the essential Values and Behaviours of OCC</w:t>
            </w:r>
          </w:p>
        </w:tc>
        <w:tc>
          <w:tcPr>
            <w:tcW w:w="985" w:type="pct"/>
          </w:tcPr>
          <w:p w14:paraId="2DB00AF6" w14:textId="27BD4219" w:rsidR="00114762" w:rsidRPr="00925E8C" w:rsidRDefault="00913B16" w:rsidP="007A55C8">
            <w:pPr>
              <w:spacing w:before="120" w:after="120"/>
              <w:jc w:val="both"/>
              <w:rPr>
                <w:rFonts w:ascii="Arial" w:hAnsi="Arial" w:cs="Arial"/>
                <w:szCs w:val="22"/>
              </w:rPr>
            </w:pPr>
            <w:r>
              <w:rPr>
                <w:rFonts w:ascii="Arial" w:hAnsi="Arial" w:cs="Arial"/>
                <w:szCs w:val="22"/>
              </w:rPr>
              <w:t>A / I</w:t>
            </w:r>
          </w:p>
        </w:tc>
      </w:tr>
      <w:tr w:rsidR="00114762" w:rsidRPr="009F0647" w14:paraId="5254FEB9" w14:textId="77777777" w:rsidTr="005021D7">
        <w:tc>
          <w:tcPr>
            <w:tcW w:w="4015" w:type="pct"/>
          </w:tcPr>
          <w:p w14:paraId="2633829B" w14:textId="3179175E" w:rsidR="00114762" w:rsidRPr="00112331" w:rsidRDefault="00FA06EF" w:rsidP="008802E7">
            <w:pPr>
              <w:overflowPunct w:val="0"/>
              <w:autoSpaceDE w:val="0"/>
              <w:autoSpaceDN w:val="0"/>
              <w:adjustRightInd w:val="0"/>
              <w:jc w:val="both"/>
              <w:textAlignment w:val="baseline"/>
              <w:rPr>
                <w:rFonts w:ascii="Arial" w:hAnsi="Arial" w:cs="Arial"/>
                <w:szCs w:val="22"/>
              </w:rPr>
            </w:pPr>
            <w:r>
              <w:rPr>
                <w:rFonts w:ascii="Arial" w:hAnsi="Arial" w:cs="Arial"/>
                <w:szCs w:val="22"/>
              </w:rPr>
              <w:t>Demonstrates the qualities of Leading Others within the NFCC Leadership Framework.</w:t>
            </w:r>
          </w:p>
        </w:tc>
        <w:tc>
          <w:tcPr>
            <w:tcW w:w="985" w:type="pct"/>
          </w:tcPr>
          <w:p w14:paraId="21263892" w14:textId="784E984C" w:rsidR="00114762" w:rsidRPr="00925E8C" w:rsidRDefault="00FA06E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645990CA" w:rsidR="00114762" w:rsidRPr="00112331" w:rsidRDefault="00FA06EF" w:rsidP="00C927F1">
            <w:pPr>
              <w:spacing w:before="120" w:after="120"/>
              <w:jc w:val="both"/>
              <w:rPr>
                <w:rFonts w:ascii="Arial" w:hAnsi="Arial" w:cs="Arial"/>
                <w:szCs w:val="22"/>
              </w:rPr>
            </w:pPr>
            <w:r>
              <w:rPr>
                <w:rFonts w:ascii="Arial" w:hAnsi="Arial" w:cs="Arial"/>
                <w:szCs w:val="22"/>
              </w:rPr>
              <w:t>Able to deliver presentations and reports to various audiences.</w:t>
            </w:r>
          </w:p>
        </w:tc>
        <w:tc>
          <w:tcPr>
            <w:tcW w:w="985" w:type="pct"/>
          </w:tcPr>
          <w:p w14:paraId="647237F2" w14:textId="5B148E77" w:rsidR="00114762" w:rsidRPr="00925E8C" w:rsidRDefault="00FA06EF" w:rsidP="007A55C8">
            <w:pPr>
              <w:spacing w:before="120" w:after="120"/>
              <w:jc w:val="both"/>
              <w:rPr>
                <w:rFonts w:ascii="Arial" w:hAnsi="Arial" w:cs="Arial"/>
                <w:szCs w:val="22"/>
              </w:rPr>
            </w:pPr>
            <w:r>
              <w:rPr>
                <w:rFonts w:ascii="Arial" w:hAnsi="Arial" w:cs="Arial"/>
                <w:szCs w:val="22"/>
              </w:rPr>
              <w:t>I</w:t>
            </w:r>
          </w:p>
        </w:tc>
      </w:tr>
      <w:tr w:rsidR="00114762" w:rsidRPr="009F0647" w14:paraId="1B8FC6BF" w14:textId="77777777" w:rsidTr="005021D7">
        <w:trPr>
          <w:trHeight w:val="510"/>
        </w:trPr>
        <w:tc>
          <w:tcPr>
            <w:tcW w:w="4015" w:type="pct"/>
          </w:tcPr>
          <w:p w14:paraId="7FFEF120" w14:textId="588BBEE2" w:rsidR="00114762" w:rsidRPr="00925E8C" w:rsidRDefault="00F834DF" w:rsidP="00C927F1">
            <w:pPr>
              <w:spacing w:before="120" w:after="120"/>
              <w:jc w:val="both"/>
              <w:rPr>
                <w:rFonts w:ascii="Arial" w:hAnsi="Arial" w:cs="Arial"/>
                <w:szCs w:val="22"/>
              </w:rPr>
            </w:pPr>
            <w:r>
              <w:rPr>
                <w:rFonts w:ascii="Arial" w:hAnsi="Arial" w:cs="Arial"/>
                <w:szCs w:val="22"/>
              </w:rPr>
              <w:t>Valid UK driving licence</w:t>
            </w:r>
          </w:p>
        </w:tc>
        <w:tc>
          <w:tcPr>
            <w:tcW w:w="985" w:type="pct"/>
          </w:tcPr>
          <w:p w14:paraId="72755D78" w14:textId="0426C85C" w:rsidR="00114762" w:rsidRPr="00925E8C" w:rsidRDefault="00F834DF" w:rsidP="007A55C8">
            <w:pPr>
              <w:spacing w:before="120" w:after="120"/>
              <w:jc w:val="both"/>
              <w:rPr>
                <w:rFonts w:ascii="Arial" w:hAnsi="Arial" w:cs="Arial"/>
                <w:szCs w:val="22"/>
              </w:rPr>
            </w:pPr>
            <w:r>
              <w:rPr>
                <w:rFonts w:ascii="Arial" w:hAnsi="Arial" w:cs="Arial"/>
                <w:szCs w:val="22"/>
              </w:rPr>
              <w:t>D</w:t>
            </w:r>
          </w:p>
        </w:tc>
      </w:tr>
      <w:tr w:rsidR="00EF6D56" w:rsidRPr="009F0647" w14:paraId="6D9D6C05" w14:textId="77777777" w:rsidTr="005021D7">
        <w:trPr>
          <w:trHeight w:val="70"/>
        </w:trPr>
        <w:tc>
          <w:tcPr>
            <w:tcW w:w="4015" w:type="pct"/>
          </w:tcPr>
          <w:p w14:paraId="4EA190E4" w14:textId="2A1D0ED2" w:rsidR="00EF6D56" w:rsidRPr="00112331" w:rsidRDefault="00EF6D56" w:rsidP="00C927F1">
            <w:pPr>
              <w:pStyle w:val="Heading3"/>
              <w:rPr>
                <w:rFonts w:cs="Arial"/>
                <w:b w:val="0"/>
                <w:bCs w:val="0"/>
                <w:sz w:val="22"/>
                <w:szCs w:val="22"/>
              </w:rPr>
            </w:pPr>
          </w:p>
        </w:tc>
        <w:tc>
          <w:tcPr>
            <w:tcW w:w="985" w:type="pct"/>
          </w:tcPr>
          <w:p w14:paraId="27406CDF" w14:textId="401B9F04" w:rsidR="00EF6D56" w:rsidRPr="009F0647" w:rsidRDefault="00EF6D56" w:rsidP="00A405EF">
            <w:pPr>
              <w:pStyle w:val="Heading3"/>
            </w:pPr>
          </w:p>
        </w:tc>
      </w:tr>
      <w:tr w:rsidR="00EF6D56" w:rsidRPr="009F0647" w14:paraId="6CBB6A94" w14:textId="77777777" w:rsidTr="005021D7">
        <w:trPr>
          <w:trHeight w:val="70"/>
        </w:trPr>
        <w:tc>
          <w:tcPr>
            <w:tcW w:w="4015" w:type="pct"/>
          </w:tcPr>
          <w:p w14:paraId="0F8026C7" w14:textId="38351C20" w:rsidR="00EF6D56" w:rsidRPr="00112331" w:rsidRDefault="00EF6D56" w:rsidP="00C927F1">
            <w:pPr>
              <w:pStyle w:val="Heading3"/>
              <w:rPr>
                <w:rFonts w:cs="Arial"/>
                <w:b w:val="0"/>
                <w:bCs w:val="0"/>
                <w:sz w:val="22"/>
                <w:szCs w:val="22"/>
              </w:rPr>
            </w:pPr>
          </w:p>
        </w:tc>
        <w:tc>
          <w:tcPr>
            <w:tcW w:w="985" w:type="pct"/>
          </w:tcPr>
          <w:p w14:paraId="425C5F28" w14:textId="0E757040" w:rsidR="00EF6D56" w:rsidRPr="009F0647" w:rsidRDefault="00EF6D56" w:rsidP="00A405EF">
            <w:pPr>
              <w:pStyle w:val="Heading3"/>
            </w:pPr>
          </w:p>
        </w:tc>
      </w:tr>
      <w:tr w:rsidR="00EF6D56" w:rsidRPr="009F0647" w14:paraId="36C89A56" w14:textId="77777777" w:rsidTr="005021D7">
        <w:trPr>
          <w:trHeight w:val="70"/>
        </w:trPr>
        <w:tc>
          <w:tcPr>
            <w:tcW w:w="4015" w:type="pct"/>
          </w:tcPr>
          <w:p w14:paraId="0022B23D" w14:textId="71BF85EE" w:rsidR="00EF6D56" w:rsidRPr="00112331" w:rsidRDefault="00EF6D56" w:rsidP="00C927F1">
            <w:pPr>
              <w:pStyle w:val="Heading3"/>
              <w:rPr>
                <w:rFonts w:cs="Arial"/>
                <w:b w:val="0"/>
                <w:bCs w:val="0"/>
                <w:sz w:val="22"/>
                <w:szCs w:val="22"/>
              </w:rPr>
            </w:pPr>
          </w:p>
        </w:tc>
        <w:tc>
          <w:tcPr>
            <w:tcW w:w="985" w:type="pct"/>
          </w:tcPr>
          <w:p w14:paraId="4E1C8289" w14:textId="53751220" w:rsidR="00EF6D56" w:rsidRPr="009F0647" w:rsidRDefault="00EF6D56" w:rsidP="00A405EF">
            <w:pPr>
              <w:pStyle w:val="Heading3"/>
            </w:pPr>
          </w:p>
        </w:tc>
      </w:tr>
      <w:tr w:rsidR="00EF6D56" w:rsidRPr="009F0647" w14:paraId="1F13BD2F" w14:textId="77777777" w:rsidTr="005021D7">
        <w:trPr>
          <w:trHeight w:val="70"/>
        </w:trPr>
        <w:tc>
          <w:tcPr>
            <w:tcW w:w="4015" w:type="pct"/>
          </w:tcPr>
          <w:p w14:paraId="406D8453" w14:textId="6844060D" w:rsidR="00EF6D56" w:rsidRPr="00112331" w:rsidRDefault="00EF6D56" w:rsidP="00C927F1">
            <w:pPr>
              <w:pStyle w:val="Heading3"/>
              <w:rPr>
                <w:rFonts w:cs="Arial"/>
                <w:b w:val="0"/>
                <w:bCs w:val="0"/>
                <w:sz w:val="22"/>
                <w:szCs w:val="22"/>
              </w:rPr>
            </w:pPr>
          </w:p>
        </w:tc>
        <w:tc>
          <w:tcPr>
            <w:tcW w:w="985" w:type="pct"/>
          </w:tcPr>
          <w:p w14:paraId="447A336D" w14:textId="22A1B348" w:rsidR="00EF6D56" w:rsidRPr="009F0647" w:rsidRDefault="00EF6D56" w:rsidP="00A405EF">
            <w:pPr>
              <w:pStyle w:val="Heading3"/>
            </w:pP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63D3844B" w:rsidR="00114762" w:rsidRPr="00112331" w:rsidRDefault="00913B16" w:rsidP="00C927F1">
            <w:pPr>
              <w:spacing w:before="120" w:after="120"/>
              <w:jc w:val="both"/>
              <w:rPr>
                <w:rFonts w:ascii="Arial" w:hAnsi="Arial" w:cs="Arial"/>
                <w:szCs w:val="22"/>
              </w:rPr>
            </w:pPr>
            <w:r>
              <w:rPr>
                <w:rFonts w:ascii="Arial" w:hAnsi="Arial" w:cs="Arial"/>
                <w:szCs w:val="22"/>
              </w:rPr>
              <w:t>Level 3 Management and Leadership Qualification</w:t>
            </w:r>
          </w:p>
        </w:tc>
        <w:tc>
          <w:tcPr>
            <w:tcW w:w="985" w:type="pct"/>
          </w:tcPr>
          <w:p w14:paraId="65A698CC" w14:textId="44871F77" w:rsidR="00114762" w:rsidRPr="007A55C8" w:rsidRDefault="00913B16" w:rsidP="007A55C8">
            <w:pPr>
              <w:spacing w:before="120" w:after="120"/>
              <w:jc w:val="both"/>
              <w:rPr>
                <w:rFonts w:ascii="Arial" w:hAnsi="Arial" w:cs="Arial"/>
                <w:sz w:val="20"/>
                <w:szCs w:val="20"/>
              </w:rPr>
            </w:pPr>
            <w:r>
              <w:rPr>
                <w:rFonts w:ascii="Arial" w:hAnsi="Arial" w:cs="Arial"/>
                <w:sz w:val="20"/>
                <w:szCs w:val="20"/>
              </w:rPr>
              <w:t>D</w:t>
            </w:r>
          </w:p>
        </w:tc>
      </w:tr>
      <w:tr w:rsidR="00114762" w:rsidRPr="009F0647" w14:paraId="369E3672" w14:textId="77777777" w:rsidTr="005021D7">
        <w:tc>
          <w:tcPr>
            <w:tcW w:w="4015" w:type="pct"/>
          </w:tcPr>
          <w:p w14:paraId="2722964C" w14:textId="3C3A4A0D" w:rsidR="00114762" w:rsidRPr="00112331" w:rsidRDefault="00913B16" w:rsidP="00C927F1">
            <w:pPr>
              <w:spacing w:before="120" w:after="120"/>
              <w:jc w:val="both"/>
              <w:rPr>
                <w:rFonts w:ascii="Arial" w:hAnsi="Arial" w:cs="Arial"/>
                <w:szCs w:val="22"/>
              </w:rPr>
            </w:pPr>
            <w:r>
              <w:rPr>
                <w:rFonts w:ascii="Arial" w:hAnsi="Arial" w:cs="Arial"/>
                <w:szCs w:val="22"/>
              </w:rPr>
              <w:t>LGV/ ERD</w:t>
            </w:r>
          </w:p>
        </w:tc>
        <w:tc>
          <w:tcPr>
            <w:tcW w:w="985" w:type="pct"/>
          </w:tcPr>
          <w:p w14:paraId="74ECAC63" w14:textId="2337B036" w:rsidR="00114762" w:rsidRPr="007A55C8" w:rsidRDefault="00913B16" w:rsidP="007A55C8">
            <w:pPr>
              <w:spacing w:before="120" w:after="120"/>
              <w:jc w:val="both"/>
              <w:rPr>
                <w:rFonts w:ascii="Arial" w:hAnsi="Arial" w:cs="Arial"/>
                <w:sz w:val="20"/>
                <w:szCs w:val="20"/>
              </w:rPr>
            </w:pPr>
            <w:r>
              <w:rPr>
                <w:rFonts w:ascii="Arial" w:hAnsi="Arial" w:cs="Arial"/>
                <w:sz w:val="20"/>
                <w:szCs w:val="20"/>
              </w:rPr>
              <w:t>D</w:t>
            </w: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C50A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594569C" w:rsidR="007A55C8" w:rsidRPr="00114762" w:rsidRDefault="007C50A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F5F63">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00721501" w:rsidR="007A55C8" w:rsidRPr="00114762" w:rsidRDefault="007C50A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F5F63">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C50A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10E5E0E" w:rsidR="007A55C8"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F5F63">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C50A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C50A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C50A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735A1BF2" w:rsidR="00A405EF" w:rsidRDefault="00A405EF" w:rsidP="006B51E3">
      <w:r w:rsidRPr="009F0647">
        <w:rPr>
          <w:rFonts w:ascii="Arial" w:hAnsi="Arial" w:cs="Arial"/>
        </w:rPr>
        <w:t>The potential significant hazard(s) and risk(s) for this job are identified below (those ticked).</w:t>
      </w:r>
      <w:r w:rsidR="00913B16">
        <w:rPr>
          <w:rFonts w:ascii="Arial" w:hAnsi="Arial" w:cs="Arial"/>
        </w:rPr>
        <w:t xml:space="preserve"> Depending on the Watch Manager role undertaken.</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C50A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2B04CB5F"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445752DD"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1E181B7F"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FBFC6FD"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3CAB61D2"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15EB5D84"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288C3480"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39DB68CA"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882E404"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F9A5C12"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69AA2745"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E4F59A6"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3D4EBB96"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4712C805"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4C59591A"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917F5DF" w:rsidR="00114762" w:rsidRPr="00114762" w:rsidRDefault="007C50A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13B1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7C50A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834D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834DF" w:rsidRDefault="00F834D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834DF" w:rsidRPr="0006028D" w:rsidRDefault="00F834D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834DF"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F834DF" w:rsidRDefault="00F834DF" w:rsidP="00FC4D27">
    <w:pPr>
      <w:pStyle w:val="Footer"/>
      <w:ind w:firstLine="2880"/>
      <w:jc w:val="right"/>
      <w:rPr>
        <w:rFonts w:ascii="Arial" w:hAnsi="Arial" w:cs="Arial"/>
        <w:noProof/>
      </w:rPr>
    </w:pPr>
  </w:p>
  <w:p w14:paraId="04BBDEFD" w14:textId="77777777" w:rsidR="00F834DF" w:rsidRDefault="00F834DF" w:rsidP="00FC4D27">
    <w:pPr>
      <w:pStyle w:val="Footer"/>
      <w:ind w:firstLine="2880"/>
      <w:jc w:val="right"/>
      <w:rPr>
        <w:rFonts w:ascii="Arial" w:hAnsi="Arial" w:cs="Arial"/>
        <w:noProof/>
      </w:rPr>
    </w:pPr>
  </w:p>
  <w:p w14:paraId="0AC40F32" w14:textId="77777777" w:rsidR="00F834D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834D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214"/>
    <w:multiLevelType w:val="hybridMultilevel"/>
    <w:tmpl w:val="1756A760"/>
    <w:lvl w:ilvl="0" w:tplc="0A5A7DFE">
      <w:start w:val="1"/>
      <w:numFmt w:val="bullet"/>
      <w:lvlText w:val=""/>
      <w:lvlJc w:val="left"/>
      <w:pPr>
        <w:tabs>
          <w:tab w:val="num" w:pos="360"/>
        </w:tabs>
        <w:ind w:left="36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2224A"/>
    <w:multiLevelType w:val="hybridMultilevel"/>
    <w:tmpl w:val="392C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23BB8"/>
    <w:multiLevelType w:val="hybridMultilevel"/>
    <w:tmpl w:val="7910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A1D25"/>
    <w:multiLevelType w:val="hybridMultilevel"/>
    <w:tmpl w:val="F0DE1FB4"/>
    <w:lvl w:ilvl="0" w:tplc="0A5A7DFE">
      <w:start w:val="1"/>
      <w:numFmt w:val="bullet"/>
      <w:lvlText w:val=""/>
      <w:lvlJc w:val="left"/>
      <w:pPr>
        <w:tabs>
          <w:tab w:val="num" w:pos="360"/>
        </w:tabs>
        <w:ind w:left="360" w:hanging="360"/>
      </w:pPr>
      <w:rPr>
        <w:rFonts w:ascii="Webdings" w:hAnsi="Webdings" w:hint="default"/>
      </w:rPr>
    </w:lvl>
    <w:lvl w:ilvl="1" w:tplc="9E0EFF20">
      <w:start w:val="1"/>
      <w:numFmt w:val="bullet"/>
      <w:lvlText w:val=""/>
      <w:lvlJc w:val="left"/>
      <w:pPr>
        <w:tabs>
          <w:tab w:val="num" w:pos="1080"/>
        </w:tabs>
        <w:ind w:left="1080" w:hanging="360"/>
      </w:pPr>
      <w:rPr>
        <w:rFonts w:ascii="Wingdings" w:hAnsi="Wingdings" w:hint="default"/>
        <w:color w:val="00336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D11E0"/>
    <w:multiLevelType w:val="hybridMultilevel"/>
    <w:tmpl w:val="E7A64D1E"/>
    <w:lvl w:ilvl="0" w:tplc="0A5A7DFE">
      <w:start w:val="1"/>
      <w:numFmt w:val="bullet"/>
      <w:lvlText w:val=""/>
      <w:lvlJc w:val="left"/>
      <w:pPr>
        <w:tabs>
          <w:tab w:val="num" w:pos="360"/>
        </w:tabs>
        <w:ind w:left="36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23263"/>
    <w:multiLevelType w:val="hybridMultilevel"/>
    <w:tmpl w:val="870C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262242">
    <w:abstractNumId w:val="6"/>
  </w:num>
  <w:num w:numId="2" w16cid:durableId="1004745175">
    <w:abstractNumId w:val="13"/>
  </w:num>
  <w:num w:numId="3" w16cid:durableId="244656349">
    <w:abstractNumId w:val="10"/>
  </w:num>
  <w:num w:numId="4" w16cid:durableId="1096748914">
    <w:abstractNumId w:val="8"/>
  </w:num>
  <w:num w:numId="5" w16cid:durableId="969287059">
    <w:abstractNumId w:val="14"/>
  </w:num>
  <w:num w:numId="6" w16cid:durableId="165679240">
    <w:abstractNumId w:val="12"/>
  </w:num>
  <w:num w:numId="7" w16cid:durableId="481045203">
    <w:abstractNumId w:val="5"/>
  </w:num>
  <w:num w:numId="8" w16cid:durableId="1011296154">
    <w:abstractNumId w:val="15"/>
  </w:num>
  <w:num w:numId="9" w16cid:durableId="1621064273">
    <w:abstractNumId w:val="7"/>
  </w:num>
  <w:num w:numId="10" w16cid:durableId="1690250640">
    <w:abstractNumId w:val="1"/>
  </w:num>
  <w:num w:numId="11" w16cid:durableId="10884376">
    <w:abstractNumId w:val="11"/>
  </w:num>
  <w:num w:numId="12" w16cid:durableId="957376507">
    <w:abstractNumId w:val="4"/>
  </w:num>
  <w:num w:numId="13" w16cid:durableId="1120800312">
    <w:abstractNumId w:val="0"/>
  </w:num>
  <w:num w:numId="14" w16cid:durableId="656497103">
    <w:abstractNumId w:val="9"/>
  </w:num>
  <w:num w:numId="15" w16cid:durableId="357899102">
    <w:abstractNumId w:val="3"/>
  </w:num>
  <w:num w:numId="16" w16cid:durableId="1448503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0DA4"/>
    <w:rsid w:val="00042E71"/>
    <w:rsid w:val="00095994"/>
    <w:rsid w:val="000B4310"/>
    <w:rsid w:val="000C313F"/>
    <w:rsid w:val="000F3248"/>
    <w:rsid w:val="00112331"/>
    <w:rsid w:val="00114762"/>
    <w:rsid w:val="00125AD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65DDD"/>
    <w:rsid w:val="00584DE3"/>
    <w:rsid w:val="00586503"/>
    <w:rsid w:val="005A55A0"/>
    <w:rsid w:val="005C6495"/>
    <w:rsid w:val="005E0DBE"/>
    <w:rsid w:val="005E7A01"/>
    <w:rsid w:val="005F327E"/>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840D0"/>
    <w:rsid w:val="007908F4"/>
    <w:rsid w:val="007A55C8"/>
    <w:rsid w:val="007A5ECF"/>
    <w:rsid w:val="007C50A0"/>
    <w:rsid w:val="008113A7"/>
    <w:rsid w:val="00817372"/>
    <w:rsid w:val="008361E2"/>
    <w:rsid w:val="008621FA"/>
    <w:rsid w:val="00863690"/>
    <w:rsid w:val="008802E7"/>
    <w:rsid w:val="00882210"/>
    <w:rsid w:val="008C0294"/>
    <w:rsid w:val="008C335F"/>
    <w:rsid w:val="008D59C2"/>
    <w:rsid w:val="00913B16"/>
    <w:rsid w:val="00914FCC"/>
    <w:rsid w:val="00925E8C"/>
    <w:rsid w:val="00980C0A"/>
    <w:rsid w:val="009A7FD0"/>
    <w:rsid w:val="009D43F7"/>
    <w:rsid w:val="009E3B80"/>
    <w:rsid w:val="009F5F63"/>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96231"/>
    <w:rsid w:val="00DA7303"/>
    <w:rsid w:val="00DB2194"/>
    <w:rsid w:val="00DD2B52"/>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834DF"/>
    <w:rsid w:val="00F96573"/>
    <w:rsid w:val="00FA06EF"/>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2">
    <w:name w:val="Body Text 2"/>
    <w:basedOn w:val="Normal"/>
    <w:link w:val="BodyText2Char"/>
    <w:rsid w:val="000F3248"/>
    <w:pPr>
      <w:autoSpaceDE w:val="0"/>
      <w:autoSpaceDN w:val="0"/>
      <w:adjustRightInd w:val="0"/>
    </w:pPr>
    <w:rPr>
      <w:rFonts w:ascii="Arial" w:hAnsi="Arial" w:cs="Arial"/>
      <w:szCs w:val="22"/>
      <w:lang w:val="en-US"/>
    </w:rPr>
  </w:style>
  <w:style w:type="character" w:customStyle="1" w:styleId="BodyText2Char">
    <w:name w:val="Body Text 2 Char"/>
    <w:basedOn w:val="DefaultParagraphFont"/>
    <w:link w:val="BodyText2"/>
    <w:rsid w:val="000F3248"/>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4a6ab64-b138-41a5-858d-bbfb043277cf"/>
    <ds:schemaRef ds:uri="22670944-4415-43f3-8d05-d34f0e863ad0"/>
  </ds:schemaRefs>
</ds:datastoreItem>
</file>

<file path=customXml/itemProps4.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1323</Words>
  <Characters>7515</Characters>
  <Application>Microsoft Office Word</Application>
  <DocSecurity>0</DocSecurity>
  <Lines>357</Lines>
  <Paragraphs>267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Crone, Gary - Oxfordshire County Council</cp:lastModifiedBy>
  <cp:revision>8</cp:revision>
  <dcterms:created xsi:type="dcterms:W3CDTF">2026-02-12T15:28:00Z</dcterms:created>
  <dcterms:modified xsi:type="dcterms:W3CDTF">2026-02-18T08:39:00Z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