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5227C5" w:rsidRDefault="00114762" w:rsidP="2DF7B925">
      <w:pPr>
        <w:spacing w:line="276" w:lineRule="auto"/>
        <w:rPr>
          <w:rFonts w:ascii="Arial" w:hAnsi="Arial" w:cs="Arial"/>
          <w:b/>
          <w:bCs/>
          <w:color w:val="0D0D0D" w:themeColor="text1" w:themeTint="F2"/>
          <w:sz w:val="72"/>
          <w:szCs w:val="72"/>
        </w:rPr>
      </w:pPr>
      <w:r w:rsidRPr="2DF7B925">
        <w:rPr>
          <w:rFonts w:ascii="Arial" w:hAnsi="Arial" w:cs="Arial"/>
          <w:b/>
          <w:bCs/>
          <w:color w:val="0D0D0D" w:themeColor="text1" w:themeTint="F2"/>
          <w:sz w:val="72"/>
          <w:szCs w:val="72"/>
        </w:rPr>
        <w:t>Job Description</w:t>
      </w:r>
    </w:p>
    <w:p w14:paraId="3222824E" w14:textId="77777777" w:rsidR="00114762" w:rsidRPr="005227C5" w:rsidRDefault="00114762" w:rsidP="2DF7B925">
      <w:pPr>
        <w:spacing w:line="276" w:lineRule="auto"/>
        <w:rPr>
          <w:rFonts w:ascii="Arial" w:hAnsi="Arial" w:cs="Arial"/>
          <w:color w:val="0D0D0D" w:themeColor="text1" w:themeTint="F2"/>
        </w:rPr>
      </w:pPr>
    </w:p>
    <w:p w14:paraId="70EDC60C" w14:textId="77777777" w:rsidR="00114762" w:rsidRPr="005227C5" w:rsidRDefault="00114762" w:rsidP="2DF7B925">
      <w:pPr>
        <w:spacing w:line="276" w:lineRule="auto"/>
        <w:rPr>
          <w:rFonts w:ascii="Arial" w:hAnsi="Arial" w:cs="Arial"/>
          <w:color w:val="0D0D0D" w:themeColor="text1" w:themeTint="F2"/>
        </w:rPr>
      </w:pPr>
      <w:r w:rsidRPr="2DF7B925">
        <w:rPr>
          <w:rFonts w:ascii="Arial" w:hAnsi="Arial" w:cs="Arial"/>
          <w:color w:val="000000" w:themeColor="text1"/>
        </w:rPr>
        <w:t xml:space="preserve">This form is used to provide a complete description of the specific job and defines the required </w:t>
      </w:r>
      <w:bookmarkStart w:id="0" w:name="_Hlk530663196"/>
      <w:r w:rsidRPr="2DF7B925">
        <w:rPr>
          <w:rFonts w:ascii="Arial" w:hAnsi="Arial" w:cs="Arial"/>
          <w:color w:val="000000" w:themeColor="text1"/>
        </w:rPr>
        <w:t>skills, knowledge, behaviours, qualifications and experience.</w:t>
      </w:r>
    </w:p>
    <w:bookmarkEnd w:id="0"/>
    <w:p w14:paraId="6CD3A0C9" w14:textId="77777777" w:rsidR="00114762" w:rsidRPr="005227C5" w:rsidRDefault="00114762" w:rsidP="2DF7B925">
      <w:pPr>
        <w:pStyle w:val="Heading1"/>
        <w:spacing w:line="276" w:lineRule="auto"/>
        <w:rPr>
          <w:color w:val="0D0D0D" w:themeColor="text1" w:themeTint="F2"/>
        </w:rPr>
      </w:pPr>
      <w:r w:rsidRPr="2DF7B925">
        <w:rPr>
          <w:color w:val="000000" w:themeColor="text1"/>
        </w:rPr>
        <w:t>Section A: Job Profile</w:t>
      </w:r>
    </w:p>
    <w:p w14:paraId="0DCC248D" w14:textId="35BE58BB" w:rsidR="00114762" w:rsidRPr="005227C5" w:rsidRDefault="00114762" w:rsidP="2DF7B925">
      <w:pPr>
        <w:spacing w:line="276" w:lineRule="auto"/>
        <w:rPr>
          <w:rFonts w:ascii="Arial" w:hAnsi="Arial" w:cs="Arial"/>
          <w:color w:val="0D0D0D" w:themeColor="text1" w:themeTint="F2"/>
        </w:rPr>
      </w:pPr>
      <w:r w:rsidRPr="2DF7B925">
        <w:rPr>
          <w:rFonts w:ascii="Arial" w:hAnsi="Arial" w:cs="Arial"/>
          <w:color w:val="000000" w:themeColor="text1"/>
        </w:rPr>
        <w:t>The job profile provides key information relating to the salary and working conditions eg. location of a job, along with the current focus of the role and a brief description of the main duties.</w:t>
      </w:r>
    </w:p>
    <w:p w14:paraId="6A682E67" w14:textId="15A406A3" w:rsidR="7A11B738" w:rsidRDefault="7A11B738" w:rsidP="2DF7B925">
      <w:pPr>
        <w:spacing w:line="276" w:lineRule="auto"/>
        <w:rPr>
          <w:rFonts w:ascii="Arial" w:hAnsi="Arial" w:cs="Arial"/>
          <w:color w:val="000000" w:themeColor="text1"/>
        </w:rPr>
      </w:pPr>
    </w:p>
    <w:p w14:paraId="40CAB914" w14:textId="77777777" w:rsidR="008C0294" w:rsidRPr="005227C5" w:rsidRDefault="008C0294" w:rsidP="2DF7B925">
      <w:pPr>
        <w:spacing w:line="276" w:lineRule="auto"/>
        <w:jc w:val="both"/>
        <w:rPr>
          <w:rFonts w:ascii="Arial" w:hAnsi="Arial" w:cs="Arial"/>
          <w:color w:val="0D0D0D" w:themeColor="text1" w:themeTint="F2"/>
        </w:rPr>
      </w:pPr>
    </w:p>
    <w:p w14:paraId="59C63F1E" w14:textId="13473D35" w:rsidR="008C0294" w:rsidRPr="005227C5" w:rsidRDefault="008C0294" w:rsidP="2DF7B925">
      <w:pPr>
        <w:pStyle w:val="Heading2"/>
        <w:spacing w:line="276" w:lineRule="auto"/>
        <w:rPr>
          <w:color w:val="0D0D0D" w:themeColor="text1" w:themeTint="F2"/>
        </w:rPr>
      </w:pPr>
      <w:r w:rsidRPr="2DF7B925">
        <w:rPr>
          <w:color w:val="0D0D0D" w:themeColor="text1" w:themeTint="F2"/>
        </w:rPr>
        <w:t>Job Details</w:t>
      </w:r>
    </w:p>
    <w:tbl>
      <w:tblPr>
        <w:tblStyle w:val="TableGridLight"/>
        <w:tblW w:w="5002" w:type="pct"/>
        <w:tblLook w:val="01E0" w:firstRow="1" w:lastRow="1" w:firstColumn="1" w:lastColumn="1" w:noHBand="0" w:noVBand="0"/>
      </w:tblPr>
      <w:tblGrid>
        <w:gridCol w:w="2278"/>
        <w:gridCol w:w="7921"/>
      </w:tblGrid>
      <w:tr w:rsidR="005227C5" w:rsidRPr="005227C5" w14:paraId="4896F93B" w14:textId="77777777" w:rsidTr="56A7A31E">
        <w:tc>
          <w:tcPr>
            <w:tcW w:w="1117" w:type="pct"/>
          </w:tcPr>
          <w:p w14:paraId="4CB0E192" w14:textId="77777777" w:rsidR="00114762" w:rsidRPr="005227C5" w:rsidRDefault="00114762" w:rsidP="56A7A31E">
            <w:pPr>
              <w:pStyle w:val="Normaltable"/>
              <w:spacing w:line="276" w:lineRule="auto"/>
              <w:rPr>
                <w:rFonts w:ascii="Arial" w:hAnsi="Arial" w:cs="Arial"/>
                <w:color w:val="0D0D0D" w:themeColor="text1" w:themeTint="F2"/>
                <w:sz w:val="24"/>
              </w:rPr>
            </w:pPr>
            <w:r w:rsidRPr="56A7A31E">
              <w:rPr>
                <w:rFonts w:ascii="Arial" w:hAnsi="Arial" w:cs="Arial"/>
                <w:color w:val="000000" w:themeColor="text1"/>
                <w:sz w:val="24"/>
              </w:rPr>
              <w:t>Job Title:</w:t>
            </w:r>
          </w:p>
        </w:tc>
        <w:tc>
          <w:tcPr>
            <w:tcW w:w="3883" w:type="pct"/>
          </w:tcPr>
          <w:p w14:paraId="38CA6BD1" w14:textId="22ABF98D" w:rsidR="00114762" w:rsidRPr="005227C5" w:rsidRDefault="001E23B9" w:rsidP="56A7A31E">
            <w:pPr>
              <w:spacing w:line="276" w:lineRule="auto"/>
              <w:rPr>
                <w:rFonts w:ascii="Arial" w:hAnsi="Arial" w:cs="Arial"/>
                <w:color w:val="000000" w:themeColor="text1"/>
                <w:sz w:val="24"/>
              </w:rPr>
            </w:pPr>
            <w:r>
              <w:rPr>
                <w:rFonts w:ascii="Arial" w:hAnsi="Arial" w:cs="Arial"/>
                <w:color w:val="000000" w:themeColor="text1"/>
                <w:sz w:val="24"/>
              </w:rPr>
              <w:t>A</w:t>
            </w:r>
            <w:r w:rsidR="00FE419E">
              <w:rPr>
                <w:rFonts w:ascii="Arial" w:hAnsi="Arial" w:cs="Arial"/>
                <w:color w:val="000000" w:themeColor="text1"/>
                <w:sz w:val="24"/>
              </w:rPr>
              <w:t xml:space="preserve">ccess to Information </w:t>
            </w:r>
            <w:r w:rsidR="008758EF">
              <w:rPr>
                <w:rFonts w:ascii="Arial" w:hAnsi="Arial" w:cs="Arial"/>
                <w:color w:val="000000" w:themeColor="text1"/>
                <w:sz w:val="24"/>
              </w:rPr>
              <w:t xml:space="preserve">(ATI) </w:t>
            </w:r>
            <w:r w:rsidR="00FE419E">
              <w:rPr>
                <w:rFonts w:ascii="Arial" w:hAnsi="Arial" w:cs="Arial"/>
                <w:color w:val="000000" w:themeColor="text1"/>
                <w:sz w:val="24"/>
              </w:rPr>
              <w:t>Officer</w:t>
            </w:r>
          </w:p>
        </w:tc>
      </w:tr>
      <w:tr w:rsidR="005227C5" w:rsidRPr="005227C5" w14:paraId="3474185F" w14:textId="77777777" w:rsidTr="56A7A31E">
        <w:tc>
          <w:tcPr>
            <w:tcW w:w="1117" w:type="pct"/>
          </w:tcPr>
          <w:p w14:paraId="62E43123" w14:textId="55A584F7" w:rsidR="00A405EF" w:rsidRPr="005227C5" w:rsidRDefault="00A405EF" w:rsidP="56A7A31E">
            <w:pPr>
              <w:pStyle w:val="Normaltable"/>
              <w:spacing w:line="276" w:lineRule="auto"/>
              <w:rPr>
                <w:rFonts w:ascii="Arial" w:hAnsi="Arial" w:cs="Arial"/>
                <w:color w:val="0D0D0D" w:themeColor="text1" w:themeTint="F2"/>
                <w:sz w:val="24"/>
              </w:rPr>
            </w:pPr>
            <w:r w:rsidRPr="56A7A31E">
              <w:rPr>
                <w:rFonts w:ascii="Arial" w:hAnsi="Arial" w:cs="Arial"/>
                <w:color w:val="000000" w:themeColor="text1"/>
                <w:sz w:val="24"/>
              </w:rPr>
              <w:t>Salar</w:t>
            </w:r>
            <w:r w:rsidR="007004F3" w:rsidRPr="56A7A31E">
              <w:rPr>
                <w:rFonts w:ascii="Arial" w:hAnsi="Arial" w:cs="Arial"/>
                <w:color w:val="000000" w:themeColor="text1"/>
                <w:sz w:val="24"/>
              </w:rPr>
              <w:t>y</w:t>
            </w:r>
            <w:r w:rsidRPr="56A7A31E">
              <w:rPr>
                <w:rFonts w:ascii="Arial" w:hAnsi="Arial" w:cs="Arial"/>
                <w:color w:val="000000" w:themeColor="text1"/>
                <w:sz w:val="24"/>
              </w:rPr>
              <w:t>:</w:t>
            </w:r>
          </w:p>
        </w:tc>
        <w:tc>
          <w:tcPr>
            <w:tcW w:w="3883" w:type="pct"/>
          </w:tcPr>
          <w:p w14:paraId="4D5441FB" w14:textId="1CB6B721" w:rsidR="00A405EF" w:rsidRPr="005227C5" w:rsidRDefault="00FC73D0" w:rsidP="56A7A31E">
            <w:pPr>
              <w:pStyle w:val="Normaltable"/>
              <w:spacing w:line="276" w:lineRule="auto"/>
              <w:rPr>
                <w:rFonts w:ascii="Arial" w:hAnsi="Arial" w:cs="Arial"/>
                <w:color w:val="0D0D0D" w:themeColor="text1" w:themeTint="F2"/>
                <w:sz w:val="24"/>
              </w:rPr>
            </w:pPr>
            <w:r w:rsidRPr="00FC73D0">
              <w:rPr>
                <w:rFonts w:ascii="Arial" w:hAnsi="Arial" w:cs="Arial"/>
                <w:color w:val="000000" w:themeColor="text1"/>
                <w:sz w:val="24"/>
              </w:rPr>
              <w:t>£46</w:t>
            </w:r>
            <w:r>
              <w:rPr>
                <w:rFonts w:ascii="Arial" w:hAnsi="Arial" w:cs="Arial"/>
                <w:color w:val="000000" w:themeColor="text1"/>
                <w:sz w:val="24"/>
              </w:rPr>
              <w:t>,</w:t>
            </w:r>
            <w:r w:rsidRPr="00FC73D0">
              <w:rPr>
                <w:rFonts w:ascii="Arial" w:hAnsi="Arial" w:cs="Arial"/>
                <w:color w:val="000000" w:themeColor="text1"/>
                <w:sz w:val="24"/>
              </w:rPr>
              <w:t>142 - £49</w:t>
            </w:r>
            <w:r>
              <w:rPr>
                <w:rFonts w:ascii="Arial" w:hAnsi="Arial" w:cs="Arial"/>
                <w:color w:val="000000" w:themeColor="text1"/>
                <w:sz w:val="24"/>
              </w:rPr>
              <w:t>,</w:t>
            </w:r>
            <w:r w:rsidRPr="00FC73D0">
              <w:rPr>
                <w:rFonts w:ascii="Arial" w:hAnsi="Arial" w:cs="Arial"/>
                <w:color w:val="000000" w:themeColor="text1"/>
                <w:sz w:val="24"/>
              </w:rPr>
              <w:t>282</w:t>
            </w:r>
          </w:p>
        </w:tc>
      </w:tr>
      <w:tr w:rsidR="005227C5" w:rsidRPr="005227C5" w14:paraId="3199C76E" w14:textId="77777777" w:rsidTr="00A000E2">
        <w:tc>
          <w:tcPr>
            <w:tcW w:w="1117" w:type="pct"/>
          </w:tcPr>
          <w:p w14:paraId="174ADAE6" w14:textId="6D81FA00" w:rsidR="00A405EF" w:rsidRPr="00A000E2" w:rsidRDefault="00A405EF" w:rsidP="56A7A31E">
            <w:pPr>
              <w:pStyle w:val="Normaltable"/>
              <w:spacing w:line="276" w:lineRule="auto"/>
              <w:rPr>
                <w:rFonts w:ascii="Arial" w:hAnsi="Arial" w:cs="Arial"/>
                <w:color w:val="0D0D0D" w:themeColor="text1" w:themeTint="F2"/>
                <w:sz w:val="24"/>
              </w:rPr>
            </w:pPr>
            <w:r w:rsidRPr="00A000E2">
              <w:rPr>
                <w:rFonts w:ascii="Arial" w:hAnsi="Arial" w:cs="Arial"/>
                <w:color w:val="000000" w:themeColor="text1"/>
                <w:sz w:val="24"/>
              </w:rPr>
              <w:t>Grade:</w:t>
            </w:r>
          </w:p>
        </w:tc>
        <w:tc>
          <w:tcPr>
            <w:tcW w:w="3883" w:type="pct"/>
          </w:tcPr>
          <w:p w14:paraId="2DBC7323" w14:textId="6C4BDA6D" w:rsidR="00A405EF" w:rsidRPr="005227C5" w:rsidRDefault="3A8B854E" w:rsidP="56A7A31E">
            <w:pPr>
              <w:spacing w:line="276" w:lineRule="auto"/>
              <w:rPr>
                <w:rFonts w:ascii="Arial" w:hAnsi="Arial" w:cs="Arial"/>
                <w:color w:val="0D0D0D" w:themeColor="text1" w:themeTint="F2"/>
                <w:sz w:val="24"/>
              </w:rPr>
            </w:pPr>
            <w:r w:rsidRPr="00A000E2">
              <w:rPr>
                <w:rFonts w:ascii="Arial" w:hAnsi="Arial" w:cs="Arial"/>
                <w:color w:val="000000" w:themeColor="text1"/>
                <w:sz w:val="24"/>
              </w:rPr>
              <w:t xml:space="preserve">Grade </w:t>
            </w:r>
            <w:r w:rsidR="00440029" w:rsidRPr="00A000E2">
              <w:rPr>
                <w:rFonts w:ascii="Arial" w:hAnsi="Arial" w:cs="Arial"/>
                <w:color w:val="000000" w:themeColor="text1"/>
                <w:sz w:val="24"/>
              </w:rPr>
              <w:t>12</w:t>
            </w:r>
          </w:p>
        </w:tc>
      </w:tr>
      <w:tr w:rsidR="005227C5" w:rsidRPr="005227C5" w14:paraId="14527B7B" w14:textId="77777777" w:rsidTr="56A7A31E">
        <w:tc>
          <w:tcPr>
            <w:tcW w:w="1117" w:type="pct"/>
          </w:tcPr>
          <w:p w14:paraId="64D7B459" w14:textId="77777777" w:rsidR="00114762" w:rsidRPr="005227C5" w:rsidRDefault="00114762" w:rsidP="56A7A31E">
            <w:pPr>
              <w:pStyle w:val="Normaltable"/>
              <w:spacing w:line="276" w:lineRule="auto"/>
              <w:rPr>
                <w:rFonts w:ascii="Arial" w:hAnsi="Arial" w:cs="Arial"/>
                <w:color w:val="0D0D0D" w:themeColor="text1" w:themeTint="F2"/>
                <w:sz w:val="24"/>
              </w:rPr>
            </w:pPr>
            <w:r w:rsidRPr="56A7A31E">
              <w:rPr>
                <w:rFonts w:ascii="Arial" w:hAnsi="Arial" w:cs="Arial"/>
                <w:color w:val="000000" w:themeColor="text1"/>
                <w:sz w:val="24"/>
              </w:rPr>
              <w:t>Hours:</w:t>
            </w:r>
          </w:p>
        </w:tc>
        <w:tc>
          <w:tcPr>
            <w:tcW w:w="3883" w:type="pct"/>
          </w:tcPr>
          <w:p w14:paraId="682CB13E" w14:textId="38903AA5" w:rsidR="00114762" w:rsidRPr="005227C5" w:rsidRDefault="32AD7F78" w:rsidP="56A7A31E">
            <w:pPr>
              <w:spacing w:line="276" w:lineRule="auto"/>
              <w:rPr>
                <w:rFonts w:ascii="Arial" w:hAnsi="Arial" w:cs="Arial"/>
                <w:color w:val="000000" w:themeColor="text1"/>
                <w:sz w:val="24"/>
              </w:rPr>
            </w:pPr>
            <w:r w:rsidRPr="56A7A31E">
              <w:rPr>
                <w:rFonts w:ascii="Arial" w:eastAsia="Arial" w:hAnsi="Arial" w:cs="Arial"/>
                <w:color w:val="000000" w:themeColor="text1"/>
                <w:sz w:val="24"/>
              </w:rPr>
              <w:t xml:space="preserve">37 hours  </w:t>
            </w:r>
          </w:p>
          <w:p w14:paraId="422EB13E" w14:textId="7625977D" w:rsidR="00114762" w:rsidRPr="005227C5" w:rsidRDefault="0070697E" w:rsidP="56A7A31E">
            <w:pPr>
              <w:spacing w:line="276" w:lineRule="auto"/>
              <w:rPr>
                <w:rFonts w:ascii="Arial" w:hAnsi="Arial" w:cs="Arial"/>
                <w:color w:val="0D0D0D" w:themeColor="text1" w:themeTint="F2"/>
                <w:sz w:val="24"/>
              </w:rPr>
            </w:pPr>
            <w:r w:rsidRPr="56A7A31E">
              <w:rPr>
                <w:rFonts w:ascii="Arial" w:eastAsia="Arial" w:hAnsi="Arial" w:cs="Arial"/>
                <w:color w:val="000000" w:themeColor="text1"/>
                <w:sz w:val="24"/>
              </w:rPr>
              <w:t>We are open to discussions about flexible working</w:t>
            </w:r>
            <w:r w:rsidRPr="56A7A31E">
              <w:rPr>
                <w:rFonts w:ascii="Arial" w:eastAsia="Arial" w:hAnsi="Arial" w:cs="Arial"/>
                <w:sz w:val="24"/>
              </w:rPr>
              <w:t xml:space="preserve"> </w:t>
            </w:r>
            <w:r>
              <w:rPr>
                <w:rFonts w:ascii="Arial" w:eastAsia="Arial" w:hAnsi="Arial" w:cs="Arial"/>
                <w:sz w:val="24"/>
              </w:rPr>
              <w:t>but there is an expectation to be in the office, as required by the business.</w:t>
            </w:r>
          </w:p>
        </w:tc>
      </w:tr>
      <w:tr w:rsidR="005227C5" w:rsidRPr="005227C5" w14:paraId="2D3F65CB" w14:textId="77777777" w:rsidTr="56A7A31E">
        <w:tc>
          <w:tcPr>
            <w:tcW w:w="1117" w:type="pct"/>
          </w:tcPr>
          <w:p w14:paraId="3B57DD00" w14:textId="77777777" w:rsidR="00114762" w:rsidRPr="005227C5" w:rsidRDefault="00114762" w:rsidP="56A7A31E">
            <w:pPr>
              <w:pStyle w:val="Normaltable"/>
              <w:spacing w:line="276" w:lineRule="auto"/>
              <w:rPr>
                <w:rFonts w:ascii="Arial" w:hAnsi="Arial" w:cs="Arial"/>
                <w:color w:val="0D0D0D" w:themeColor="text1" w:themeTint="F2"/>
                <w:sz w:val="24"/>
              </w:rPr>
            </w:pPr>
            <w:r w:rsidRPr="56A7A31E">
              <w:rPr>
                <w:rFonts w:ascii="Arial" w:hAnsi="Arial" w:cs="Arial"/>
                <w:color w:val="000000" w:themeColor="text1"/>
                <w:sz w:val="24"/>
              </w:rPr>
              <w:t>Team:</w:t>
            </w:r>
          </w:p>
        </w:tc>
        <w:tc>
          <w:tcPr>
            <w:tcW w:w="3883" w:type="pct"/>
          </w:tcPr>
          <w:p w14:paraId="34C60F22" w14:textId="5CB15222" w:rsidR="00114762" w:rsidRPr="005227C5" w:rsidRDefault="00135F64" w:rsidP="56A7A31E">
            <w:pPr>
              <w:spacing w:line="276" w:lineRule="auto"/>
              <w:rPr>
                <w:color w:val="0D0D0D" w:themeColor="text1" w:themeTint="F2"/>
                <w:sz w:val="24"/>
              </w:rPr>
            </w:pPr>
            <w:r>
              <w:rPr>
                <w:rFonts w:ascii="Arial" w:hAnsi="Arial" w:cs="Arial"/>
                <w:color w:val="000000" w:themeColor="text1"/>
                <w:sz w:val="24"/>
              </w:rPr>
              <w:t>Access to Information Team (ATI)</w:t>
            </w:r>
          </w:p>
        </w:tc>
      </w:tr>
      <w:tr w:rsidR="005227C5" w:rsidRPr="005227C5" w14:paraId="0D3DFF42" w14:textId="77777777" w:rsidTr="56A7A31E">
        <w:tc>
          <w:tcPr>
            <w:tcW w:w="1117" w:type="pct"/>
          </w:tcPr>
          <w:p w14:paraId="7430D96F" w14:textId="77777777" w:rsidR="00114762" w:rsidRPr="005227C5" w:rsidRDefault="00114762" w:rsidP="56A7A31E">
            <w:pPr>
              <w:pStyle w:val="Normaltable"/>
              <w:spacing w:line="276" w:lineRule="auto"/>
              <w:rPr>
                <w:rFonts w:ascii="Arial" w:hAnsi="Arial" w:cs="Arial"/>
                <w:color w:val="0D0D0D" w:themeColor="text1" w:themeTint="F2"/>
                <w:sz w:val="24"/>
              </w:rPr>
            </w:pPr>
            <w:r w:rsidRPr="56A7A31E">
              <w:rPr>
                <w:rFonts w:ascii="Arial" w:hAnsi="Arial" w:cs="Arial"/>
                <w:color w:val="000000" w:themeColor="text1"/>
                <w:sz w:val="24"/>
              </w:rPr>
              <w:t>Service Area:</w:t>
            </w:r>
          </w:p>
        </w:tc>
        <w:tc>
          <w:tcPr>
            <w:tcW w:w="3883" w:type="pct"/>
          </w:tcPr>
          <w:p w14:paraId="11127C7A" w14:textId="6FB68327" w:rsidR="00114762" w:rsidRPr="005227C5" w:rsidRDefault="003D4883" w:rsidP="56A7A31E">
            <w:pPr>
              <w:spacing w:line="276" w:lineRule="auto"/>
              <w:rPr>
                <w:color w:val="0D0D0D" w:themeColor="text1" w:themeTint="F2"/>
                <w:sz w:val="24"/>
              </w:rPr>
            </w:pPr>
            <w:r>
              <w:rPr>
                <w:rFonts w:ascii="Arial" w:hAnsi="Arial" w:cs="Arial"/>
                <w:color w:val="000000" w:themeColor="text1"/>
                <w:sz w:val="24"/>
              </w:rPr>
              <w:t xml:space="preserve">Law &amp; </w:t>
            </w:r>
            <w:r w:rsidR="005D5FB8" w:rsidRPr="56A7A31E">
              <w:rPr>
                <w:rFonts w:ascii="Arial" w:hAnsi="Arial" w:cs="Arial"/>
                <w:color w:val="000000" w:themeColor="text1"/>
                <w:sz w:val="24"/>
              </w:rPr>
              <w:t>Governance</w:t>
            </w:r>
            <w:r w:rsidR="00114762" w:rsidRPr="56A7A31E">
              <w:rPr>
                <w:rFonts w:ascii="Arial" w:hAnsi="Arial" w:cs="Arial"/>
                <w:color w:val="000000" w:themeColor="text1"/>
                <w:sz w:val="24"/>
              </w:rPr>
              <w:t xml:space="preserve"> </w:t>
            </w:r>
            <w:r>
              <w:rPr>
                <w:rFonts w:ascii="Arial" w:hAnsi="Arial" w:cs="Arial"/>
                <w:color w:val="000000" w:themeColor="text1"/>
                <w:sz w:val="24"/>
              </w:rPr>
              <w:t>(Customers, Culture &amp; Corporate Services)</w:t>
            </w:r>
          </w:p>
        </w:tc>
      </w:tr>
      <w:tr w:rsidR="005227C5" w:rsidRPr="005227C5" w14:paraId="13A30B79" w14:textId="77777777" w:rsidTr="56A7A31E">
        <w:tc>
          <w:tcPr>
            <w:tcW w:w="1117" w:type="pct"/>
          </w:tcPr>
          <w:p w14:paraId="1E763D87" w14:textId="77777777" w:rsidR="00114762" w:rsidRPr="005227C5" w:rsidRDefault="00114762" w:rsidP="56A7A31E">
            <w:pPr>
              <w:pStyle w:val="Normaltable"/>
              <w:spacing w:line="276" w:lineRule="auto"/>
              <w:rPr>
                <w:rFonts w:ascii="Arial" w:hAnsi="Arial" w:cs="Arial"/>
                <w:color w:val="0D0D0D" w:themeColor="text1" w:themeTint="F2"/>
                <w:sz w:val="24"/>
              </w:rPr>
            </w:pPr>
            <w:r w:rsidRPr="56A7A31E">
              <w:rPr>
                <w:rFonts w:ascii="Arial" w:hAnsi="Arial" w:cs="Arial"/>
                <w:color w:val="000000" w:themeColor="text1"/>
                <w:sz w:val="24"/>
              </w:rPr>
              <w:t>Primary Location:</w:t>
            </w:r>
          </w:p>
        </w:tc>
        <w:tc>
          <w:tcPr>
            <w:tcW w:w="3883" w:type="pct"/>
          </w:tcPr>
          <w:p w14:paraId="6E985B68" w14:textId="3C697427" w:rsidR="00114762" w:rsidRDefault="005D5FB8" w:rsidP="56A7A31E">
            <w:pPr>
              <w:spacing w:line="276" w:lineRule="auto"/>
              <w:rPr>
                <w:rFonts w:ascii="Arial" w:eastAsia="Arial" w:hAnsi="Arial" w:cs="Arial"/>
                <w:color w:val="000000" w:themeColor="text1"/>
                <w:sz w:val="24"/>
              </w:rPr>
            </w:pPr>
            <w:r w:rsidRPr="56A7A31E">
              <w:rPr>
                <w:rFonts w:ascii="Arial" w:hAnsi="Arial" w:cs="Arial"/>
                <w:color w:val="000000" w:themeColor="text1"/>
                <w:sz w:val="24"/>
              </w:rPr>
              <w:t xml:space="preserve">County Hall, </w:t>
            </w:r>
            <w:r w:rsidR="7E20A5A0" w:rsidRPr="56A7A31E">
              <w:rPr>
                <w:rFonts w:ascii="Arial" w:eastAsia="Arial" w:hAnsi="Arial" w:cs="Arial"/>
                <w:color w:val="000000" w:themeColor="text1"/>
                <w:sz w:val="24"/>
              </w:rPr>
              <w:t>Oxford OX1</w:t>
            </w:r>
            <w:r w:rsidR="1AAE92BA" w:rsidRPr="56A7A31E">
              <w:rPr>
                <w:rFonts w:ascii="Arial" w:eastAsia="Arial" w:hAnsi="Arial" w:cs="Arial"/>
                <w:color w:val="000000" w:themeColor="text1"/>
                <w:sz w:val="24"/>
              </w:rPr>
              <w:t xml:space="preserve"> </w:t>
            </w:r>
            <w:r w:rsidR="7E20A5A0" w:rsidRPr="56A7A31E">
              <w:rPr>
                <w:rFonts w:ascii="Arial" w:eastAsia="Arial" w:hAnsi="Arial" w:cs="Arial"/>
                <w:color w:val="000000" w:themeColor="text1"/>
                <w:sz w:val="24"/>
              </w:rPr>
              <w:t>1ND</w:t>
            </w:r>
          </w:p>
          <w:p w14:paraId="3499CB71" w14:textId="77777777" w:rsidR="00EC55FD" w:rsidRPr="005227C5" w:rsidRDefault="00EC55FD" w:rsidP="56A7A31E">
            <w:pPr>
              <w:spacing w:line="276" w:lineRule="auto"/>
              <w:rPr>
                <w:rFonts w:ascii="Arial" w:eastAsia="Arial" w:hAnsi="Arial" w:cs="Arial"/>
                <w:sz w:val="24"/>
              </w:rPr>
            </w:pPr>
          </w:p>
          <w:p w14:paraId="4D7540D5" w14:textId="77777777" w:rsidR="00114762" w:rsidRPr="005227C5" w:rsidRDefault="00114762" w:rsidP="56A7A31E">
            <w:pPr>
              <w:spacing w:line="276" w:lineRule="auto"/>
              <w:rPr>
                <w:color w:val="0D0D0D" w:themeColor="text1" w:themeTint="F2"/>
                <w:sz w:val="24"/>
              </w:rPr>
            </w:pPr>
          </w:p>
          <w:p w14:paraId="39232083" w14:textId="232ED8EB" w:rsidR="00114762" w:rsidRPr="005227C5" w:rsidRDefault="00114762" w:rsidP="56A7A31E">
            <w:pPr>
              <w:spacing w:line="276" w:lineRule="auto"/>
              <w:rPr>
                <w:color w:val="0D0D0D" w:themeColor="text1" w:themeTint="F2"/>
                <w:sz w:val="24"/>
              </w:rPr>
            </w:pPr>
          </w:p>
        </w:tc>
      </w:tr>
      <w:tr w:rsidR="005227C5" w:rsidRPr="005227C5" w14:paraId="2AF5F990" w14:textId="77777777" w:rsidTr="56A7A31E">
        <w:tc>
          <w:tcPr>
            <w:tcW w:w="1117" w:type="pct"/>
          </w:tcPr>
          <w:p w14:paraId="70FBD82D" w14:textId="77777777" w:rsidR="00114762" w:rsidRPr="005227C5" w:rsidRDefault="00114762" w:rsidP="56A7A31E">
            <w:pPr>
              <w:pStyle w:val="Normaltable"/>
              <w:spacing w:line="276" w:lineRule="auto"/>
              <w:rPr>
                <w:rFonts w:ascii="Arial" w:hAnsi="Arial" w:cs="Arial"/>
                <w:color w:val="0D0D0D" w:themeColor="text1" w:themeTint="F2"/>
                <w:sz w:val="24"/>
              </w:rPr>
            </w:pPr>
            <w:r w:rsidRPr="56A7A31E">
              <w:rPr>
                <w:rFonts w:ascii="Arial" w:hAnsi="Arial" w:cs="Arial"/>
                <w:color w:val="000000" w:themeColor="text1"/>
                <w:sz w:val="24"/>
              </w:rPr>
              <w:t>Budget responsibility:</w:t>
            </w:r>
          </w:p>
        </w:tc>
        <w:tc>
          <w:tcPr>
            <w:tcW w:w="3883" w:type="pct"/>
          </w:tcPr>
          <w:p w14:paraId="08A13189" w14:textId="65A0D204" w:rsidR="00114762" w:rsidRPr="005227C5" w:rsidRDefault="005D5FB8" w:rsidP="56A7A31E">
            <w:pPr>
              <w:pStyle w:val="Normaltable"/>
              <w:spacing w:line="276" w:lineRule="auto"/>
              <w:rPr>
                <w:rFonts w:ascii="Arial" w:hAnsi="Arial" w:cs="Arial"/>
                <w:color w:val="0D0D0D" w:themeColor="text1" w:themeTint="F2"/>
                <w:sz w:val="24"/>
              </w:rPr>
            </w:pPr>
            <w:r w:rsidRPr="56A7A31E">
              <w:rPr>
                <w:rFonts w:ascii="Arial" w:hAnsi="Arial" w:cs="Arial"/>
                <w:color w:val="000000" w:themeColor="text1"/>
                <w:sz w:val="24"/>
              </w:rPr>
              <w:t>None</w:t>
            </w:r>
            <w:r w:rsidR="00114762" w:rsidRPr="56A7A31E">
              <w:rPr>
                <w:rFonts w:ascii="Arial" w:hAnsi="Arial" w:cs="Arial"/>
                <w:color w:val="000000" w:themeColor="text1"/>
                <w:sz w:val="24"/>
              </w:rPr>
              <w:t xml:space="preserve">  </w:t>
            </w:r>
          </w:p>
        </w:tc>
      </w:tr>
      <w:tr w:rsidR="005227C5" w:rsidRPr="005227C5" w14:paraId="1CEC3517" w14:textId="77777777" w:rsidTr="56A7A31E">
        <w:tc>
          <w:tcPr>
            <w:tcW w:w="1117" w:type="pct"/>
          </w:tcPr>
          <w:p w14:paraId="3973C3E8" w14:textId="77777777" w:rsidR="00114762" w:rsidRPr="005227C5" w:rsidRDefault="00114762" w:rsidP="56A7A31E">
            <w:pPr>
              <w:pStyle w:val="Normaltable"/>
              <w:spacing w:line="276" w:lineRule="auto"/>
              <w:rPr>
                <w:rFonts w:ascii="Arial" w:hAnsi="Arial" w:cs="Arial"/>
                <w:color w:val="0D0D0D" w:themeColor="text1" w:themeTint="F2"/>
                <w:sz w:val="24"/>
              </w:rPr>
            </w:pPr>
            <w:r w:rsidRPr="56A7A31E">
              <w:rPr>
                <w:rFonts w:ascii="Arial" w:hAnsi="Arial" w:cs="Arial"/>
                <w:color w:val="000000" w:themeColor="text1"/>
                <w:sz w:val="24"/>
              </w:rPr>
              <w:t>Responsible to:</w:t>
            </w:r>
          </w:p>
        </w:tc>
        <w:tc>
          <w:tcPr>
            <w:tcW w:w="3883" w:type="pct"/>
          </w:tcPr>
          <w:p w14:paraId="292F76C5" w14:textId="28CEF6DF" w:rsidR="00114762" w:rsidRPr="005227C5" w:rsidRDefault="00860D96" w:rsidP="56A7A31E">
            <w:pPr>
              <w:pStyle w:val="Normaltable"/>
              <w:spacing w:line="276" w:lineRule="auto"/>
              <w:rPr>
                <w:rFonts w:ascii="Arial" w:hAnsi="Arial" w:cs="Arial"/>
                <w:sz w:val="24"/>
              </w:rPr>
            </w:pPr>
            <w:r>
              <w:rPr>
                <w:rFonts w:ascii="Arial" w:hAnsi="Arial" w:cs="Arial"/>
                <w:sz w:val="24"/>
              </w:rPr>
              <w:t>Access to Information (AIT) Team Leader</w:t>
            </w:r>
          </w:p>
        </w:tc>
      </w:tr>
      <w:tr w:rsidR="005227C5" w:rsidRPr="005227C5" w14:paraId="0564E821" w14:textId="77777777" w:rsidTr="56A7A31E">
        <w:tc>
          <w:tcPr>
            <w:tcW w:w="1117" w:type="pct"/>
          </w:tcPr>
          <w:p w14:paraId="2CBD7ECF" w14:textId="77777777" w:rsidR="00114762" w:rsidRPr="005227C5" w:rsidRDefault="00114762" w:rsidP="56A7A31E">
            <w:pPr>
              <w:pStyle w:val="Normaltable"/>
              <w:spacing w:line="276" w:lineRule="auto"/>
              <w:rPr>
                <w:rFonts w:ascii="Arial" w:hAnsi="Arial" w:cs="Arial"/>
                <w:color w:val="0D0D0D" w:themeColor="text1" w:themeTint="F2"/>
                <w:sz w:val="24"/>
              </w:rPr>
            </w:pPr>
            <w:r w:rsidRPr="56A7A31E">
              <w:rPr>
                <w:rFonts w:ascii="Arial" w:hAnsi="Arial" w:cs="Arial"/>
                <w:color w:val="000000" w:themeColor="text1"/>
                <w:sz w:val="24"/>
              </w:rPr>
              <w:t>Responsible for:</w:t>
            </w:r>
          </w:p>
        </w:tc>
        <w:tc>
          <w:tcPr>
            <w:tcW w:w="3883" w:type="pct"/>
          </w:tcPr>
          <w:p w14:paraId="7CB6A1AA" w14:textId="5D77A690" w:rsidR="00114762" w:rsidRPr="005227C5" w:rsidRDefault="00410F53" w:rsidP="56A7A31E">
            <w:pPr>
              <w:spacing w:line="276" w:lineRule="auto"/>
              <w:rPr>
                <w:rFonts w:ascii="Arial" w:hAnsi="Arial" w:cs="Arial"/>
                <w:color w:val="000000" w:themeColor="text1"/>
                <w:sz w:val="24"/>
              </w:rPr>
            </w:pPr>
            <w:r>
              <w:rPr>
                <w:rFonts w:ascii="Arial" w:hAnsi="Arial" w:cs="Arial"/>
                <w:color w:val="000000" w:themeColor="text1"/>
                <w:sz w:val="24"/>
              </w:rPr>
              <w:t>None</w:t>
            </w:r>
          </w:p>
        </w:tc>
      </w:tr>
    </w:tbl>
    <w:p w14:paraId="77145B1B" w14:textId="7D4E9080" w:rsidR="00A50C5D" w:rsidRDefault="00A50C5D" w:rsidP="2DF7B925">
      <w:pPr>
        <w:pStyle w:val="Heading2"/>
        <w:spacing w:line="276" w:lineRule="auto"/>
        <w:rPr>
          <w:color w:val="0D0D0D" w:themeColor="text1" w:themeTint="F2"/>
        </w:rPr>
      </w:pPr>
      <w:r w:rsidRPr="2DF7B925">
        <w:rPr>
          <w:color w:val="0D0D0D" w:themeColor="text1" w:themeTint="F2"/>
        </w:rPr>
        <w:t>Job Purpose</w:t>
      </w:r>
    </w:p>
    <w:p w14:paraId="4A0A89F1" w14:textId="315F5CFA" w:rsidR="00F750D7" w:rsidRPr="00F750D7" w:rsidRDefault="00F750D7" w:rsidP="00F750D7">
      <w:pPr>
        <w:rPr>
          <w:rFonts w:ascii="Arial" w:hAnsi="Arial" w:cs="Arial"/>
          <w:sz w:val="24"/>
        </w:rPr>
      </w:pPr>
      <w:r w:rsidRPr="00F750D7">
        <w:rPr>
          <w:rFonts w:ascii="Arial" w:hAnsi="Arial" w:cs="Arial"/>
          <w:sz w:val="24"/>
        </w:rPr>
        <w:t>This is a brief overview of the key objectives of the job including the context within the team/department.</w:t>
      </w:r>
    </w:p>
    <w:p w14:paraId="04AF4D9E" w14:textId="77777777" w:rsidR="00F750D7" w:rsidRPr="00F750D7" w:rsidRDefault="00F750D7" w:rsidP="00F750D7"/>
    <w:tbl>
      <w:tblPr>
        <w:tblStyle w:val="TableGridLight"/>
        <w:tblW w:w="0" w:type="auto"/>
        <w:tblLook w:val="04A0" w:firstRow="1" w:lastRow="0" w:firstColumn="1" w:lastColumn="0" w:noHBand="0" w:noVBand="1"/>
      </w:tblPr>
      <w:tblGrid>
        <w:gridCol w:w="10195"/>
      </w:tblGrid>
      <w:tr w:rsidR="005227C5" w:rsidRPr="005227C5" w14:paraId="7767AE61" w14:textId="77777777" w:rsidTr="43D3B645">
        <w:tc>
          <w:tcPr>
            <w:tcW w:w="10195" w:type="dxa"/>
          </w:tcPr>
          <w:p w14:paraId="1F34A670" w14:textId="117CB32C" w:rsidR="003C4CD1" w:rsidRPr="008758EF" w:rsidRDefault="003C4CD1" w:rsidP="003C4CD1">
            <w:pPr>
              <w:pStyle w:val="ListParagraph"/>
              <w:numPr>
                <w:ilvl w:val="0"/>
                <w:numId w:val="30"/>
              </w:numPr>
              <w:tabs>
                <w:tab w:val="left" w:pos="740"/>
              </w:tabs>
              <w:spacing w:before="120" w:after="120"/>
              <w:ind w:right="324"/>
              <w:rPr>
                <w:rFonts w:ascii="Arial" w:eastAsia="Arial" w:hAnsi="Arial" w:cs="Arial"/>
                <w:sz w:val="24"/>
              </w:rPr>
            </w:pPr>
            <w:bookmarkStart w:id="1" w:name="_Hlk513794740"/>
            <w:r w:rsidRPr="00440029">
              <w:rPr>
                <w:rFonts w:ascii="Arial" w:eastAsia="Arial" w:hAnsi="Arial" w:cs="Arial"/>
                <w:color w:val="212121"/>
                <w:sz w:val="24"/>
              </w:rPr>
              <w:t>To provide an Access to Information Service on behalf of the Council, for any person who wishes to access their personal data held by the Council.</w:t>
            </w:r>
          </w:p>
          <w:p w14:paraId="77F26484" w14:textId="29070B60" w:rsidR="008758EF" w:rsidRDefault="008758EF" w:rsidP="008758EF">
            <w:pPr>
              <w:pStyle w:val="ListParagraph"/>
              <w:tabs>
                <w:tab w:val="left" w:pos="740"/>
              </w:tabs>
              <w:spacing w:before="120" w:after="120"/>
              <w:ind w:right="324"/>
              <w:rPr>
                <w:rFonts w:ascii="Arial" w:eastAsia="Arial" w:hAnsi="Arial" w:cs="Arial"/>
                <w:color w:val="212121"/>
                <w:sz w:val="24"/>
              </w:rPr>
            </w:pPr>
          </w:p>
          <w:p w14:paraId="0E4C1940" w14:textId="08BDCF90" w:rsidR="008758EF" w:rsidRPr="00440029" w:rsidRDefault="008758EF" w:rsidP="008758EF">
            <w:pPr>
              <w:pStyle w:val="ListParagraph"/>
              <w:numPr>
                <w:ilvl w:val="0"/>
                <w:numId w:val="30"/>
              </w:numPr>
              <w:tabs>
                <w:tab w:val="left" w:pos="740"/>
              </w:tabs>
              <w:spacing w:before="120" w:after="120"/>
              <w:ind w:right="324"/>
              <w:rPr>
                <w:rFonts w:ascii="Arial" w:eastAsia="Arial" w:hAnsi="Arial" w:cs="Arial"/>
                <w:sz w:val="24"/>
              </w:rPr>
            </w:pPr>
            <w:r>
              <w:rPr>
                <w:rFonts w:ascii="Arial" w:eastAsia="Arial" w:hAnsi="Arial" w:cs="Arial"/>
                <w:color w:val="212121"/>
                <w:sz w:val="24"/>
              </w:rPr>
              <w:t>Lead on the processing of Subject Access Requests (SAR) and Individual Rights Requests (IRR) within statutory timescales.</w:t>
            </w:r>
          </w:p>
          <w:p w14:paraId="20317179" w14:textId="77777777" w:rsidR="003C4CD1" w:rsidRPr="00440029" w:rsidRDefault="003C4CD1" w:rsidP="003C4CD1">
            <w:pPr>
              <w:pStyle w:val="ListParagraph"/>
              <w:tabs>
                <w:tab w:val="left" w:pos="740"/>
              </w:tabs>
              <w:spacing w:before="120" w:after="120"/>
              <w:ind w:right="324"/>
              <w:rPr>
                <w:rFonts w:ascii="Arial" w:eastAsia="Arial" w:hAnsi="Arial" w:cs="Arial"/>
                <w:sz w:val="24"/>
              </w:rPr>
            </w:pPr>
          </w:p>
          <w:p w14:paraId="232BC1EF" w14:textId="2B642F5E" w:rsidR="00271DC4" w:rsidRPr="00440029" w:rsidRDefault="003C4CD1" w:rsidP="00271DC4">
            <w:pPr>
              <w:pStyle w:val="ListParagraph"/>
              <w:numPr>
                <w:ilvl w:val="0"/>
                <w:numId w:val="30"/>
              </w:numPr>
              <w:spacing w:before="120" w:after="120"/>
              <w:rPr>
                <w:rFonts w:ascii="Arial" w:hAnsi="Arial" w:cs="Arial"/>
                <w:sz w:val="24"/>
              </w:rPr>
            </w:pPr>
            <w:r w:rsidRPr="00440029">
              <w:rPr>
                <w:rFonts w:ascii="Arial" w:hAnsi="Arial" w:cs="Arial"/>
                <w:sz w:val="24"/>
              </w:rPr>
              <w:t>To facilitate and support persons in accessing their personal data held by the Council</w:t>
            </w:r>
            <w:r w:rsidR="003F0954" w:rsidRPr="00440029">
              <w:rPr>
                <w:rFonts w:ascii="Arial" w:hAnsi="Arial" w:cs="Arial"/>
                <w:sz w:val="24"/>
              </w:rPr>
              <w:t>.</w:t>
            </w:r>
          </w:p>
          <w:p w14:paraId="068F6148" w14:textId="77777777" w:rsidR="00271DC4" w:rsidRPr="00440029" w:rsidRDefault="00271DC4" w:rsidP="00271DC4">
            <w:pPr>
              <w:pStyle w:val="ListParagraph"/>
              <w:rPr>
                <w:rFonts w:ascii="Arial" w:hAnsi="Arial" w:cs="Arial"/>
                <w:sz w:val="24"/>
              </w:rPr>
            </w:pPr>
          </w:p>
          <w:p w14:paraId="71B34C9F" w14:textId="77777777" w:rsidR="00271DC4" w:rsidRPr="00440029" w:rsidRDefault="00271DC4" w:rsidP="00271DC4">
            <w:pPr>
              <w:pStyle w:val="ListParagraph"/>
              <w:spacing w:before="120" w:after="120"/>
              <w:rPr>
                <w:rFonts w:ascii="Arial" w:hAnsi="Arial" w:cs="Arial"/>
                <w:sz w:val="24"/>
              </w:rPr>
            </w:pPr>
          </w:p>
          <w:p w14:paraId="5DE8E666" w14:textId="6BCBBEA6" w:rsidR="005A3311" w:rsidRPr="00440029" w:rsidRDefault="003C4CD1" w:rsidP="00271DC4">
            <w:pPr>
              <w:pStyle w:val="ListParagraph"/>
              <w:numPr>
                <w:ilvl w:val="0"/>
                <w:numId w:val="30"/>
              </w:numPr>
              <w:spacing w:before="120" w:line="276" w:lineRule="auto"/>
              <w:rPr>
                <w:rFonts w:ascii="Arial" w:eastAsia="Arial" w:hAnsi="Arial" w:cs="Arial"/>
                <w:color w:val="000000" w:themeColor="text1"/>
                <w:sz w:val="24"/>
              </w:rPr>
            </w:pPr>
            <w:r w:rsidRPr="00440029">
              <w:rPr>
                <w:rFonts w:ascii="Arial" w:hAnsi="Arial" w:cs="Arial"/>
                <w:sz w:val="24"/>
              </w:rPr>
              <w:t xml:space="preserve">To work within the timescales and requirements laid down within the Data Protection Act 2018 and the </w:t>
            </w:r>
            <w:r w:rsidR="00271DC4" w:rsidRPr="00440029">
              <w:rPr>
                <w:rFonts w:ascii="Arial" w:hAnsi="Arial" w:cs="Arial"/>
                <w:sz w:val="24"/>
              </w:rPr>
              <w:t xml:space="preserve">UK </w:t>
            </w:r>
            <w:r w:rsidRPr="00440029">
              <w:rPr>
                <w:rFonts w:ascii="Arial" w:hAnsi="Arial" w:cs="Arial"/>
                <w:sz w:val="24"/>
              </w:rPr>
              <w:t xml:space="preserve">General Data Protection Regulations (UK GDPR) </w:t>
            </w:r>
            <w:r w:rsidR="008758EF">
              <w:rPr>
                <w:rFonts w:ascii="Arial" w:hAnsi="Arial" w:cs="Arial"/>
                <w:sz w:val="24"/>
              </w:rPr>
              <w:t xml:space="preserve">2021 </w:t>
            </w:r>
            <w:r w:rsidR="00271DC4" w:rsidRPr="00440029">
              <w:rPr>
                <w:rFonts w:ascii="Arial" w:hAnsi="Arial" w:cs="Arial"/>
                <w:sz w:val="24"/>
              </w:rPr>
              <w:t>to</w:t>
            </w:r>
            <w:r w:rsidRPr="00440029">
              <w:rPr>
                <w:rFonts w:ascii="Arial" w:hAnsi="Arial" w:cs="Arial"/>
                <w:sz w:val="24"/>
              </w:rPr>
              <w:t xml:space="preserve"> ensure that the Council meets its statutory duties and responsibilities.</w:t>
            </w:r>
          </w:p>
          <w:p w14:paraId="5D49182E" w14:textId="58317666" w:rsidR="003F0954" w:rsidRPr="00440029" w:rsidRDefault="003F0954" w:rsidP="003F0954">
            <w:pPr>
              <w:pStyle w:val="ListParagraph"/>
              <w:spacing w:before="120" w:line="276" w:lineRule="auto"/>
              <w:rPr>
                <w:rFonts w:ascii="Arial" w:hAnsi="Arial" w:cs="Arial"/>
                <w:color w:val="000000" w:themeColor="text1"/>
                <w:sz w:val="24"/>
              </w:rPr>
            </w:pPr>
          </w:p>
          <w:p w14:paraId="5E44A7AA" w14:textId="77777777" w:rsidR="00B0457A" w:rsidRDefault="003F0954" w:rsidP="00A000E2">
            <w:pPr>
              <w:pStyle w:val="ListParagraph"/>
              <w:numPr>
                <w:ilvl w:val="0"/>
                <w:numId w:val="30"/>
              </w:numPr>
              <w:autoSpaceDE w:val="0"/>
              <w:autoSpaceDN w:val="0"/>
              <w:adjustRightInd w:val="0"/>
              <w:rPr>
                <w:rFonts w:ascii="Arial" w:eastAsiaTheme="minorHAnsi" w:hAnsi="Arial" w:cs="Arial"/>
                <w:color w:val="000000"/>
                <w:sz w:val="24"/>
              </w:rPr>
            </w:pPr>
            <w:r w:rsidRPr="00440029">
              <w:rPr>
                <w:rFonts w:ascii="Arial" w:eastAsiaTheme="minorHAnsi" w:hAnsi="Arial" w:cs="Arial"/>
                <w:color w:val="000000"/>
                <w:sz w:val="24"/>
              </w:rPr>
              <w:t>Monitor new legislation, keep up</w:t>
            </w:r>
            <w:r w:rsidR="00447DE8" w:rsidRPr="00440029">
              <w:rPr>
                <w:rFonts w:ascii="Arial" w:eastAsiaTheme="minorHAnsi" w:hAnsi="Arial" w:cs="Arial"/>
                <w:color w:val="000000"/>
                <w:sz w:val="24"/>
              </w:rPr>
              <w:t>-</w:t>
            </w:r>
            <w:r w:rsidRPr="00440029">
              <w:rPr>
                <w:rFonts w:ascii="Arial" w:eastAsiaTheme="minorHAnsi" w:hAnsi="Arial" w:cs="Arial"/>
                <w:color w:val="000000"/>
                <w:sz w:val="24"/>
              </w:rPr>
              <w:t>to</w:t>
            </w:r>
            <w:r w:rsidR="00447DE8" w:rsidRPr="00440029">
              <w:rPr>
                <w:rFonts w:ascii="Arial" w:eastAsiaTheme="minorHAnsi" w:hAnsi="Arial" w:cs="Arial"/>
                <w:color w:val="000000"/>
                <w:sz w:val="24"/>
              </w:rPr>
              <w:t>-</w:t>
            </w:r>
            <w:r w:rsidRPr="00440029">
              <w:rPr>
                <w:rFonts w:ascii="Arial" w:eastAsiaTheme="minorHAnsi" w:hAnsi="Arial" w:cs="Arial"/>
                <w:color w:val="000000"/>
                <w:sz w:val="24"/>
              </w:rPr>
              <w:t>date knowledge of current legislation and identify the impact on the organization's management and use of information, governance of storage and propose strategies for compliance.</w:t>
            </w:r>
            <w:bookmarkEnd w:id="1"/>
          </w:p>
          <w:p w14:paraId="51BA6954" w14:textId="30BF8A6A" w:rsidR="00A000E2" w:rsidRPr="00A000E2" w:rsidRDefault="00A000E2" w:rsidP="00A000E2">
            <w:pPr>
              <w:autoSpaceDE w:val="0"/>
              <w:autoSpaceDN w:val="0"/>
              <w:adjustRightInd w:val="0"/>
              <w:rPr>
                <w:rFonts w:ascii="Arial" w:eastAsiaTheme="minorHAnsi" w:hAnsi="Arial" w:cs="Arial"/>
                <w:color w:val="000000"/>
                <w:sz w:val="24"/>
              </w:rPr>
            </w:pPr>
          </w:p>
        </w:tc>
      </w:tr>
    </w:tbl>
    <w:p w14:paraId="3CDF08A0" w14:textId="39BD55A4" w:rsidR="00E34F5F" w:rsidRDefault="5B5849F1" w:rsidP="43D3B645">
      <w:pPr>
        <w:pStyle w:val="Heading2"/>
        <w:spacing w:line="276" w:lineRule="auto"/>
        <w:rPr>
          <w:rFonts w:eastAsia="Arial" w:cs="Arial"/>
          <w:bCs/>
          <w:szCs w:val="28"/>
        </w:rPr>
      </w:pPr>
      <w:r w:rsidRPr="43D3B645">
        <w:rPr>
          <w:rFonts w:eastAsia="Arial" w:cs="Arial"/>
          <w:bCs/>
          <w:szCs w:val="28"/>
        </w:rPr>
        <w:lastRenderedPageBreak/>
        <w:t xml:space="preserve">Job Responsibilities </w:t>
      </w:r>
    </w:p>
    <w:p w14:paraId="2F8B55E9" w14:textId="78D96EBE" w:rsidR="006A3AF4" w:rsidRDefault="006A3AF4" w:rsidP="006A3AF4">
      <w:pPr>
        <w:rPr>
          <w:rFonts w:eastAsia="Arial"/>
        </w:rPr>
      </w:pPr>
      <w:r>
        <w:rPr>
          <w:rFonts w:eastAsia="Arial"/>
        </w:rPr>
        <w:t>This is a list of the main duties or tasks that the postholder will be expected to undertake.</w:t>
      </w:r>
    </w:p>
    <w:p w14:paraId="487A63D6" w14:textId="77777777" w:rsidR="00F56E08" w:rsidRPr="006A3AF4" w:rsidRDefault="00F56E08" w:rsidP="006A3AF4">
      <w:pPr>
        <w:rPr>
          <w:rFonts w:eastAsia="Arial"/>
        </w:rPr>
      </w:pPr>
    </w:p>
    <w:tbl>
      <w:tblPr>
        <w:tblStyle w:val="TableGridLight"/>
        <w:tblW w:w="20390" w:type="dxa"/>
        <w:tblLook w:val="04A0" w:firstRow="1" w:lastRow="0" w:firstColumn="1" w:lastColumn="0" w:noHBand="0" w:noVBand="1"/>
      </w:tblPr>
      <w:tblGrid>
        <w:gridCol w:w="10195"/>
        <w:gridCol w:w="10195"/>
      </w:tblGrid>
      <w:tr w:rsidR="0070697E" w:rsidRPr="005227C5" w14:paraId="0AD07E7E" w14:textId="77777777" w:rsidTr="0070697E">
        <w:trPr>
          <w:trHeight w:val="859"/>
        </w:trPr>
        <w:tc>
          <w:tcPr>
            <w:tcW w:w="10195" w:type="dxa"/>
          </w:tcPr>
          <w:p w14:paraId="6AB3F54E" w14:textId="509B247A" w:rsidR="008133E9" w:rsidRDefault="00271DC4" w:rsidP="008133E9">
            <w:pPr>
              <w:widowControl w:val="0"/>
              <w:numPr>
                <w:ilvl w:val="0"/>
                <w:numId w:val="31"/>
              </w:numPr>
              <w:spacing w:before="120" w:after="120"/>
              <w:rPr>
                <w:rFonts w:ascii="Arial" w:eastAsiaTheme="minorHAnsi" w:hAnsi="Arial" w:cs="Arial"/>
                <w:sz w:val="24"/>
              </w:rPr>
            </w:pPr>
            <w:bookmarkStart w:id="2" w:name="_Hlk501114517"/>
            <w:r w:rsidRPr="00337B52">
              <w:rPr>
                <w:rFonts w:ascii="Arial" w:eastAsiaTheme="minorHAnsi" w:hAnsi="Arial" w:cs="Arial"/>
                <w:sz w:val="24"/>
              </w:rPr>
              <w:t>Prepare the requested information in accordance with the requirements of the Data Protection Act 2018</w:t>
            </w:r>
            <w:r w:rsidR="00A62CF0">
              <w:rPr>
                <w:rFonts w:ascii="Arial" w:eastAsiaTheme="minorHAnsi" w:hAnsi="Arial" w:cs="Arial"/>
                <w:sz w:val="24"/>
              </w:rPr>
              <w:t>, UK GDPR</w:t>
            </w:r>
            <w:r w:rsidRPr="00337B52">
              <w:rPr>
                <w:rFonts w:ascii="Arial" w:eastAsiaTheme="minorHAnsi" w:hAnsi="Arial" w:cs="Arial"/>
                <w:sz w:val="24"/>
              </w:rPr>
              <w:t xml:space="preserve"> and the County Council’s Access to Records Policy</w:t>
            </w:r>
            <w:r w:rsidR="00A97F41">
              <w:rPr>
                <w:rFonts w:ascii="Arial" w:eastAsiaTheme="minorHAnsi" w:hAnsi="Arial" w:cs="Arial"/>
                <w:sz w:val="24"/>
              </w:rPr>
              <w:t>.</w:t>
            </w:r>
          </w:p>
          <w:p w14:paraId="1483ACDF" w14:textId="77A58616" w:rsidR="00321AD6" w:rsidRDefault="00321AD6" w:rsidP="008133E9">
            <w:pPr>
              <w:widowControl w:val="0"/>
              <w:numPr>
                <w:ilvl w:val="0"/>
                <w:numId w:val="31"/>
              </w:numPr>
              <w:spacing w:before="120" w:after="120"/>
              <w:rPr>
                <w:rFonts w:ascii="Arial" w:eastAsiaTheme="minorHAnsi" w:hAnsi="Arial" w:cs="Arial"/>
                <w:sz w:val="24"/>
              </w:rPr>
            </w:pPr>
            <w:r>
              <w:rPr>
                <w:rFonts w:ascii="Arial" w:eastAsiaTheme="minorHAnsi" w:hAnsi="Arial" w:cs="Arial"/>
                <w:sz w:val="24"/>
              </w:rPr>
              <w:t>Process high-volume Subject Access Requests (SARs), which can sometimes be complex</w:t>
            </w:r>
            <w:r w:rsidR="008758EF">
              <w:rPr>
                <w:rFonts w:ascii="Arial" w:eastAsiaTheme="minorHAnsi" w:hAnsi="Arial" w:cs="Arial"/>
                <w:sz w:val="24"/>
              </w:rPr>
              <w:t xml:space="preserve">, </w:t>
            </w:r>
            <w:r>
              <w:rPr>
                <w:rFonts w:ascii="Arial" w:eastAsiaTheme="minorHAnsi" w:hAnsi="Arial" w:cs="Arial"/>
                <w:sz w:val="24"/>
              </w:rPr>
              <w:t>voluminous</w:t>
            </w:r>
            <w:r w:rsidR="008758EF">
              <w:rPr>
                <w:rFonts w:ascii="Arial" w:eastAsiaTheme="minorHAnsi" w:hAnsi="Arial" w:cs="Arial"/>
                <w:sz w:val="24"/>
              </w:rPr>
              <w:t xml:space="preserve"> and emotionally challenging</w:t>
            </w:r>
            <w:r>
              <w:rPr>
                <w:rFonts w:ascii="Arial" w:eastAsiaTheme="minorHAnsi" w:hAnsi="Arial" w:cs="Arial"/>
                <w:sz w:val="24"/>
              </w:rPr>
              <w:t>.</w:t>
            </w:r>
          </w:p>
          <w:p w14:paraId="4EEC9E44" w14:textId="2FB491D2" w:rsidR="0093772C" w:rsidRPr="0093772C" w:rsidRDefault="00A62CF0" w:rsidP="0093772C">
            <w:pPr>
              <w:widowControl w:val="0"/>
              <w:numPr>
                <w:ilvl w:val="0"/>
                <w:numId w:val="31"/>
              </w:numPr>
              <w:spacing w:before="120" w:after="120"/>
              <w:rPr>
                <w:rFonts w:ascii="Arial" w:eastAsiaTheme="minorHAnsi" w:hAnsi="Arial" w:cs="Arial"/>
                <w:sz w:val="24"/>
              </w:rPr>
            </w:pPr>
            <w:r w:rsidRPr="009C426D">
              <w:rPr>
                <w:rFonts w:ascii="Arial" w:eastAsiaTheme="minorHAnsi" w:hAnsi="Arial" w:cs="Arial"/>
                <w:sz w:val="24"/>
              </w:rPr>
              <w:t>Own the SAR caseload allocated to you by the Team Leader</w:t>
            </w:r>
            <w:r w:rsidR="009C426D" w:rsidRPr="009C426D">
              <w:rPr>
                <w:rFonts w:ascii="Arial" w:eastAsiaTheme="minorHAnsi" w:hAnsi="Arial" w:cs="Arial"/>
                <w:sz w:val="24"/>
              </w:rPr>
              <w:t xml:space="preserve"> and</w:t>
            </w:r>
            <w:r w:rsidR="0093772C">
              <w:rPr>
                <w:rFonts w:ascii="Arial" w:eastAsiaTheme="minorHAnsi" w:hAnsi="Arial" w:cs="Arial"/>
                <w:sz w:val="24"/>
              </w:rPr>
              <w:t xml:space="preserve"> be the point of contact for the customer for the entire journey of their request.</w:t>
            </w:r>
          </w:p>
          <w:p w14:paraId="3CEE6163" w14:textId="7BFDB8BD" w:rsidR="00190E35" w:rsidRPr="009C426D" w:rsidRDefault="0093772C" w:rsidP="009C426D">
            <w:pPr>
              <w:widowControl w:val="0"/>
              <w:numPr>
                <w:ilvl w:val="0"/>
                <w:numId w:val="31"/>
              </w:numPr>
              <w:spacing w:before="120" w:after="120"/>
              <w:rPr>
                <w:rFonts w:ascii="Arial" w:eastAsiaTheme="minorHAnsi" w:hAnsi="Arial" w:cs="Arial"/>
                <w:sz w:val="24"/>
              </w:rPr>
            </w:pPr>
            <w:r>
              <w:rPr>
                <w:rFonts w:ascii="Arial" w:eastAsiaTheme="minorHAnsi" w:hAnsi="Arial" w:cs="Arial"/>
                <w:sz w:val="24"/>
              </w:rPr>
              <w:t>P</w:t>
            </w:r>
            <w:r w:rsidR="00190E35" w:rsidRPr="009C426D">
              <w:rPr>
                <w:rFonts w:ascii="Arial" w:eastAsiaTheme="minorHAnsi" w:hAnsi="Arial" w:cs="Arial"/>
                <w:sz w:val="24"/>
              </w:rPr>
              <w:t xml:space="preserve">eer review </w:t>
            </w:r>
            <w:r w:rsidR="009C426D">
              <w:rPr>
                <w:rFonts w:ascii="Arial" w:eastAsiaTheme="minorHAnsi" w:hAnsi="Arial" w:cs="Arial"/>
                <w:sz w:val="24"/>
              </w:rPr>
              <w:t xml:space="preserve">other </w:t>
            </w:r>
            <w:r w:rsidR="00190E35" w:rsidRPr="009C426D">
              <w:rPr>
                <w:rFonts w:ascii="Arial" w:eastAsiaTheme="minorHAnsi" w:hAnsi="Arial" w:cs="Arial"/>
                <w:sz w:val="24"/>
              </w:rPr>
              <w:t xml:space="preserve">SARs, escalating queries to the </w:t>
            </w:r>
            <w:r w:rsidR="008758EF">
              <w:rPr>
                <w:rFonts w:ascii="Arial" w:eastAsiaTheme="minorHAnsi" w:hAnsi="Arial" w:cs="Arial"/>
                <w:sz w:val="24"/>
              </w:rPr>
              <w:t xml:space="preserve">ATI </w:t>
            </w:r>
            <w:r w:rsidR="00190E35" w:rsidRPr="009C426D">
              <w:rPr>
                <w:rFonts w:ascii="Arial" w:eastAsiaTheme="minorHAnsi" w:hAnsi="Arial" w:cs="Arial"/>
                <w:sz w:val="24"/>
              </w:rPr>
              <w:t>Team Leader.</w:t>
            </w:r>
          </w:p>
          <w:p w14:paraId="42FFBFB1" w14:textId="032207D8" w:rsidR="00047C28" w:rsidRPr="008758EF" w:rsidRDefault="00047C28" w:rsidP="008758EF">
            <w:pPr>
              <w:pStyle w:val="ListParagraph"/>
              <w:numPr>
                <w:ilvl w:val="0"/>
                <w:numId w:val="31"/>
              </w:numPr>
              <w:shd w:val="clear" w:color="auto" w:fill="FFFFFF" w:themeFill="background1"/>
              <w:spacing w:before="120" w:after="120"/>
              <w:jc w:val="both"/>
              <w:rPr>
                <w:rFonts w:ascii="Arial" w:eastAsiaTheme="minorHAnsi" w:hAnsi="Arial" w:cs="Arial"/>
                <w:sz w:val="24"/>
              </w:rPr>
            </w:pPr>
            <w:r w:rsidRPr="008758EF">
              <w:rPr>
                <w:rFonts w:ascii="Arial" w:eastAsiaTheme="minorHAnsi" w:hAnsi="Arial" w:cs="Arial"/>
                <w:sz w:val="24"/>
              </w:rPr>
              <w:t xml:space="preserve">Have responsibility for approving the final contents of the requested records. Make complex decisions based on legal rights to release information, understanding the high risks involved if incorrect information is disclosed. </w:t>
            </w:r>
          </w:p>
          <w:p w14:paraId="6869D1E6" w14:textId="7098F511" w:rsidR="00047C28" w:rsidRPr="00337B52" w:rsidRDefault="00047C28" w:rsidP="008758EF">
            <w:pPr>
              <w:numPr>
                <w:ilvl w:val="0"/>
                <w:numId w:val="31"/>
              </w:numPr>
              <w:shd w:val="clear" w:color="auto" w:fill="FFFFFF" w:themeFill="background1"/>
              <w:spacing w:before="120" w:after="120"/>
              <w:jc w:val="both"/>
              <w:rPr>
                <w:rFonts w:ascii="Arial" w:eastAsiaTheme="minorHAnsi" w:hAnsi="Arial" w:cs="Arial"/>
                <w:sz w:val="24"/>
              </w:rPr>
            </w:pPr>
            <w:r w:rsidRPr="00337B52">
              <w:rPr>
                <w:rFonts w:ascii="Arial" w:eastAsiaTheme="minorHAnsi" w:hAnsi="Arial" w:cs="Arial"/>
                <w:sz w:val="24"/>
              </w:rPr>
              <w:t>Informing</w:t>
            </w:r>
            <w:r>
              <w:rPr>
                <w:rFonts w:ascii="Arial" w:eastAsiaTheme="minorHAnsi" w:hAnsi="Arial" w:cs="Arial"/>
                <w:sz w:val="24"/>
              </w:rPr>
              <w:t xml:space="preserve"> internal colleagues, for example,</w:t>
            </w:r>
            <w:r w:rsidRPr="00337B52">
              <w:rPr>
                <w:rFonts w:ascii="Arial" w:eastAsiaTheme="minorHAnsi" w:hAnsi="Arial" w:cs="Arial"/>
                <w:sz w:val="24"/>
              </w:rPr>
              <w:t xml:space="preserve"> social care managers of potential </w:t>
            </w:r>
            <w:r w:rsidR="008758EF">
              <w:rPr>
                <w:rFonts w:ascii="Arial" w:eastAsiaTheme="minorHAnsi" w:hAnsi="Arial" w:cs="Arial"/>
                <w:sz w:val="24"/>
              </w:rPr>
              <w:t>harm to individuals</w:t>
            </w:r>
            <w:r>
              <w:rPr>
                <w:rFonts w:ascii="Arial" w:eastAsiaTheme="minorHAnsi" w:hAnsi="Arial" w:cs="Arial"/>
                <w:sz w:val="24"/>
              </w:rPr>
              <w:t xml:space="preserve"> </w:t>
            </w:r>
            <w:r w:rsidR="008758EF">
              <w:rPr>
                <w:rFonts w:ascii="Arial" w:eastAsiaTheme="minorHAnsi" w:hAnsi="Arial" w:cs="Arial"/>
                <w:sz w:val="24"/>
              </w:rPr>
              <w:t xml:space="preserve">due to disclosure/non-disclosure </w:t>
            </w:r>
            <w:r>
              <w:rPr>
                <w:rFonts w:ascii="Arial" w:eastAsiaTheme="minorHAnsi" w:hAnsi="Arial" w:cs="Arial"/>
                <w:sz w:val="24"/>
              </w:rPr>
              <w:t>and escalating concerns to the ATI Team Leader.</w:t>
            </w:r>
          </w:p>
          <w:p w14:paraId="38F825D6" w14:textId="7F726C94" w:rsidR="00A62CF0" w:rsidRDefault="00731CE5" w:rsidP="008758EF">
            <w:pPr>
              <w:widowControl w:val="0"/>
              <w:numPr>
                <w:ilvl w:val="0"/>
                <w:numId w:val="31"/>
              </w:numPr>
              <w:spacing w:before="120" w:after="120"/>
              <w:rPr>
                <w:rFonts w:ascii="Arial" w:eastAsiaTheme="minorHAnsi" w:hAnsi="Arial" w:cs="Arial"/>
                <w:sz w:val="24"/>
              </w:rPr>
            </w:pPr>
            <w:r>
              <w:rPr>
                <w:rFonts w:ascii="Arial" w:eastAsiaTheme="minorHAnsi" w:hAnsi="Arial" w:cs="Arial"/>
                <w:sz w:val="24"/>
              </w:rPr>
              <w:t>E</w:t>
            </w:r>
            <w:r w:rsidR="00A62CF0">
              <w:rPr>
                <w:rFonts w:ascii="Arial" w:eastAsiaTheme="minorHAnsi" w:hAnsi="Arial" w:cs="Arial"/>
                <w:sz w:val="24"/>
              </w:rPr>
              <w:t>nsur</w:t>
            </w:r>
            <w:r>
              <w:rPr>
                <w:rFonts w:ascii="Arial" w:eastAsiaTheme="minorHAnsi" w:hAnsi="Arial" w:cs="Arial"/>
                <w:sz w:val="24"/>
              </w:rPr>
              <w:t>e</w:t>
            </w:r>
            <w:r w:rsidR="00A62CF0">
              <w:rPr>
                <w:rFonts w:ascii="Arial" w:eastAsiaTheme="minorHAnsi" w:hAnsi="Arial" w:cs="Arial"/>
                <w:sz w:val="24"/>
              </w:rPr>
              <w:t xml:space="preserve"> that you are the point of contact for the requestor during the entire SAR journey</w:t>
            </w:r>
            <w:r>
              <w:rPr>
                <w:rFonts w:ascii="Arial" w:eastAsiaTheme="minorHAnsi" w:hAnsi="Arial" w:cs="Arial"/>
                <w:sz w:val="24"/>
              </w:rPr>
              <w:t xml:space="preserve">; building a long-term relationship with the requestor </w:t>
            </w:r>
            <w:r w:rsidR="00584F28">
              <w:rPr>
                <w:rFonts w:ascii="Arial" w:eastAsiaTheme="minorHAnsi" w:hAnsi="Arial" w:cs="Arial"/>
                <w:sz w:val="24"/>
              </w:rPr>
              <w:t>and influencing, where required, for example, narrowing the scope of their request</w:t>
            </w:r>
            <w:r w:rsidR="00A62CF0">
              <w:rPr>
                <w:rFonts w:ascii="Arial" w:eastAsiaTheme="minorHAnsi" w:hAnsi="Arial" w:cs="Arial"/>
                <w:sz w:val="24"/>
              </w:rPr>
              <w:t>.</w:t>
            </w:r>
          </w:p>
          <w:p w14:paraId="63BC5390" w14:textId="780C5566" w:rsidR="00584F28" w:rsidRDefault="009C426D" w:rsidP="008758EF">
            <w:pPr>
              <w:widowControl w:val="0"/>
              <w:numPr>
                <w:ilvl w:val="0"/>
                <w:numId w:val="31"/>
              </w:numPr>
              <w:spacing w:before="120" w:after="120"/>
              <w:rPr>
                <w:rFonts w:ascii="Arial" w:eastAsiaTheme="minorHAnsi" w:hAnsi="Arial" w:cs="Arial"/>
                <w:sz w:val="24"/>
              </w:rPr>
            </w:pPr>
            <w:r>
              <w:rPr>
                <w:rFonts w:ascii="Arial" w:eastAsiaTheme="minorHAnsi" w:hAnsi="Arial" w:cs="Arial"/>
                <w:sz w:val="24"/>
              </w:rPr>
              <w:t>Maintaining contact with</w:t>
            </w:r>
            <w:r w:rsidR="00584F28">
              <w:rPr>
                <w:rFonts w:ascii="Arial" w:eastAsiaTheme="minorHAnsi" w:hAnsi="Arial" w:cs="Arial"/>
                <w:sz w:val="24"/>
              </w:rPr>
              <w:t xml:space="preserve"> requestors and repres</w:t>
            </w:r>
            <w:r w:rsidR="00003D18">
              <w:rPr>
                <w:rFonts w:ascii="Arial" w:eastAsiaTheme="minorHAnsi" w:hAnsi="Arial" w:cs="Arial"/>
                <w:sz w:val="24"/>
              </w:rPr>
              <w:t>entatives, explaining complex legislation, accessibly; holding f</w:t>
            </w:r>
            <w:r w:rsidR="008758EF">
              <w:rPr>
                <w:rFonts w:ascii="Arial" w:eastAsiaTheme="minorHAnsi" w:hAnsi="Arial" w:cs="Arial"/>
                <w:sz w:val="24"/>
              </w:rPr>
              <w:t>i</w:t>
            </w:r>
            <w:r w:rsidR="00003D18">
              <w:rPr>
                <w:rFonts w:ascii="Arial" w:eastAsiaTheme="minorHAnsi" w:hAnsi="Arial" w:cs="Arial"/>
                <w:sz w:val="24"/>
              </w:rPr>
              <w:t>rm on the Council’s position, and escalating to the Team Leader, as necessary.</w:t>
            </w:r>
          </w:p>
          <w:p w14:paraId="1689E5BF" w14:textId="4F4DCF83" w:rsidR="00A62CF0" w:rsidRDefault="00A62CF0" w:rsidP="008758EF">
            <w:pPr>
              <w:widowControl w:val="0"/>
              <w:numPr>
                <w:ilvl w:val="0"/>
                <w:numId w:val="31"/>
              </w:numPr>
              <w:spacing w:before="120" w:after="120"/>
              <w:rPr>
                <w:rFonts w:ascii="Arial" w:eastAsiaTheme="minorHAnsi" w:hAnsi="Arial" w:cs="Arial"/>
                <w:sz w:val="24"/>
              </w:rPr>
            </w:pPr>
            <w:r>
              <w:rPr>
                <w:rFonts w:ascii="Arial" w:eastAsiaTheme="minorHAnsi" w:hAnsi="Arial" w:cs="Arial"/>
                <w:sz w:val="24"/>
              </w:rPr>
              <w:t xml:space="preserve">Update the SAR </w:t>
            </w:r>
            <w:r w:rsidR="009C426D">
              <w:rPr>
                <w:rFonts w:ascii="Arial" w:eastAsiaTheme="minorHAnsi" w:hAnsi="Arial" w:cs="Arial"/>
                <w:sz w:val="24"/>
              </w:rPr>
              <w:t>system</w:t>
            </w:r>
            <w:r>
              <w:rPr>
                <w:rFonts w:ascii="Arial" w:eastAsiaTheme="minorHAnsi" w:hAnsi="Arial" w:cs="Arial"/>
                <w:sz w:val="24"/>
              </w:rPr>
              <w:t xml:space="preserve"> with progress; assist with </w:t>
            </w:r>
            <w:r w:rsidR="00731CE5">
              <w:rPr>
                <w:rFonts w:ascii="Arial" w:eastAsiaTheme="minorHAnsi" w:hAnsi="Arial" w:cs="Arial"/>
                <w:sz w:val="24"/>
              </w:rPr>
              <w:t>collation and reporting of stats, sometimes for senior management.</w:t>
            </w:r>
          </w:p>
          <w:p w14:paraId="40EA535D" w14:textId="6CA34EBE" w:rsidR="00A62CF0" w:rsidRPr="008758EF" w:rsidRDefault="00A62CF0" w:rsidP="008758EF">
            <w:pPr>
              <w:widowControl w:val="0"/>
              <w:numPr>
                <w:ilvl w:val="0"/>
                <w:numId w:val="31"/>
              </w:numPr>
              <w:spacing w:before="120" w:after="120"/>
              <w:rPr>
                <w:rFonts w:ascii="Arial" w:eastAsiaTheme="minorHAnsi" w:hAnsi="Arial" w:cs="Arial"/>
                <w:sz w:val="24"/>
              </w:rPr>
            </w:pPr>
            <w:r>
              <w:rPr>
                <w:rFonts w:ascii="Arial" w:eastAsiaTheme="minorHAnsi" w:hAnsi="Arial" w:cs="Arial"/>
                <w:sz w:val="24"/>
              </w:rPr>
              <w:t>Covering colleagues for SARs, as requested by the Access to Information (A</w:t>
            </w:r>
            <w:r w:rsidR="008758EF">
              <w:rPr>
                <w:rFonts w:ascii="Arial" w:eastAsiaTheme="minorHAnsi" w:hAnsi="Arial" w:cs="Arial"/>
                <w:sz w:val="24"/>
              </w:rPr>
              <w:t>T</w:t>
            </w:r>
            <w:r>
              <w:rPr>
                <w:rFonts w:ascii="Arial" w:eastAsiaTheme="minorHAnsi" w:hAnsi="Arial" w:cs="Arial"/>
                <w:sz w:val="24"/>
              </w:rPr>
              <w:t xml:space="preserve">I) Team </w:t>
            </w:r>
            <w:r w:rsidRPr="008758EF">
              <w:rPr>
                <w:rFonts w:ascii="Arial" w:eastAsiaTheme="minorHAnsi" w:hAnsi="Arial" w:cs="Arial"/>
                <w:sz w:val="24"/>
              </w:rPr>
              <w:t>Leader</w:t>
            </w:r>
          </w:p>
          <w:p w14:paraId="438ADCB6" w14:textId="55A1B786" w:rsidR="001C02F3" w:rsidRPr="008758EF" w:rsidRDefault="001C02F3" w:rsidP="008758EF">
            <w:pPr>
              <w:widowControl w:val="0"/>
              <w:numPr>
                <w:ilvl w:val="0"/>
                <w:numId w:val="31"/>
              </w:numPr>
              <w:spacing w:before="120" w:after="120"/>
              <w:rPr>
                <w:rFonts w:ascii="Arial" w:eastAsiaTheme="minorHAnsi" w:hAnsi="Arial" w:cs="Arial"/>
                <w:sz w:val="24"/>
              </w:rPr>
            </w:pPr>
            <w:r w:rsidRPr="008758EF">
              <w:rPr>
                <w:rFonts w:ascii="Arial" w:eastAsiaTheme="minorHAnsi" w:hAnsi="Arial" w:cs="Arial"/>
                <w:sz w:val="24"/>
              </w:rPr>
              <w:t xml:space="preserve">Applying Confidentiality, </w:t>
            </w:r>
            <w:r w:rsidRPr="008758EF">
              <w:rPr>
                <w:rFonts w:ascii="Arial" w:hAnsi="Arial" w:cs="Arial"/>
                <w:sz w:val="24"/>
              </w:rPr>
              <w:t>Legal Professional Privilege (LLP) and third-party data exemptions.</w:t>
            </w:r>
          </w:p>
          <w:p w14:paraId="2B77C4D0" w14:textId="7C755337" w:rsidR="00321AD6" w:rsidRPr="00003D18" w:rsidRDefault="00321AD6" w:rsidP="008758EF">
            <w:pPr>
              <w:widowControl w:val="0"/>
              <w:numPr>
                <w:ilvl w:val="0"/>
                <w:numId w:val="31"/>
              </w:numPr>
              <w:spacing w:before="120" w:after="120"/>
              <w:rPr>
                <w:rFonts w:ascii="Arial" w:eastAsiaTheme="minorHAnsi" w:hAnsi="Arial" w:cs="Arial"/>
                <w:sz w:val="24"/>
              </w:rPr>
            </w:pPr>
            <w:r w:rsidRPr="00003D18">
              <w:rPr>
                <w:rFonts w:ascii="Arial" w:eastAsiaTheme="minorHAnsi" w:hAnsi="Arial" w:cs="Arial"/>
                <w:sz w:val="24"/>
              </w:rPr>
              <w:t xml:space="preserve">Deal with highly sensitive, emotive personal information, in a calm and rational manner; always factoring proportion and </w:t>
            </w:r>
            <w:r w:rsidR="001C02F3" w:rsidRPr="00003D18">
              <w:rPr>
                <w:rFonts w:ascii="Arial" w:eastAsiaTheme="minorHAnsi" w:hAnsi="Arial" w:cs="Arial"/>
                <w:sz w:val="24"/>
              </w:rPr>
              <w:t xml:space="preserve">potential </w:t>
            </w:r>
            <w:r w:rsidRPr="00003D18">
              <w:rPr>
                <w:rFonts w:ascii="Arial" w:eastAsiaTheme="minorHAnsi" w:hAnsi="Arial" w:cs="Arial"/>
                <w:sz w:val="24"/>
              </w:rPr>
              <w:t>ha</w:t>
            </w:r>
            <w:r w:rsidR="001C02F3" w:rsidRPr="00003D18">
              <w:rPr>
                <w:rFonts w:ascii="Arial" w:eastAsiaTheme="minorHAnsi" w:hAnsi="Arial" w:cs="Arial"/>
                <w:sz w:val="24"/>
              </w:rPr>
              <w:t>rm</w:t>
            </w:r>
            <w:r w:rsidRPr="00003D18">
              <w:rPr>
                <w:rFonts w:ascii="Arial" w:eastAsiaTheme="minorHAnsi" w:hAnsi="Arial" w:cs="Arial"/>
                <w:sz w:val="24"/>
              </w:rPr>
              <w:t>.</w:t>
            </w:r>
          </w:p>
          <w:p w14:paraId="5956C977" w14:textId="4676483D" w:rsidR="00EE4A77" w:rsidRPr="00003D18" w:rsidRDefault="00EE4A77" w:rsidP="008758EF">
            <w:pPr>
              <w:pStyle w:val="ListParagraph"/>
              <w:numPr>
                <w:ilvl w:val="0"/>
                <w:numId w:val="31"/>
              </w:numPr>
              <w:rPr>
                <w:rFonts w:ascii="Arial" w:hAnsi="Arial" w:cs="Arial"/>
                <w:sz w:val="24"/>
              </w:rPr>
            </w:pPr>
            <w:r w:rsidRPr="00003D18">
              <w:rPr>
                <w:rFonts w:ascii="Arial" w:hAnsi="Arial" w:cs="Arial"/>
                <w:sz w:val="24"/>
              </w:rPr>
              <w:t xml:space="preserve">Redact information using </w:t>
            </w:r>
            <w:r w:rsidR="00047C28">
              <w:rPr>
                <w:rFonts w:ascii="Arial" w:hAnsi="Arial" w:cs="Arial"/>
                <w:sz w:val="24"/>
              </w:rPr>
              <w:t xml:space="preserve">appropriate </w:t>
            </w:r>
            <w:r w:rsidRPr="00003D18">
              <w:rPr>
                <w:rFonts w:ascii="Arial" w:hAnsi="Arial" w:cs="Arial"/>
                <w:sz w:val="24"/>
              </w:rPr>
              <w:t>software</w:t>
            </w:r>
            <w:r w:rsidR="00047C28">
              <w:rPr>
                <w:rFonts w:ascii="Arial" w:hAnsi="Arial" w:cs="Arial"/>
                <w:sz w:val="24"/>
              </w:rPr>
              <w:t xml:space="preserve"> and </w:t>
            </w:r>
            <w:r w:rsidR="008758EF">
              <w:rPr>
                <w:rFonts w:ascii="Arial" w:hAnsi="Arial" w:cs="Arial"/>
                <w:sz w:val="24"/>
              </w:rPr>
              <w:t xml:space="preserve">uploading files to the </w:t>
            </w:r>
            <w:r w:rsidRPr="00003D18">
              <w:rPr>
                <w:rFonts w:ascii="Arial" w:hAnsi="Arial" w:cs="Arial"/>
                <w:sz w:val="24"/>
              </w:rPr>
              <w:t>Council’s case management system</w:t>
            </w:r>
            <w:r w:rsidR="008758EF">
              <w:rPr>
                <w:rFonts w:ascii="Arial" w:hAnsi="Arial" w:cs="Arial"/>
                <w:sz w:val="24"/>
              </w:rPr>
              <w:t>, Infreemation</w:t>
            </w:r>
            <w:r w:rsidRPr="00003D18">
              <w:rPr>
                <w:rFonts w:ascii="Arial" w:hAnsi="Arial" w:cs="Arial"/>
                <w:sz w:val="24"/>
              </w:rPr>
              <w:t>.</w:t>
            </w:r>
          </w:p>
          <w:p w14:paraId="0437D569" w14:textId="77777777" w:rsidR="00EE4A77" w:rsidRPr="00EE4A77" w:rsidRDefault="00EE4A77" w:rsidP="00EE4A77">
            <w:pPr>
              <w:pStyle w:val="ListParagraph"/>
              <w:ind w:left="360"/>
              <w:rPr>
                <w:sz w:val="24"/>
              </w:rPr>
            </w:pPr>
          </w:p>
          <w:p w14:paraId="36F6F640" w14:textId="5F9FE770" w:rsidR="00EE4A77" w:rsidRDefault="00EE4A77" w:rsidP="008758EF">
            <w:pPr>
              <w:pStyle w:val="Default"/>
              <w:numPr>
                <w:ilvl w:val="0"/>
                <w:numId w:val="31"/>
              </w:numPr>
            </w:pPr>
            <w:r w:rsidRPr="00EE4A77">
              <w:t xml:space="preserve">Support management </w:t>
            </w:r>
            <w:r w:rsidR="00731CE5">
              <w:t>for</w:t>
            </w:r>
            <w:r w:rsidRPr="00EE4A77">
              <w:t xml:space="preserve"> any Audits that involve</w:t>
            </w:r>
            <w:r w:rsidR="00731CE5">
              <w:t>s information m</w:t>
            </w:r>
            <w:r w:rsidRPr="00EE4A77">
              <w:t>anagement across the Council</w:t>
            </w:r>
            <w:r>
              <w:t>.</w:t>
            </w:r>
          </w:p>
          <w:p w14:paraId="370C32F7" w14:textId="77777777" w:rsidR="00EE4A77" w:rsidRDefault="00EE4A77" w:rsidP="00EE4A77">
            <w:pPr>
              <w:pStyle w:val="ListParagraph"/>
            </w:pPr>
          </w:p>
          <w:p w14:paraId="121EC7A4" w14:textId="0D6BC0E2" w:rsidR="00EE4A77" w:rsidRPr="00D23453" w:rsidRDefault="00EE4A77" w:rsidP="008758EF">
            <w:pPr>
              <w:pStyle w:val="Default"/>
              <w:numPr>
                <w:ilvl w:val="0"/>
                <w:numId w:val="31"/>
              </w:numPr>
            </w:pPr>
            <w:r w:rsidRPr="00D23453">
              <w:lastRenderedPageBreak/>
              <w:t>Work with colleagues to identify and change inefficient and ineffective internal processes to improve delivery times and service quality</w:t>
            </w:r>
            <w:r w:rsidR="00D23453" w:rsidRPr="00D23453">
              <w:t>.</w:t>
            </w:r>
          </w:p>
          <w:p w14:paraId="79D35D0A" w14:textId="77777777" w:rsidR="00D23453" w:rsidRPr="00EE4A77" w:rsidRDefault="00D23453" w:rsidP="00D23453">
            <w:pPr>
              <w:pStyle w:val="Default"/>
            </w:pPr>
          </w:p>
          <w:p w14:paraId="5359CE6B" w14:textId="2D36572F" w:rsidR="00EE4A77" w:rsidRPr="00D23453" w:rsidRDefault="00EE4A77" w:rsidP="008758EF">
            <w:pPr>
              <w:pStyle w:val="Default"/>
              <w:numPr>
                <w:ilvl w:val="0"/>
                <w:numId w:val="31"/>
              </w:numPr>
            </w:pPr>
            <w:r w:rsidRPr="00D23453">
              <w:t xml:space="preserve">Represent Information Management and the County Council at both internal and external events. </w:t>
            </w:r>
          </w:p>
          <w:p w14:paraId="18BB69BD" w14:textId="77777777" w:rsidR="00EE4A77" w:rsidRPr="00D23453" w:rsidRDefault="00EE4A77" w:rsidP="00EE4A77">
            <w:pPr>
              <w:pStyle w:val="Default"/>
              <w:ind w:left="360"/>
            </w:pPr>
          </w:p>
          <w:p w14:paraId="121DC4F2" w14:textId="6F4B0CC8" w:rsidR="00EE4A77" w:rsidRPr="00D23453" w:rsidRDefault="00EE4A77" w:rsidP="008758EF">
            <w:pPr>
              <w:pStyle w:val="Default"/>
              <w:numPr>
                <w:ilvl w:val="0"/>
                <w:numId w:val="31"/>
              </w:numPr>
            </w:pPr>
            <w:r w:rsidRPr="00D23453">
              <w:t xml:space="preserve">Work effectively with partners and stakeholders promoting and developing a strong partnerships agenda. </w:t>
            </w:r>
          </w:p>
          <w:p w14:paraId="2EA74DF7" w14:textId="77777777" w:rsidR="00EE4A77" w:rsidRPr="00D23453" w:rsidRDefault="00EE4A77" w:rsidP="00EE4A77">
            <w:pPr>
              <w:pStyle w:val="Default"/>
            </w:pPr>
          </w:p>
          <w:p w14:paraId="478C9914" w14:textId="45188B4F" w:rsidR="00EE4A77" w:rsidRPr="00D23453" w:rsidRDefault="005143DC" w:rsidP="008758EF">
            <w:pPr>
              <w:pStyle w:val="Default"/>
              <w:numPr>
                <w:ilvl w:val="0"/>
                <w:numId w:val="31"/>
              </w:numPr>
            </w:pPr>
            <w:r>
              <w:t xml:space="preserve"> </w:t>
            </w:r>
            <w:r w:rsidR="00EE4A77" w:rsidRPr="00D23453">
              <w:t xml:space="preserve">Deputise in the absence of the Access to Information </w:t>
            </w:r>
            <w:r w:rsidR="00731CE5">
              <w:t>(AIT)</w:t>
            </w:r>
            <w:r w:rsidR="00EE4A77" w:rsidRPr="00D23453">
              <w:t>Team Leader, as required.</w:t>
            </w:r>
          </w:p>
          <w:p w14:paraId="26DA5F56" w14:textId="6FE6FEE1" w:rsidR="00EE336A" w:rsidRPr="008758EF" w:rsidRDefault="005143DC" w:rsidP="008758EF">
            <w:pPr>
              <w:widowControl w:val="0"/>
              <w:numPr>
                <w:ilvl w:val="0"/>
                <w:numId w:val="31"/>
              </w:numPr>
              <w:spacing w:before="120" w:after="120"/>
              <w:rPr>
                <w:rFonts w:ascii="Arial" w:eastAsiaTheme="minorHAnsi" w:hAnsi="Arial" w:cs="Arial"/>
                <w:sz w:val="24"/>
              </w:rPr>
            </w:pPr>
            <w:r>
              <w:rPr>
                <w:rFonts w:ascii="Arial" w:eastAsiaTheme="minorHAnsi" w:hAnsi="Arial" w:cs="Arial"/>
                <w:sz w:val="24"/>
              </w:rPr>
              <w:t>Process</w:t>
            </w:r>
            <w:r w:rsidR="00A62CF0">
              <w:rPr>
                <w:rFonts w:ascii="Arial" w:eastAsiaTheme="minorHAnsi" w:hAnsi="Arial" w:cs="Arial"/>
                <w:sz w:val="24"/>
              </w:rPr>
              <w:t xml:space="preserve"> Individual Rights requests; adhering to UK GDPR and meeting statutory     </w:t>
            </w:r>
            <w:r w:rsidR="00A62CF0" w:rsidRPr="00A62CF0">
              <w:rPr>
                <w:rFonts w:ascii="Arial" w:eastAsiaTheme="minorHAnsi" w:hAnsi="Arial" w:cs="Arial"/>
                <w:sz w:val="24"/>
              </w:rPr>
              <w:t>timescales</w:t>
            </w:r>
            <w:r w:rsidR="0093772C">
              <w:rPr>
                <w:rFonts w:ascii="Arial" w:eastAsiaTheme="minorHAnsi" w:hAnsi="Arial" w:cs="Arial"/>
                <w:sz w:val="24"/>
              </w:rPr>
              <w:t>; being the point of contact for the customer for the entire journey of their request.</w:t>
            </w:r>
          </w:p>
          <w:p w14:paraId="0AFE5177" w14:textId="0D535F47" w:rsidR="008133E9" w:rsidRPr="008133E9" w:rsidRDefault="00A97F41" w:rsidP="008758EF">
            <w:pPr>
              <w:widowControl w:val="0"/>
              <w:numPr>
                <w:ilvl w:val="0"/>
                <w:numId w:val="31"/>
              </w:numPr>
              <w:spacing w:before="120" w:after="120"/>
              <w:rPr>
                <w:rFonts w:ascii="Arial" w:eastAsiaTheme="minorHAnsi" w:hAnsi="Arial" w:cs="Arial"/>
                <w:sz w:val="24"/>
              </w:rPr>
            </w:pPr>
            <w:r>
              <w:rPr>
                <w:rFonts w:ascii="Arial" w:eastAsiaTheme="minorHAnsi" w:hAnsi="Arial" w:cs="Arial"/>
                <w:sz w:val="24"/>
              </w:rPr>
              <w:t>Adhere to the Data Protection and UK GDPR Principles at all times.</w:t>
            </w:r>
          </w:p>
          <w:p w14:paraId="6A92FB73" w14:textId="1DE25059" w:rsidR="00271DC4" w:rsidRPr="00337B52" w:rsidRDefault="00271DC4" w:rsidP="008758EF">
            <w:pPr>
              <w:widowControl w:val="0"/>
              <w:numPr>
                <w:ilvl w:val="0"/>
                <w:numId w:val="31"/>
              </w:numPr>
              <w:spacing w:before="120" w:after="120"/>
              <w:rPr>
                <w:rFonts w:ascii="Arial" w:eastAsiaTheme="minorHAnsi" w:hAnsi="Arial" w:cs="Arial"/>
                <w:sz w:val="24"/>
              </w:rPr>
            </w:pPr>
            <w:r w:rsidRPr="00337B52">
              <w:rPr>
                <w:rFonts w:ascii="Arial" w:eastAsiaTheme="minorHAnsi" w:hAnsi="Arial" w:cs="Arial"/>
                <w:sz w:val="24"/>
              </w:rPr>
              <w:t xml:space="preserve">Provide guidance, support and specialist advice to any person wishing to access their personal </w:t>
            </w:r>
            <w:r w:rsidR="00731CE5" w:rsidRPr="00337B52">
              <w:rPr>
                <w:rFonts w:ascii="Arial" w:eastAsiaTheme="minorHAnsi" w:hAnsi="Arial" w:cs="Arial"/>
                <w:sz w:val="24"/>
              </w:rPr>
              <w:t>data</w:t>
            </w:r>
            <w:r w:rsidR="00731CE5">
              <w:rPr>
                <w:rFonts w:ascii="Arial" w:eastAsiaTheme="minorHAnsi" w:hAnsi="Arial" w:cs="Arial"/>
                <w:sz w:val="24"/>
              </w:rPr>
              <w:t>,</w:t>
            </w:r>
            <w:r w:rsidR="00A97F41">
              <w:rPr>
                <w:rFonts w:ascii="Arial" w:eastAsiaTheme="minorHAnsi" w:hAnsi="Arial" w:cs="Arial"/>
                <w:sz w:val="24"/>
              </w:rPr>
              <w:t xml:space="preserve"> liaising with the</w:t>
            </w:r>
            <w:r w:rsidR="00731CE5">
              <w:rPr>
                <w:rFonts w:ascii="Arial" w:eastAsiaTheme="minorHAnsi" w:hAnsi="Arial" w:cs="Arial"/>
                <w:sz w:val="24"/>
              </w:rPr>
              <w:t xml:space="preserve"> </w:t>
            </w:r>
            <w:r w:rsidR="00A97F41">
              <w:rPr>
                <w:rFonts w:ascii="Arial" w:eastAsiaTheme="minorHAnsi" w:hAnsi="Arial" w:cs="Arial"/>
                <w:sz w:val="24"/>
              </w:rPr>
              <w:t>Access to Information Officers, if necessary.</w:t>
            </w:r>
          </w:p>
          <w:bookmarkEnd w:id="2"/>
          <w:p w14:paraId="4846B5D0" w14:textId="534D22E4" w:rsidR="00D067AF" w:rsidRDefault="00731CE5" w:rsidP="008758EF">
            <w:pPr>
              <w:widowControl w:val="0"/>
              <w:numPr>
                <w:ilvl w:val="0"/>
                <w:numId w:val="31"/>
              </w:numPr>
              <w:spacing w:before="120" w:after="120"/>
              <w:rPr>
                <w:rFonts w:ascii="Arial" w:eastAsiaTheme="minorHAnsi" w:hAnsi="Arial" w:cs="Arial"/>
                <w:sz w:val="24"/>
              </w:rPr>
            </w:pPr>
            <w:r>
              <w:rPr>
                <w:rFonts w:ascii="Arial" w:eastAsiaTheme="minorHAnsi" w:hAnsi="Arial" w:cs="Arial"/>
                <w:sz w:val="24"/>
              </w:rPr>
              <w:t xml:space="preserve">Assist with downloading and </w:t>
            </w:r>
            <w:r w:rsidR="00D067AF">
              <w:rPr>
                <w:rFonts w:ascii="Arial" w:eastAsiaTheme="minorHAnsi" w:hAnsi="Arial" w:cs="Arial"/>
                <w:sz w:val="24"/>
              </w:rPr>
              <w:t>collat</w:t>
            </w:r>
            <w:r>
              <w:rPr>
                <w:rFonts w:ascii="Arial" w:eastAsiaTheme="minorHAnsi" w:hAnsi="Arial" w:cs="Arial"/>
                <w:sz w:val="24"/>
              </w:rPr>
              <w:t>ion of</w:t>
            </w:r>
            <w:r w:rsidR="00D067AF">
              <w:rPr>
                <w:rFonts w:ascii="Arial" w:eastAsiaTheme="minorHAnsi" w:hAnsi="Arial" w:cs="Arial"/>
                <w:sz w:val="24"/>
              </w:rPr>
              <w:t xml:space="preserve"> data subjects’ information from Council systems, </w:t>
            </w:r>
            <w:r>
              <w:rPr>
                <w:rFonts w:ascii="Arial" w:eastAsiaTheme="minorHAnsi" w:hAnsi="Arial" w:cs="Arial"/>
                <w:sz w:val="24"/>
              </w:rPr>
              <w:t>if requested by the A</w:t>
            </w:r>
            <w:r w:rsidR="0093772C">
              <w:rPr>
                <w:rFonts w:ascii="Arial" w:eastAsiaTheme="minorHAnsi" w:hAnsi="Arial" w:cs="Arial"/>
                <w:sz w:val="24"/>
              </w:rPr>
              <w:t>TI</w:t>
            </w:r>
            <w:r>
              <w:rPr>
                <w:rFonts w:ascii="Arial" w:eastAsiaTheme="minorHAnsi" w:hAnsi="Arial" w:cs="Arial"/>
                <w:sz w:val="24"/>
              </w:rPr>
              <w:t xml:space="preserve"> Team leader</w:t>
            </w:r>
            <w:r w:rsidR="001866D6">
              <w:rPr>
                <w:rFonts w:ascii="Arial" w:eastAsiaTheme="minorHAnsi" w:hAnsi="Arial" w:cs="Arial"/>
                <w:sz w:val="24"/>
              </w:rPr>
              <w:t xml:space="preserve">, </w:t>
            </w:r>
            <w:r w:rsidR="00D067AF">
              <w:rPr>
                <w:rFonts w:ascii="Arial" w:eastAsiaTheme="minorHAnsi" w:hAnsi="Arial" w:cs="Arial"/>
                <w:sz w:val="24"/>
              </w:rPr>
              <w:t>flagging any information concerns.</w:t>
            </w:r>
          </w:p>
          <w:p w14:paraId="620DA91D" w14:textId="562DAB01" w:rsidR="00271DC4" w:rsidRPr="00337B52" w:rsidRDefault="00271DC4" w:rsidP="008758EF">
            <w:pPr>
              <w:widowControl w:val="0"/>
              <w:numPr>
                <w:ilvl w:val="0"/>
                <w:numId w:val="31"/>
              </w:numPr>
              <w:spacing w:before="120" w:after="120"/>
              <w:rPr>
                <w:rFonts w:ascii="Arial" w:eastAsiaTheme="minorHAnsi" w:hAnsi="Arial" w:cs="Arial"/>
                <w:sz w:val="24"/>
              </w:rPr>
            </w:pPr>
            <w:r w:rsidRPr="00337B52">
              <w:rPr>
                <w:rFonts w:ascii="Arial" w:eastAsiaTheme="minorHAnsi" w:hAnsi="Arial" w:cs="Arial"/>
                <w:sz w:val="24"/>
              </w:rPr>
              <w:t xml:space="preserve">Provide advice, guidance and training to other staff about </w:t>
            </w:r>
            <w:r w:rsidR="00D067AF">
              <w:rPr>
                <w:rFonts w:ascii="Arial" w:eastAsiaTheme="minorHAnsi" w:hAnsi="Arial" w:cs="Arial"/>
                <w:sz w:val="24"/>
              </w:rPr>
              <w:t>how</w:t>
            </w:r>
            <w:r w:rsidRPr="00337B52">
              <w:rPr>
                <w:rFonts w:ascii="Arial" w:eastAsiaTheme="minorHAnsi" w:hAnsi="Arial" w:cs="Arial"/>
                <w:sz w:val="24"/>
              </w:rPr>
              <w:t xml:space="preserve"> to handle personal data requests</w:t>
            </w:r>
            <w:r w:rsidR="00D067AF">
              <w:rPr>
                <w:rFonts w:ascii="Arial" w:eastAsiaTheme="minorHAnsi" w:hAnsi="Arial" w:cs="Arial"/>
                <w:sz w:val="24"/>
              </w:rPr>
              <w:t>.</w:t>
            </w:r>
          </w:p>
          <w:p w14:paraId="4A434304" w14:textId="534D16B7" w:rsidR="00BA46D5" w:rsidRPr="008133E9" w:rsidRDefault="00BA46D5" w:rsidP="008758EF">
            <w:pPr>
              <w:widowControl w:val="0"/>
              <w:numPr>
                <w:ilvl w:val="0"/>
                <w:numId w:val="31"/>
              </w:numPr>
              <w:spacing w:before="120" w:after="120"/>
              <w:jc w:val="both"/>
              <w:rPr>
                <w:rFonts w:ascii="Arial" w:hAnsi="Arial"/>
                <w:sz w:val="24"/>
              </w:rPr>
            </w:pPr>
            <w:r>
              <w:rPr>
                <w:rFonts w:ascii="Arial" w:hAnsi="Arial"/>
                <w:sz w:val="24"/>
              </w:rPr>
              <w:t>Process Court Orders</w:t>
            </w:r>
            <w:r w:rsidR="000B490C">
              <w:rPr>
                <w:rFonts w:ascii="Arial" w:hAnsi="Arial"/>
                <w:sz w:val="24"/>
              </w:rPr>
              <w:t xml:space="preserve"> within timescale</w:t>
            </w:r>
            <w:r>
              <w:rPr>
                <w:rFonts w:ascii="Arial" w:hAnsi="Arial"/>
                <w:sz w:val="24"/>
              </w:rPr>
              <w:t>, ensuring the Court Seal is in place and raising any concerns regarding disclosure to the Court, with the Team Leader.</w:t>
            </w:r>
          </w:p>
          <w:p w14:paraId="03FCF66D" w14:textId="65CFA583" w:rsidR="00EE3736" w:rsidRPr="00F52460" w:rsidRDefault="00271DC4" w:rsidP="008758EF">
            <w:pPr>
              <w:widowControl w:val="0"/>
              <w:numPr>
                <w:ilvl w:val="0"/>
                <w:numId w:val="31"/>
              </w:numPr>
              <w:spacing w:before="120" w:after="120"/>
              <w:rPr>
                <w:rFonts w:ascii="Arial" w:hAnsi="Arial" w:cs="Arial"/>
              </w:rPr>
            </w:pPr>
            <w:r w:rsidRPr="00337B52">
              <w:rPr>
                <w:rFonts w:ascii="Arial" w:eastAsiaTheme="minorHAnsi" w:hAnsi="Arial" w:cs="Arial"/>
                <w:sz w:val="24"/>
              </w:rPr>
              <w:t>Be responsible for keeping up to date with legislation, service developments and personal development needs as they affect the post</w:t>
            </w:r>
          </w:p>
          <w:p w14:paraId="6A8C48FA" w14:textId="77777777" w:rsidR="004B6BD1" w:rsidRDefault="008133E9" w:rsidP="008758EF">
            <w:pPr>
              <w:pStyle w:val="ListParagraph"/>
              <w:numPr>
                <w:ilvl w:val="0"/>
                <w:numId w:val="31"/>
              </w:numPr>
              <w:autoSpaceDE w:val="0"/>
              <w:autoSpaceDN w:val="0"/>
              <w:adjustRightInd w:val="0"/>
              <w:jc w:val="both"/>
              <w:rPr>
                <w:rFonts w:ascii="Arial" w:eastAsiaTheme="minorHAnsi" w:hAnsi="Arial" w:cs="Arial"/>
                <w:color w:val="000000"/>
                <w:sz w:val="24"/>
              </w:rPr>
            </w:pPr>
            <w:r>
              <w:rPr>
                <w:rFonts w:ascii="Arial" w:eastAsiaTheme="minorHAnsi" w:hAnsi="Arial" w:cs="Arial"/>
                <w:color w:val="000000"/>
                <w:sz w:val="24"/>
              </w:rPr>
              <w:t xml:space="preserve"> Attending 1-1s with the ATI Team Leader, ATI Team Meetings and ad hoc meetings, as </w:t>
            </w:r>
            <w:r w:rsidR="004B6BD1">
              <w:rPr>
                <w:rFonts w:ascii="Arial" w:eastAsiaTheme="minorHAnsi" w:hAnsi="Arial" w:cs="Arial"/>
                <w:color w:val="000000"/>
                <w:sz w:val="24"/>
              </w:rPr>
              <w:t xml:space="preserve"> </w:t>
            </w:r>
          </w:p>
          <w:p w14:paraId="1534592A" w14:textId="66536FC1" w:rsidR="008133E9" w:rsidRPr="004B6BD1" w:rsidRDefault="004B6BD1" w:rsidP="004B6BD1">
            <w:pPr>
              <w:pStyle w:val="ListParagraph"/>
              <w:autoSpaceDE w:val="0"/>
              <w:autoSpaceDN w:val="0"/>
              <w:adjustRightInd w:val="0"/>
              <w:ind w:left="360"/>
              <w:jc w:val="both"/>
              <w:rPr>
                <w:rFonts w:ascii="Arial" w:eastAsiaTheme="minorHAnsi" w:hAnsi="Arial" w:cs="Arial"/>
                <w:color w:val="000000"/>
                <w:sz w:val="24"/>
              </w:rPr>
            </w:pPr>
            <w:r>
              <w:rPr>
                <w:rFonts w:ascii="Arial" w:eastAsiaTheme="minorHAnsi" w:hAnsi="Arial" w:cs="Arial"/>
                <w:color w:val="000000"/>
                <w:sz w:val="24"/>
              </w:rPr>
              <w:t xml:space="preserve"> </w:t>
            </w:r>
            <w:r w:rsidR="008133E9" w:rsidRPr="004B6BD1">
              <w:rPr>
                <w:rFonts w:ascii="Arial" w:eastAsiaTheme="minorHAnsi" w:hAnsi="Arial" w:cs="Arial"/>
                <w:color w:val="000000"/>
                <w:sz w:val="24"/>
              </w:rPr>
              <w:t>required.</w:t>
            </w:r>
          </w:p>
          <w:p w14:paraId="75A3BA81" w14:textId="7B5A017E" w:rsidR="00EE336A" w:rsidRDefault="00EE336A" w:rsidP="00EE336A">
            <w:pPr>
              <w:autoSpaceDE w:val="0"/>
              <w:autoSpaceDN w:val="0"/>
              <w:adjustRightInd w:val="0"/>
              <w:rPr>
                <w:rFonts w:ascii="Arial" w:eastAsiaTheme="minorHAnsi" w:hAnsi="Arial" w:cs="Arial"/>
                <w:color w:val="000000"/>
                <w:sz w:val="24"/>
              </w:rPr>
            </w:pPr>
          </w:p>
          <w:p w14:paraId="63B526EC" w14:textId="77777777" w:rsidR="00BC0751" w:rsidRDefault="00BC0751" w:rsidP="00BC0751">
            <w:pPr>
              <w:widowControl w:val="0"/>
              <w:rPr>
                <w:rFonts w:ascii="Arial" w:eastAsiaTheme="minorHAnsi" w:hAnsi="Arial" w:cs="Arial"/>
                <w:sz w:val="24"/>
              </w:rPr>
            </w:pPr>
            <w:r>
              <w:rPr>
                <w:rFonts w:ascii="Arial" w:eastAsiaTheme="minorHAnsi" w:hAnsi="Arial" w:cs="Arial"/>
                <w:sz w:val="24"/>
              </w:rPr>
              <w:t>These duties and responsibilities should be regarded as neither exclusive nor exhaustive as the postholder may be required to undertake other reasonably determined duties and responsibilities commensurate with the grading of the post.</w:t>
            </w:r>
          </w:p>
          <w:p w14:paraId="46F82C9E" w14:textId="7F55A177" w:rsidR="00BC0751" w:rsidRDefault="00BC0751" w:rsidP="00EE336A">
            <w:pPr>
              <w:autoSpaceDE w:val="0"/>
              <w:autoSpaceDN w:val="0"/>
              <w:adjustRightInd w:val="0"/>
              <w:rPr>
                <w:rFonts w:ascii="Arial" w:eastAsiaTheme="minorHAnsi" w:hAnsi="Arial" w:cs="Arial"/>
                <w:color w:val="000000"/>
                <w:sz w:val="24"/>
              </w:rPr>
            </w:pPr>
          </w:p>
          <w:p w14:paraId="213C3B01" w14:textId="31C28EDA" w:rsidR="0070697E" w:rsidRDefault="0070697E" w:rsidP="0070697E">
            <w:pPr>
              <w:spacing w:before="120" w:line="276" w:lineRule="auto"/>
              <w:rPr>
                <w:rFonts w:ascii="Arial" w:eastAsia="Arial" w:hAnsi="Arial" w:cs="Arial"/>
                <w:b/>
                <w:bCs/>
                <w:color w:val="000000" w:themeColor="text1"/>
                <w:sz w:val="24"/>
              </w:rPr>
            </w:pPr>
            <w:r w:rsidRPr="00220165">
              <w:rPr>
                <w:rFonts w:ascii="Arial" w:eastAsia="Arial" w:hAnsi="Arial" w:cs="Arial"/>
                <w:b/>
                <w:bCs/>
                <w:color w:val="000000" w:themeColor="text1"/>
                <w:sz w:val="24"/>
              </w:rPr>
              <w:t>For all staff - You have specific responsibilities under Health &amp; Safety legislation to</w:t>
            </w:r>
          </w:p>
          <w:p w14:paraId="1EB04C37" w14:textId="4D07F0EA" w:rsidR="0070697E" w:rsidRDefault="0070697E" w:rsidP="00A000E2">
            <w:pPr>
              <w:pStyle w:val="ListParagraph"/>
              <w:spacing w:line="276" w:lineRule="auto"/>
              <w:ind w:left="0"/>
              <w:rPr>
                <w:rFonts w:ascii="Arial" w:eastAsia="Arial" w:hAnsi="Arial" w:cs="Arial"/>
                <w:color w:val="000000" w:themeColor="text1"/>
                <w:sz w:val="24"/>
              </w:rPr>
            </w:pPr>
            <w:r w:rsidRPr="0CAB342B">
              <w:rPr>
                <w:rFonts w:ascii="Arial" w:eastAsia="Arial" w:hAnsi="Arial" w:cs="Arial"/>
                <w:color w:val="000000" w:themeColor="text1"/>
                <w:sz w:val="24"/>
              </w:rPr>
              <w:t>Take reasonable care for your own health and safety, and that of others affected by what you do, or do not do</w:t>
            </w:r>
            <w:r w:rsidR="00A000E2">
              <w:rPr>
                <w:rFonts w:ascii="Arial" w:eastAsia="Arial" w:hAnsi="Arial" w:cs="Arial"/>
                <w:color w:val="000000" w:themeColor="text1"/>
                <w:sz w:val="24"/>
              </w:rPr>
              <w:t>.</w:t>
            </w:r>
          </w:p>
          <w:p w14:paraId="01CE15C4" w14:textId="77777777" w:rsidR="0070697E" w:rsidRDefault="0070697E" w:rsidP="00A000E2">
            <w:pPr>
              <w:pStyle w:val="ListParagraph"/>
              <w:spacing w:line="276" w:lineRule="auto"/>
              <w:ind w:left="0"/>
              <w:rPr>
                <w:rFonts w:ascii="Arial" w:eastAsia="Arial" w:hAnsi="Arial" w:cs="Arial"/>
                <w:color w:val="000000" w:themeColor="text1"/>
                <w:sz w:val="24"/>
              </w:rPr>
            </w:pPr>
            <w:r w:rsidRPr="0CAB342B">
              <w:rPr>
                <w:rFonts w:ascii="Arial" w:eastAsia="Arial" w:hAnsi="Arial" w:cs="Arial"/>
                <w:color w:val="000000" w:themeColor="text1"/>
                <w:sz w:val="24"/>
              </w:rPr>
              <w:t>Cooperate on all issues involving health and safety</w:t>
            </w:r>
            <w:r>
              <w:rPr>
                <w:rFonts w:ascii="Arial" w:eastAsia="Arial" w:hAnsi="Arial" w:cs="Arial"/>
                <w:color w:val="000000" w:themeColor="text1"/>
                <w:sz w:val="24"/>
              </w:rPr>
              <w:t>.</w:t>
            </w:r>
          </w:p>
          <w:p w14:paraId="7439E292" w14:textId="77777777" w:rsidR="0070697E" w:rsidRDefault="0070697E" w:rsidP="00A000E2">
            <w:pPr>
              <w:pStyle w:val="ListParagraph"/>
              <w:spacing w:line="276" w:lineRule="auto"/>
              <w:ind w:left="0"/>
              <w:rPr>
                <w:rFonts w:ascii="Arial" w:eastAsia="Arial" w:hAnsi="Arial" w:cs="Arial"/>
                <w:color w:val="000000" w:themeColor="text1"/>
                <w:sz w:val="24"/>
              </w:rPr>
            </w:pPr>
            <w:r w:rsidRPr="0CAB342B">
              <w:rPr>
                <w:rFonts w:ascii="Arial" w:eastAsia="Arial" w:hAnsi="Arial" w:cs="Arial"/>
                <w:color w:val="000000" w:themeColor="text1"/>
                <w:sz w:val="24"/>
              </w:rPr>
              <w:t>Use work items provided for you correctly, in accordance with training and instructions</w:t>
            </w:r>
            <w:r>
              <w:rPr>
                <w:rFonts w:ascii="Arial" w:eastAsia="Arial" w:hAnsi="Arial" w:cs="Arial"/>
                <w:color w:val="000000" w:themeColor="text1"/>
                <w:sz w:val="24"/>
              </w:rPr>
              <w:t>.</w:t>
            </w:r>
          </w:p>
          <w:p w14:paraId="3E9CB4E5" w14:textId="77777777" w:rsidR="0070697E" w:rsidRDefault="0070697E" w:rsidP="00A000E2">
            <w:pPr>
              <w:pStyle w:val="ListParagraph"/>
              <w:spacing w:line="276" w:lineRule="auto"/>
              <w:ind w:left="0"/>
              <w:rPr>
                <w:rFonts w:ascii="Arial" w:eastAsia="Arial" w:hAnsi="Arial" w:cs="Arial"/>
                <w:color w:val="000000" w:themeColor="text1"/>
                <w:sz w:val="24"/>
              </w:rPr>
            </w:pPr>
            <w:r w:rsidRPr="0CAB342B">
              <w:rPr>
                <w:rFonts w:ascii="Arial" w:eastAsia="Arial" w:hAnsi="Arial" w:cs="Arial"/>
                <w:color w:val="000000" w:themeColor="text1"/>
                <w:sz w:val="24"/>
              </w:rPr>
              <w:t>Do not interfere with or misuse anything provided for your health, safety, or welfare</w:t>
            </w:r>
            <w:r>
              <w:rPr>
                <w:rFonts w:ascii="Arial" w:eastAsia="Arial" w:hAnsi="Arial" w:cs="Arial"/>
                <w:color w:val="000000" w:themeColor="text1"/>
                <w:sz w:val="24"/>
              </w:rPr>
              <w:t>.</w:t>
            </w:r>
          </w:p>
          <w:p w14:paraId="1BE3AF89" w14:textId="57BFAFBD" w:rsidR="0070697E" w:rsidRDefault="0070697E" w:rsidP="00A000E2">
            <w:pPr>
              <w:pStyle w:val="ListParagraph"/>
              <w:spacing w:line="276" w:lineRule="auto"/>
              <w:ind w:left="0"/>
              <w:rPr>
                <w:rFonts w:ascii="Arial" w:eastAsia="Arial" w:hAnsi="Arial" w:cs="Arial"/>
                <w:color w:val="000000" w:themeColor="text1"/>
                <w:sz w:val="24"/>
              </w:rPr>
            </w:pPr>
            <w:r w:rsidRPr="0CAB342B">
              <w:rPr>
                <w:rFonts w:ascii="Arial" w:eastAsia="Arial" w:hAnsi="Arial" w:cs="Arial"/>
                <w:color w:val="000000" w:themeColor="text1"/>
                <w:sz w:val="24"/>
              </w:rPr>
              <w:t>Report any health and safety concerns to your line manager as soon as practicable</w:t>
            </w:r>
            <w:r>
              <w:rPr>
                <w:rFonts w:ascii="Arial" w:eastAsia="Arial" w:hAnsi="Arial" w:cs="Arial"/>
                <w:color w:val="000000" w:themeColor="text1"/>
                <w:sz w:val="24"/>
              </w:rPr>
              <w:t>.</w:t>
            </w:r>
          </w:p>
          <w:p w14:paraId="08D1CBA0" w14:textId="77777777" w:rsidR="0070697E" w:rsidRPr="0070697E" w:rsidRDefault="0070697E" w:rsidP="0070697E">
            <w:pPr>
              <w:pStyle w:val="Heading1"/>
              <w:rPr>
                <w:rFonts w:cs="Arial"/>
                <w:sz w:val="24"/>
              </w:rPr>
            </w:pPr>
            <w:r w:rsidRPr="0070697E">
              <w:rPr>
                <w:rFonts w:cs="Arial"/>
                <w:sz w:val="24"/>
              </w:rPr>
              <w:t xml:space="preserve">Our Values </w:t>
            </w:r>
          </w:p>
          <w:p w14:paraId="737D7D15" w14:textId="77777777" w:rsidR="0070697E" w:rsidRPr="0070697E" w:rsidRDefault="0070697E" w:rsidP="0070697E">
            <w:pPr>
              <w:rPr>
                <w:rFonts w:ascii="Arial" w:hAnsi="Arial" w:cs="Arial"/>
                <w:sz w:val="24"/>
                <w:lang w:eastAsia="en-GB"/>
              </w:rPr>
            </w:pPr>
            <w:r w:rsidRPr="0070697E">
              <w:rPr>
                <w:rFonts w:ascii="Arial" w:hAnsi="Arial" w:cs="Arial"/>
                <w:sz w:val="24"/>
                <w:shd w:val="clear" w:color="auto" w:fill="FFFFFF"/>
                <w:lang w:eastAsia="en-GB"/>
              </w:rPr>
              <w:t xml:space="preserve">Our organisational values underpin everything we do and say and are supported by policies, processes and guidance. In short, our values describe ‘the way we do things here’ so that we deliver great services for our residents. </w:t>
            </w:r>
            <w:r w:rsidRPr="0070697E">
              <w:rPr>
                <w:rFonts w:ascii="Arial" w:hAnsi="Arial" w:cs="Arial"/>
                <w:sz w:val="24"/>
                <w:lang w:eastAsia="en-GB"/>
              </w:rPr>
              <w:t>Our values are:</w:t>
            </w:r>
          </w:p>
          <w:p w14:paraId="3034852B" w14:textId="77777777" w:rsidR="0070697E" w:rsidRPr="0070697E" w:rsidRDefault="0070697E" w:rsidP="0070697E">
            <w:pPr>
              <w:numPr>
                <w:ilvl w:val="0"/>
                <w:numId w:val="29"/>
              </w:numPr>
              <w:spacing w:after="75"/>
              <w:ind w:left="1020"/>
              <w:rPr>
                <w:rFonts w:ascii="Arial" w:hAnsi="Arial" w:cs="Arial"/>
                <w:sz w:val="24"/>
                <w:lang w:eastAsia="en-GB"/>
              </w:rPr>
            </w:pPr>
            <w:r w:rsidRPr="0070697E">
              <w:rPr>
                <w:rFonts w:ascii="Arial" w:hAnsi="Arial" w:cs="Arial"/>
                <w:sz w:val="24"/>
                <w:lang w:eastAsia="en-GB"/>
              </w:rPr>
              <w:t>Always learning</w:t>
            </w:r>
          </w:p>
          <w:p w14:paraId="69E583E2" w14:textId="77777777" w:rsidR="0070697E" w:rsidRPr="0070697E" w:rsidRDefault="0070697E" w:rsidP="0070697E">
            <w:pPr>
              <w:numPr>
                <w:ilvl w:val="0"/>
                <w:numId w:val="29"/>
              </w:numPr>
              <w:spacing w:after="75"/>
              <w:ind w:left="1020"/>
              <w:rPr>
                <w:rFonts w:ascii="Arial" w:hAnsi="Arial" w:cs="Arial"/>
                <w:sz w:val="24"/>
                <w:lang w:eastAsia="en-GB"/>
              </w:rPr>
            </w:pPr>
            <w:r w:rsidRPr="0070697E">
              <w:rPr>
                <w:rFonts w:ascii="Arial" w:hAnsi="Arial" w:cs="Arial"/>
                <w:sz w:val="24"/>
                <w:lang w:eastAsia="en-GB"/>
              </w:rPr>
              <w:t>Be kind and care</w:t>
            </w:r>
          </w:p>
          <w:p w14:paraId="250156F6" w14:textId="77777777" w:rsidR="0070697E" w:rsidRPr="0070697E" w:rsidRDefault="0070697E" w:rsidP="0070697E">
            <w:pPr>
              <w:numPr>
                <w:ilvl w:val="0"/>
                <w:numId w:val="29"/>
              </w:numPr>
              <w:spacing w:after="75"/>
              <w:ind w:left="1020"/>
              <w:rPr>
                <w:rFonts w:ascii="Arial" w:hAnsi="Arial" w:cs="Arial"/>
                <w:sz w:val="24"/>
                <w:lang w:eastAsia="en-GB"/>
              </w:rPr>
            </w:pPr>
            <w:r w:rsidRPr="0070697E">
              <w:rPr>
                <w:rFonts w:ascii="Arial" w:hAnsi="Arial" w:cs="Arial"/>
                <w:sz w:val="24"/>
                <w:lang w:eastAsia="en-GB"/>
              </w:rPr>
              <w:t>Equality and integrity in all we do</w:t>
            </w:r>
          </w:p>
          <w:p w14:paraId="3F71D763" w14:textId="77777777" w:rsidR="0070697E" w:rsidRPr="0070697E" w:rsidRDefault="0070697E" w:rsidP="0070697E">
            <w:pPr>
              <w:numPr>
                <w:ilvl w:val="0"/>
                <w:numId w:val="29"/>
              </w:numPr>
              <w:spacing w:after="75"/>
              <w:ind w:left="1020"/>
              <w:rPr>
                <w:rFonts w:ascii="Arial" w:hAnsi="Arial" w:cs="Arial"/>
                <w:sz w:val="24"/>
                <w:lang w:eastAsia="en-GB"/>
              </w:rPr>
            </w:pPr>
            <w:r w:rsidRPr="0070697E">
              <w:rPr>
                <w:rFonts w:ascii="Arial" w:hAnsi="Arial" w:cs="Arial"/>
                <w:sz w:val="24"/>
                <w:lang w:eastAsia="en-GB"/>
              </w:rPr>
              <w:lastRenderedPageBreak/>
              <w:t>Taking responsibility</w:t>
            </w:r>
          </w:p>
          <w:p w14:paraId="0D60B767" w14:textId="77777777" w:rsidR="0070697E" w:rsidRPr="0070697E" w:rsidRDefault="0070697E" w:rsidP="0070697E">
            <w:pPr>
              <w:numPr>
                <w:ilvl w:val="0"/>
                <w:numId w:val="29"/>
              </w:numPr>
              <w:spacing w:after="75"/>
              <w:ind w:left="1020"/>
              <w:rPr>
                <w:rFonts w:ascii="Arial" w:hAnsi="Arial" w:cs="Arial"/>
                <w:sz w:val="24"/>
                <w:lang w:eastAsia="en-GB"/>
              </w:rPr>
            </w:pPr>
            <w:r w:rsidRPr="0070697E">
              <w:rPr>
                <w:rFonts w:ascii="Arial" w:hAnsi="Arial" w:cs="Arial"/>
                <w:sz w:val="24"/>
                <w:lang w:eastAsia="en-GB"/>
              </w:rPr>
              <w:t>Daring to do it differently </w:t>
            </w:r>
          </w:p>
          <w:p w14:paraId="63E474DB" w14:textId="7760D341" w:rsidR="0070697E" w:rsidRPr="00A000E2" w:rsidRDefault="0070697E" w:rsidP="00A000E2">
            <w:pPr>
              <w:rPr>
                <w:rFonts w:ascii="Arial" w:hAnsi="Arial" w:cs="Arial"/>
                <w:sz w:val="24"/>
              </w:rPr>
            </w:pPr>
            <w:r w:rsidRPr="0070697E">
              <w:rPr>
                <w:rFonts w:ascii="Arial" w:hAnsi="Arial" w:cs="Arial"/>
                <w:sz w:val="24"/>
              </w:rPr>
              <w:t>Everyone that works for us demonstrates their commitment to these values.  We will ask you to demonstrate your commitment to these values, and their associated behaviours, throughout the application process.</w:t>
            </w:r>
          </w:p>
        </w:tc>
        <w:tc>
          <w:tcPr>
            <w:tcW w:w="10195" w:type="dxa"/>
          </w:tcPr>
          <w:p w14:paraId="1B8BB36C" w14:textId="55F157DE" w:rsidR="0070697E" w:rsidRPr="0070697E" w:rsidRDefault="0070697E" w:rsidP="0070697E">
            <w:pPr>
              <w:pStyle w:val="Default"/>
            </w:pPr>
            <w:bookmarkStart w:id="3" w:name="_Hlk75516709"/>
          </w:p>
          <w:p w14:paraId="5F0731BA" w14:textId="77777777" w:rsidR="0070697E" w:rsidRPr="00220165" w:rsidRDefault="0070697E" w:rsidP="0070697E">
            <w:pPr>
              <w:spacing w:before="120" w:line="276" w:lineRule="auto"/>
              <w:rPr>
                <w:rFonts w:ascii="Arial" w:eastAsia="Arial" w:hAnsi="Arial" w:cs="Arial"/>
                <w:b/>
                <w:bCs/>
                <w:color w:val="000000" w:themeColor="text1"/>
                <w:sz w:val="24"/>
              </w:rPr>
            </w:pPr>
          </w:p>
          <w:p w14:paraId="2469A241" w14:textId="404184F7" w:rsidR="0070697E" w:rsidRDefault="0070697E" w:rsidP="0070697E">
            <w:pPr>
              <w:pStyle w:val="ListParagraph"/>
              <w:spacing w:line="276" w:lineRule="auto"/>
              <w:rPr>
                <w:rFonts w:ascii="Arial" w:eastAsia="Arial" w:hAnsi="Arial" w:cs="Arial"/>
                <w:color w:val="000000" w:themeColor="text1"/>
                <w:sz w:val="24"/>
              </w:rPr>
            </w:pPr>
            <w:r w:rsidRPr="0CAB342B">
              <w:rPr>
                <w:rFonts w:ascii="Arial" w:eastAsia="Arial" w:hAnsi="Arial" w:cs="Arial"/>
                <w:color w:val="000000" w:themeColor="text1"/>
                <w:sz w:val="24"/>
              </w:rPr>
              <w:t>Take reasonable care for your own health and safety, and that of others affected by what you do, or do not do</w:t>
            </w:r>
            <w:r>
              <w:rPr>
                <w:rFonts w:ascii="Arial" w:eastAsia="Arial" w:hAnsi="Arial" w:cs="Arial"/>
                <w:color w:val="000000" w:themeColor="text1"/>
                <w:sz w:val="24"/>
              </w:rPr>
              <w:t>.</w:t>
            </w:r>
          </w:p>
          <w:p w14:paraId="2C96C116" w14:textId="77777777" w:rsidR="0070697E" w:rsidRDefault="0070697E" w:rsidP="0070697E">
            <w:pPr>
              <w:pStyle w:val="ListParagraph"/>
              <w:spacing w:line="276" w:lineRule="auto"/>
              <w:rPr>
                <w:rFonts w:ascii="Arial" w:eastAsia="Arial" w:hAnsi="Arial" w:cs="Arial"/>
                <w:color w:val="000000" w:themeColor="text1"/>
                <w:sz w:val="24"/>
              </w:rPr>
            </w:pPr>
          </w:p>
          <w:p w14:paraId="4AB8D9F4" w14:textId="2E7A3C2A" w:rsidR="0070697E" w:rsidRDefault="0070697E" w:rsidP="0070697E">
            <w:pPr>
              <w:pStyle w:val="ListParagraph"/>
              <w:spacing w:line="276" w:lineRule="auto"/>
              <w:rPr>
                <w:rFonts w:ascii="Arial" w:eastAsia="Arial" w:hAnsi="Arial" w:cs="Arial"/>
                <w:color w:val="000000" w:themeColor="text1"/>
                <w:sz w:val="24"/>
              </w:rPr>
            </w:pPr>
            <w:r w:rsidRPr="0CAB342B">
              <w:rPr>
                <w:rFonts w:ascii="Arial" w:eastAsia="Arial" w:hAnsi="Arial" w:cs="Arial"/>
                <w:color w:val="000000" w:themeColor="text1"/>
                <w:sz w:val="24"/>
              </w:rPr>
              <w:t>Cooperate on all issues involving health and safety</w:t>
            </w:r>
            <w:r>
              <w:rPr>
                <w:rFonts w:ascii="Arial" w:eastAsia="Arial" w:hAnsi="Arial" w:cs="Arial"/>
                <w:color w:val="000000" w:themeColor="text1"/>
                <w:sz w:val="24"/>
              </w:rPr>
              <w:t>.</w:t>
            </w:r>
          </w:p>
          <w:p w14:paraId="2262E290" w14:textId="77777777" w:rsidR="0070697E" w:rsidRDefault="0070697E" w:rsidP="0070697E">
            <w:pPr>
              <w:pStyle w:val="ListParagraph"/>
              <w:spacing w:line="276" w:lineRule="auto"/>
              <w:rPr>
                <w:rFonts w:ascii="Arial" w:eastAsia="Arial" w:hAnsi="Arial" w:cs="Arial"/>
                <w:color w:val="000000" w:themeColor="text1"/>
                <w:sz w:val="24"/>
              </w:rPr>
            </w:pPr>
          </w:p>
          <w:p w14:paraId="2005CA93" w14:textId="469A76D8" w:rsidR="0070697E" w:rsidRDefault="0070697E" w:rsidP="0070697E">
            <w:pPr>
              <w:pStyle w:val="ListParagraph"/>
              <w:spacing w:line="276" w:lineRule="auto"/>
              <w:rPr>
                <w:rFonts w:ascii="Arial" w:eastAsia="Arial" w:hAnsi="Arial" w:cs="Arial"/>
                <w:color w:val="000000" w:themeColor="text1"/>
                <w:sz w:val="24"/>
              </w:rPr>
            </w:pPr>
            <w:r w:rsidRPr="0CAB342B">
              <w:rPr>
                <w:rFonts w:ascii="Arial" w:eastAsia="Arial" w:hAnsi="Arial" w:cs="Arial"/>
                <w:color w:val="000000" w:themeColor="text1"/>
                <w:sz w:val="24"/>
              </w:rPr>
              <w:t>Use work items provided for you correctly, in accordance with training and instructions</w:t>
            </w:r>
            <w:r>
              <w:rPr>
                <w:rFonts w:ascii="Arial" w:eastAsia="Arial" w:hAnsi="Arial" w:cs="Arial"/>
                <w:color w:val="000000" w:themeColor="text1"/>
                <w:sz w:val="24"/>
              </w:rPr>
              <w:t>.</w:t>
            </w:r>
          </w:p>
          <w:p w14:paraId="2ECE0FB7" w14:textId="77777777" w:rsidR="0070697E" w:rsidRDefault="0070697E" w:rsidP="0070697E">
            <w:pPr>
              <w:pStyle w:val="ListParagraph"/>
              <w:spacing w:line="276" w:lineRule="auto"/>
              <w:rPr>
                <w:rFonts w:ascii="Arial" w:eastAsia="Arial" w:hAnsi="Arial" w:cs="Arial"/>
                <w:color w:val="000000" w:themeColor="text1"/>
                <w:sz w:val="24"/>
              </w:rPr>
            </w:pPr>
          </w:p>
          <w:p w14:paraId="09CFDB51" w14:textId="323DB1C1" w:rsidR="0070697E" w:rsidRDefault="0070697E" w:rsidP="0070697E">
            <w:pPr>
              <w:pStyle w:val="ListParagraph"/>
              <w:spacing w:line="276" w:lineRule="auto"/>
              <w:rPr>
                <w:rFonts w:ascii="Arial" w:eastAsia="Arial" w:hAnsi="Arial" w:cs="Arial"/>
                <w:color w:val="000000" w:themeColor="text1"/>
                <w:sz w:val="24"/>
              </w:rPr>
            </w:pPr>
            <w:r w:rsidRPr="0CAB342B">
              <w:rPr>
                <w:rFonts w:ascii="Arial" w:eastAsia="Arial" w:hAnsi="Arial" w:cs="Arial"/>
                <w:color w:val="000000" w:themeColor="text1"/>
                <w:sz w:val="24"/>
              </w:rPr>
              <w:t>Do not interfere with or misuse anything provided for your health, safety, or welfare</w:t>
            </w:r>
            <w:r>
              <w:rPr>
                <w:rFonts w:ascii="Arial" w:eastAsia="Arial" w:hAnsi="Arial" w:cs="Arial"/>
                <w:color w:val="000000" w:themeColor="text1"/>
                <w:sz w:val="24"/>
              </w:rPr>
              <w:t>.</w:t>
            </w:r>
          </w:p>
          <w:p w14:paraId="03D8FD87" w14:textId="77777777" w:rsidR="0070697E" w:rsidRDefault="0070697E" w:rsidP="0070697E">
            <w:pPr>
              <w:pStyle w:val="ListParagraph"/>
              <w:spacing w:line="276" w:lineRule="auto"/>
              <w:rPr>
                <w:rFonts w:ascii="Arial" w:eastAsia="Arial" w:hAnsi="Arial" w:cs="Arial"/>
                <w:color w:val="000000" w:themeColor="text1"/>
                <w:sz w:val="24"/>
              </w:rPr>
            </w:pPr>
          </w:p>
          <w:p w14:paraId="22ECAE51" w14:textId="0857D393" w:rsidR="0070697E" w:rsidRDefault="0070697E" w:rsidP="0070697E">
            <w:pPr>
              <w:pStyle w:val="ListParagraph"/>
              <w:spacing w:line="276" w:lineRule="auto"/>
              <w:rPr>
                <w:rFonts w:ascii="Arial" w:eastAsia="Arial" w:hAnsi="Arial" w:cs="Arial"/>
                <w:color w:val="000000" w:themeColor="text1"/>
                <w:sz w:val="24"/>
              </w:rPr>
            </w:pPr>
            <w:r w:rsidRPr="0CAB342B">
              <w:rPr>
                <w:rFonts w:ascii="Arial" w:eastAsia="Arial" w:hAnsi="Arial" w:cs="Arial"/>
                <w:color w:val="000000" w:themeColor="text1"/>
                <w:sz w:val="24"/>
              </w:rPr>
              <w:t>Report any health and safety concerns to your line manager as soon as practicable</w:t>
            </w:r>
            <w:r>
              <w:rPr>
                <w:rFonts w:ascii="Arial" w:eastAsia="Arial" w:hAnsi="Arial" w:cs="Arial"/>
                <w:color w:val="000000" w:themeColor="text1"/>
                <w:sz w:val="24"/>
              </w:rPr>
              <w:t>.</w:t>
            </w:r>
          </w:p>
          <w:p w14:paraId="7360A4D6" w14:textId="6816B4F0" w:rsidR="0070697E" w:rsidRDefault="0070697E" w:rsidP="0070697E">
            <w:pPr>
              <w:spacing w:before="120" w:line="276" w:lineRule="auto"/>
              <w:rPr>
                <w:rFonts w:ascii="Arial" w:eastAsia="Arial" w:hAnsi="Arial" w:cs="Arial"/>
                <w:color w:val="000000" w:themeColor="text1"/>
                <w:sz w:val="24"/>
              </w:rPr>
            </w:pPr>
          </w:p>
          <w:p w14:paraId="4A285B51" w14:textId="77777777" w:rsidR="0070697E" w:rsidRDefault="0070697E" w:rsidP="0070697E">
            <w:pPr>
              <w:spacing w:before="120" w:line="276" w:lineRule="auto"/>
              <w:rPr>
                <w:rFonts w:ascii="Arial" w:eastAsia="Arial" w:hAnsi="Arial" w:cs="Arial"/>
                <w:color w:val="000000" w:themeColor="text1"/>
                <w:sz w:val="24"/>
              </w:rPr>
            </w:pPr>
          </w:p>
          <w:p w14:paraId="20DDEDB0" w14:textId="0B33B76B" w:rsidR="0070697E" w:rsidRDefault="0070697E" w:rsidP="0070697E">
            <w:pPr>
              <w:spacing w:before="120" w:line="276" w:lineRule="auto"/>
              <w:rPr>
                <w:rFonts w:ascii="Arial" w:eastAsia="Arial" w:hAnsi="Arial" w:cs="Arial"/>
                <w:color w:val="000000" w:themeColor="text1"/>
                <w:sz w:val="24"/>
              </w:rPr>
            </w:pPr>
          </w:p>
          <w:p w14:paraId="07B3765D" w14:textId="3B607FBE" w:rsidR="0070697E" w:rsidRPr="005227C5" w:rsidRDefault="0070697E" w:rsidP="0070697E">
            <w:pPr>
              <w:spacing w:before="120" w:line="276" w:lineRule="auto"/>
              <w:rPr>
                <w:rFonts w:ascii="Arial" w:eastAsia="Arial" w:hAnsi="Arial" w:cs="Arial"/>
                <w:noProof/>
                <w:color w:val="000000" w:themeColor="text1"/>
                <w:sz w:val="24"/>
              </w:rPr>
            </w:pPr>
          </w:p>
        </w:tc>
      </w:tr>
      <w:bookmarkEnd w:id="3"/>
    </w:tbl>
    <w:p w14:paraId="6682B29B" w14:textId="77777777" w:rsidR="00042E71" w:rsidRPr="005227C5" w:rsidRDefault="00042E71" w:rsidP="00042E71">
      <w:pPr>
        <w:tabs>
          <w:tab w:val="left" w:pos="726"/>
        </w:tabs>
        <w:rPr>
          <w:color w:val="0D0D0D" w:themeColor="text1" w:themeTint="F2"/>
        </w:rPr>
        <w:sectPr w:rsidR="00042E71" w:rsidRPr="005227C5" w:rsidSect="00596592">
          <w:type w:val="continuous"/>
          <w:pgSz w:w="11907" w:h="16840" w:code="9"/>
          <w:pgMar w:top="851" w:right="851" w:bottom="1134" w:left="851" w:header="567" w:footer="567" w:gutter="0"/>
          <w:cols w:space="708"/>
          <w:titlePg/>
          <w:docGrid w:linePitch="360"/>
        </w:sectPr>
      </w:pPr>
    </w:p>
    <w:p w14:paraId="181D80F4" w14:textId="5F2C2D9F" w:rsidR="00114762" w:rsidRPr="005227C5" w:rsidRDefault="00114762" w:rsidP="2DF7B925">
      <w:pPr>
        <w:pStyle w:val="Heading1"/>
        <w:spacing w:line="276" w:lineRule="auto"/>
        <w:rPr>
          <w:rFonts w:cs="Arial"/>
          <w:color w:val="0D0D0D" w:themeColor="text1" w:themeTint="F2"/>
        </w:rPr>
      </w:pPr>
      <w:r w:rsidRPr="2DF7B925">
        <w:rPr>
          <w:rFonts w:cs="Arial"/>
          <w:color w:val="0D0D0D" w:themeColor="text1" w:themeTint="F2"/>
        </w:rPr>
        <w:t>Section B: Selection Criteria</w:t>
      </w:r>
    </w:p>
    <w:p w14:paraId="3EE8E0E4" w14:textId="77777777" w:rsidR="00114762" w:rsidRPr="005227C5" w:rsidRDefault="00114762" w:rsidP="2DF7B925">
      <w:pPr>
        <w:spacing w:line="276" w:lineRule="auto"/>
        <w:rPr>
          <w:rFonts w:ascii="Arial" w:hAnsi="Arial" w:cs="Arial"/>
          <w:color w:val="0D0D0D" w:themeColor="text1" w:themeTint="F2"/>
        </w:rPr>
      </w:pPr>
      <w:bookmarkStart w:id="4" w:name="_Hlk535396426"/>
      <w:r w:rsidRPr="2DF7B925">
        <w:rPr>
          <w:rFonts w:ascii="Arial" w:hAnsi="Arial" w:cs="Arial"/>
          <w:color w:val="000000" w:themeColor="text1"/>
        </w:rPr>
        <w:t xml:space="preserve">This section provides a list of essential and desirable criteria that detail the skills, knowledge, behaviours, qualifications and experience that a candidate should have in order to perform the job. </w:t>
      </w:r>
      <w:bookmarkStart w:id="5" w:name="_Hlk518652118"/>
      <w:r w:rsidRPr="2DF7B925">
        <w:rPr>
          <w:rFonts w:ascii="Arial" w:hAnsi="Arial" w:cs="Arial"/>
          <w:color w:val="000000" w:themeColor="text1"/>
        </w:rPr>
        <w:t xml:space="preserve">The selection criteria provide a list of essential (no more than 8-10) and desirable criteria (no more than 4). The criteria are aligned to our </w:t>
      </w:r>
      <w:hyperlink r:id="rId11">
        <w:r w:rsidRPr="2DF7B925">
          <w:rPr>
            <w:rStyle w:val="Hyperlink"/>
            <w:rFonts w:ascii="Arial" w:hAnsi="Arial" w:cs="Arial"/>
            <w:color w:val="000000" w:themeColor="text1"/>
          </w:rPr>
          <w:t>corporate values</w:t>
        </w:r>
      </w:hyperlink>
      <w:r w:rsidRPr="2DF7B925">
        <w:rPr>
          <w:rFonts w:ascii="Arial" w:hAnsi="Arial" w:cs="Arial"/>
          <w:color w:val="000000" w:themeColor="text1"/>
        </w:rPr>
        <w:t>.</w:t>
      </w:r>
      <w:bookmarkEnd w:id="5"/>
    </w:p>
    <w:p w14:paraId="070852EA" w14:textId="77777777" w:rsidR="00114762" w:rsidRPr="005227C5" w:rsidRDefault="00114762" w:rsidP="2DF7B925">
      <w:pPr>
        <w:spacing w:line="276" w:lineRule="auto"/>
        <w:rPr>
          <w:rFonts w:ascii="Arial" w:hAnsi="Arial" w:cs="Arial"/>
          <w:color w:val="0D0D0D" w:themeColor="text1" w:themeTint="F2"/>
        </w:rPr>
      </w:pPr>
    </w:p>
    <w:p w14:paraId="65618471" w14:textId="77777777" w:rsidR="00114762" w:rsidRPr="005227C5" w:rsidRDefault="00114762" w:rsidP="2DF7B925">
      <w:pPr>
        <w:spacing w:line="276" w:lineRule="auto"/>
        <w:rPr>
          <w:rFonts w:ascii="Arial" w:hAnsi="Arial" w:cs="Arial"/>
          <w:color w:val="0D0D0D" w:themeColor="text1" w:themeTint="F2"/>
        </w:rPr>
      </w:pPr>
      <w:r w:rsidRPr="2DF7B925">
        <w:rPr>
          <w:rFonts w:ascii="Arial" w:hAnsi="Arial" w:cs="Arial"/>
          <w:color w:val="000000" w:themeColor="text1"/>
        </w:rPr>
        <w:t>Each of the criteria listed below will be measured through; the application form (A), a test / exercise (T), an interview (I), a presentation (P) or documentation (D).</w:t>
      </w:r>
    </w:p>
    <w:p w14:paraId="0247BAFA" w14:textId="3E3F9350" w:rsidR="00F651A6" w:rsidRDefault="00114762" w:rsidP="2DF7B925">
      <w:pPr>
        <w:spacing w:line="276" w:lineRule="auto"/>
        <w:rPr>
          <w:rFonts w:ascii="Arial" w:hAnsi="Arial" w:cs="Arial"/>
          <w:color w:val="000000" w:themeColor="text1"/>
        </w:rPr>
      </w:pPr>
      <w:r w:rsidRPr="2DF7B925">
        <w:rPr>
          <w:rFonts w:ascii="Arial" w:hAnsi="Arial" w:cs="Arial"/>
          <w:color w:val="000000" w:themeColor="text1"/>
        </w:rPr>
        <w:t>You must provide a supporting statement as part of your application which includes examples and evidence of when you have demonstrated the criteria listed below. You will be expected to address each point separately</w:t>
      </w:r>
      <w:r w:rsidR="00F651A6">
        <w:rPr>
          <w:rFonts w:ascii="Arial" w:hAnsi="Arial" w:cs="Arial"/>
          <w:color w:val="000000" w:themeColor="text1"/>
        </w:rPr>
        <w:t>,</w:t>
      </w:r>
      <w:r w:rsidRPr="2DF7B925">
        <w:rPr>
          <w:rFonts w:ascii="Arial" w:hAnsi="Arial" w:cs="Arial"/>
          <w:color w:val="000000" w:themeColor="text1"/>
        </w:rPr>
        <w:t xml:space="preserve"> and in the</w:t>
      </w:r>
      <w:r w:rsidR="007A55C8" w:rsidRPr="2DF7B925">
        <w:rPr>
          <w:rFonts w:ascii="Arial" w:hAnsi="Arial" w:cs="Arial"/>
          <w:color w:val="000000" w:themeColor="text1"/>
        </w:rPr>
        <w:t xml:space="preserve"> </w:t>
      </w:r>
      <w:r w:rsidRPr="2DF7B925">
        <w:rPr>
          <w:rFonts w:ascii="Arial" w:hAnsi="Arial" w:cs="Arial"/>
          <w:color w:val="000000" w:themeColor="text1"/>
        </w:rPr>
        <w:t xml:space="preserve">order listed. If you do not complete a full supporting statement in the requested format your application may be rejected. </w:t>
      </w:r>
    </w:p>
    <w:p w14:paraId="2803374F" w14:textId="77777777" w:rsidR="00F651A6" w:rsidRPr="00F651A6" w:rsidRDefault="00F651A6" w:rsidP="2DF7B925">
      <w:pPr>
        <w:spacing w:line="276" w:lineRule="auto"/>
        <w:rPr>
          <w:rFonts w:ascii="Arial" w:hAnsi="Arial" w:cs="Arial"/>
          <w:color w:val="000000" w:themeColor="text1"/>
        </w:rPr>
      </w:pPr>
    </w:p>
    <w:tbl>
      <w:tblPr>
        <w:tblStyle w:val="TableGridLight"/>
        <w:tblW w:w="5035" w:type="pct"/>
        <w:tblLook w:val="01E0" w:firstRow="1" w:lastRow="1" w:firstColumn="1" w:lastColumn="1" w:noHBand="0" w:noVBand="0"/>
      </w:tblPr>
      <w:tblGrid>
        <w:gridCol w:w="8305"/>
        <w:gridCol w:w="1961"/>
      </w:tblGrid>
      <w:tr w:rsidR="005227C5" w:rsidRPr="005227C5" w14:paraId="4C16A814" w14:textId="77777777" w:rsidTr="56A7A31E">
        <w:trPr>
          <w:trHeight w:val="80"/>
        </w:trPr>
        <w:tc>
          <w:tcPr>
            <w:tcW w:w="4045" w:type="pct"/>
          </w:tcPr>
          <w:bookmarkEnd w:id="4"/>
          <w:p w14:paraId="0EA7E8DB" w14:textId="77777777" w:rsidR="00114762" w:rsidRPr="005227C5" w:rsidRDefault="00114762" w:rsidP="00A000E2">
            <w:pPr>
              <w:pStyle w:val="Heading3"/>
              <w:spacing w:before="120"/>
              <w:rPr>
                <w:rFonts w:cs="Arial"/>
                <w:color w:val="0D0D0D" w:themeColor="text1" w:themeTint="F2"/>
              </w:rPr>
            </w:pPr>
            <w:r w:rsidRPr="2DF7B925">
              <w:rPr>
                <w:rFonts w:cs="Arial"/>
                <w:color w:val="0D0D0D" w:themeColor="text1" w:themeTint="F2"/>
              </w:rPr>
              <w:t>Essential Criteria</w:t>
            </w:r>
          </w:p>
        </w:tc>
        <w:tc>
          <w:tcPr>
            <w:tcW w:w="955" w:type="pct"/>
          </w:tcPr>
          <w:p w14:paraId="5A9CCAA3" w14:textId="77777777" w:rsidR="00114762" w:rsidRPr="005227C5" w:rsidRDefault="00114762" w:rsidP="2DF7B925">
            <w:pPr>
              <w:pStyle w:val="Heading3"/>
              <w:spacing w:line="276" w:lineRule="auto"/>
              <w:rPr>
                <w:color w:val="0D0D0D" w:themeColor="text1" w:themeTint="F2"/>
              </w:rPr>
            </w:pPr>
            <w:r w:rsidRPr="2DF7B925">
              <w:rPr>
                <w:color w:val="0D0D0D" w:themeColor="text1" w:themeTint="F2"/>
              </w:rPr>
              <w:t>Assessed By:</w:t>
            </w:r>
          </w:p>
        </w:tc>
      </w:tr>
      <w:tr w:rsidR="005227C5" w:rsidRPr="005227C5" w14:paraId="5A5B663D" w14:textId="77777777" w:rsidTr="56A7A31E">
        <w:tc>
          <w:tcPr>
            <w:tcW w:w="4045" w:type="pct"/>
          </w:tcPr>
          <w:p w14:paraId="1C3AF171" w14:textId="7AF98FC1" w:rsidR="008133E9" w:rsidRPr="00A000E2" w:rsidRDefault="00BA62BD" w:rsidP="00A000E2">
            <w:pPr>
              <w:pStyle w:val="Default"/>
              <w:spacing w:before="120" w:after="120"/>
              <w:jc w:val="both"/>
            </w:pPr>
            <w:r w:rsidRPr="00A000E2">
              <w:t>Working</w:t>
            </w:r>
            <w:r w:rsidR="00F61FFE" w:rsidRPr="00A000E2">
              <w:t xml:space="preserve"> knowledge and understanding of </w:t>
            </w:r>
            <w:r w:rsidR="00156BEF" w:rsidRPr="00A000E2">
              <w:t>United Kingdom General Data Protection Regulations (</w:t>
            </w:r>
            <w:r w:rsidRPr="00A000E2">
              <w:t>UK GDPR</w:t>
            </w:r>
            <w:r w:rsidR="00156BEF" w:rsidRPr="00A000E2">
              <w:t>)</w:t>
            </w:r>
            <w:r w:rsidRPr="00A000E2">
              <w:t xml:space="preserve"> 2021, D</w:t>
            </w:r>
            <w:r w:rsidR="00156BEF" w:rsidRPr="00A000E2">
              <w:t xml:space="preserve">ata </w:t>
            </w:r>
            <w:r w:rsidRPr="00A000E2">
              <w:t>P</w:t>
            </w:r>
            <w:r w:rsidR="00156BEF" w:rsidRPr="00A000E2">
              <w:t xml:space="preserve">rotection </w:t>
            </w:r>
            <w:r w:rsidRPr="00A000E2">
              <w:t>A</w:t>
            </w:r>
            <w:r w:rsidR="00156BEF" w:rsidRPr="00A000E2">
              <w:t>ct (DPA)</w:t>
            </w:r>
            <w:r w:rsidRPr="00A000E2">
              <w:t xml:space="preserve"> 2018</w:t>
            </w:r>
            <w:r w:rsidR="008133E9" w:rsidRPr="00A000E2">
              <w:t>.</w:t>
            </w:r>
          </w:p>
        </w:tc>
        <w:tc>
          <w:tcPr>
            <w:tcW w:w="955" w:type="pct"/>
          </w:tcPr>
          <w:p w14:paraId="1C4D3E4A" w14:textId="246B2225" w:rsidR="00114762" w:rsidRPr="00A000E2" w:rsidRDefault="55A3AA95" w:rsidP="56A7A31E">
            <w:pPr>
              <w:spacing w:before="120" w:after="120" w:line="276" w:lineRule="auto"/>
              <w:jc w:val="both"/>
              <w:rPr>
                <w:rFonts w:ascii="Arial" w:eastAsia="Arial" w:hAnsi="Arial" w:cs="Arial"/>
                <w:noProof/>
                <w:color w:val="0D0D0D" w:themeColor="text1" w:themeTint="F2"/>
                <w:sz w:val="24"/>
              </w:rPr>
            </w:pPr>
            <w:r w:rsidRPr="00A000E2">
              <w:rPr>
                <w:rFonts w:ascii="Arial" w:eastAsia="Arial" w:hAnsi="Arial" w:cs="Arial"/>
                <w:noProof/>
                <w:color w:val="000000" w:themeColor="text1"/>
                <w:sz w:val="24"/>
              </w:rPr>
              <w:t>A/I</w:t>
            </w:r>
          </w:p>
        </w:tc>
      </w:tr>
      <w:tr w:rsidR="005227C5" w:rsidRPr="005227C5" w14:paraId="26CC1E89" w14:textId="77777777" w:rsidTr="56A7A31E">
        <w:tc>
          <w:tcPr>
            <w:tcW w:w="4045" w:type="pct"/>
          </w:tcPr>
          <w:p w14:paraId="0B2E756E" w14:textId="76AC3AEC" w:rsidR="00114762" w:rsidRPr="00A000E2" w:rsidRDefault="001C02F3" w:rsidP="00A000E2">
            <w:pPr>
              <w:spacing w:before="120" w:after="120"/>
              <w:rPr>
                <w:rFonts w:ascii="Arial" w:eastAsiaTheme="minorHAnsi" w:hAnsi="Arial" w:cs="Arial"/>
                <w:sz w:val="24"/>
              </w:rPr>
            </w:pPr>
            <w:r w:rsidRPr="00A000E2">
              <w:rPr>
                <w:rFonts w:ascii="Arial" w:hAnsi="Arial" w:cs="Arial"/>
                <w:sz w:val="24"/>
              </w:rPr>
              <w:t>Working knowledge of confidentiality, Legal Professional Privilege (LLP) and third-party data.</w:t>
            </w:r>
          </w:p>
        </w:tc>
        <w:tc>
          <w:tcPr>
            <w:tcW w:w="955" w:type="pct"/>
          </w:tcPr>
          <w:p w14:paraId="105BA4C0" w14:textId="16B17BB9" w:rsidR="00114762" w:rsidRPr="00A000E2" w:rsidRDefault="55A3AA95" w:rsidP="56A7A31E">
            <w:pPr>
              <w:spacing w:before="120" w:after="120" w:line="276" w:lineRule="auto"/>
              <w:jc w:val="both"/>
              <w:rPr>
                <w:rFonts w:ascii="Arial" w:eastAsia="Arial" w:hAnsi="Arial" w:cs="Arial"/>
                <w:noProof/>
                <w:color w:val="0D0D0D" w:themeColor="text1" w:themeTint="F2"/>
                <w:sz w:val="24"/>
              </w:rPr>
            </w:pPr>
            <w:r w:rsidRPr="00A000E2">
              <w:rPr>
                <w:rFonts w:ascii="Arial" w:eastAsia="Arial" w:hAnsi="Arial" w:cs="Arial"/>
                <w:noProof/>
                <w:color w:val="000000" w:themeColor="text1"/>
                <w:sz w:val="24"/>
              </w:rPr>
              <w:t>A/I</w:t>
            </w:r>
          </w:p>
        </w:tc>
      </w:tr>
      <w:tr w:rsidR="006440FF" w:rsidRPr="005227C5" w14:paraId="53EC0DE3" w14:textId="77777777" w:rsidTr="56A7A31E">
        <w:tc>
          <w:tcPr>
            <w:tcW w:w="4045" w:type="pct"/>
          </w:tcPr>
          <w:p w14:paraId="2990BAD3" w14:textId="02685F4A" w:rsidR="006440FF" w:rsidRPr="00A000E2" w:rsidRDefault="008133E9" w:rsidP="00A000E2">
            <w:pPr>
              <w:spacing w:before="120" w:after="120"/>
              <w:rPr>
                <w:rFonts w:ascii="Arial" w:eastAsiaTheme="minorHAnsi" w:hAnsi="Arial" w:cs="Arial"/>
                <w:sz w:val="24"/>
              </w:rPr>
            </w:pPr>
            <w:r w:rsidRPr="00A000E2">
              <w:rPr>
                <w:rFonts w:ascii="Arial" w:eastAsiaTheme="minorHAnsi" w:hAnsi="Arial" w:cs="Arial"/>
                <w:sz w:val="24"/>
              </w:rPr>
              <w:t>Ability to work under pressure, prioritising competing demands</w:t>
            </w:r>
          </w:p>
        </w:tc>
        <w:tc>
          <w:tcPr>
            <w:tcW w:w="955" w:type="pct"/>
          </w:tcPr>
          <w:p w14:paraId="305BFC55" w14:textId="2E5FC340" w:rsidR="006440FF" w:rsidRPr="00A000E2" w:rsidRDefault="008133E9" w:rsidP="56A7A31E">
            <w:pPr>
              <w:spacing w:before="120" w:after="120" w:line="276" w:lineRule="auto"/>
              <w:jc w:val="both"/>
              <w:rPr>
                <w:rFonts w:ascii="Arial" w:eastAsia="Arial" w:hAnsi="Arial" w:cs="Arial"/>
                <w:noProof/>
                <w:color w:val="000000" w:themeColor="text1"/>
                <w:sz w:val="24"/>
              </w:rPr>
            </w:pPr>
            <w:r w:rsidRPr="00A000E2">
              <w:rPr>
                <w:rFonts w:ascii="Arial" w:eastAsia="Arial" w:hAnsi="Arial" w:cs="Arial"/>
                <w:noProof/>
                <w:color w:val="000000" w:themeColor="text1"/>
                <w:sz w:val="24"/>
              </w:rPr>
              <w:t>AI</w:t>
            </w:r>
          </w:p>
        </w:tc>
      </w:tr>
      <w:tr w:rsidR="008133E9" w:rsidRPr="005227C5" w14:paraId="0A0DE281" w14:textId="77777777" w:rsidTr="56A7A31E">
        <w:tc>
          <w:tcPr>
            <w:tcW w:w="4045" w:type="pct"/>
          </w:tcPr>
          <w:p w14:paraId="4701D6DB" w14:textId="7E584FFB" w:rsidR="008133E9" w:rsidRPr="00A000E2" w:rsidRDefault="008133E9" w:rsidP="00A000E2">
            <w:pPr>
              <w:widowControl w:val="0"/>
              <w:tabs>
                <w:tab w:val="left" w:pos="440"/>
              </w:tabs>
              <w:spacing w:before="120" w:after="120"/>
              <w:rPr>
                <w:rFonts w:ascii="Arial" w:eastAsia="Arial" w:hAnsi="Arial" w:cs="Arial"/>
                <w:sz w:val="24"/>
              </w:rPr>
            </w:pPr>
            <w:r w:rsidRPr="00A000E2">
              <w:rPr>
                <w:rFonts w:ascii="Arial" w:eastAsia="Arial" w:hAnsi="Arial" w:cs="Arial"/>
                <w:sz w:val="24"/>
              </w:rPr>
              <w:t>Pro</w:t>
            </w:r>
            <w:r w:rsidRPr="00A000E2">
              <w:rPr>
                <w:rFonts w:ascii="Arial" w:eastAsia="Arial" w:hAnsi="Arial" w:cs="Arial"/>
                <w:spacing w:val="-2"/>
                <w:sz w:val="24"/>
              </w:rPr>
              <w:t>v</w:t>
            </w:r>
            <w:r w:rsidRPr="00A000E2">
              <w:rPr>
                <w:rFonts w:ascii="Arial" w:eastAsia="Arial" w:hAnsi="Arial" w:cs="Arial"/>
                <w:spacing w:val="1"/>
                <w:sz w:val="24"/>
              </w:rPr>
              <w:t>e</w:t>
            </w:r>
            <w:r w:rsidRPr="00A000E2">
              <w:rPr>
                <w:rFonts w:ascii="Arial" w:eastAsia="Arial" w:hAnsi="Arial" w:cs="Arial"/>
                <w:sz w:val="24"/>
              </w:rPr>
              <w:t>n</w:t>
            </w:r>
            <w:r w:rsidRPr="00A000E2">
              <w:rPr>
                <w:rFonts w:ascii="Arial" w:eastAsia="Arial" w:hAnsi="Arial" w:cs="Arial"/>
                <w:spacing w:val="1"/>
                <w:sz w:val="24"/>
              </w:rPr>
              <w:t xml:space="preserve"> ab</w:t>
            </w:r>
            <w:r w:rsidRPr="00A000E2">
              <w:rPr>
                <w:rFonts w:ascii="Arial" w:eastAsia="Arial" w:hAnsi="Arial" w:cs="Arial"/>
                <w:sz w:val="24"/>
              </w:rPr>
              <w:t>i</w:t>
            </w:r>
            <w:r w:rsidRPr="00A000E2">
              <w:rPr>
                <w:rFonts w:ascii="Arial" w:eastAsia="Arial" w:hAnsi="Arial" w:cs="Arial"/>
                <w:spacing w:val="-1"/>
                <w:sz w:val="24"/>
              </w:rPr>
              <w:t>l</w:t>
            </w:r>
            <w:r w:rsidRPr="00A000E2">
              <w:rPr>
                <w:rFonts w:ascii="Arial" w:eastAsia="Arial" w:hAnsi="Arial" w:cs="Arial"/>
                <w:sz w:val="24"/>
              </w:rPr>
              <w:t>ity</w:t>
            </w:r>
            <w:r w:rsidRPr="00A000E2">
              <w:rPr>
                <w:rFonts w:ascii="Arial" w:eastAsia="Arial" w:hAnsi="Arial" w:cs="Arial"/>
                <w:spacing w:val="-2"/>
                <w:sz w:val="24"/>
              </w:rPr>
              <w:t xml:space="preserve"> </w:t>
            </w:r>
            <w:r w:rsidRPr="00A000E2">
              <w:rPr>
                <w:rFonts w:ascii="Arial" w:eastAsia="Arial" w:hAnsi="Arial" w:cs="Arial"/>
                <w:spacing w:val="1"/>
                <w:sz w:val="24"/>
              </w:rPr>
              <w:t>t</w:t>
            </w:r>
            <w:r w:rsidRPr="00A000E2">
              <w:rPr>
                <w:rFonts w:ascii="Arial" w:eastAsia="Arial" w:hAnsi="Arial" w:cs="Arial"/>
                <w:sz w:val="24"/>
              </w:rPr>
              <w:t>o c</w:t>
            </w:r>
            <w:r w:rsidRPr="00A000E2">
              <w:rPr>
                <w:rFonts w:ascii="Arial" w:eastAsia="Arial" w:hAnsi="Arial" w:cs="Arial"/>
                <w:spacing w:val="1"/>
                <w:sz w:val="24"/>
              </w:rPr>
              <w:t>o</w:t>
            </w:r>
            <w:r w:rsidRPr="00A000E2">
              <w:rPr>
                <w:rFonts w:ascii="Arial" w:eastAsia="Arial" w:hAnsi="Arial" w:cs="Arial"/>
                <w:spacing w:val="-1"/>
                <w:sz w:val="24"/>
              </w:rPr>
              <w:t>m</w:t>
            </w:r>
            <w:r w:rsidRPr="00A000E2">
              <w:rPr>
                <w:rFonts w:ascii="Arial" w:eastAsia="Arial" w:hAnsi="Arial" w:cs="Arial"/>
                <w:spacing w:val="1"/>
                <w:sz w:val="24"/>
              </w:rPr>
              <w:t>m</w:t>
            </w:r>
            <w:r w:rsidRPr="00A000E2">
              <w:rPr>
                <w:rFonts w:ascii="Arial" w:eastAsia="Arial" w:hAnsi="Arial" w:cs="Arial"/>
                <w:spacing w:val="-1"/>
                <w:sz w:val="24"/>
              </w:rPr>
              <w:t>u</w:t>
            </w:r>
            <w:r w:rsidRPr="00A000E2">
              <w:rPr>
                <w:rFonts w:ascii="Arial" w:eastAsia="Arial" w:hAnsi="Arial" w:cs="Arial"/>
                <w:spacing w:val="1"/>
                <w:sz w:val="24"/>
              </w:rPr>
              <w:t>n</w:t>
            </w:r>
            <w:r w:rsidRPr="00A000E2">
              <w:rPr>
                <w:rFonts w:ascii="Arial" w:eastAsia="Arial" w:hAnsi="Arial" w:cs="Arial"/>
                <w:sz w:val="24"/>
              </w:rPr>
              <w:t>ica</w:t>
            </w:r>
            <w:r w:rsidRPr="00A000E2">
              <w:rPr>
                <w:rFonts w:ascii="Arial" w:eastAsia="Arial" w:hAnsi="Arial" w:cs="Arial"/>
                <w:spacing w:val="1"/>
                <w:sz w:val="24"/>
              </w:rPr>
              <w:t>t</w:t>
            </w:r>
            <w:r w:rsidRPr="00A000E2">
              <w:rPr>
                <w:rFonts w:ascii="Arial" w:eastAsia="Arial" w:hAnsi="Arial" w:cs="Arial"/>
                <w:sz w:val="24"/>
              </w:rPr>
              <w:t>e</w:t>
            </w:r>
            <w:r w:rsidRPr="00A000E2">
              <w:rPr>
                <w:rFonts w:ascii="Arial" w:eastAsia="Arial" w:hAnsi="Arial" w:cs="Arial"/>
                <w:spacing w:val="-1"/>
                <w:sz w:val="24"/>
              </w:rPr>
              <w:t xml:space="preserve"> </w:t>
            </w:r>
            <w:r w:rsidRPr="00A000E2">
              <w:rPr>
                <w:rFonts w:ascii="Arial" w:eastAsia="Arial" w:hAnsi="Arial" w:cs="Arial"/>
                <w:spacing w:val="1"/>
                <w:sz w:val="24"/>
              </w:rPr>
              <w:t>bo</w:t>
            </w:r>
            <w:r w:rsidRPr="00A000E2">
              <w:rPr>
                <w:rFonts w:ascii="Arial" w:eastAsia="Arial" w:hAnsi="Arial" w:cs="Arial"/>
                <w:spacing w:val="-2"/>
                <w:sz w:val="24"/>
              </w:rPr>
              <w:t>t</w:t>
            </w:r>
            <w:r w:rsidRPr="00A000E2">
              <w:rPr>
                <w:rFonts w:ascii="Arial" w:eastAsia="Arial" w:hAnsi="Arial" w:cs="Arial"/>
                <w:sz w:val="24"/>
              </w:rPr>
              <w:t>h</w:t>
            </w:r>
            <w:r w:rsidRPr="00A000E2">
              <w:rPr>
                <w:rFonts w:ascii="Arial" w:eastAsia="Arial" w:hAnsi="Arial" w:cs="Arial"/>
                <w:spacing w:val="1"/>
                <w:sz w:val="24"/>
              </w:rPr>
              <w:t xml:space="preserve"> </w:t>
            </w:r>
            <w:r w:rsidRPr="00A000E2">
              <w:rPr>
                <w:rFonts w:ascii="Arial" w:eastAsia="Arial" w:hAnsi="Arial" w:cs="Arial"/>
                <w:sz w:val="24"/>
              </w:rPr>
              <w:t xml:space="preserve">in </w:t>
            </w:r>
            <w:r w:rsidRPr="00A000E2">
              <w:rPr>
                <w:rFonts w:ascii="Arial" w:eastAsia="Arial" w:hAnsi="Arial" w:cs="Arial"/>
                <w:spacing w:val="1"/>
                <w:sz w:val="24"/>
              </w:rPr>
              <w:t>pe</w:t>
            </w:r>
            <w:r w:rsidRPr="00A000E2">
              <w:rPr>
                <w:rFonts w:ascii="Arial" w:eastAsia="Arial" w:hAnsi="Arial" w:cs="Arial"/>
                <w:sz w:val="24"/>
              </w:rPr>
              <w:t>rson</w:t>
            </w:r>
            <w:r w:rsidRPr="00A000E2">
              <w:rPr>
                <w:rFonts w:ascii="Arial" w:eastAsia="Arial" w:hAnsi="Arial" w:cs="Arial"/>
                <w:spacing w:val="-1"/>
                <w:sz w:val="24"/>
              </w:rPr>
              <w:t xml:space="preserve"> </w:t>
            </w:r>
            <w:r w:rsidRPr="00A000E2">
              <w:rPr>
                <w:rFonts w:ascii="Arial" w:eastAsia="Arial" w:hAnsi="Arial" w:cs="Arial"/>
                <w:spacing w:val="1"/>
                <w:sz w:val="24"/>
              </w:rPr>
              <w:t>a</w:t>
            </w:r>
            <w:r w:rsidRPr="00A000E2">
              <w:rPr>
                <w:rFonts w:ascii="Arial" w:eastAsia="Arial" w:hAnsi="Arial" w:cs="Arial"/>
                <w:spacing w:val="-1"/>
                <w:sz w:val="24"/>
              </w:rPr>
              <w:t>n</w:t>
            </w:r>
            <w:r w:rsidRPr="00A000E2">
              <w:rPr>
                <w:rFonts w:ascii="Arial" w:eastAsia="Arial" w:hAnsi="Arial" w:cs="Arial"/>
                <w:sz w:val="24"/>
              </w:rPr>
              <w:t>d</w:t>
            </w:r>
            <w:r w:rsidRPr="00A000E2">
              <w:rPr>
                <w:rFonts w:ascii="Arial" w:eastAsia="Arial" w:hAnsi="Arial" w:cs="Arial"/>
                <w:spacing w:val="1"/>
                <w:sz w:val="24"/>
              </w:rPr>
              <w:t xml:space="preserve"> </w:t>
            </w:r>
            <w:r w:rsidRPr="00A000E2">
              <w:rPr>
                <w:rFonts w:ascii="Arial" w:eastAsia="Arial" w:hAnsi="Arial" w:cs="Arial"/>
                <w:sz w:val="24"/>
              </w:rPr>
              <w:t>in</w:t>
            </w:r>
            <w:r w:rsidRPr="00A000E2">
              <w:rPr>
                <w:rFonts w:ascii="Arial" w:eastAsia="Arial" w:hAnsi="Arial" w:cs="Arial"/>
                <w:spacing w:val="1"/>
                <w:sz w:val="24"/>
              </w:rPr>
              <w:t xml:space="preserve"> </w:t>
            </w:r>
            <w:r w:rsidRPr="00A000E2">
              <w:rPr>
                <w:rFonts w:ascii="Arial" w:eastAsia="Arial" w:hAnsi="Arial" w:cs="Arial"/>
                <w:spacing w:val="-2"/>
                <w:sz w:val="24"/>
              </w:rPr>
              <w:t>w</w:t>
            </w:r>
            <w:r w:rsidRPr="00A000E2">
              <w:rPr>
                <w:rFonts w:ascii="Arial" w:eastAsia="Arial" w:hAnsi="Arial" w:cs="Arial"/>
                <w:sz w:val="24"/>
              </w:rPr>
              <w:t>r</w:t>
            </w:r>
            <w:r w:rsidRPr="00A000E2">
              <w:rPr>
                <w:rFonts w:ascii="Arial" w:eastAsia="Arial" w:hAnsi="Arial" w:cs="Arial"/>
                <w:spacing w:val="-1"/>
                <w:sz w:val="24"/>
              </w:rPr>
              <w:t>i</w:t>
            </w:r>
            <w:r w:rsidRPr="00A000E2">
              <w:rPr>
                <w:rFonts w:ascii="Arial" w:eastAsia="Arial" w:hAnsi="Arial" w:cs="Arial"/>
                <w:sz w:val="24"/>
              </w:rPr>
              <w:t>ti</w:t>
            </w:r>
            <w:r w:rsidRPr="00A000E2">
              <w:rPr>
                <w:rFonts w:ascii="Arial" w:eastAsia="Arial" w:hAnsi="Arial" w:cs="Arial"/>
                <w:spacing w:val="1"/>
                <w:sz w:val="24"/>
              </w:rPr>
              <w:t>n</w:t>
            </w:r>
            <w:r w:rsidRPr="00A000E2">
              <w:rPr>
                <w:rFonts w:ascii="Arial" w:eastAsia="Arial" w:hAnsi="Arial" w:cs="Arial"/>
                <w:sz w:val="24"/>
              </w:rPr>
              <w:t xml:space="preserve">g </w:t>
            </w:r>
            <w:r w:rsidRPr="00A000E2">
              <w:rPr>
                <w:rFonts w:ascii="Arial" w:eastAsia="Arial" w:hAnsi="Arial" w:cs="Arial"/>
                <w:spacing w:val="-3"/>
                <w:sz w:val="24"/>
              </w:rPr>
              <w:t>w</w:t>
            </w:r>
            <w:r w:rsidRPr="00A000E2">
              <w:rPr>
                <w:rFonts w:ascii="Arial" w:eastAsia="Arial" w:hAnsi="Arial" w:cs="Arial"/>
                <w:sz w:val="24"/>
              </w:rPr>
              <w:t>ith</w:t>
            </w:r>
            <w:r w:rsidRPr="00A000E2">
              <w:rPr>
                <w:rFonts w:ascii="Arial" w:eastAsia="Arial" w:hAnsi="Arial" w:cs="Arial"/>
                <w:spacing w:val="1"/>
                <w:sz w:val="24"/>
              </w:rPr>
              <w:t xml:space="preserve"> </w:t>
            </w:r>
            <w:r w:rsidRPr="00A000E2">
              <w:rPr>
                <w:rFonts w:ascii="Arial" w:eastAsia="Arial" w:hAnsi="Arial" w:cs="Arial"/>
                <w:sz w:val="24"/>
              </w:rPr>
              <w:t>a</w:t>
            </w:r>
            <w:r w:rsidRPr="00A000E2">
              <w:rPr>
                <w:rFonts w:ascii="Arial" w:eastAsia="Arial" w:hAnsi="Arial" w:cs="Arial"/>
                <w:spacing w:val="1"/>
                <w:sz w:val="24"/>
              </w:rPr>
              <w:t xml:space="preserve"> </w:t>
            </w:r>
            <w:r w:rsidRPr="00A000E2">
              <w:rPr>
                <w:rFonts w:ascii="Arial" w:eastAsia="Arial" w:hAnsi="Arial" w:cs="Arial"/>
                <w:spacing w:val="-2"/>
                <w:sz w:val="24"/>
              </w:rPr>
              <w:t>w</w:t>
            </w:r>
            <w:r w:rsidRPr="00A000E2">
              <w:rPr>
                <w:rFonts w:ascii="Arial" w:eastAsia="Arial" w:hAnsi="Arial" w:cs="Arial"/>
                <w:sz w:val="24"/>
              </w:rPr>
              <w:t>ide</w:t>
            </w:r>
            <w:r w:rsidRPr="00A000E2">
              <w:rPr>
                <w:rFonts w:ascii="Arial" w:eastAsia="Arial" w:hAnsi="Arial" w:cs="Arial"/>
                <w:spacing w:val="1"/>
                <w:sz w:val="24"/>
              </w:rPr>
              <w:t xml:space="preserve"> </w:t>
            </w:r>
            <w:r w:rsidRPr="00A000E2">
              <w:rPr>
                <w:rFonts w:ascii="Arial" w:eastAsia="Arial" w:hAnsi="Arial" w:cs="Arial"/>
                <w:sz w:val="24"/>
              </w:rPr>
              <w:t>ra</w:t>
            </w:r>
            <w:r w:rsidRPr="00A000E2">
              <w:rPr>
                <w:rFonts w:ascii="Arial" w:eastAsia="Arial" w:hAnsi="Arial" w:cs="Arial"/>
                <w:spacing w:val="1"/>
                <w:sz w:val="24"/>
              </w:rPr>
              <w:t>n</w:t>
            </w:r>
            <w:r w:rsidRPr="00A000E2">
              <w:rPr>
                <w:rFonts w:ascii="Arial" w:eastAsia="Arial" w:hAnsi="Arial" w:cs="Arial"/>
                <w:spacing w:val="-1"/>
                <w:sz w:val="24"/>
              </w:rPr>
              <w:t>g</w:t>
            </w:r>
            <w:r w:rsidRPr="00A000E2">
              <w:rPr>
                <w:rFonts w:ascii="Arial" w:eastAsia="Arial" w:hAnsi="Arial" w:cs="Arial"/>
                <w:sz w:val="24"/>
              </w:rPr>
              <w:t>e</w:t>
            </w:r>
            <w:r w:rsidRPr="00A000E2">
              <w:rPr>
                <w:rFonts w:ascii="Arial" w:eastAsia="Arial" w:hAnsi="Arial" w:cs="Arial"/>
                <w:spacing w:val="1"/>
                <w:sz w:val="24"/>
              </w:rPr>
              <w:t xml:space="preserve"> </w:t>
            </w:r>
            <w:r w:rsidRPr="00A000E2">
              <w:rPr>
                <w:rFonts w:ascii="Arial" w:eastAsia="Arial" w:hAnsi="Arial" w:cs="Arial"/>
                <w:spacing w:val="-1"/>
                <w:sz w:val="24"/>
              </w:rPr>
              <w:t>o</w:t>
            </w:r>
            <w:r w:rsidRPr="00A000E2">
              <w:rPr>
                <w:rFonts w:ascii="Arial" w:eastAsia="Arial" w:hAnsi="Arial" w:cs="Arial"/>
                <w:sz w:val="24"/>
              </w:rPr>
              <w:t xml:space="preserve">f </w:t>
            </w:r>
            <w:r w:rsidRPr="00A000E2">
              <w:rPr>
                <w:rFonts w:ascii="Arial" w:eastAsia="Arial" w:hAnsi="Arial" w:cs="Arial"/>
                <w:spacing w:val="1"/>
                <w:sz w:val="24"/>
              </w:rPr>
              <w:t>aud</w:t>
            </w:r>
            <w:r w:rsidRPr="00A000E2">
              <w:rPr>
                <w:rFonts w:ascii="Arial" w:eastAsia="Arial" w:hAnsi="Arial" w:cs="Arial"/>
                <w:sz w:val="24"/>
              </w:rPr>
              <w:t>i</w:t>
            </w:r>
            <w:r w:rsidRPr="00A000E2">
              <w:rPr>
                <w:rFonts w:ascii="Arial" w:eastAsia="Arial" w:hAnsi="Arial" w:cs="Arial"/>
                <w:spacing w:val="-2"/>
                <w:sz w:val="24"/>
              </w:rPr>
              <w:t>e</w:t>
            </w:r>
            <w:r w:rsidRPr="00A000E2">
              <w:rPr>
                <w:rFonts w:ascii="Arial" w:eastAsia="Arial" w:hAnsi="Arial" w:cs="Arial"/>
                <w:spacing w:val="1"/>
                <w:sz w:val="24"/>
              </w:rPr>
              <w:t>n</w:t>
            </w:r>
            <w:r w:rsidRPr="00A000E2">
              <w:rPr>
                <w:rFonts w:ascii="Arial" w:eastAsia="Arial" w:hAnsi="Arial" w:cs="Arial"/>
                <w:sz w:val="24"/>
              </w:rPr>
              <w:t>c</w:t>
            </w:r>
            <w:r w:rsidRPr="00A000E2">
              <w:rPr>
                <w:rFonts w:ascii="Arial" w:eastAsia="Arial" w:hAnsi="Arial" w:cs="Arial"/>
                <w:spacing w:val="1"/>
                <w:sz w:val="24"/>
              </w:rPr>
              <w:t>e</w:t>
            </w:r>
            <w:r w:rsidRPr="00A000E2">
              <w:rPr>
                <w:rFonts w:ascii="Arial" w:eastAsia="Arial" w:hAnsi="Arial" w:cs="Arial"/>
                <w:sz w:val="24"/>
              </w:rPr>
              <w:t>s</w:t>
            </w:r>
            <w:r w:rsidR="007B6B3D" w:rsidRPr="00A000E2">
              <w:rPr>
                <w:rFonts w:ascii="Arial" w:eastAsia="Arial" w:hAnsi="Arial" w:cs="Arial"/>
                <w:sz w:val="24"/>
              </w:rPr>
              <w:t>.</w:t>
            </w:r>
          </w:p>
        </w:tc>
        <w:tc>
          <w:tcPr>
            <w:tcW w:w="955" w:type="pct"/>
          </w:tcPr>
          <w:p w14:paraId="2C9C7A55" w14:textId="5BA0F705" w:rsidR="008133E9" w:rsidRPr="00A000E2" w:rsidRDefault="008133E9" w:rsidP="56A7A31E">
            <w:pPr>
              <w:spacing w:before="120" w:after="120" w:line="276" w:lineRule="auto"/>
              <w:jc w:val="both"/>
              <w:rPr>
                <w:rFonts w:ascii="Arial" w:eastAsia="Arial" w:hAnsi="Arial" w:cs="Arial"/>
                <w:noProof/>
                <w:color w:val="000000" w:themeColor="text1"/>
                <w:sz w:val="24"/>
              </w:rPr>
            </w:pPr>
            <w:r w:rsidRPr="00A000E2">
              <w:rPr>
                <w:rFonts w:ascii="Arial" w:eastAsia="Arial" w:hAnsi="Arial" w:cs="Arial"/>
                <w:noProof/>
                <w:color w:val="000000" w:themeColor="text1"/>
                <w:sz w:val="24"/>
              </w:rPr>
              <w:t>AI</w:t>
            </w:r>
          </w:p>
        </w:tc>
      </w:tr>
      <w:tr w:rsidR="007B6B3D" w:rsidRPr="005227C5" w14:paraId="4AF39999" w14:textId="77777777" w:rsidTr="56A7A31E">
        <w:tc>
          <w:tcPr>
            <w:tcW w:w="4045" w:type="pct"/>
          </w:tcPr>
          <w:p w14:paraId="08EA7B5D" w14:textId="545C2FD2" w:rsidR="007B6B3D" w:rsidRPr="00A000E2" w:rsidRDefault="007B6B3D" w:rsidP="00A000E2">
            <w:pPr>
              <w:widowControl w:val="0"/>
              <w:tabs>
                <w:tab w:val="left" w:pos="440"/>
              </w:tabs>
              <w:spacing w:before="120" w:after="120"/>
              <w:rPr>
                <w:rFonts w:ascii="Arial" w:eastAsia="Arial" w:hAnsi="Arial" w:cs="Arial"/>
                <w:sz w:val="24"/>
              </w:rPr>
            </w:pPr>
            <w:r w:rsidRPr="00A000E2">
              <w:rPr>
                <w:rFonts w:ascii="Arial" w:eastAsia="Arial" w:hAnsi="Arial" w:cs="Arial"/>
                <w:spacing w:val="1"/>
                <w:sz w:val="24"/>
              </w:rPr>
              <w:t>Ab</w:t>
            </w:r>
            <w:r w:rsidRPr="00A000E2">
              <w:rPr>
                <w:rFonts w:ascii="Arial" w:eastAsia="Arial" w:hAnsi="Arial" w:cs="Arial"/>
                <w:sz w:val="24"/>
              </w:rPr>
              <w:t>i</w:t>
            </w:r>
            <w:r w:rsidRPr="00A000E2">
              <w:rPr>
                <w:rFonts w:ascii="Arial" w:eastAsia="Arial" w:hAnsi="Arial" w:cs="Arial"/>
                <w:spacing w:val="-1"/>
                <w:sz w:val="24"/>
              </w:rPr>
              <w:t>l</w:t>
            </w:r>
            <w:r w:rsidRPr="00A000E2">
              <w:rPr>
                <w:rFonts w:ascii="Arial" w:eastAsia="Arial" w:hAnsi="Arial" w:cs="Arial"/>
                <w:sz w:val="24"/>
              </w:rPr>
              <w:t>i</w:t>
            </w:r>
            <w:r w:rsidRPr="00A000E2">
              <w:rPr>
                <w:rFonts w:ascii="Arial" w:eastAsia="Arial" w:hAnsi="Arial" w:cs="Arial"/>
                <w:spacing w:val="2"/>
                <w:sz w:val="24"/>
              </w:rPr>
              <w:t>t</w:t>
            </w:r>
            <w:r w:rsidRPr="00A000E2">
              <w:rPr>
                <w:rFonts w:ascii="Arial" w:eastAsia="Arial" w:hAnsi="Arial" w:cs="Arial"/>
                <w:sz w:val="24"/>
              </w:rPr>
              <w:t>y</w:t>
            </w:r>
            <w:r w:rsidRPr="00A000E2">
              <w:rPr>
                <w:rFonts w:ascii="Arial" w:eastAsia="Arial" w:hAnsi="Arial" w:cs="Arial"/>
                <w:spacing w:val="-4"/>
                <w:sz w:val="24"/>
              </w:rPr>
              <w:t xml:space="preserve"> </w:t>
            </w:r>
            <w:r w:rsidRPr="00A000E2">
              <w:rPr>
                <w:rFonts w:ascii="Arial" w:eastAsia="Arial" w:hAnsi="Arial" w:cs="Arial"/>
                <w:sz w:val="24"/>
              </w:rPr>
              <w:t>to</w:t>
            </w:r>
            <w:r w:rsidRPr="00A000E2">
              <w:rPr>
                <w:rFonts w:ascii="Arial" w:eastAsia="Arial" w:hAnsi="Arial" w:cs="Arial"/>
                <w:spacing w:val="1"/>
                <w:sz w:val="24"/>
              </w:rPr>
              <w:t xml:space="preserve"> </w:t>
            </w:r>
            <w:r w:rsidRPr="00A000E2">
              <w:rPr>
                <w:rFonts w:ascii="Arial" w:eastAsia="Arial" w:hAnsi="Arial" w:cs="Arial"/>
                <w:spacing w:val="4"/>
                <w:sz w:val="24"/>
              </w:rPr>
              <w:t>m</w:t>
            </w:r>
            <w:r w:rsidRPr="00A000E2">
              <w:rPr>
                <w:rFonts w:ascii="Arial" w:eastAsia="Arial" w:hAnsi="Arial" w:cs="Arial"/>
                <w:spacing w:val="1"/>
                <w:sz w:val="24"/>
              </w:rPr>
              <w:t>a</w:t>
            </w:r>
            <w:r w:rsidRPr="00A000E2">
              <w:rPr>
                <w:rFonts w:ascii="Arial" w:eastAsia="Arial" w:hAnsi="Arial" w:cs="Arial"/>
                <w:spacing w:val="-2"/>
                <w:sz w:val="24"/>
              </w:rPr>
              <w:t>k</w:t>
            </w:r>
            <w:r w:rsidRPr="00A000E2">
              <w:rPr>
                <w:rFonts w:ascii="Arial" w:eastAsia="Arial" w:hAnsi="Arial" w:cs="Arial"/>
                <w:sz w:val="24"/>
              </w:rPr>
              <w:t>e</w:t>
            </w:r>
            <w:r w:rsidRPr="00A000E2">
              <w:rPr>
                <w:rFonts w:ascii="Arial" w:eastAsia="Arial" w:hAnsi="Arial" w:cs="Arial"/>
                <w:spacing w:val="2"/>
                <w:sz w:val="24"/>
              </w:rPr>
              <w:t xml:space="preserve"> complex</w:t>
            </w:r>
            <w:r w:rsidRPr="00A000E2">
              <w:rPr>
                <w:rFonts w:ascii="Arial" w:eastAsia="Arial" w:hAnsi="Arial" w:cs="Arial"/>
                <w:sz w:val="24"/>
              </w:rPr>
              <w:t xml:space="preserve"> </w:t>
            </w:r>
            <w:r w:rsidRPr="00A000E2">
              <w:rPr>
                <w:rFonts w:ascii="Arial" w:eastAsia="Arial" w:hAnsi="Arial" w:cs="Arial"/>
                <w:spacing w:val="1"/>
                <w:sz w:val="24"/>
              </w:rPr>
              <w:t>de</w:t>
            </w:r>
            <w:r w:rsidRPr="00A000E2">
              <w:rPr>
                <w:rFonts w:ascii="Arial" w:eastAsia="Arial" w:hAnsi="Arial" w:cs="Arial"/>
                <w:sz w:val="24"/>
              </w:rPr>
              <w:t>cis</w:t>
            </w:r>
            <w:r w:rsidRPr="00A000E2">
              <w:rPr>
                <w:rFonts w:ascii="Arial" w:eastAsia="Arial" w:hAnsi="Arial" w:cs="Arial"/>
                <w:spacing w:val="-1"/>
                <w:sz w:val="24"/>
              </w:rPr>
              <w:t>i</w:t>
            </w:r>
            <w:r w:rsidRPr="00A000E2">
              <w:rPr>
                <w:rFonts w:ascii="Arial" w:eastAsia="Arial" w:hAnsi="Arial" w:cs="Arial"/>
                <w:spacing w:val="1"/>
                <w:sz w:val="24"/>
              </w:rPr>
              <w:t>on</w:t>
            </w:r>
            <w:r w:rsidRPr="00A000E2">
              <w:rPr>
                <w:rFonts w:ascii="Arial" w:eastAsia="Arial" w:hAnsi="Arial" w:cs="Arial"/>
                <w:sz w:val="24"/>
              </w:rPr>
              <w:t>s</w:t>
            </w:r>
            <w:r w:rsidRPr="00A000E2">
              <w:rPr>
                <w:rFonts w:ascii="Arial" w:eastAsia="Arial" w:hAnsi="Arial" w:cs="Arial"/>
                <w:spacing w:val="-2"/>
                <w:sz w:val="24"/>
              </w:rPr>
              <w:t xml:space="preserve"> </w:t>
            </w:r>
            <w:r w:rsidRPr="00A000E2">
              <w:rPr>
                <w:rFonts w:ascii="Arial" w:eastAsia="Arial" w:hAnsi="Arial" w:cs="Arial"/>
                <w:sz w:val="24"/>
              </w:rPr>
              <w:t>t</w:t>
            </w:r>
            <w:r w:rsidRPr="00A000E2">
              <w:rPr>
                <w:rFonts w:ascii="Arial" w:eastAsia="Arial" w:hAnsi="Arial" w:cs="Arial"/>
                <w:spacing w:val="1"/>
                <w:sz w:val="24"/>
              </w:rPr>
              <w:t>ha</w:t>
            </w:r>
            <w:r w:rsidRPr="00A000E2">
              <w:rPr>
                <w:rFonts w:ascii="Arial" w:eastAsia="Arial" w:hAnsi="Arial" w:cs="Arial"/>
                <w:sz w:val="24"/>
              </w:rPr>
              <w:t>t</w:t>
            </w:r>
            <w:r w:rsidRPr="00A000E2">
              <w:rPr>
                <w:rFonts w:ascii="Arial" w:eastAsia="Arial" w:hAnsi="Arial" w:cs="Arial"/>
                <w:spacing w:val="2"/>
                <w:sz w:val="24"/>
              </w:rPr>
              <w:t xml:space="preserve"> </w:t>
            </w:r>
            <w:r w:rsidRPr="00A000E2">
              <w:rPr>
                <w:rFonts w:ascii="Arial" w:eastAsia="Arial" w:hAnsi="Arial" w:cs="Arial"/>
                <w:sz w:val="24"/>
              </w:rPr>
              <w:t>t</w:t>
            </w:r>
            <w:r w:rsidRPr="00A000E2">
              <w:rPr>
                <w:rFonts w:ascii="Arial" w:eastAsia="Arial" w:hAnsi="Arial" w:cs="Arial"/>
                <w:spacing w:val="1"/>
                <w:sz w:val="24"/>
              </w:rPr>
              <w:t>a</w:t>
            </w:r>
            <w:r w:rsidRPr="00A000E2">
              <w:rPr>
                <w:rFonts w:ascii="Arial" w:eastAsia="Arial" w:hAnsi="Arial" w:cs="Arial"/>
                <w:spacing w:val="-2"/>
                <w:sz w:val="24"/>
              </w:rPr>
              <w:t>k</w:t>
            </w:r>
            <w:r w:rsidRPr="00A000E2">
              <w:rPr>
                <w:rFonts w:ascii="Arial" w:eastAsia="Arial" w:hAnsi="Arial" w:cs="Arial"/>
                <w:sz w:val="24"/>
              </w:rPr>
              <w:t>e</w:t>
            </w:r>
            <w:r w:rsidRPr="00A000E2">
              <w:rPr>
                <w:rFonts w:ascii="Arial" w:eastAsia="Arial" w:hAnsi="Arial" w:cs="Arial"/>
                <w:spacing w:val="-1"/>
                <w:sz w:val="24"/>
              </w:rPr>
              <w:t xml:space="preserve"> </w:t>
            </w:r>
            <w:r w:rsidRPr="00A000E2">
              <w:rPr>
                <w:rFonts w:ascii="Arial" w:eastAsia="Arial" w:hAnsi="Arial" w:cs="Arial"/>
                <w:spacing w:val="5"/>
                <w:sz w:val="24"/>
              </w:rPr>
              <w:t>f</w:t>
            </w:r>
            <w:r w:rsidRPr="00A000E2">
              <w:rPr>
                <w:rFonts w:ascii="Arial" w:eastAsia="Arial" w:hAnsi="Arial" w:cs="Arial"/>
                <w:spacing w:val="1"/>
                <w:sz w:val="24"/>
              </w:rPr>
              <w:t>u</w:t>
            </w:r>
            <w:r w:rsidRPr="00A000E2">
              <w:rPr>
                <w:rFonts w:ascii="Arial" w:eastAsia="Arial" w:hAnsi="Arial" w:cs="Arial"/>
                <w:sz w:val="24"/>
              </w:rPr>
              <w:t xml:space="preserve">ll </w:t>
            </w:r>
            <w:r w:rsidRPr="00A000E2">
              <w:rPr>
                <w:rFonts w:ascii="Arial" w:eastAsia="Arial" w:hAnsi="Arial" w:cs="Arial"/>
                <w:spacing w:val="1"/>
                <w:sz w:val="24"/>
              </w:rPr>
              <w:t>a</w:t>
            </w:r>
            <w:r w:rsidRPr="00A000E2">
              <w:rPr>
                <w:rFonts w:ascii="Arial" w:eastAsia="Arial" w:hAnsi="Arial" w:cs="Arial"/>
                <w:sz w:val="24"/>
              </w:rPr>
              <w:t>cc</w:t>
            </w:r>
            <w:r w:rsidRPr="00A000E2">
              <w:rPr>
                <w:rFonts w:ascii="Arial" w:eastAsia="Arial" w:hAnsi="Arial" w:cs="Arial"/>
                <w:spacing w:val="1"/>
                <w:sz w:val="24"/>
              </w:rPr>
              <w:t>oun</w:t>
            </w:r>
            <w:r w:rsidRPr="00A000E2">
              <w:rPr>
                <w:rFonts w:ascii="Arial" w:eastAsia="Arial" w:hAnsi="Arial" w:cs="Arial"/>
                <w:sz w:val="24"/>
              </w:rPr>
              <w:t>t</w:t>
            </w:r>
            <w:r w:rsidRPr="00A000E2">
              <w:rPr>
                <w:rFonts w:ascii="Arial" w:eastAsia="Arial" w:hAnsi="Arial" w:cs="Arial"/>
                <w:spacing w:val="1"/>
                <w:sz w:val="24"/>
              </w:rPr>
              <w:t xml:space="preserve"> </w:t>
            </w:r>
            <w:r w:rsidRPr="00A000E2">
              <w:rPr>
                <w:rFonts w:ascii="Arial" w:eastAsia="Arial" w:hAnsi="Arial" w:cs="Arial"/>
                <w:spacing w:val="-1"/>
                <w:sz w:val="24"/>
              </w:rPr>
              <w:t>o</w:t>
            </w:r>
            <w:r w:rsidRPr="00A000E2">
              <w:rPr>
                <w:rFonts w:ascii="Arial" w:eastAsia="Arial" w:hAnsi="Arial" w:cs="Arial"/>
                <w:sz w:val="24"/>
              </w:rPr>
              <w:t>f</w:t>
            </w:r>
            <w:r w:rsidRPr="00A000E2">
              <w:rPr>
                <w:rFonts w:ascii="Arial" w:eastAsia="Arial" w:hAnsi="Arial" w:cs="Arial"/>
                <w:spacing w:val="1"/>
                <w:sz w:val="24"/>
              </w:rPr>
              <w:t xml:space="preserve"> </w:t>
            </w:r>
            <w:r w:rsidRPr="00A000E2">
              <w:rPr>
                <w:rFonts w:ascii="Arial" w:eastAsia="Arial" w:hAnsi="Arial" w:cs="Arial"/>
                <w:sz w:val="24"/>
              </w:rPr>
              <w:t>c</w:t>
            </w:r>
            <w:r w:rsidRPr="00A000E2">
              <w:rPr>
                <w:rFonts w:ascii="Arial" w:eastAsia="Arial" w:hAnsi="Arial" w:cs="Arial"/>
                <w:spacing w:val="1"/>
                <w:sz w:val="24"/>
              </w:rPr>
              <w:t>o</w:t>
            </w:r>
            <w:r w:rsidRPr="00A000E2">
              <w:rPr>
                <w:rFonts w:ascii="Arial" w:eastAsia="Arial" w:hAnsi="Arial" w:cs="Arial"/>
                <w:sz w:val="24"/>
              </w:rPr>
              <w:t xml:space="preserve">st </w:t>
            </w:r>
            <w:r w:rsidRPr="00A000E2">
              <w:rPr>
                <w:rFonts w:ascii="Arial" w:eastAsia="Arial" w:hAnsi="Arial" w:cs="Arial"/>
                <w:spacing w:val="4"/>
                <w:sz w:val="24"/>
              </w:rPr>
              <w:t>m</w:t>
            </w:r>
            <w:r w:rsidRPr="00A000E2">
              <w:rPr>
                <w:rFonts w:ascii="Arial" w:eastAsia="Arial" w:hAnsi="Arial" w:cs="Arial"/>
                <w:spacing w:val="-1"/>
                <w:sz w:val="24"/>
              </w:rPr>
              <w:t>a</w:t>
            </w:r>
            <w:r w:rsidRPr="00A000E2">
              <w:rPr>
                <w:rFonts w:ascii="Arial" w:eastAsia="Arial" w:hAnsi="Arial" w:cs="Arial"/>
                <w:spacing w:val="1"/>
                <w:sz w:val="24"/>
              </w:rPr>
              <w:t>na</w:t>
            </w:r>
            <w:r w:rsidRPr="00A000E2">
              <w:rPr>
                <w:rFonts w:ascii="Arial" w:eastAsia="Arial" w:hAnsi="Arial" w:cs="Arial"/>
                <w:spacing w:val="-1"/>
                <w:sz w:val="24"/>
              </w:rPr>
              <w:t>g</w:t>
            </w:r>
            <w:r w:rsidRPr="00A000E2">
              <w:rPr>
                <w:rFonts w:ascii="Arial" w:eastAsia="Arial" w:hAnsi="Arial" w:cs="Arial"/>
                <w:spacing w:val="1"/>
                <w:sz w:val="24"/>
              </w:rPr>
              <w:t>e</w:t>
            </w:r>
            <w:r w:rsidRPr="00A000E2">
              <w:rPr>
                <w:rFonts w:ascii="Arial" w:eastAsia="Arial" w:hAnsi="Arial" w:cs="Arial"/>
                <w:spacing w:val="2"/>
                <w:sz w:val="24"/>
              </w:rPr>
              <w:t>m</w:t>
            </w:r>
            <w:r w:rsidRPr="00A000E2">
              <w:rPr>
                <w:rFonts w:ascii="Arial" w:eastAsia="Arial" w:hAnsi="Arial" w:cs="Arial"/>
                <w:spacing w:val="1"/>
                <w:sz w:val="24"/>
              </w:rPr>
              <w:t>e</w:t>
            </w:r>
            <w:r w:rsidRPr="00A000E2">
              <w:rPr>
                <w:rFonts w:ascii="Arial" w:eastAsia="Arial" w:hAnsi="Arial" w:cs="Arial"/>
                <w:spacing w:val="-1"/>
                <w:sz w:val="24"/>
              </w:rPr>
              <w:t>n</w:t>
            </w:r>
            <w:r w:rsidRPr="00A000E2">
              <w:rPr>
                <w:rFonts w:ascii="Arial" w:eastAsia="Arial" w:hAnsi="Arial" w:cs="Arial"/>
                <w:sz w:val="24"/>
              </w:rPr>
              <w:t>t,</w:t>
            </w:r>
            <w:r w:rsidRPr="00A000E2">
              <w:rPr>
                <w:rFonts w:ascii="Arial" w:eastAsia="Arial" w:hAnsi="Arial" w:cs="Arial"/>
                <w:spacing w:val="-1"/>
                <w:sz w:val="24"/>
              </w:rPr>
              <w:t xml:space="preserve"> e</w:t>
            </w:r>
            <w:r w:rsidRPr="00A000E2">
              <w:rPr>
                <w:rFonts w:ascii="Arial" w:eastAsia="Arial" w:hAnsi="Arial" w:cs="Arial"/>
                <w:sz w:val="24"/>
              </w:rPr>
              <w:t>f</w:t>
            </w:r>
            <w:r w:rsidRPr="00A000E2">
              <w:rPr>
                <w:rFonts w:ascii="Arial" w:eastAsia="Arial" w:hAnsi="Arial" w:cs="Arial"/>
                <w:spacing w:val="5"/>
                <w:sz w:val="24"/>
              </w:rPr>
              <w:t>f</w:t>
            </w:r>
            <w:r w:rsidRPr="00A000E2">
              <w:rPr>
                <w:rFonts w:ascii="Arial" w:eastAsia="Arial" w:hAnsi="Arial" w:cs="Arial"/>
                <w:sz w:val="24"/>
              </w:rPr>
              <w:t>ic</w:t>
            </w:r>
            <w:r w:rsidRPr="00A000E2">
              <w:rPr>
                <w:rFonts w:ascii="Arial" w:eastAsia="Arial" w:hAnsi="Arial" w:cs="Arial"/>
                <w:spacing w:val="-3"/>
                <w:sz w:val="24"/>
              </w:rPr>
              <w:t>i</w:t>
            </w:r>
            <w:r w:rsidRPr="00A000E2">
              <w:rPr>
                <w:rFonts w:ascii="Arial" w:eastAsia="Arial" w:hAnsi="Arial" w:cs="Arial"/>
                <w:spacing w:val="1"/>
                <w:sz w:val="24"/>
              </w:rPr>
              <w:t>en</w:t>
            </w:r>
            <w:r w:rsidRPr="00A000E2">
              <w:rPr>
                <w:rFonts w:ascii="Arial" w:eastAsia="Arial" w:hAnsi="Arial" w:cs="Arial"/>
                <w:spacing w:val="-5"/>
                <w:sz w:val="24"/>
              </w:rPr>
              <w:t>c</w:t>
            </w:r>
            <w:r w:rsidRPr="00A000E2">
              <w:rPr>
                <w:rFonts w:ascii="Arial" w:eastAsia="Arial" w:hAnsi="Arial" w:cs="Arial"/>
                <w:sz w:val="24"/>
              </w:rPr>
              <w:t xml:space="preserve">y </w:t>
            </w:r>
            <w:r w:rsidRPr="00A000E2">
              <w:rPr>
                <w:rFonts w:ascii="Arial" w:eastAsia="Arial" w:hAnsi="Arial" w:cs="Arial"/>
                <w:spacing w:val="1"/>
                <w:sz w:val="24"/>
              </w:rPr>
              <w:t>an</w:t>
            </w:r>
            <w:r w:rsidRPr="00A000E2">
              <w:rPr>
                <w:rFonts w:ascii="Arial" w:eastAsia="Arial" w:hAnsi="Arial" w:cs="Arial"/>
                <w:sz w:val="24"/>
              </w:rPr>
              <w:t>d</w:t>
            </w:r>
            <w:r w:rsidRPr="00A000E2">
              <w:rPr>
                <w:rFonts w:ascii="Arial" w:eastAsia="Arial" w:hAnsi="Arial" w:cs="Arial"/>
                <w:spacing w:val="1"/>
                <w:sz w:val="24"/>
              </w:rPr>
              <w:t xml:space="preserve"> </w:t>
            </w:r>
            <w:r w:rsidRPr="00A000E2">
              <w:rPr>
                <w:rFonts w:ascii="Arial" w:eastAsia="Arial" w:hAnsi="Arial" w:cs="Arial"/>
                <w:spacing w:val="-1"/>
                <w:sz w:val="24"/>
              </w:rPr>
              <w:t>r</w:t>
            </w:r>
            <w:r w:rsidRPr="00A000E2">
              <w:rPr>
                <w:rFonts w:ascii="Arial" w:eastAsia="Arial" w:hAnsi="Arial" w:cs="Arial"/>
                <w:sz w:val="24"/>
              </w:rPr>
              <w:t>isk.</w:t>
            </w:r>
          </w:p>
        </w:tc>
        <w:tc>
          <w:tcPr>
            <w:tcW w:w="955" w:type="pct"/>
          </w:tcPr>
          <w:p w14:paraId="268B5975" w14:textId="4B37EFBE" w:rsidR="007B6B3D" w:rsidRPr="00A000E2" w:rsidRDefault="007B6B3D" w:rsidP="56A7A31E">
            <w:pPr>
              <w:spacing w:before="120" w:after="120" w:line="276" w:lineRule="auto"/>
              <w:jc w:val="both"/>
              <w:rPr>
                <w:rFonts w:ascii="Arial" w:eastAsia="Arial" w:hAnsi="Arial" w:cs="Arial"/>
                <w:noProof/>
                <w:color w:val="000000" w:themeColor="text1"/>
                <w:sz w:val="24"/>
              </w:rPr>
            </w:pPr>
            <w:r w:rsidRPr="00A000E2">
              <w:rPr>
                <w:rFonts w:ascii="Arial" w:eastAsia="Arial" w:hAnsi="Arial" w:cs="Arial"/>
                <w:noProof/>
                <w:color w:val="000000" w:themeColor="text1"/>
                <w:sz w:val="24"/>
              </w:rPr>
              <w:t>AI</w:t>
            </w:r>
          </w:p>
        </w:tc>
      </w:tr>
      <w:tr w:rsidR="007B6B3D" w:rsidRPr="005227C5" w14:paraId="398118BE" w14:textId="77777777" w:rsidTr="56A7A31E">
        <w:tc>
          <w:tcPr>
            <w:tcW w:w="4045" w:type="pct"/>
          </w:tcPr>
          <w:p w14:paraId="0834BA65" w14:textId="0CF184B3" w:rsidR="007B6B3D" w:rsidRPr="00A000E2" w:rsidRDefault="007B6B3D" w:rsidP="00A000E2">
            <w:pPr>
              <w:widowControl w:val="0"/>
              <w:tabs>
                <w:tab w:val="left" w:pos="440"/>
              </w:tabs>
              <w:spacing w:before="120" w:after="120"/>
              <w:rPr>
                <w:rFonts w:ascii="Arial" w:eastAsia="Arial" w:hAnsi="Arial" w:cs="Arial"/>
                <w:sz w:val="24"/>
              </w:rPr>
            </w:pPr>
            <w:r w:rsidRPr="00A000E2">
              <w:rPr>
                <w:rFonts w:ascii="Arial" w:eastAsia="Arial" w:hAnsi="Arial" w:cs="Arial"/>
                <w:spacing w:val="1"/>
                <w:sz w:val="24"/>
              </w:rPr>
              <w:t>Ab</w:t>
            </w:r>
            <w:r w:rsidRPr="00A000E2">
              <w:rPr>
                <w:rFonts w:ascii="Arial" w:eastAsia="Arial" w:hAnsi="Arial" w:cs="Arial"/>
                <w:sz w:val="24"/>
              </w:rPr>
              <w:t>i</w:t>
            </w:r>
            <w:r w:rsidRPr="00A000E2">
              <w:rPr>
                <w:rFonts w:ascii="Arial" w:eastAsia="Arial" w:hAnsi="Arial" w:cs="Arial"/>
                <w:spacing w:val="-1"/>
                <w:sz w:val="24"/>
              </w:rPr>
              <w:t>l</w:t>
            </w:r>
            <w:r w:rsidRPr="00A000E2">
              <w:rPr>
                <w:rFonts w:ascii="Arial" w:eastAsia="Arial" w:hAnsi="Arial" w:cs="Arial"/>
                <w:sz w:val="24"/>
              </w:rPr>
              <w:t>i</w:t>
            </w:r>
            <w:r w:rsidRPr="00A000E2">
              <w:rPr>
                <w:rFonts w:ascii="Arial" w:eastAsia="Arial" w:hAnsi="Arial" w:cs="Arial"/>
                <w:spacing w:val="2"/>
                <w:sz w:val="24"/>
              </w:rPr>
              <w:t>t</w:t>
            </w:r>
            <w:r w:rsidRPr="00A000E2">
              <w:rPr>
                <w:rFonts w:ascii="Arial" w:eastAsia="Arial" w:hAnsi="Arial" w:cs="Arial"/>
                <w:sz w:val="24"/>
              </w:rPr>
              <w:t>y</w:t>
            </w:r>
            <w:r w:rsidRPr="00A000E2">
              <w:rPr>
                <w:rFonts w:ascii="Arial" w:eastAsia="Arial" w:hAnsi="Arial" w:cs="Arial"/>
                <w:spacing w:val="-4"/>
                <w:sz w:val="24"/>
              </w:rPr>
              <w:t xml:space="preserve"> </w:t>
            </w:r>
            <w:r w:rsidRPr="00A000E2">
              <w:rPr>
                <w:rFonts w:ascii="Arial" w:eastAsia="Arial" w:hAnsi="Arial" w:cs="Arial"/>
                <w:sz w:val="24"/>
              </w:rPr>
              <w:t>to</w:t>
            </w:r>
            <w:r w:rsidRPr="00A000E2">
              <w:rPr>
                <w:rFonts w:ascii="Arial" w:eastAsia="Arial" w:hAnsi="Arial" w:cs="Arial"/>
                <w:spacing w:val="1"/>
                <w:sz w:val="24"/>
              </w:rPr>
              <w:t xml:space="preserve"> u</w:t>
            </w:r>
            <w:r w:rsidRPr="00A000E2">
              <w:rPr>
                <w:rFonts w:ascii="Arial" w:eastAsia="Arial" w:hAnsi="Arial" w:cs="Arial"/>
                <w:sz w:val="24"/>
              </w:rPr>
              <w:t>se</w:t>
            </w:r>
            <w:r w:rsidRPr="00A000E2">
              <w:rPr>
                <w:rFonts w:ascii="Arial" w:eastAsia="Arial" w:hAnsi="Arial" w:cs="Arial"/>
                <w:spacing w:val="1"/>
                <w:sz w:val="24"/>
              </w:rPr>
              <w:t xml:space="preserve"> </w:t>
            </w:r>
            <w:r w:rsidRPr="00A000E2">
              <w:rPr>
                <w:rFonts w:ascii="Arial" w:eastAsia="Arial" w:hAnsi="Arial" w:cs="Arial"/>
                <w:sz w:val="24"/>
              </w:rPr>
              <w:t xml:space="preserve">ICT </w:t>
            </w:r>
            <w:r w:rsidRPr="00A000E2">
              <w:rPr>
                <w:rFonts w:ascii="Arial" w:eastAsia="Arial" w:hAnsi="Arial" w:cs="Arial"/>
                <w:spacing w:val="1"/>
                <w:sz w:val="24"/>
              </w:rPr>
              <w:t>pa</w:t>
            </w:r>
            <w:r w:rsidRPr="00A000E2">
              <w:rPr>
                <w:rFonts w:ascii="Arial" w:eastAsia="Arial" w:hAnsi="Arial" w:cs="Arial"/>
                <w:sz w:val="24"/>
              </w:rPr>
              <w:t>ck</w:t>
            </w:r>
            <w:r w:rsidRPr="00A000E2">
              <w:rPr>
                <w:rFonts w:ascii="Arial" w:eastAsia="Arial" w:hAnsi="Arial" w:cs="Arial"/>
                <w:spacing w:val="1"/>
                <w:sz w:val="24"/>
              </w:rPr>
              <w:t>a</w:t>
            </w:r>
            <w:r w:rsidRPr="00A000E2">
              <w:rPr>
                <w:rFonts w:ascii="Arial" w:eastAsia="Arial" w:hAnsi="Arial" w:cs="Arial"/>
                <w:spacing w:val="-1"/>
                <w:sz w:val="24"/>
              </w:rPr>
              <w:t>g</w:t>
            </w:r>
            <w:r w:rsidRPr="00A000E2">
              <w:rPr>
                <w:rFonts w:ascii="Arial" w:eastAsia="Arial" w:hAnsi="Arial" w:cs="Arial"/>
                <w:spacing w:val="1"/>
                <w:sz w:val="24"/>
              </w:rPr>
              <w:t>e</w:t>
            </w:r>
            <w:r w:rsidRPr="00A000E2">
              <w:rPr>
                <w:rFonts w:ascii="Arial" w:eastAsia="Arial" w:hAnsi="Arial" w:cs="Arial"/>
                <w:sz w:val="24"/>
              </w:rPr>
              <w:t>s,</w:t>
            </w:r>
            <w:r w:rsidRPr="00A000E2">
              <w:rPr>
                <w:rFonts w:ascii="Arial" w:eastAsia="Arial" w:hAnsi="Arial" w:cs="Arial"/>
                <w:spacing w:val="1"/>
                <w:sz w:val="24"/>
              </w:rPr>
              <w:t xml:space="preserve"> </w:t>
            </w:r>
            <w:r w:rsidRPr="00A000E2">
              <w:rPr>
                <w:rFonts w:ascii="Arial" w:eastAsia="Arial" w:hAnsi="Arial" w:cs="Arial"/>
                <w:spacing w:val="-2"/>
                <w:sz w:val="24"/>
              </w:rPr>
              <w:t>s</w:t>
            </w:r>
            <w:r w:rsidRPr="00A000E2">
              <w:rPr>
                <w:rFonts w:ascii="Arial" w:eastAsia="Arial" w:hAnsi="Arial" w:cs="Arial"/>
                <w:spacing w:val="1"/>
                <w:sz w:val="24"/>
              </w:rPr>
              <w:t>p</w:t>
            </w:r>
            <w:r w:rsidRPr="00A000E2">
              <w:rPr>
                <w:rFonts w:ascii="Arial" w:eastAsia="Arial" w:hAnsi="Arial" w:cs="Arial"/>
                <w:spacing w:val="-1"/>
                <w:sz w:val="24"/>
              </w:rPr>
              <w:t>r</w:t>
            </w:r>
            <w:r w:rsidRPr="00A000E2">
              <w:rPr>
                <w:rFonts w:ascii="Arial" w:eastAsia="Arial" w:hAnsi="Arial" w:cs="Arial"/>
                <w:spacing w:val="2"/>
                <w:sz w:val="24"/>
              </w:rPr>
              <w:t>e</w:t>
            </w:r>
            <w:r w:rsidRPr="00A000E2">
              <w:rPr>
                <w:rFonts w:ascii="Arial" w:eastAsia="Arial" w:hAnsi="Arial" w:cs="Arial"/>
                <w:spacing w:val="1"/>
                <w:sz w:val="24"/>
              </w:rPr>
              <w:t>ad</w:t>
            </w:r>
            <w:r w:rsidRPr="00A000E2">
              <w:rPr>
                <w:rFonts w:ascii="Arial" w:eastAsia="Arial" w:hAnsi="Arial" w:cs="Arial"/>
                <w:sz w:val="24"/>
              </w:rPr>
              <w:t>s</w:t>
            </w:r>
            <w:r w:rsidRPr="00A000E2">
              <w:rPr>
                <w:rFonts w:ascii="Arial" w:eastAsia="Arial" w:hAnsi="Arial" w:cs="Arial"/>
                <w:spacing w:val="1"/>
                <w:sz w:val="24"/>
              </w:rPr>
              <w:t>h</w:t>
            </w:r>
            <w:r w:rsidRPr="00A000E2">
              <w:rPr>
                <w:rFonts w:ascii="Arial" w:eastAsia="Arial" w:hAnsi="Arial" w:cs="Arial"/>
                <w:spacing w:val="-1"/>
                <w:sz w:val="24"/>
              </w:rPr>
              <w:t>ee</w:t>
            </w:r>
            <w:r w:rsidRPr="00A000E2">
              <w:rPr>
                <w:rFonts w:ascii="Arial" w:eastAsia="Arial" w:hAnsi="Arial" w:cs="Arial"/>
                <w:sz w:val="24"/>
              </w:rPr>
              <w:t xml:space="preserve">ts </w:t>
            </w:r>
            <w:r w:rsidRPr="00A000E2">
              <w:rPr>
                <w:rFonts w:ascii="Arial" w:eastAsia="Arial" w:hAnsi="Arial" w:cs="Arial"/>
                <w:spacing w:val="1"/>
                <w:sz w:val="24"/>
              </w:rPr>
              <w:t>an</w:t>
            </w:r>
            <w:r w:rsidRPr="00A000E2">
              <w:rPr>
                <w:rFonts w:ascii="Arial" w:eastAsia="Arial" w:hAnsi="Arial" w:cs="Arial"/>
                <w:sz w:val="24"/>
              </w:rPr>
              <w:t>d</w:t>
            </w:r>
            <w:r w:rsidRPr="00A000E2">
              <w:rPr>
                <w:rFonts w:ascii="Arial" w:eastAsia="Arial" w:hAnsi="Arial" w:cs="Arial"/>
                <w:spacing w:val="1"/>
                <w:sz w:val="24"/>
              </w:rPr>
              <w:t xml:space="preserve"> da</w:t>
            </w:r>
            <w:r w:rsidRPr="00A000E2">
              <w:rPr>
                <w:rFonts w:ascii="Arial" w:eastAsia="Arial" w:hAnsi="Arial" w:cs="Arial"/>
                <w:spacing w:val="-2"/>
                <w:sz w:val="24"/>
              </w:rPr>
              <w:t>t</w:t>
            </w:r>
            <w:r w:rsidRPr="00A000E2">
              <w:rPr>
                <w:rFonts w:ascii="Arial" w:eastAsia="Arial" w:hAnsi="Arial" w:cs="Arial"/>
                <w:spacing w:val="1"/>
                <w:sz w:val="24"/>
              </w:rPr>
              <w:t>aba</w:t>
            </w:r>
            <w:r w:rsidRPr="00A000E2">
              <w:rPr>
                <w:rFonts w:ascii="Arial" w:eastAsia="Arial" w:hAnsi="Arial" w:cs="Arial"/>
                <w:spacing w:val="-2"/>
                <w:sz w:val="24"/>
              </w:rPr>
              <w:t>s</w:t>
            </w:r>
            <w:r w:rsidRPr="00A000E2">
              <w:rPr>
                <w:rFonts w:ascii="Arial" w:eastAsia="Arial" w:hAnsi="Arial" w:cs="Arial"/>
                <w:spacing w:val="1"/>
                <w:sz w:val="24"/>
              </w:rPr>
              <w:t>e</w:t>
            </w:r>
            <w:r w:rsidRPr="00A000E2">
              <w:rPr>
                <w:rFonts w:ascii="Arial" w:eastAsia="Arial" w:hAnsi="Arial" w:cs="Arial"/>
                <w:sz w:val="24"/>
              </w:rPr>
              <w:t>s</w:t>
            </w:r>
            <w:r w:rsidRPr="00A000E2">
              <w:rPr>
                <w:rFonts w:ascii="Arial" w:eastAsia="Arial" w:hAnsi="Arial" w:cs="Arial"/>
                <w:spacing w:val="1"/>
                <w:sz w:val="24"/>
              </w:rPr>
              <w:t xml:space="preserve"> </w:t>
            </w:r>
            <w:r w:rsidRPr="00A000E2">
              <w:rPr>
                <w:rFonts w:ascii="Arial" w:eastAsia="Arial" w:hAnsi="Arial" w:cs="Arial"/>
                <w:sz w:val="24"/>
              </w:rPr>
              <w:t>to</w:t>
            </w:r>
            <w:r w:rsidRPr="00A000E2">
              <w:rPr>
                <w:rFonts w:ascii="Arial" w:eastAsia="Arial" w:hAnsi="Arial" w:cs="Arial"/>
                <w:spacing w:val="1"/>
                <w:sz w:val="24"/>
              </w:rPr>
              <w:t xml:space="preserve"> ana</w:t>
            </w:r>
            <w:r w:rsidRPr="00A000E2">
              <w:rPr>
                <w:rFonts w:ascii="Arial" w:eastAsia="Arial" w:hAnsi="Arial" w:cs="Arial"/>
                <w:spacing w:val="2"/>
                <w:sz w:val="24"/>
              </w:rPr>
              <w:t>l</w:t>
            </w:r>
            <w:r w:rsidRPr="00A000E2">
              <w:rPr>
                <w:rFonts w:ascii="Arial" w:eastAsia="Arial" w:hAnsi="Arial" w:cs="Arial"/>
                <w:sz w:val="24"/>
              </w:rPr>
              <w:t xml:space="preserve">yse </w:t>
            </w:r>
            <w:r w:rsidRPr="00A000E2">
              <w:rPr>
                <w:rFonts w:ascii="Arial" w:eastAsia="Arial" w:hAnsi="Arial" w:cs="Arial"/>
                <w:spacing w:val="1"/>
                <w:sz w:val="24"/>
              </w:rPr>
              <w:t>an</w:t>
            </w:r>
            <w:r w:rsidRPr="00A000E2">
              <w:rPr>
                <w:rFonts w:ascii="Arial" w:eastAsia="Arial" w:hAnsi="Arial" w:cs="Arial"/>
                <w:sz w:val="24"/>
              </w:rPr>
              <w:t>d</w:t>
            </w:r>
            <w:r w:rsidRPr="00A000E2">
              <w:rPr>
                <w:rFonts w:ascii="Arial" w:eastAsia="Arial" w:hAnsi="Arial" w:cs="Arial"/>
                <w:spacing w:val="1"/>
                <w:sz w:val="24"/>
              </w:rPr>
              <w:t xml:space="preserve"> </w:t>
            </w:r>
            <w:r w:rsidRPr="00A000E2">
              <w:rPr>
                <w:rFonts w:ascii="Arial" w:eastAsia="Arial" w:hAnsi="Arial" w:cs="Arial"/>
                <w:sz w:val="24"/>
              </w:rPr>
              <w:t>re</w:t>
            </w:r>
            <w:r w:rsidRPr="00A000E2">
              <w:rPr>
                <w:rFonts w:ascii="Arial" w:eastAsia="Arial" w:hAnsi="Arial" w:cs="Arial"/>
                <w:spacing w:val="1"/>
                <w:sz w:val="24"/>
              </w:rPr>
              <w:t>p</w:t>
            </w:r>
            <w:r w:rsidRPr="00A000E2">
              <w:rPr>
                <w:rFonts w:ascii="Arial" w:eastAsia="Arial" w:hAnsi="Arial" w:cs="Arial"/>
                <w:spacing w:val="3"/>
                <w:sz w:val="24"/>
              </w:rPr>
              <w:t>o</w:t>
            </w:r>
            <w:r w:rsidRPr="00A000E2">
              <w:rPr>
                <w:rFonts w:ascii="Arial" w:eastAsia="Arial" w:hAnsi="Arial" w:cs="Arial"/>
                <w:sz w:val="24"/>
              </w:rPr>
              <w:t xml:space="preserve">rt </w:t>
            </w:r>
            <w:r w:rsidRPr="00A000E2">
              <w:rPr>
                <w:rFonts w:ascii="Arial" w:eastAsia="Arial" w:hAnsi="Arial" w:cs="Arial"/>
                <w:spacing w:val="1"/>
                <w:sz w:val="24"/>
              </w:rPr>
              <w:t>o</w:t>
            </w:r>
            <w:r w:rsidRPr="00A000E2">
              <w:rPr>
                <w:rFonts w:ascii="Arial" w:eastAsia="Arial" w:hAnsi="Arial" w:cs="Arial"/>
                <w:sz w:val="24"/>
              </w:rPr>
              <w:t>n</w:t>
            </w:r>
            <w:r w:rsidRPr="00A000E2">
              <w:rPr>
                <w:rFonts w:ascii="Arial" w:eastAsia="Arial" w:hAnsi="Arial" w:cs="Arial"/>
                <w:spacing w:val="3"/>
                <w:sz w:val="24"/>
              </w:rPr>
              <w:t xml:space="preserve"> </w:t>
            </w:r>
            <w:r w:rsidRPr="00A000E2">
              <w:rPr>
                <w:rFonts w:ascii="Arial" w:eastAsia="Arial" w:hAnsi="Arial" w:cs="Arial"/>
                <w:spacing w:val="1"/>
                <w:sz w:val="24"/>
              </w:rPr>
              <w:t>theme</w:t>
            </w:r>
            <w:r w:rsidRPr="00A000E2">
              <w:rPr>
                <w:rFonts w:ascii="Arial" w:eastAsia="Arial" w:hAnsi="Arial" w:cs="Arial"/>
                <w:sz w:val="24"/>
              </w:rPr>
              <w:t>s, tre</w:t>
            </w:r>
            <w:r w:rsidRPr="00A000E2">
              <w:rPr>
                <w:rFonts w:ascii="Arial" w:eastAsia="Arial" w:hAnsi="Arial" w:cs="Arial"/>
                <w:spacing w:val="1"/>
                <w:sz w:val="24"/>
              </w:rPr>
              <w:t>nd</w:t>
            </w:r>
            <w:r w:rsidRPr="00A000E2">
              <w:rPr>
                <w:rFonts w:ascii="Arial" w:eastAsia="Arial" w:hAnsi="Arial" w:cs="Arial"/>
                <w:sz w:val="24"/>
              </w:rPr>
              <w:t>s</w:t>
            </w:r>
            <w:r w:rsidRPr="00A000E2">
              <w:rPr>
                <w:rFonts w:ascii="Arial" w:eastAsia="Arial" w:hAnsi="Arial" w:cs="Arial"/>
                <w:spacing w:val="2"/>
                <w:sz w:val="24"/>
              </w:rPr>
              <w:t xml:space="preserve"> </w:t>
            </w:r>
            <w:r w:rsidRPr="00A000E2">
              <w:rPr>
                <w:rFonts w:ascii="Arial" w:eastAsia="Arial" w:hAnsi="Arial" w:cs="Arial"/>
                <w:sz w:val="24"/>
              </w:rPr>
              <w:t>&amp;</w:t>
            </w:r>
            <w:r w:rsidRPr="00A000E2">
              <w:rPr>
                <w:rFonts w:ascii="Arial" w:eastAsia="Arial" w:hAnsi="Arial" w:cs="Arial"/>
                <w:spacing w:val="1"/>
                <w:sz w:val="24"/>
              </w:rPr>
              <w:t xml:space="preserve"> pa</w:t>
            </w:r>
            <w:r w:rsidRPr="00A000E2">
              <w:rPr>
                <w:rFonts w:ascii="Arial" w:eastAsia="Arial" w:hAnsi="Arial" w:cs="Arial"/>
                <w:sz w:val="24"/>
              </w:rPr>
              <w:t>t</w:t>
            </w:r>
            <w:r w:rsidRPr="00A000E2">
              <w:rPr>
                <w:rFonts w:ascii="Arial" w:eastAsia="Arial" w:hAnsi="Arial" w:cs="Arial"/>
                <w:spacing w:val="1"/>
                <w:sz w:val="24"/>
              </w:rPr>
              <w:t>t</w:t>
            </w:r>
            <w:r w:rsidRPr="00A000E2">
              <w:rPr>
                <w:rFonts w:ascii="Arial" w:eastAsia="Arial" w:hAnsi="Arial" w:cs="Arial"/>
                <w:spacing w:val="3"/>
                <w:sz w:val="24"/>
              </w:rPr>
              <w:t>e</w:t>
            </w:r>
            <w:r w:rsidRPr="00A000E2">
              <w:rPr>
                <w:rFonts w:ascii="Arial" w:eastAsia="Arial" w:hAnsi="Arial" w:cs="Arial"/>
                <w:sz w:val="24"/>
              </w:rPr>
              <w:t>r</w:t>
            </w:r>
            <w:r w:rsidRPr="00A000E2">
              <w:rPr>
                <w:rFonts w:ascii="Arial" w:eastAsia="Arial" w:hAnsi="Arial" w:cs="Arial"/>
                <w:spacing w:val="2"/>
                <w:sz w:val="24"/>
              </w:rPr>
              <w:t>n</w:t>
            </w:r>
            <w:r w:rsidRPr="00A000E2">
              <w:rPr>
                <w:rFonts w:ascii="Arial" w:eastAsia="Arial" w:hAnsi="Arial" w:cs="Arial"/>
                <w:sz w:val="24"/>
              </w:rPr>
              <w:t>s.</w:t>
            </w:r>
          </w:p>
        </w:tc>
        <w:tc>
          <w:tcPr>
            <w:tcW w:w="955" w:type="pct"/>
          </w:tcPr>
          <w:p w14:paraId="69DF605F" w14:textId="0267E013" w:rsidR="007B6B3D" w:rsidRPr="00A000E2" w:rsidRDefault="007B6B3D" w:rsidP="56A7A31E">
            <w:pPr>
              <w:spacing w:before="120" w:after="120" w:line="276" w:lineRule="auto"/>
              <w:jc w:val="both"/>
              <w:rPr>
                <w:rFonts w:ascii="Arial" w:eastAsia="Arial" w:hAnsi="Arial" w:cs="Arial"/>
                <w:noProof/>
                <w:color w:val="000000" w:themeColor="text1"/>
                <w:sz w:val="24"/>
              </w:rPr>
            </w:pPr>
            <w:r w:rsidRPr="00A000E2">
              <w:rPr>
                <w:rFonts w:ascii="Arial" w:eastAsia="Arial" w:hAnsi="Arial" w:cs="Arial"/>
                <w:noProof/>
                <w:color w:val="000000" w:themeColor="text1"/>
                <w:sz w:val="24"/>
              </w:rPr>
              <w:t>AI</w:t>
            </w:r>
          </w:p>
        </w:tc>
      </w:tr>
      <w:tr w:rsidR="005227C5" w:rsidRPr="005227C5" w14:paraId="1B292C93" w14:textId="77777777" w:rsidTr="56A7A31E">
        <w:tc>
          <w:tcPr>
            <w:tcW w:w="4045" w:type="pct"/>
          </w:tcPr>
          <w:p w14:paraId="7FBC3DDD" w14:textId="5895603E" w:rsidR="00D6103D" w:rsidRPr="00A000E2" w:rsidRDefault="00D6103D" w:rsidP="00A000E2">
            <w:pPr>
              <w:pStyle w:val="Default"/>
              <w:spacing w:before="120" w:after="120"/>
              <w:jc w:val="both"/>
              <w:rPr>
                <w:rFonts w:eastAsia="Arial"/>
                <w:noProof/>
                <w:color w:val="0D0D0D" w:themeColor="text1" w:themeTint="F2"/>
              </w:rPr>
            </w:pPr>
            <w:r w:rsidRPr="00A000E2">
              <w:rPr>
                <w:rFonts w:eastAsia="Arial"/>
                <w:noProof/>
                <w:color w:val="0D0D0D" w:themeColor="text1" w:themeTint="F2"/>
              </w:rPr>
              <w:t>S</w:t>
            </w:r>
            <w:r w:rsidR="00156BEF" w:rsidRPr="00A000E2">
              <w:rPr>
                <w:rFonts w:eastAsia="Arial"/>
                <w:noProof/>
                <w:color w:val="0D0D0D" w:themeColor="text1" w:themeTint="F2"/>
              </w:rPr>
              <w:t xml:space="preserve">trong </w:t>
            </w:r>
            <w:r w:rsidRPr="00A000E2">
              <w:rPr>
                <w:rFonts w:eastAsia="Arial"/>
                <w:noProof/>
                <w:color w:val="0D0D0D" w:themeColor="text1" w:themeTint="F2"/>
              </w:rPr>
              <w:t xml:space="preserve">work </w:t>
            </w:r>
            <w:r w:rsidR="00156BEF" w:rsidRPr="00A000E2">
              <w:rPr>
                <w:rFonts w:eastAsia="Arial"/>
                <w:noProof/>
                <w:color w:val="0D0D0D" w:themeColor="text1" w:themeTint="F2"/>
              </w:rPr>
              <w:t>ethic</w:t>
            </w:r>
            <w:r w:rsidR="00481647" w:rsidRPr="00A000E2">
              <w:rPr>
                <w:rFonts w:eastAsia="Arial"/>
                <w:noProof/>
                <w:color w:val="0D0D0D" w:themeColor="text1" w:themeTint="F2"/>
              </w:rPr>
              <w:t xml:space="preserve"> and</w:t>
            </w:r>
            <w:r w:rsidRPr="00A000E2">
              <w:rPr>
                <w:rFonts w:eastAsia="Arial"/>
                <w:noProof/>
                <w:color w:val="0D0D0D" w:themeColor="text1" w:themeTint="F2"/>
              </w:rPr>
              <w:t xml:space="preserve"> natural team player who share</w:t>
            </w:r>
            <w:r w:rsidR="00481647" w:rsidRPr="00A000E2">
              <w:rPr>
                <w:rFonts w:eastAsia="Arial"/>
                <w:noProof/>
                <w:color w:val="0D0D0D" w:themeColor="text1" w:themeTint="F2"/>
              </w:rPr>
              <w:t>s</w:t>
            </w:r>
            <w:r w:rsidRPr="00A000E2">
              <w:rPr>
                <w:rFonts w:eastAsia="Arial"/>
                <w:noProof/>
                <w:color w:val="0D0D0D" w:themeColor="text1" w:themeTint="F2"/>
              </w:rPr>
              <w:t xml:space="preserve"> knowldege and possesses the ability to work autonomously, where required.</w:t>
            </w:r>
          </w:p>
        </w:tc>
        <w:tc>
          <w:tcPr>
            <w:tcW w:w="955" w:type="pct"/>
          </w:tcPr>
          <w:p w14:paraId="739E4E27" w14:textId="7F1F8A87" w:rsidR="00114762" w:rsidRPr="00A000E2" w:rsidRDefault="55A3AA95" w:rsidP="56A7A31E">
            <w:pPr>
              <w:spacing w:before="120" w:after="120" w:line="276" w:lineRule="auto"/>
              <w:jc w:val="both"/>
              <w:rPr>
                <w:rFonts w:ascii="Arial" w:eastAsia="Arial" w:hAnsi="Arial" w:cs="Arial"/>
                <w:noProof/>
                <w:color w:val="0D0D0D" w:themeColor="text1" w:themeTint="F2"/>
                <w:sz w:val="24"/>
              </w:rPr>
            </w:pPr>
            <w:r w:rsidRPr="00A000E2">
              <w:rPr>
                <w:rFonts w:ascii="Arial" w:eastAsia="Arial" w:hAnsi="Arial" w:cs="Arial"/>
                <w:noProof/>
                <w:color w:val="000000" w:themeColor="text1"/>
                <w:sz w:val="24"/>
              </w:rPr>
              <w:t>A/I</w:t>
            </w:r>
          </w:p>
        </w:tc>
      </w:tr>
      <w:tr w:rsidR="005227C5" w:rsidRPr="005227C5" w14:paraId="55A1407B" w14:textId="77777777" w:rsidTr="56A7A31E">
        <w:tc>
          <w:tcPr>
            <w:tcW w:w="4045" w:type="pct"/>
          </w:tcPr>
          <w:p w14:paraId="4A5C2A86" w14:textId="759A1FA2" w:rsidR="006440FF" w:rsidRPr="00A000E2" w:rsidRDefault="00D6103D" w:rsidP="00A000E2">
            <w:pPr>
              <w:pStyle w:val="Default"/>
              <w:spacing w:before="120" w:after="120"/>
              <w:jc w:val="both"/>
              <w:rPr>
                <w:rFonts w:eastAsia="Arial"/>
                <w:noProof/>
                <w:color w:val="0D0D0D" w:themeColor="text1" w:themeTint="F2"/>
              </w:rPr>
            </w:pPr>
            <w:r w:rsidRPr="00A000E2">
              <w:rPr>
                <w:rFonts w:eastAsia="Arial"/>
                <w:noProof/>
                <w:color w:val="0D0D0D" w:themeColor="text1" w:themeTint="F2"/>
              </w:rPr>
              <w:t>Understand and advocate collective power; the service can only run successfully, if</w:t>
            </w:r>
            <w:r w:rsidR="007B6B3D" w:rsidRPr="00A000E2">
              <w:rPr>
                <w:rFonts w:eastAsia="Arial"/>
                <w:noProof/>
                <w:color w:val="0D0D0D" w:themeColor="text1" w:themeTint="F2"/>
              </w:rPr>
              <w:t xml:space="preserve"> all</w:t>
            </w:r>
            <w:r w:rsidRPr="00A000E2">
              <w:rPr>
                <w:rFonts w:eastAsia="Arial"/>
                <w:noProof/>
                <w:color w:val="0D0D0D" w:themeColor="text1" w:themeTint="F2"/>
              </w:rPr>
              <w:t xml:space="preserve"> officers are engaged </w:t>
            </w:r>
            <w:r w:rsidR="007B6B3D" w:rsidRPr="00A000E2">
              <w:rPr>
                <w:rFonts w:eastAsia="Arial"/>
                <w:noProof/>
                <w:color w:val="0D0D0D" w:themeColor="text1" w:themeTint="F2"/>
              </w:rPr>
              <w:t xml:space="preserve">and </w:t>
            </w:r>
            <w:r w:rsidRPr="00A000E2">
              <w:rPr>
                <w:rFonts w:eastAsia="Arial"/>
                <w:noProof/>
                <w:color w:val="0D0D0D" w:themeColor="text1" w:themeTint="F2"/>
              </w:rPr>
              <w:t>cooperat</w:t>
            </w:r>
            <w:r w:rsidR="007B6B3D" w:rsidRPr="00A000E2">
              <w:rPr>
                <w:rFonts w:eastAsia="Arial"/>
                <w:noProof/>
                <w:color w:val="0D0D0D" w:themeColor="text1" w:themeTint="F2"/>
              </w:rPr>
              <w:t>e.</w:t>
            </w:r>
          </w:p>
          <w:p w14:paraId="159FC75D" w14:textId="34BC8662" w:rsidR="00D6103D" w:rsidRPr="00A000E2" w:rsidRDefault="006440FF" w:rsidP="00A000E2">
            <w:pPr>
              <w:pStyle w:val="Default"/>
              <w:spacing w:before="120" w:after="120"/>
              <w:jc w:val="both"/>
              <w:rPr>
                <w:rFonts w:eastAsia="Arial"/>
                <w:noProof/>
                <w:color w:val="0D0D0D" w:themeColor="text1" w:themeTint="F2"/>
              </w:rPr>
            </w:pPr>
            <w:r w:rsidRPr="00A000E2">
              <w:rPr>
                <w:rFonts w:eastAsia="Arial"/>
                <w:noProof/>
                <w:color w:val="0D0D0D" w:themeColor="text1" w:themeTint="F2"/>
              </w:rPr>
              <w:t>The service makes mistakes together and achieves success together.</w:t>
            </w:r>
          </w:p>
        </w:tc>
        <w:tc>
          <w:tcPr>
            <w:tcW w:w="955" w:type="pct"/>
          </w:tcPr>
          <w:p w14:paraId="2DB00AF6" w14:textId="7DE58DD0" w:rsidR="00114762" w:rsidRPr="00A000E2" w:rsidRDefault="55A3AA95" w:rsidP="56A7A31E">
            <w:pPr>
              <w:spacing w:before="120" w:after="120" w:line="276" w:lineRule="auto"/>
              <w:jc w:val="both"/>
              <w:rPr>
                <w:rFonts w:ascii="Arial" w:eastAsia="Arial" w:hAnsi="Arial" w:cs="Arial"/>
                <w:noProof/>
                <w:color w:val="0D0D0D" w:themeColor="text1" w:themeTint="F2"/>
                <w:sz w:val="24"/>
              </w:rPr>
            </w:pPr>
            <w:r w:rsidRPr="00A000E2">
              <w:rPr>
                <w:rFonts w:ascii="Arial" w:eastAsia="Arial" w:hAnsi="Arial" w:cs="Arial"/>
                <w:noProof/>
                <w:color w:val="000000" w:themeColor="text1"/>
                <w:sz w:val="24"/>
              </w:rPr>
              <w:t>A/I</w:t>
            </w:r>
          </w:p>
        </w:tc>
      </w:tr>
      <w:tr w:rsidR="005227C5" w:rsidRPr="005227C5" w14:paraId="5254FEB9" w14:textId="77777777" w:rsidTr="56A7A31E">
        <w:tc>
          <w:tcPr>
            <w:tcW w:w="4045" w:type="pct"/>
          </w:tcPr>
          <w:p w14:paraId="2633829B" w14:textId="4A82A503" w:rsidR="00114762" w:rsidRPr="00A000E2" w:rsidRDefault="00D6103D" w:rsidP="00A000E2">
            <w:pPr>
              <w:pStyle w:val="Default"/>
              <w:spacing w:before="120" w:after="120"/>
              <w:jc w:val="both"/>
              <w:rPr>
                <w:rFonts w:eastAsia="Arial"/>
                <w:noProof/>
                <w:color w:val="0D0D0D" w:themeColor="text1" w:themeTint="F2"/>
              </w:rPr>
            </w:pPr>
            <w:r w:rsidRPr="00A000E2">
              <w:rPr>
                <w:rFonts w:eastAsia="Arial"/>
                <w:noProof/>
                <w:color w:val="0D0D0D" w:themeColor="text1" w:themeTint="F2"/>
              </w:rPr>
              <w:t>Trustworthy, reliable and resilient</w:t>
            </w:r>
            <w:r w:rsidR="00481647" w:rsidRPr="00A000E2">
              <w:rPr>
                <w:rFonts w:eastAsia="Arial"/>
                <w:noProof/>
                <w:color w:val="0D0D0D" w:themeColor="text1" w:themeTint="F2"/>
              </w:rPr>
              <w:t>; not afraid to ask questions.</w:t>
            </w:r>
          </w:p>
        </w:tc>
        <w:tc>
          <w:tcPr>
            <w:tcW w:w="955" w:type="pct"/>
          </w:tcPr>
          <w:p w14:paraId="21263892" w14:textId="498BA793" w:rsidR="00114762" w:rsidRPr="00A000E2" w:rsidRDefault="55A3AA95" w:rsidP="56A7A31E">
            <w:pPr>
              <w:spacing w:before="120" w:after="120" w:line="276" w:lineRule="auto"/>
              <w:jc w:val="both"/>
              <w:rPr>
                <w:rFonts w:ascii="Arial" w:eastAsia="Arial" w:hAnsi="Arial" w:cs="Arial"/>
                <w:noProof/>
                <w:color w:val="0D0D0D" w:themeColor="text1" w:themeTint="F2"/>
                <w:sz w:val="24"/>
              </w:rPr>
            </w:pPr>
            <w:r w:rsidRPr="00A000E2">
              <w:rPr>
                <w:rFonts w:ascii="Arial" w:eastAsia="Arial" w:hAnsi="Arial" w:cs="Arial"/>
                <w:noProof/>
                <w:color w:val="000000" w:themeColor="text1"/>
                <w:sz w:val="24"/>
              </w:rPr>
              <w:t>A/I</w:t>
            </w:r>
          </w:p>
        </w:tc>
      </w:tr>
      <w:tr w:rsidR="005227C5" w:rsidRPr="005227C5" w14:paraId="0CD91B74" w14:textId="77777777" w:rsidTr="56A7A31E">
        <w:trPr>
          <w:trHeight w:val="510"/>
        </w:trPr>
        <w:tc>
          <w:tcPr>
            <w:tcW w:w="4045" w:type="pct"/>
          </w:tcPr>
          <w:p w14:paraId="21BCD633" w14:textId="6E599688" w:rsidR="00114762" w:rsidRPr="00A000E2" w:rsidRDefault="00D6103D" w:rsidP="00A000E2">
            <w:pPr>
              <w:spacing w:before="120" w:after="120"/>
              <w:jc w:val="both"/>
              <w:rPr>
                <w:rFonts w:ascii="Arial" w:eastAsia="Arial" w:hAnsi="Arial" w:cs="Arial"/>
                <w:noProof/>
                <w:color w:val="0D0D0D" w:themeColor="text1" w:themeTint="F2"/>
                <w:sz w:val="24"/>
              </w:rPr>
            </w:pPr>
            <w:r w:rsidRPr="00A000E2">
              <w:rPr>
                <w:rFonts w:ascii="Arial" w:eastAsia="Arial" w:hAnsi="Arial" w:cs="Arial"/>
                <w:noProof/>
                <w:color w:val="0D0D0D" w:themeColor="text1" w:themeTint="F2"/>
                <w:sz w:val="24"/>
              </w:rPr>
              <w:lastRenderedPageBreak/>
              <w:t>Ability to persevere with tasks, overcome resistence and educate colleagues diplomatically at all times.</w:t>
            </w:r>
          </w:p>
        </w:tc>
        <w:tc>
          <w:tcPr>
            <w:tcW w:w="955" w:type="pct"/>
          </w:tcPr>
          <w:p w14:paraId="647237F2" w14:textId="2A3CA388" w:rsidR="00114762" w:rsidRPr="00A000E2" w:rsidRDefault="55A3AA95" w:rsidP="56A7A31E">
            <w:pPr>
              <w:spacing w:before="120" w:after="120" w:line="276" w:lineRule="auto"/>
              <w:jc w:val="both"/>
              <w:rPr>
                <w:rFonts w:ascii="Arial" w:eastAsia="Arial" w:hAnsi="Arial" w:cs="Arial"/>
                <w:noProof/>
                <w:color w:val="0D0D0D" w:themeColor="text1" w:themeTint="F2"/>
                <w:sz w:val="24"/>
              </w:rPr>
            </w:pPr>
            <w:r w:rsidRPr="00A000E2">
              <w:rPr>
                <w:rFonts w:ascii="Arial" w:eastAsia="Arial" w:hAnsi="Arial" w:cs="Arial"/>
                <w:noProof/>
                <w:color w:val="000000" w:themeColor="text1"/>
                <w:sz w:val="24"/>
              </w:rPr>
              <w:t>A/I</w:t>
            </w:r>
          </w:p>
        </w:tc>
      </w:tr>
      <w:tr w:rsidR="005227C5" w:rsidRPr="005227C5" w14:paraId="1B8FC6BF" w14:textId="77777777" w:rsidTr="56A7A31E">
        <w:trPr>
          <w:trHeight w:val="510"/>
        </w:trPr>
        <w:tc>
          <w:tcPr>
            <w:tcW w:w="4045" w:type="pct"/>
          </w:tcPr>
          <w:p w14:paraId="7FFEF120" w14:textId="110E8FC2" w:rsidR="00CF37D2" w:rsidRPr="00A000E2" w:rsidRDefault="006C07BF" w:rsidP="00A000E2">
            <w:pPr>
              <w:pStyle w:val="Default"/>
              <w:spacing w:before="120" w:after="120"/>
              <w:jc w:val="both"/>
              <w:rPr>
                <w:rFonts w:eastAsia="Arial"/>
                <w:noProof/>
                <w:color w:val="0D0D0D" w:themeColor="text1" w:themeTint="F2"/>
              </w:rPr>
            </w:pPr>
            <w:r w:rsidRPr="00A000E2">
              <w:rPr>
                <w:rFonts w:eastAsia="Arial"/>
                <w:noProof/>
                <w:color w:val="0D0D0D" w:themeColor="text1" w:themeTint="F2"/>
              </w:rPr>
              <w:t>Communicate with emotional intelligence and compassion, explaining complex legislation and technical jargon accessibly.</w:t>
            </w:r>
          </w:p>
        </w:tc>
        <w:tc>
          <w:tcPr>
            <w:tcW w:w="955" w:type="pct"/>
          </w:tcPr>
          <w:p w14:paraId="72755D78" w14:textId="21D7ACEF" w:rsidR="005A1489" w:rsidRPr="00A000E2" w:rsidRDefault="55A3AA95" w:rsidP="56A7A31E">
            <w:pPr>
              <w:spacing w:before="120" w:after="120" w:line="276" w:lineRule="auto"/>
              <w:jc w:val="both"/>
              <w:rPr>
                <w:rFonts w:ascii="Arial" w:eastAsia="Arial" w:hAnsi="Arial" w:cs="Arial"/>
                <w:noProof/>
                <w:color w:val="0D0D0D" w:themeColor="text1" w:themeTint="F2"/>
                <w:sz w:val="24"/>
              </w:rPr>
            </w:pPr>
            <w:r w:rsidRPr="00A000E2">
              <w:rPr>
                <w:rFonts w:ascii="Arial" w:eastAsia="Arial" w:hAnsi="Arial" w:cs="Arial"/>
                <w:noProof/>
                <w:color w:val="000000" w:themeColor="text1"/>
                <w:sz w:val="24"/>
              </w:rPr>
              <w:t>A/I</w:t>
            </w:r>
          </w:p>
        </w:tc>
      </w:tr>
      <w:tr w:rsidR="005227C5" w:rsidRPr="005227C5" w14:paraId="39E602BF" w14:textId="77777777" w:rsidTr="56A7A31E">
        <w:trPr>
          <w:trHeight w:val="70"/>
        </w:trPr>
        <w:tc>
          <w:tcPr>
            <w:tcW w:w="4045" w:type="pct"/>
          </w:tcPr>
          <w:p w14:paraId="75C8547E" w14:textId="77777777" w:rsidR="00114762" w:rsidRPr="005227C5" w:rsidRDefault="00114762" w:rsidP="00A000E2">
            <w:pPr>
              <w:pStyle w:val="Heading3"/>
              <w:spacing w:before="120"/>
              <w:rPr>
                <w:rFonts w:eastAsia="Arial" w:cs="Arial"/>
                <w:color w:val="0D0D0D" w:themeColor="text1" w:themeTint="F2"/>
                <w:sz w:val="24"/>
              </w:rPr>
            </w:pPr>
            <w:r w:rsidRPr="56A7A31E">
              <w:rPr>
                <w:rFonts w:eastAsia="Arial" w:cs="Arial"/>
                <w:color w:val="000000" w:themeColor="text1"/>
                <w:sz w:val="24"/>
              </w:rPr>
              <w:t>Desirable Criteria</w:t>
            </w:r>
          </w:p>
        </w:tc>
        <w:tc>
          <w:tcPr>
            <w:tcW w:w="955" w:type="pct"/>
          </w:tcPr>
          <w:p w14:paraId="215E4E13" w14:textId="77777777" w:rsidR="00114762" w:rsidRPr="005227C5" w:rsidRDefault="00114762" w:rsidP="56A7A31E">
            <w:pPr>
              <w:pStyle w:val="Heading3"/>
              <w:spacing w:line="276" w:lineRule="auto"/>
              <w:rPr>
                <w:rFonts w:eastAsia="Arial" w:cs="Arial"/>
                <w:color w:val="0D0D0D" w:themeColor="text1" w:themeTint="F2"/>
                <w:sz w:val="24"/>
              </w:rPr>
            </w:pPr>
            <w:r w:rsidRPr="56A7A31E">
              <w:rPr>
                <w:rFonts w:eastAsia="Arial" w:cs="Arial"/>
                <w:color w:val="000000" w:themeColor="text1"/>
                <w:sz w:val="24"/>
              </w:rPr>
              <w:t>Assessed By:</w:t>
            </w:r>
          </w:p>
        </w:tc>
      </w:tr>
      <w:tr w:rsidR="00F61FFE" w:rsidRPr="005227C5" w14:paraId="0706CBD1" w14:textId="77777777" w:rsidTr="56A7A31E">
        <w:tc>
          <w:tcPr>
            <w:tcW w:w="4045" w:type="pct"/>
          </w:tcPr>
          <w:p w14:paraId="4AC13B3A" w14:textId="6A12005F" w:rsidR="00F61FFE" w:rsidRPr="0005546D" w:rsidRDefault="00AB5E84" w:rsidP="00A000E2">
            <w:pPr>
              <w:pStyle w:val="Default"/>
              <w:spacing w:before="120" w:after="120"/>
              <w:jc w:val="both"/>
            </w:pPr>
            <w:r w:rsidRPr="0005546D">
              <w:t xml:space="preserve">Educated to degree level (or equivalent) or have relevant professional experience </w:t>
            </w:r>
          </w:p>
        </w:tc>
        <w:tc>
          <w:tcPr>
            <w:tcW w:w="955" w:type="pct"/>
          </w:tcPr>
          <w:p w14:paraId="720A0FA3" w14:textId="4FA53B84" w:rsidR="00F61FFE" w:rsidRPr="00A000E2" w:rsidRDefault="00093C33" w:rsidP="56A7A31E">
            <w:pPr>
              <w:spacing w:before="120" w:after="120" w:line="276" w:lineRule="auto"/>
              <w:jc w:val="both"/>
              <w:rPr>
                <w:rFonts w:ascii="Arial" w:eastAsia="Arial" w:hAnsi="Arial" w:cs="Arial"/>
                <w:noProof/>
                <w:color w:val="0D0D0D" w:themeColor="text1" w:themeTint="F2"/>
                <w:sz w:val="24"/>
              </w:rPr>
            </w:pPr>
            <w:r w:rsidRPr="56A7A31E">
              <w:rPr>
                <w:rFonts w:ascii="Arial" w:eastAsia="Arial" w:hAnsi="Arial" w:cs="Arial"/>
                <w:noProof/>
                <w:color w:val="000000" w:themeColor="text1"/>
                <w:sz w:val="24"/>
              </w:rPr>
              <w:t>A/I</w:t>
            </w:r>
          </w:p>
        </w:tc>
      </w:tr>
      <w:tr w:rsidR="00F61FFE" w:rsidRPr="005227C5" w14:paraId="46B72988" w14:textId="77777777" w:rsidTr="56A7A31E">
        <w:tc>
          <w:tcPr>
            <w:tcW w:w="4045" w:type="pct"/>
          </w:tcPr>
          <w:p w14:paraId="596B4CA9" w14:textId="10E90C3A" w:rsidR="00F61FFE" w:rsidRPr="0005546D" w:rsidRDefault="00AB5E84" w:rsidP="00A000E2">
            <w:pPr>
              <w:pStyle w:val="Default"/>
              <w:spacing w:before="120" w:after="120"/>
              <w:jc w:val="both"/>
            </w:pPr>
            <w:r w:rsidRPr="0005546D">
              <w:t xml:space="preserve">Knowledge of children and adults social care legislation, national standards, policy and practice </w:t>
            </w:r>
          </w:p>
        </w:tc>
        <w:tc>
          <w:tcPr>
            <w:tcW w:w="955" w:type="pct"/>
          </w:tcPr>
          <w:p w14:paraId="0468E21D" w14:textId="5786B54E" w:rsidR="00F61FFE" w:rsidRPr="00A000E2" w:rsidRDefault="00093C33" w:rsidP="00F61FFE">
            <w:pPr>
              <w:spacing w:before="120" w:after="120" w:line="276" w:lineRule="auto"/>
              <w:jc w:val="both"/>
              <w:rPr>
                <w:rFonts w:ascii="Arial" w:eastAsia="Arial" w:hAnsi="Arial" w:cs="Arial"/>
                <w:noProof/>
                <w:color w:val="0D0D0D" w:themeColor="text1" w:themeTint="F2"/>
                <w:sz w:val="24"/>
              </w:rPr>
            </w:pPr>
            <w:r w:rsidRPr="56A7A31E">
              <w:rPr>
                <w:rFonts w:ascii="Arial" w:eastAsia="Arial" w:hAnsi="Arial" w:cs="Arial"/>
                <w:noProof/>
                <w:color w:val="000000" w:themeColor="text1"/>
                <w:sz w:val="24"/>
              </w:rPr>
              <w:t>A/I</w:t>
            </w:r>
          </w:p>
        </w:tc>
      </w:tr>
      <w:tr w:rsidR="00AB5E84" w:rsidRPr="005227C5" w14:paraId="183DBB00" w14:textId="77777777" w:rsidTr="56A7A31E">
        <w:tc>
          <w:tcPr>
            <w:tcW w:w="4045" w:type="pct"/>
          </w:tcPr>
          <w:p w14:paraId="079FC0CD" w14:textId="65E65FEE" w:rsidR="00AB5E84" w:rsidRPr="0005546D" w:rsidRDefault="00AB5E84" w:rsidP="00A000E2">
            <w:pPr>
              <w:pStyle w:val="Default"/>
              <w:spacing w:before="120" w:after="120"/>
              <w:jc w:val="both"/>
            </w:pPr>
            <w:r w:rsidRPr="0005546D">
              <w:t xml:space="preserve">Have the knowledge and confidence to advise other members of staff about the access to records procedure </w:t>
            </w:r>
          </w:p>
        </w:tc>
        <w:tc>
          <w:tcPr>
            <w:tcW w:w="955" w:type="pct"/>
          </w:tcPr>
          <w:p w14:paraId="16B426B5" w14:textId="4153251C" w:rsidR="00AB5E84" w:rsidRPr="56A7A31E" w:rsidRDefault="0005546D" w:rsidP="00093C33">
            <w:pPr>
              <w:spacing w:before="120" w:after="120" w:line="276" w:lineRule="auto"/>
              <w:jc w:val="both"/>
              <w:rPr>
                <w:rFonts w:ascii="Arial" w:eastAsia="Arial" w:hAnsi="Arial" w:cs="Arial"/>
                <w:noProof/>
                <w:color w:val="000000" w:themeColor="text1"/>
                <w:sz w:val="24"/>
              </w:rPr>
            </w:pPr>
            <w:r>
              <w:rPr>
                <w:rFonts w:ascii="Arial" w:eastAsia="Arial" w:hAnsi="Arial" w:cs="Arial"/>
                <w:noProof/>
                <w:color w:val="000000" w:themeColor="text1"/>
                <w:sz w:val="24"/>
              </w:rPr>
              <w:t>A/I</w:t>
            </w:r>
          </w:p>
        </w:tc>
      </w:tr>
      <w:tr w:rsidR="00F61FFE" w:rsidRPr="005227C5" w14:paraId="338A5AD0" w14:textId="77777777" w:rsidTr="56A7A31E">
        <w:tc>
          <w:tcPr>
            <w:tcW w:w="4045" w:type="pct"/>
          </w:tcPr>
          <w:p w14:paraId="0A6044C5" w14:textId="5ABDD959" w:rsidR="00F61FFE" w:rsidRPr="0005546D" w:rsidRDefault="0005546D" w:rsidP="00A000E2">
            <w:pPr>
              <w:pStyle w:val="Default"/>
              <w:spacing w:before="120" w:after="120"/>
              <w:jc w:val="both"/>
            </w:pPr>
            <w:r w:rsidRPr="0005546D">
              <w:t>Organised and methodical – able to work on multiple cases and maintain excellent attention to detail.</w:t>
            </w:r>
          </w:p>
        </w:tc>
        <w:tc>
          <w:tcPr>
            <w:tcW w:w="955" w:type="pct"/>
          </w:tcPr>
          <w:p w14:paraId="2A3AF9B5" w14:textId="51FB0B32" w:rsidR="00F61FFE" w:rsidRPr="00A000E2" w:rsidRDefault="00093C33" w:rsidP="00F61FFE">
            <w:pPr>
              <w:spacing w:before="120" w:after="120" w:line="276" w:lineRule="auto"/>
              <w:jc w:val="both"/>
              <w:rPr>
                <w:rFonts w:ascii="Arial" w:eastAsia="Arial" w:hAnsi="Arial" w:cs="Arial"/>
                <w:noProof/>
                <w:color w:val="0D0D0D" w:themeColor="text1" w:themeTint="F2"/>
                <w:sz w:val="24"/>
              </w:rPr>
            </w:pPr>
            <w:r w:rsidRPr="56A7A31E">
              <w:rPr>
                <w:rFonts w:ascii="Arial" w:eastAsia="Arial" w:hAnsi="Arial" w:cs="Arial"/>
                <w:noProof/>
                <w:color w:val="000000" w:themeColor="text1"/>
                <w:sz w:val="24"/>
              </w:rPr>
              <w:t>A/I</w:t>
            </w:r>
          </w:p>
        </w:tc>
      </w:tr>
      <w:tr w:rsidR="00AF5A94" w:rsidRPr="005227C5" w14:paraId="2DC0E60B" w14:textId="77777777" w:rsidTr="56A7A31E">
        <w:tc>
          <w:tcPr>
            <w:tcW w:w="4045" w:type="pct"/>
          </w:tcPr>
          <w:p w14:paraId="300E9FD1" w14:textId="5A526BC2" w:rsidR="00AF5A94" w:rsidRPr="00753F30" w:rsidRDefault="00753F30" w:rsidP="00A000E2">
            <w:pPr>
              <w:pStyle w:val="Default"/>
              <w:spacing w:before="120" w:after="120"/>
              <w:jc w:val="both"/>
            </w:pPr>
            <w:r w:rsidRPr="00753F30">
              <w:t>Basic knowledge of Subject Access Requests (SARs)</w:t>
            </w:r>
            <w:r w:rsidR="00A03A9C">
              <w:t>;</w:t>
            </w:r>
            <w:r w:rsidRPr="00753F30">
              <w:t xml:space="preserve"> understanding the inherent risk and harm caused by </w:t>
            </w:r>
            <w:r w:rsidR="006A60BE">
              <w:t xml:space="preserve">inappropriate </w:t>
            </w:r>
            <w:r w:rsidRPr="00753F30">
              <w:t>disclosure and non-</w:t>
            </w:r>
            <w:r w:rsidR="001B7FB2" w:rsidRPr="00753F30">
              <w:t>disclosure</w:t>
            </w:r>
            <w:r w:rsidR="001B7FB2">
              <w:t xml:space="preserve"> and</w:t>
            </w:r>
            <w:r w:rsidRPr="00753F30">
              <w:t xml:space="preserve"> </w:t>
            </w:r>
            <w:r w:rsidR="00A03A9C">
              <w:t xml:space="preserve">recognising </w:t>
            </w:r>
            <w:r w:rsidRPr="00753F30">
              <w:t xml:space="preserve">when consent is </w:t>
            </w:r>
            <w:r w:rsidR="006A60BE">
              <w:t>required</w:t>
            </w:r>
            <w:r w:rsidRPr="00753F30">
              <w:t xml:space="preserve"> and how confidentiality applies.</w:t>
            </w:r>
          </w:p>
        </w:tc>
        <w:tc>
          <w:tcPr>
            <w:tcW w:w="955" w:type="pct"/>
          </w:tcPr>
          <w:p w14:paraId="1B8D4A24" w14:textId="77777777" w:rsidR="00093C33" w:rsidRDefault="00093C33" w:rsidP="00093C33">
            <w:pPr>
              <w:spacing w:before="120" w:after="120" w:line="276" w:lineRule="auto"/>
              <w:jc w:val="both"/>
              <w:rPr>
                <w:rFonts w:ascii="Arial" w:eastAsia="Arial" w:hAnsi="Arial" w:cs="Arial"/>
                <w:noProof/>
                <w:color w:val="0D0D0D" w:themeColor="text1" w:themeTint="F2"/>
                <w:sz w:val="24"/>
              </w:rPr>
            </w:pPr>
            <w:r w:rsidRPr="56A7A31E">
              <w:rPr>
                <w:rFonts w:ascii="Arial" w:eastAsia="Arial" w:hAnsi="Arial" w:cs="Arial"/>
                <w:noProof/>
                <w:color w:val="000000" w:themeColor="text1"/>
                <w:sz w:val="24"/>
              </w:rPr>
              <w:t>A/I</w:t>
            </w:r>
          </w:p>
          <w:p w14:paraId="3C15DCB5" w14:textId="77777777" w:rsidR="00AF5A94" w:rsidRPr="56A7A31E" w:rsidRDefault="00AF5A94" w:rsidP="00F61FFE">
            <w:pPr>
              <w:spacing w:before="120" w:after="120" w:line="276" w:lineRule="auto"/>
              <w:jc w:val="both"/>
              <w:rPr>
                <w:rFonts w:ascii="Arial" w:eastAsia="Arial" w:hAnsi="Arial" w:cs="Arial"/>
                <w:noProof/>
                <w:color w:val="000000" w:themeColor="text1"/>
                <w:sz w:val="24"/>
              </w:rPr>
            </w:pPr>
          </w:p>
        </w:tc>
      </w:tr>
    </w:tbl>
    <w:p w14:paraId="777DE61F" w14:textId="05BEA348" w:rsidR="7E20A5A0" w:rsidRDefault="7E20A5A0" w:rsidP="2DF7B925">
      <w:pPr>
        <w:spacing w:line="276" w:lineRule="auto"/>
      </w:pPr>
    </w:p>
    <w:p w14:paraId="1A4CEE61" w14:textId="30CFAB7C" w:rsidR="7E20A5A0" w:rsidRDefault="7E20A5A0" w:rsidP="2DF7B925">
      <w:pPr>
        <w:spacing w:line="276" w:lineRule="auto"/>
      </w:pPr>
    </w:p>
    <w:p w14:paraId="4DCC21EC" w14:textId="59BFD2A6" w:rsidR="7E20A5A0" w:rsidRDefault="00A000E2" w:rsidP="00A000E2">
      <w:pPr>
        <w:tabs>
          <w:tab w:val="left" w:pos="8940"/>
        </w:tabs>
        <w:spacing w:line="276" w:lineRule="auto"/>
      </w:pPr>
      <w:r>
        <w:tab/>
      </w:r>
    </w:p>
    <w:p w14:paraId="03C1D653" w14:textId="6211A3A5" w:rsidR="00114762" w:rsidRPr="005227C5" w:rsidRDefault="00A000E2" w:rsidP="00A000E2">
      <w:pPr>
        <w:tabs>
          <w:tab w:val="left" w:pos="8940"/>
        </w:tabs>
        <w:spacing w:line="276" w:lineRule="auto"/>
        <w:rPr>
          <w:color w:val="0D0D0D" w:themeColor="text1" w:themeTint="F2"/>
        </w:rPr>
        <w:sectPr w:rsidR="00114762" w:rsidRPr="005227C5"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9" w:name="_Hlk516569688"/>
      <w:bookmarkStart w:id="10" w:name="_Hlk518653385"/>
      <w:bookmarkStart w:id="11" w:name="_Hlk518651683"/>
      <w:r>
        <w:rPr>
          <w:color w:val="0D0D0D" w:themeColor="text1" w:themeTint="F2"/>
        </w:rPr>
        <w:tab/>
      </w:r>
    </w:p>
    <w:p w14:paraId="3E47E5AD" w14:textId="77777777" w:rsidR="00114762" w:rsidRPr="005227C5" w:rsidRDefault="00114762" w:rsidP="2DF7B925">
      <w:pPr>
        <w:spacing w:line="276" w:lineRule="auto"/>
        <w:rPr>
          <w:color w:val="0D0D0D" w:themeColor="text1" w:themeTint="F2"/>
        </w:rPr>
      </w:pPr>
    </w:p>
    <w:p w14:paraId="0CD1E762" w14:textId="77777777" w:rsidR="00114762" w:rsidRPr="005227C5" w:rsidRDefault="00114762" w:rsidP="2DF7B925">
      <w:pPr>
        <w:pStyle w:val="Heading1"/>
        <w:spacing w:before="120" w:line="276" w:lineRule="auto"/>
        <w:rPr>
          <w:color w:val="0D0D0D" w:themeColor="text1" w:themeTint="F2"/>
        </w:rPr>
      </w:pPr>
      <w:r w:rsidRPr="2DF7B925">
        <w:rPr>
          <w:color w:val="0D0D0D" w:themeColor="text1" w:themeTint="F2"/>
        </w:rPr>
        <w:t>Section C: Pre-employment Checks</w:t>
      </w:r>
    </w:p>
    <w:p w14:paraId="6BA656B1" w14:textId="77777777" w:rsidR="00114762" w:rsidRPr="005227C5" w:rsidRDefault="00114762" w:rsidP="2DF7B925">
      <w:pPr>
        <w:pStyle w:val="BodyText3"/>
        <w:tabs>
          <w:tab w:val="left" w:pos="4035"/>
        </w:tabs>
        <w:spacing w:before="0" w:line="276" w:lineRule="auto"/>
        <w:rPr>
          <w:rFonts w:cs="Arial"/>
          <w:color w:val="0D0D0D" w:themeColor="text1" w:themeTint="F2"/>
        </w:rPr>
      </w:pPr>
      <w:r w:rsidRPr="2DF7B925">
        <w:rPr>
          <w:rFonts w:cs="Arial"/>
          <w:color w:val="0D0D0D" w:themeColor="text1" w:themeTint="F2"/>
        </w:rPr>
        <w:t xml:space="preserve">All appointments are subject to standard pre-employment screening. This will include identity, references, proof of right to work in the UK, medical clearance and verification of certificates. Further information can be found here </w:t>
      </w:r>
      <w:hyperlink r:id="rId17">
        <w:r w:rsidRPr="2DF7B925">
          <w:rPr>
            <w:rStyle w:val="Hyperlink"/>
            <w:rFonts w:cs="Arial"/>
            <w:color w:val="0D0D0D" w:themeColor="text1" w:themeTint="F2"/>
          </w:rPr>
          <w:t>Pre-employment checks</w:t>
        </w:r>
      </w:hyperlink>
      <w:r w:rsidRPr="2DF7B925">
        <w:rPr>
          <w:rFonts w:cs="Arial"/>
          <w:color w:val="0D0D0D" w:themeColor="text1" w:themeTint="F2"/>
        </w:rPr>
        <w:t xml:space="preserve"> </w:t>
      </w:r>
    </w:p>
    <w:p w14:paraId="6758B810" w14:textId="77777777" w:rsidR="00114762" w:rsidRPr="005227C5" w:rsidRDefault="00114762" w:rsidP="2DF7B925">
      <w:pPr>
        <w:pStyle w:val="BodyText3"/>
        <w:tabs>
          <w:tab w:val="left" w:pos="4035"/>
        </w:tabs>
        <w:spacing w:before="0" w:line="276" w:lineRule="auto"/>
        <w:rPr>
          <w:rFonts w:cs="Arial"/>
          <w:color w:val="0D0D0D" w:themeColor="text1" w:themeTint="F2"/>
        </w:rPr>
      </w:pPr>
    </w:p>
    <w:p w14:paraId="519A3014" w14:textId="28CBB472" w:rsidR="00114762" w:rsidRPr="005227C5" w:rsidRDefault="00114762" w:rsidP="2DF7B925">
      <w:pPr>
        <w:pStyle w:val="BodyText3"/>
        <w:tabs>
          <w:tab w:val="left" w:pos="4035"/>
        </w:tabs>
        <w:spacing w:before="0" w:line="276" w:lineRule="auto"/>
        <w:rPr>
          <w:rFonts w:cs="Arial"/>
          <w:color w:val="0D0D0D" w:themeColor="text1" w:themeTint="F2"/>
        </w:rPr>
      </w:pPr>
      <w:r w:rsidRPr="2DF7B925">
        <w:rPr>
          <w:rFonts w:cs="Arial"/>
          <w:color w:val="0D0D0D" w:themeColor="text1" w:themeTint="F2"/>
        </w:rPr>
        <w:t>Additional pre</w:t>
      </w:r>
      <w:r w:rsidR="00986C75">
        <w:rPr>
          <w:rFonts w:cs="Arial"/>
          <w:color w:val="0D0D0D" w:themeColor="text1" w:themeTint="F2"/>
        </w:rPr>
        <w:t>-</w:t>
      </w:r>
      <w:r w:rsidRPr="2DF7B925">
        <w:rPr>
          <w:rFonts w:cs="Arial"/>
          <w:color w:val="0D0D0D" w:themeColor="text1" w:themeTint="F2"/>
        </w:rPr>
        <w:t>employment checks specific to this role include:</w:t>
      </w:r>
    </w:p>
    <w:p w14:paraId="2333492F" w14:textId="77777777" w:rsidR="00114762" w:rsidRPr="005227C5" w:rsidRDefault="00114762" w:rsidP="2DF7B925">
      <w:pPr>
        <w:pStyle w:val="BodyText3"/>
        <w:tabs>
          <w:tab w:val="left" w:pos="4035"/>
        </w:tabs>
        <w:spacing w:before="0" w:line="276" w:lineRule="auto"/>
        <w:rPr>
          <w:rFonts w:cs="Arial"/>
          <w:color w:val="0D0D0D" w:themeColor="text1" w:themeTint="F2"/>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5227C5" w:rsidRPr="005227C5" w14:paraId="72FE861E" w14:textId="77777777" w:rsidTr="2DF7B925">
        <w:trPr>
          <w:trHeight w:val="381"/>
        </w:trPr>
        <w:tc>
          <w:tcPr>
            <w:tcW w:w="283" w:type="pct"/>
          </w:tcPr>
          <w:p w14:paraId="018B425B" w14:textId="77777777" w:rsidR="007A55C8" w:rsidRPr="005227C5" w:rsidRDefault="00000000" w:rsidP="2DF7B925">
            <w:pPr>
              <w:pStyle w:val="Normaltable"/>
              <w:spacing w:before="0" w:after="0" w:line="276" w:lineRule="auto"/>
              <w:ind w:left="342" w:hanging="342"/>
              <w:jc w:val="center"/>
              <w:rPr>
                <w:rFonts w:ascii="Arial" w:hAnsi="Arial" w:cs="Arial"/>
                <w:color w:val="0D0D0D" w:themeColor="text1" w:themeTint="F2"/>
                <w:sz w:val="36"/>
                <w:szCs w:val="36"/>
              </w:rPr>
            </w:pPr>
            <w:sdt>
              <w:sdtPr>
                <w:rPr>
                  <w:rFonts w:ascii="Arial" w:hAnsi="Arial" w:cs="Arial"/>
                  <w:color w:val="0D0D0D" w:themeColor="text1" w:themeTint="F2"/>
                  <w:sz w:val="36"/>
                  <w:szCs w:val="36"/>
                </w:rPr>
                <w:id w:val="-1538351639"/>
                <w:placeholder>
                  <w:docPart w:val="DefaultPlaceholder_1081868574"/>
                </w:placeholder>
                <w14:checkbox>
                  <w14:checked w14:val="0"/>
                  <w14:checkedState w14:val="0052" w14:font="Wingdings 2"/>
                  <w14:uncheckedState w14:val="2610" w14:font="MS Gothic"/>
                </w14:checkbox>
              </w:sdtPr>
              <w:sdtContent>
                <w:r w:rsidR="007A55C8" w:rsidRPr="2DF7B925">
                  <w:rPr>
                    <w:rFonts w:ascii="MS Gothic" w:eastAsia="MS Gothic" w:hAnsi="MS Gothic" w:cs="Arial"/>
                    <w:color w:val="0D0D0D" w:themeColor="text1" w:themeTint="F2"/>
                    <w:sz w:val="36"/>
                    <w:szCs w:val="36"/>
                  </w:rPr>
                  <w:t>☐</w:t>
                </w:r>
              </w:sdtContent>
            </w:sdt>
          </w:p>
        </w:tc>
        <w:tc>
          <w:tcPr>
            <w:tcW w:w="2172" w:type="pct"/>
          </w:tcPr>
          <w:p w14:paraId="567D4BF6" w14:textId="77777777" w:rsidR="007A55C8" w:rsidRPr="005227C5" w:rsidRDefault="007A55C8"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Enhanced Disclosure and Barring Service check with Children’s and Adults Barred List</w:t>
            </w:r>
          </w:p>
        </w:tc>
        <w:tc>
          <w:tcPr>
            <w:tcW w:w="283" w:type="pct"/>
          </w:tcPr>
          <w:p w14:paraId="1FD81155" w14:textId="77777777" w:rsidR="007A55C8" w:rsidRPr="005227C5" w:rsidRDefault="00000000" w:rsidP="2DF7B925">
            <w:pPr>
              <w:pStyle w:val="Normaltable"/>
              <w:spacing w:before="0" w:after="0" w:line="276" w:lineRule="auto"/>
              <w:ind w:left="342" w:hanging="342"/>
              <w:rPr>
                <w:rFonts w:ascii="Arial" w:hAnsi="Arial" w:cs="Arial"/>
                <w:color w:val="0D0D0D" w:themeColor="text1" w:themeTint="F2"/>
                <w:sz w:val="36"/>
                <w:szCs w:val="36"/>
              </w:rPr>
            </w:pPr>
            <w:sdt>
              <w:sdtPr>
                <w:rPr>
                  <w:rFonts w:ascii="Arial" w:hAnsi="Arial" w:cs="Arial"/>
                  <w:color w:val="0D0D0D" w:themeColor="text1" w:themeTint="F2"/>
                  <w:sz w:val="36"/>
                  <w:szCs w:val="36"/>
                </w:rPr>
                <w:id w:val="1332877213"/>
                <w:placeholder>
                  <w:docPart w:val="DefaultPlaceholder_1081868574"/>
                </w:placeholder>
                <w14:checkbox>
                  <w14:checked w14:val="0"/>
                  <w14:checkedState w14:val="0052" w14:font="Wingdings 2"/>
                  <w14:uncheckedState w14:val="2610" w14:font="MS Gothic"/>
                </w14:checkbox>
              </w:sdtPr>
              <w:sdtContent>
                <w:r w:rsidR="007A55C8" w:rsidRPr="2DF7B925">
                  <w:rPr>
                    <w:rFonts w:ascii="MS Gothic" w:eastAsia="MS Gothic" w:hAnsi="MS Gothic" w:cs="Arial"/>
                    <w:color w:val="0D0D0D" w:themeColor="text1" w:themeTint="F2"/>
                    <w:sz w:val="36"/>
                    <w:szCs w:val="36"/>
                  </w:rPr>
                  <w:t>☐</w:t>
                </w:r>
              </w:sdtContent>
            </w:sdt>
          </w:p>
        </w:tc>
        <w:tc>
          <w:tcPr>
            <w:tcW w:w="2262" w:type="pct"/>
          </w:tcPr>
          <w:p w14:paraId="3F1DBD93" w14:textId="77777777" w:rsidR="007A55C8" w:rsidRPr="005227C5" w:rsidRDefault="007A55C8"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 xml:space="preserve">Enhanced Disclosure and Barring Service check without </w:t>
            </w:r>
            <w:hyperlink r:id="rId18" w:anchor="enhanced-dbs-check-without-an-adult-childrens-barred-list-check">
              <w:r w:rsidRPr="2DF7B925">
                <w:rPr>
                  <w:rFonts w:ascii="Arial" w:hAnsi="Arial" w:cs="Arial"/>
                  <w:color w:val="0D0D0D" w:themeColor="text1" w:themeTint="F2"/>
                </w:rPr>
                <w:t>an Adult/Children’s barred list check</w:t>
              </w:r>
            </w:hyperlink>
          </w:p>
        </w:tc>
      </w:tr>
      <w:tr w:rsidR="005227C5" w:rsidRPr="005227C5" w14:paraId="69FF68C0" w14:textId="77777777" w:rsidTr="2DF7B925">
        <w:trPr>
          <w:trHeight w:val="381"/>
        </w:trPr>
        <w:tc>
          <w:tcPr>
            <w:tcW w:w="283" w:type="pct"/>
          </w:tcPr>
          <w:p w14:paraId="296C254F" w14:textId="4BB87158" w:rsidR="007A55C8" w:rsidRPr="005227C5" w:rsidRDefault="00000000" w:rsidP="2DF7B925">
            <w:pPr>
              <w:pStyle w:val="Normaltable"/>
              <w:spacing w:before="0" w:after="0" w:line="276" w:lineRule="auto"/>
              <w:ind w:left="342" w:hanging="342"/>
              <w:jc w:val="center"/>
              <w:rPr>
                <w:rFonts w:ascii="Arial" w:hAnsi="Arial" w:cs="Arial"/>
                <w:color w:val="0D0D0D" w:themeColor="text1" w:themeTint="F2"/>
                <w:sz w:val="36"/>
                <w:szCs w:val="36"/>
              </w:rPr>
            </w:pPr>
            <w:sdt>
              <w:sdtPr>
                <w:rPr>
                  <w:rFonts w:ascii="Arial" w:hAnsi="Arial" w:cs="Arial"/>
                  <w:color w:val="0D0D0D" w:themeColor="text1" w:themeTint="F2"/>
                  <w:sz w:val="36"/>
                  <w:szCs w:val="36"/>
                </w:rPr>
                <w:id w:val="1421761164"/>
                <w:placeholder>
                  <w:docPart w:val="DefaultPlaceholder_1081868574"/>
                </w:placeholder>
                <w14:checkbox>
                  <w14:checked w14:val="1"/>
                  <w14:checkedState w14:val="0052" w14:font="Wingdings 2"/>
                  <w14:uncheckedState w14:val="2610" w14:font="MS Gothic"/>
                </w14:checkbox>
              </w:sdtPr>
              <w:sdtContent>
                <w:r w:rsidR="00AB5E84">
                  <w:rPr>
                    <w:rFonts w:ascii="Arial" w:hAnsi="Arial" w:cs="Arial"/>
                    <w:color w:val="0D0D0D" w:themeColor="text1" w:themeTint="F2"/>
                    <w:sz w:val="36"/>
                    <w:szCs w:val="36"/>
                  </w:rPr>
                  <w:sym w:font="Wingdings 2" w:char="F052"/>
                </w:r>
              </w:sdtContent>
            </w:sdt>
          </w:p>
        </w:tc>
        <w:tc>
          <w:tcPr>
            <w:tcW w:w="2172" w:type="pct"/>
          </w:tcPr>
          <w:p w14:paraId="34E01DA5" w14:textId="77777777" w:rsidR="007A55C8" w:rsidRPr="005227C5" w:rsidRDefault="007A55C8" w:rsidP="2DF7B925">
            <w:pPr>
              <w:pStyle w:val="Normaltable"/>
              <w:spacing w:line="276" w:lineRule="auto"/>
              <w:rPr>
                <w:rFonts w:ascii="Arial" w:hAnsi="Arial" w:cs="Arial"/>
                <w:color w:val="0D0D0D" w:themeColor="text1" w:themeTint="F2"/>
              </w:rPr>
            </w:pPr>
            <w:r w:rsidRPr="00AB5E84">
              <w:rPr>
                <w:rFonts w:ascii="Arial" w:hAnsi="Arial" w:cs="Arial"/>
                <w:color w:val="0D0D0D" w:themeColor="text1" w:themeTint="F2"/>
                <w:highlight w:val="yellow"/>
              </w:rPr>
              <w:t>Enhanced Disclosure and Barring Service check with Children’s Barred List</w:t>
            </w:r>
          </w:p>
        </w:tc>
        <w:tc>
          <w:tcPr>
            <w:tcW w:w="283" w:type="pct"/>
          </w:tcPr>
          <w:p w14:paraId="14DE0388" w14:textId="77777777" w:rsidR="007A55C8" w:rsidRPr="005227C5" w:rsidRDefault="00000000" w:rsidP="2DF7B925">
            <w:pPr>
              <w:pStyle w:val="Normaltable"/>
              <w:spacing w:before="0" w:after="0" w:line="276" w:lineRule="auto"/>
              <w:ind w:left="342" w:hanging="342"/>
              <w:rPr>
                <w:rFonts w:ascii="Arial" w:hAnsi="Arial" w:cs="Arial"/>
                <w:color w:val="0D0D0D" w:themeColor="text1" w:themeTint="F2"/>
                <w:sz w:val="36"/>
                <w:szCs w:val="36"/>
              </w:rPr>
            </w:pPr>
            <w:sdt>
              <w:sdtPr>
                <w:rPr>
                  <w:rFonts w:ascii="Arial" w:hAnsi="Arial" w:cs="Arial"/>
                  <w:color w:val="0D0D0D" w:themeColor="text1" w:themeTint="F2"/>
                  <w:sz w:val="36"/>
                  <w:szCs w:val="36"/>
                </w:rPr>
                <w:id w:val="746307355"/>
                <w:placeholder>
                  <w:docPart w:val="DefaultPlaceholder_1081868574"/>
                </w:placeholder>
                <w14:checkbox>
                  <w14:checked w14:val="0"/>
                  <w14:checkedState w14:val="0052" w14:font="Wingdings 2"/>
                  <w14:uncheckedState w14:val="2610" w14:font="MS Gothic"/>
                </w14:checkbox>
              </w:sdtPr>
              <w:sdtContent>
                <w:r w:rsidR="007A55C8" w:rsidRPr="2DF7B925">
                  <w:rPr>
                    <w:rFonts w:ascii="MS Gothic" w:eastAsia="MS Gothic" w:hAnsi="MS Gothic" w:cs="Arial"/>
                    <w:color w:val="0D0D0D" w:themeColor="text1" w:themeTint="F2"/>
                    <w:sz w:val="36"/>
                    <w:szCs w:val="36"/>
                  </w:rPr>
                  <w:t>☐</w:t>
                </w:r>
              </w:sdtContent>
            </w:sdt>
          </w:p>
        </w:tc>
        <w:tc>
          <w:tcPr>
            <w:tcW w:w="2262" w:type="pct"/>
          </w:tcPr>
          <w:p w14:paraId="243A41EA" w14:textId="77777777" w:rsidR="007A55C8" w:rsidRPr="005227C5" w:rsidRDefault="007A55C8"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Enhanced Disclosure and Barring Service check with Adults Barred List</w:t>
            </w:r>
          </w:p>
        </w:tc>
      </w:tr>
      <w:tr w:rsidR="005227C5" w:rsidRPr="005227C5" w14:paraId="37679EBA" w14:textId="77777777" w:rsidTr="2DF7B925">
        <w:trPr>
          <w:trHeight w:val="381"/>
        </w:trPr>
        <w:tc>
          <w:tcPr>
            <w:tcW w:w="283" w:type="pct"/>
          </w:tcPr>
          <w:p w14:paraId="0662772E" w14:textId="06B2D8EA" w:rsidR="007A55C8" w:rsidRPr="005227C5" w:rsidRDefault="00000000" w:rsidP="2DF7B925">
            <w:pPr>
              <w:pStyle w:val="Normaltable"/>
              <w:spacing w:before="0" w:after="0" w:line="276" w:lineRule="auto"/>
              <w:ind w:left="342" w:hanging="342"/>
              <w:jc w:val="center"/>
              <w:rPr>
                <w:rFonts w:ascii="Arial" w:hAnsi="Arial" w:cs="Arial"/>
                <w:color w:val="0D0D0D" w:themeColor="text1" w:themeTint="F2"/>
                <w:sz w:val="36"/>
                <w:szCs w:val="36"/>
              </w:rPr>
            </w:pPr>
            <w:sdt>
              <w:sdtPr>
                <w:rPr>
                  <w:rFonts w:ascii="Arial" w:hAnsi="Arial" w:cs="Arial"/>
                  <w:color w:val="0D0D0D" w:themeColor="text1" w:themeTint="F2"/>
                  <w:sz w:val="36"/>
                  <w:szCs w:val="36"/>
                </w:rPr>
                <w:id w:val="266819744"/>
                <w:placeholder>
                  <w:docPart w:val="DefaultPlaceholder_1081868574"/>
                </w:placeholder>
                <w14:checkbox>
                  <w14:checked w14:val="1"/>
                  <w14:checkedState w14:val="0052" w14:font="Wingdings 2"/>
                  <w14:uncheckedState w14:val="2610" w14:font="MS Gothic"/>
                </w14:checkbox>
              </w:sdtPr>
              <w:sdtContent>
                <w:r w:rsidR="00AB5E84">
                  <w:rPr>
                    <w:rFonts w:ascii="Arial" w:hAnsi="Arial" w:cs="Arial"/>
                    <w:color w:val="0D0D0D" w:themeColor="text1" w:themeTint="F2"/>
                    <w:sz w:val="36"/>
                    <w:szCs w:val="36"/>
                  </w:rPr>
                  <w:sym w:font="Wingdings 2" w:char="F052"/>
                </w:r>
              </w:sdtContent>
            </w:sdt>
          </w:p>
        </w:tc>
        <w:tc>
          <w:tcPr>
            <w:tcW w:w="2172" w:type="pct"/>
          </w:tcPr>
          <w:p w14:paraId="0A82C2A2" w14:textId="77777777" w:rsidR="007A55C8" w:rsidRPr="005227C5" w:rsidRDefault="007A55C8" w:rsidP="2DF7B925">
            <w:pPr>
              <w:pStyle w:val="Normaltable"/>
              <w:spacing w:line="276" w:lineRule="auto"/>
              <w:rPr>
                <w:rFonts w:ascii="Arial" w:hAnsi="Arial" w:cs="Arial"/>
                <w:color w:val="0D0D0D" w:themeColor="text1" w:themeTint="F2"/>
              </w:rPr>
            </w:pPr>
            <w:r w:rsidRPr="00AB5E84">
              <w:rPr>
                <w:rFonts w:ascii="Arial" w:hAnsi="Arial" w:cs="Arial"/>
                <w:color w:val="0D0D0D" w:themeColor="text1" w:themeTint="F2"/>
                <w:highlight w:val="yellow"/>
              </w:rPr>
              <w:t>Standard Disclosure and Barring Service check</w:t>
            </w:r>
          </w:p>
        </w:tc>
        <w:tc>
          <w:tcPr>
            <w:tcW w:w="283" w:type="pct"/>
          </w:tcPr>
          <w:p w14:paraId="557166B0" w14:textId="45EF7E1B" w:rsidR="007A55C8" w:rsidRPr="005227C5" w:rsidRDefault="00000000" w:rsidP="2DF7B925">
            <w:pPr>
              <w:pStyle w:val="Normaltable"/>
              <w:spacing w:before="0" w:after="0" w:line="276" w:lineRule="auto"/>
              <w:ind w:left="342" w:hanging="342"/>
              <w:rPr>
                <w:rFonts w:ascii="Arial" w:hAnsi="Arial" w:cs="Arial"/>
                <w:color w:val="0D0D0D" w:themeColor="text1" w:themeTint="F2"/>
                <w:sz w:val="36"/>
                <w:szCs w:val="36"/>
              </w:rPr>
            </w:pPr>
            <w:sdt>
              <w:sdtPr>
                <w:rPr>
                  <w:rFonts w:ascii="Arial" w:hAnsi="Arial" w:cs="Arial"/>
                  <w:color w:val="0D0D0D" w:themeColor="text1" w:themeTint="F2"/>
                  <w:sz w:val="36"/>
                  <w:szCs w:val="36"/>
                </w:rPr>
                <w:id w:val="-802382951"/>
                <w:placeholder>
                  <w:docPart w:val="DefaultPlaceholder_1081868574"/>
                </w:placeholder>
                <w14:checkbox>
                  <w14:checked w14:val="0"/>
                  <w14:checkedState w14:val="0052" w14:font="Wingdings 2"/>
                  <w14:uncheckedState w14:val="2610" w14:font="MS Gothic"/>
                </w14:checkbox>
              </w:sdtPr>
              <w:sdtContent>
                <w:r w:rsidR="5B572BC4" w:rsidRPr="2DF7B925">
                  <w:rPr>
                    <w:rFonts w:ascii="MS Gothic" w:eastAsia="MS Gothic" w:hAnsi="MS Gothic" w:cs="Arial"/>
                    <w:color w:val="0D0D0D" w:themeColor="text1" w:themeTint="F2"/>
                    <w:sz w:val="36"/>
                    <w:szCs w:val="36"/>
                  </w:rPr>
                  <w:t>☐</w:t>
                </w:r>
              </w:sdtContent>
            </w:sdt>
          </w:p>
        </w:tc>
        <w:tc>
          <w:tcPr>
            <w:tcW w:w="2262" w:type="pct"/>
          </w:tcPr>
          <w:p w14:paraId="7A7D63B9" w14:textId="77777777" w:rsidR="007A55C8" w:rsidRPr="005227C5" w:rsidRDefault="007A55C8"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Basic Disclosure</w:t>
            </w:r>
          </w:p>
        </w:tc>
      </w:tr>
      <w:tr w:rsidR="005227C5" w:rsidRPr="005227C5" w14:paraId="26A08BAA" w14:textId="77777777" w:rsidTr="2DF7B925">
        <w:trPr>
          <w:trHeight w:val="381"/>
        </w:trPr>
        <w:tc>
          <w:tcPr>
            <w:tcW w:w="283" w:type="pct"/>
          </w:tcPr>
          <w:p w14:paraId="1D411C6A" w14:textId="77777777" w:rsidR="007A55C8" w:rsidRPr="005227C5" w:rsidRDefault="00000000" w:rsidP="2DF7B925">
            <w:pPr>
              <w:pStyle w:val="Normaltable"/>
              <w:spacing w:before="0" w:after="0" w:line="276" w:lineRule="auto"/>
              <w:ind w:left="342" w:hanging="342"/>
              <w:jc w:val="center"/>
              <w:rPr>
                <w:rFonts w:ascii="Arial" w:hAnsi="Arial" w:cs="Arial"/>
                <w:color w:val="0D0D0D" w:themeColor="text1" w:themeTint="F2"/>
                <w:sz w:val="36"/>
                <w:szCs w:val="36"/>
              </w:rPr>
            </w:pPr>
            <w:sdt>
              <w:sdtPr>
                <w:rPr>
                  <w:rFonts w:ascii="Arial" w:hAnsi="Arial" w:cs="Arial"/>
                  <w:color w:val="0D0D0D" w:themeColor="text1" w:themeTint="F2"/>
                  <w:sz w:val="36"/>
                  <w:szCs w:val="36"/>
                </w:rPr>
                <w:id w:val="1387609283"/>
                <w:placeholder>
                  <w:docPart w:val="DefaultPlaceholder_1081868574"/>
                </w:placeholder>
                <w14:checkbox>
                  <w14:checked w14:val="0"/>
                  <w14:checkedState w14:val="0052" w14:font="Wingdings 2"/>
                  <w14:uncheckedState w14:val="2610" w14:font="MS Gothic"/>
                </w14:checkbox>
              </w:sdtPr>
              <w:sdtContent>
                <w:r w:rsidR="007A55C8" w:rsidRPr="2DF7B925">
                  <w:rPr>
                    <w:rFonts w:ascii="MS Gothic" w:eastAsia="MS Gothic" w:hAnsi="MS Gothic" w:cs="Arial"/>
                    <w:color w:val="0D0D0D" w:themeColor="text1" w:themeTint="F2"/>
                    <w:sz w:val="36"/>
                    <w:szCs w:val="36"/>
                  </w:rPr>
                  <w:t>☐</w:t>
                </w:r>
              </w:sdtContent>
            </w:sdt>
          </w:p>
        </w:tc>
        <w:tc>
          <w:tcPr>
            <w:tcW w:w="2172" w:type="pct"/>
          </w:tcPr>
          <w:p w14:paraId="65EBD5FD" w14:textId="217E2D74" w:rsidR="007A55C8" w:rsidRPr="005227C5" w:rsidRDefault="007A55C8"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Disqualification for Caring for Children</w:t>
            </w:r>
            <w:r w:rsidR="53F38003" w:rsidRPr="2DF7B925">
              <w:rPr>
                <w:rFonts w:ascii="Arial" w:hAnsi="Arial" w:cs="Arial"/>
                <w:color w:val="0D0D0D" w:themeColor="text1" w:themeTint="F2"/>
              </w:rPr>
              <w:t xml:space="preserve"> </w:t>
            </w:r>
            <w:r w:rsidRPr="2DF7B925">
              <w:rPr>
                <w:rFonts w:ascii="Arial" w:hAnsi="Arial" w:cs="Arial"/>
                <w:color w:val="0D0D0D" w:themeColor="text1" w:themeTint="F2"/>
              </w:rPr>
              <w:t>(Education)</w:t>
            </w:r>
          </w:p>
        </w:tc>
        <w:tc>
          <w:tcPr>
            <w:tcW w:w="283" w:type="pct"/>
          </w:tcPr>
          <w:p w14:paraId="237D2FB1" w14:textId="77777777" w:rsidR="007A55C8" w:rsidRPr="005227C5" w:rsidRDefault="00000000" w:rsidP="2DF7B925">
            <w:pPr>
              <w:pStyle w:val="Normaltable"/>
              <w:spacing w:before="0" w:after="0" w:line="276" w:lineRule="auto"/>
              <w:ind w:left="342" w:hanging="342"/>
              <w:rPr>
                <w:rFonts w:ascii="Arial" w:hAnsi="Arial" w:cs="Arial"/>
                <w:color w:val="0D0D0D" w:themeColor="text1" w:themeTint="F2"/>
                <w:sz w:val="36"/>
                <w:szCs w:val="36"/>
              </w:rPr>
            </w:pPr>
            <w:sdt>
              <w:sdtPr>
                <w:rPr>
                  <w:rFonts w:ascii="Arial" w:hAnsi="Arial" w:cs="Arial"/>
                  <w:color w:val="0D0D0D" w:themeColor="text1" w:themeTint="F2"/>
                  <w:sz w:val="36"/>
                  <w:szCs w:val="36"/>
                </w:rPr>
                <w:id w:val="-1849553970"/>
                <w:placeholder>
                  <w:docPart w:val="DefaultPlaceholder_1081868574"/>
                </w:placeholder>
                <w14:checkbox>
                  <w14:checked w14:val="0"/>
                  <w14:checkedState w14:val="0052" w14:font="Wingdings 2"/>
                  <w14:uncheckedState w14:val="2610" w14:font="MS Gothic"/>
                </w14:checkbox>
              </w:sdtPr>
              <w:sdtContent>
                <w:r w:rsidR="007A55C8" w:rsidRPr="2DF7B925">
                  <w:rPr>
                    <w:rFonts w:ascii="MS Gothic" w:eastAsia="MS Gothic" w:hAnsi="MS Gothic" w:cs="Arial"/>
                    <w:color w:val="0D0D0D" w:themeColor="text1" w:themeTint="F2"/>
                    <w:sz w:val="36"/>
                    <w:szCs w:val="36"/>
                  </w:rPr>
                  <w:t>☐</w:t>
                </w:r>
              </w:sdtContent>
            </w:sdt>
          </w:p>
        </w:tc>
        <w:tc>
          <w:tcPr>
            <w:tcW w:w="2262" w:type="pct"/>
          </w:tcPr>
          <w:p w14:paraId="149B588B" w14:textId="77777777" w:rsidR="007A55C8" w:rsidRPr="005227C5" w:rsidRDefault="007A55C8"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Overseas Criminal Record Checks</w:t>
            </w:r>
          </w:p>
        </w:tc>
      </w:tr>
      <w:tr w:rsidR="005227C5" w:rsidRPr="005227C5" w14:paraId="3EC279D2" w14:textId="77777777" w:rsidTr="2DF7B925">
        <w:trPr>
          <w:trHeight w:val="381"/>
        </w:trPr>
        <w:tc>
          <w:tcPr>
            <w:tcW w:w="283" w:type="pct"/>
          </w:tcPr>
          <w:p w14:paraId="781AB0F3" w14:textId="77777777" w:rsidR="007A55C8" w:rsidRPr="005227C5" w:rsidRDefault="00000000" w:rsidP="2DF7B925">
            <w:pPr>
              <w:pStyle w:val="Normaltable"/>
              <w:spacing w:before="0" w:after="0" w:line="276" w:lineRule="auto"/>
              <w:ind w:left="342" w:hanging="342"/>
              <w:jc w:val="center"/>
              <w:rPr>
                <w:rFonts w:ascii="Arial" w:hAnsi="Arial" w:cs="Arial"/>
                <w:color w:val="0D0D0D" w:themeColor="text1" w:themeTint="F2"/>
                <w:sz w:val="36"/>
                <w:szCs w:val="36"/>
              </w:rPr>
            </w:pPr>
            <w:sdt>
              <w:sdtPr>
                <w:rPr>
                  <w:rFonts w:ascii="Arial" w:hAnsi="Arial" w:cs="Arial"/>
                  <w:color w:val="0D0D0D" w:themeColor="text1" w:themeTint="F2"/>
                  <w:sz w:val="36"/>
                  <w:szCs w:val="36"/>
                </w:rPr>
                <w:id w:val="1295262166"/>
                <w:placeholder>
                  <w:docPart w:val="DefaultPlaceholder_1081868574"/>
                </w:placeholder>
                <w14:checkbox>
                  <w14:checked w14:val="0"/>
                  <w14:checkedState w14:val="0052" w14:font="Wingdings 2"/>
                  <w14:uncheckedState w14:val="2610" w14:font="MS Gothic"/>
                </w14:checkbox>
              </w:sdtPr>
              <w:sdtContent>
                <w:r w:rsidR="007A55C8" w:rsidRPr="2DF7B925">
                  <w:rPr>
                    <w:rFonts w:ascii="MS Gothic" w:eastAsia="MS Gothic" w:hAnsi="MS Gothic" w:cs="Arial"/>
                    <w:color w:val="0D0D0D" w:themeColor="text1" w:themeTint="F2"/>
                    <w:sz w:val="36"/>
                    <w:szCs w:val="36"/>
                  </w:rPr>
                  <w:t>☐</w:t>
                </w:r>
              </w:sdtContent>
            </w:sdt>
          </w:p>
        </w:tc>
        <w:tc>
          <w:tcPr>
            <w:tcW w:w="2172" w:type="pct"/>
          </w:tcPr>
          <w:p w14:paraId="33036353" w14:textId="77777777" w:rsidR="007A55C8" w:rsidRPr="005227C5" w:rsidRDefault="007A55C8"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Prohibition from Teaching</w:t>
            </w:r>
          </w:p>
        </w:tc>
        <w:tc>
          <w:tcPr>
            <w:tcW w:w="283" w:type="pct"/>
          </w:tcPr>
          <w:p w14:paraId="2406232C" w14:textId="77777777" w:rsidR="007A55C8" w:rsidRPr="005227C5" w:rsidRDefault="00000000" w:rsidP="2DF7B925">
            <w:pPr>
              <w:pStyle w:val="Normaltable"/>
              <w:spacing w:before="0" w:after="0" w:line="276" w:lineRule="auto"/>
              <w:ind w:left="342" w:hanging="342"/>
              <w:rPr>
                <w:rFonts w:ascii="Arial" w:hAnsi="Arial" w:cs="Arial"/>
                <w:color w:val="0D0D0D" w:themeColor="text1" w:themeTint="F2"/>
                <w:sz w:val="36"/>
                <w:szCs w:val="36"/>
              </w:rPr>
            </w:pPr>
            <w:sdt>
              <w:sdtPr>
                <w:rPr>
                  <w:rFonts w:ascii="Arial" w:hAnsi="Arial" w:cs="Arial"/>
                  <w:color w:val="0D0D0D" w:themeColor="text1" w:themeTint="F2"/>
                  <w:sz w:val="36"/>
                  <w:szCs w:val="36"/>
                </w:rPr>
                <w:id w:val="452293159"/>
                <w:placeholder>
                  <w:docPart w:val="DefaultPlaceholder_1081868574"/>
                </w:placeholder>
                <w14:checkbox>
                  <w14:checked w14:val="0"/>
                  <w14:checkedState w14:val="0052" w14:font="Wingdings 2"/>
                  <w14:uncheckedState w14:val="2610" w14:font="MS Gothic"/>
                </w14:checkbox>
              </w:sdtPr>
              <w:sdtContent>
                <w:r w:rsidR="007A55C8" w:rsidRPr="2DF7B925">
                  <w:rPr>
                    <w:rFonts w:ascii="MS Gothic" w:eastAsia="MS Gothic" w:hAnsi="MS Gothic" w:cs="Arial"/>
                    <w:color w:val="0D0D0D" w:themeColor="text1" w:themeTint="F2"/>
                    <w:sz w:val="36"/>
                    <w:szCs w:val="36"/>
                  </w:rPr>
                  <w:t>☐</w:t>
                </w:r>
              </w:sdtContent>
            </w:sdt>
          </w:p>
        </w:tc>
        <w:tc>
          <w:tcPr>
            <w:tcW w:w="2262" w:type="pct"/>
          </w:tcPr>
          <w:p w14:paraId="1A80156B" w14:textId="77777777" w:rsidR="007A55C8" w:rsidRPr="005227C5" w:rsidRDefault="007A55C8"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Professional Registration</w:t>
            </w:r>
          </w:p>
        </w:tc>
      </w:tr>
      <w:tr w:rsidR="005227C5" w:rsidRPr="005227C5" w14:paraId="37230CD9" w14:textId="77777777" w:rsidTr="2DF7B925">
        <w:trPr>
          <w:trHeight w:val="381"/>
        </w:trPr>
        <w:tc>
          <w:tcPr>
            <w:tcW w:w="283" w:type="pct"/>
          </w:tcPr>
          <w:p w14:paraId="45C83FDC" w14:textId="77777777" w:rsidR="007A55C8" w:rsidRPr="005227C5" w:rsidRDefault="00000000" w:rsidP="2DF7B925">
            <w:pPr>
              <w:pStyle w:val="Normaltable"/>
              <w:spacing w:before="0" w:after="0" w:line="276" w:lineRule="auto"/>
              <w:ind w:left="342" w:hanging="342"/>
              <w:jc w:val="center"/>
              <w:rPr>
                <w:rFonts w:ascii="Arial" w:hAnsi="Arial" w:cs="Arial"/>
                <w:color w:val="0D0D0D" w:themeColor="text1" w:themeTint="F2"/>
                <w:sz w:val="36"/>
                <w:szCs w:val="36"/>
              </w:rPr>
            </w:pPr>
            <w:sdt>
              <w:sdtPr>
                <w:rPr>
                  <w:rFonts w:ascii="Arial" w:hAnsi="Arial" w:cs="Arial"/>
                  <w:color w:val="0D0D0D" w:themeColor="text1" w:themeTint="F2"/>
                  <w:sz w:val="36"/>
                  <w:szCs w:val="36"/>
                </w:rPr>
                <w:id w:val="1576548913"/>
                <w:placeholder>
                  <w:docPart w:val="DefaultPlaceholder_1081868574"/>
                </w:placeholder>
                <w14:checkbox>
                  <w14:checked w14:val="0"/>
                  <w14:checkedState w14:val="0052" w14:font="Wingdings 2"/>
                  <w14:uncheckedState w14:val="2610" w14:font="MS Gothic"/>
                </w14:checkbox>
              </w:sdtPr>
              <w:sdtContent>
                <w:r w:rsidR="007A55C8" w:rsidRPr="2DF7B925">
                  <w:rPr>
                    <w:rFonts w:ascii="MS Gothic" w:eastAsia="MS Gothic" w:hAnsi="MS Gothic" w:cs="Arial"/>
                    <w:color w:val="0D0D0D" w:themeColor="text1" w:themeTint="F2"/>
                    <w:sz w:val="36"/>
                    <w:szCs w:val="36"/>
                  </w:rPr>
                  <w:t>☐</w:t>
                </w:r>
              </w:sdtContent>
            </w:sdt>
          </w:p>
        </w:tc>
        <w:tc>
          <w:tcPr>
            <w:tcW w:w="2172" w:type="pct"/>
          </w:tcPr>
          <w:p w14:paraId="2E46BB35" w14:textId="77777777" w:rsidR="007A55C8" w:rsidRPr="005227C5" w:rsidRDefault="007A55C8"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Non police personnel vetting</w:t>
            </w:r>
          </w:p>
        </w:tc>
        <w:tc>
          <w:tcPr>
            <w:tcW w:w="283" w:type="pct"/>
          </w:tcPr>
          <w:p w14:paraId="6A88A363" w14:textId="77777777" w:rsidR="007A55C8" w:rsidRPr="005227C5" w:rsidRDefault="00000000" w:rsidP="2DF7B925">
            <w:pPr>
              <w:pStyle w:val="Normaltable"/>
              <w:spacing w:before="0" w:after="0" w:line="276" w:lineRule="auto"/>
              <w:ind w:left="342" w:hanging="342"/>
              <w:rPr>
                <w:rFonts w:ascii="Arial" w:hAnsi="Arial" w:cs="Arial"/>
                <w:color w:val="0D0D0D" w:themeColor="text1" w:themeTint="F2"/>
                <w:sz w:val="36"/>
                <w:szCs w:val="36"/>
              </w:rPr>
            </w:pPr>
            <w:sdt>
              <w:sdtPr>
                <w:rPr>
                  <w:rFonts w:ascii="Arial" w:hAnsi="Arial" w:cs="Arial"/>
                  <w:color w:val="0D0D0D" w:themeColor="text1" w:themeTint="F2"/>
                  <w:sz w:val="36"/>
                  <w:szCs w:val="36"/>
                </w:rPr>
                <w:id w:val="-1952078650"/>
                <w:placeholder>
                  <w:docPart w:val="DefaultPlaceholder_1081868574"/>
                </w:placeholder>
                <w14:checkbox>
                  <w14:checked w14:val="0"/>
                  <w14:checkedState w14:val="0052" w14:font="Wingdings 2"/>
                  <w14:uncheckedState w14:val="2610" w14:font="MS Gothic"/>
                </w14:checkbox>
              </w:sdtPr>
              <w:sdtContent>
                <w:r w:rsidR="007A55C8" w:rsidRPr="2DF7B925">
                  <w:rPr>
                    <w:rFonts w:ascii="MS Gothic" w:eastAsia="MS Gothic" w:hAnsi="MS Gothic" w:cs="Arial"/>
                    <w:color w:val="0D0D0D" w:themeColor="text1" w:themeTint="F2"/>
                    <w:sz w:val="36"/>
                    <w:szCs w:val="36"/>
                  </w:rPr>
                  <w:t>☐</w:t>
                </w:r>
              </w:sdtContent>
            </w:sdt>
          </w:p>
        </w:tc>
        <w:tc>
          <w:tcPr>
            <w:tcW w:w="2262" w:type="pct"/>
          </w:tcPr>
          <w:p w14:paraId="16F10394" w14:textId="77777777" w:rsidR="007A55C8" w:rsidRPr="005227C5" w:rsidRDefault="007A55C8"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Disqualification from Caring</w:t>
            </w:r>
          </w:p>
        </w:tc>
      </w:tr>
      <w:tr w:rsidR="0019309F" w:rsidRPr="005227C5" w14:paraId="54676EBC" w14:textId="77777777" w:rsidTr="2DF7B925">
        <w:trPr>
          <w:trHeight w:val="381"/>
        </w:trPr>
        <w:tc>
          <w:tcPr>
            <w:tcW w:w="283" w:type="pct"/>
          </w:tcPr>
          <w:p w14:paraId="3EED323F" w14:textId="46AA0406" w:rsidR="0019309F" w:rsidRPr="005227C5" w:rsidRDefault="00000000" w:rsidP="2DF7B925">
            <w:pPr>
              <w:pStyle w:val="Normaltable"/>
              <w:spacing w:before="0" w:after="0" w:line="276" w:lineRule="auto"/>
              <w:ind w:left="342" w:hanging="342"/>
              <w:jc w:val="center"/>
              <w:rPr>
                <w:rFonts w:ascii="Arial" w:hAnsi="Arial" w:cs="Arial"/>
                <w:color w:val="0D0D0D" w:themeColor="text1" w:themeTint="F2"/>
                <w:sz w:val="36"/>
                <w:szCs w:val="36"/>
              </w:rPr>
            </w:pPr>
            <w:sdt>
              <w:sdtPr>
                <w:rPr>
                  <w:rFonts w:ascii="Arial" w:hAnsi="Arial" w:cs="Arial"/>
                  <w:color w:val="0D0D0D" w:themeColor="text1" w:themeTint="F2"/>
                  <w:sz w:val="36"/>
                  <w:szCs w:val="36"/>
                </w:rPr>
                <w:id w:val="-39139641"/>
                <w:placeholder>
                  <w:docPart w:val="DefaultPlaceholder_1081868574"/>
                </w:placeholder>
                <w14:checkbox>
                  <w14:checked w14:val="0"/>
                  <w14:checkedState w14:val="0052" w14:font="Wingdings 2"/>
                  <w14:uncheckedState w14:val="2610" w14:font="MS Gothic"/>
                </w14:checkbox>
              </w:sdtPr>
              <w:sdtContent>
                <w:r w:rsidR="4793C557" w:rsidRPr="2DF7B925">
                  <w:rPr>
                    <w:rFonts w:ascii="MS Gothic" w:eastAsia="MS Gothic" w:hAnsi="MS Gothic" w:cs="Arial"/>
                    <w:color w:val="0D0D0D" w:themeColor="text1" w:themeTint="F2"/>
                    <w:sz w:val="36"/>
                    <w:szCs w:val="36"/>
                  </w:rPr>
                  <w:t>☐</w:t>
                </w:r>
              </w:sdtContent>
            </w:sdt>
          </w:p>
        </w:tc>
        <w:tc>
          <w:tcPr>
            <w:tcW w:w="2172" w:type="pct"/>
          </w:tcPr>
          <w:p w14:paraId="2CAD673D" w14:textId="4638545E" w:rsidR="0019309F" w:rsidRPr="005227C5" w:rsidRDefault="4793C557" w:rsidP="2DF7B925">
            <w:pPr>
              <w:pStyle w:val="Normaltable"/>
              <w:spacing w:line="276" w:lineRule="auto"/>
              <w:rPr>
                <w:rFonts w:ascii="Arial" w:hAnsi="Arial" w:cs="Arial"/>
                <w:color w:val="0D0D0D" w:themeColor="text1" w:themeTint="F2"/>
              </w:rPr>
            </w:pPr>
            <w:r w:rsidRPr="005227C5">
              <w:rPr>
                <w:rFonts w:ascii="Arial" w:hAnsi="Arial" w:cs="Arial"/>
                <w:color w:val="0D0D0D" w:themeColor="text1" w:themeTint="F2"/>
              </w:rPr>
              <w:t>Other (please specify):</w:t>
            </w:r>
            <w:r w:rsidRPr="005227C5">
              <w:rPr>
                <w:color w:val="0D0D0D" w:themeColor="text1" w:themeTint="F2"/>
              </w:rPr>
              <w:t xml:space="preserve"> </w:t>
            </w:r>
            <w:r w:rsidR="00F96573" w:rsidRPr="005227C5">
              <w:rPr>
                <w:color w:val="0D0D0D" w:themeColor="text1" w:themeTint="F2"/>
              </w:rPr>
              <w:br/>
            </w:r>
            <w:r w:rsidR="0019309F" w:rsidRPr="005227C5">
              <w:rPr>
                <w:color w:val="0D0D0D" w:themeColor="text1" w:themeTint="F2"/>
              </w:rPr>
              <w:fldChar w:fldCharType="begin">
                <w:ffData>
                  <w:name w:val="Text101"/>
                  <w:enabled/>
                  <w:calcOnExit w:val="0"/>
                  <w:textInput/>
                </w:ffData>
              </w:fldChar>
            </w:r>
            <w:r w:rsidR="0019309F" w:rsidRPr="005227C5">
              <w:rPr>
                <w:color w:val="0D0D0D" w:themeColor="text1" w:themeTint="F2"/>
              </w:rPr>
              <w:instrText xml:space="preserve"> FORMTEXT </w:instrText>
            </w:r>
            <w:r w:rsidR="0019309F" w:rsidRPr="005227C5">
              <w:rPr>
                <w:color w:val="0D0D0D" w:themeColor="text1" w:themeTint="F2"/>
              </w:rPr>
            </w:r>
            <w:r w:rsidR="0019309F" w:rsidRPr="005227C5">
              <w:rPr>
                <w:color w:val="0D0D0D" w:themeColor="text1" w:themeTint="F2"/>
              </w:rPr>
              <w:fldChar w:fldCharType="separate"/>
            </w:r>
            <w:r w:rsidRPr="005227C5">
              <w:rPr>
                <w:noProof/>
                <w:color w:val="0D0D0D" w:themeColor="text1" w:themeTint="F2"/>
              </w:rPr>
              <w:t> </w:t>
            </w:r>
            <w:r w:rsidRPr="005227C5">
              <w:rPr>
                <w:noProof/>
                <w:color w:val="0D0D0D" w:themeColor="text1" w:themeTint="F2"/>
              </w:rPr>
              <w:t> </w:t>
            </w:r>
            <w:r w:rsidRPr="005227C5">
              <w:rPr>
                <w:noProof/>
                <w:color w:val="0D0D0D" w:themeColor="text1" w:themeTint="F2"/>
              </w:rPr>
              <w:t> </w:t>
            </w:r>
            <w:r w:rsidRPr="005227C5">
              <w:rPr>
                <w:noProof/>
                <w:color w:val="0D0D0D" w:themeColor="text1" w:themeTint="F2"/>
              </w:rPr>
              <w:t> </w:t>
            </w:r>
            <w:r w:rsidRPr="005227C5">
              <w:rPr>
                <w:noProof/>
                <w:color w:val="0D0D0D" w:themeColor="text1" w:themeTint="F2"/>
              </w:rPr>
              <w:t> </w:t>
            </w:r>
            <w:r w:rsidR="0019309F" w:rsidRPr="005227C5">
              <w:rPr>
                <w:color w:val="0D0D0D" w:themeColor="text1" w:themeTint="F2"/>
              </w:rPr>
              <w:fldChar w:fldCharType="end"/>
            </w:r>
          </w:p>
        </w:tc>
        <w:tc>
          <w:tcPr>
            <w:tcW w:w="283" w:type="pct"/>
          </w:tcPr>
          <w:p w14:paraId="135E6C86" w14:textId="77777777" w:rsidR="0019309F" w:rsidRPr="005227C5" w:rsidRDefault="0019309F" w:rsidP="2DF7B925">
            <w:pPr>
              <w:pStyle w:val="Normaltable"/>
              <w:spacing w:before="0" w:after="0" w:line="276" w:lineRule="auto"/>
              <w:ind w:left="342" w:hanging="342"/>
              <w:rPr>
                <w:rFonts w:ascii="Arial" w:hAnsi="Arial" w:cs="Arial"/>
                <w:color w:val="0D0D0D" w:themeColor="text1" w:themeTint="F2"/>
                <w:sz w:val="36"/>
                <w:szCs w:val="36"/>
              </w:rPr>
            </w:pPr>
          </w:p>
        </w:tc>
        <w:tc>
          <w:tcPr>
            <w:tcW w:w="2262" w:type="pct"/>
          </w:tcPr>
          <w:p w14:paraId="28761098" w14:textId="77777777" w:rsidR="0019309F" w:rsidRPr="005227C5" w:rsidRDefault="0019309F" w:rsidP="2DF7B925">
            <w:pPr>
              <w:pStyle w:val="Normaltable"/>
              <w:spacing w:line="276" w:lineRule="auto"/>
              <w:rPr>
                <w:rFonts w:ascii="Arial" w:hAnsi="Arial" w:cs="Arial"/>
                <w:color w:val="0D0D0D" w:themeColor="text1" w:themeTint="F2"/>
              </w:rPr>
            </w:pPr>
          </w:p>
        </w:tc>
      </w:tr>
    </w:tbl>
    <w:p w14:paraId="55072DAC" w14:textId="77777777" w:rsidR="00114762" w:rsidRPr="005227C5" w:rsidRDefault="00114762" w:rsidP="2DF7B925">
      <w:pPr>
        <w:spacing w:line="276" w:lineRule="auto"/>
        <w:rPr>
          <w:color w:val="0D0D0D" w:themeColor="text1" w:themeTint="F2"/>
        </w:rPr>
      </w:pPr>
    </w:p>
    <w:p w14:paraId="0F7010C7" w14:textId="77777777" w:rsidR="00114762" w:rsidRPr="005227C5" w:rsidRDefault="00114762" w:rsidP="2DF7B925">
      <w:pPr>
        <w:pStyle w:val="Heading1"/>
        <w:spacing w:line="276" w:lineRule="auto"/>
        <w:rPr>
          <w:color w:val="0D0D0D" w:themeColor="text1" w:themeTint="F2"/>
        </w:rPr>
        <w:sectPr w:rsidR="00114762" w:rsidRPr="005227C5" w:rsidSect="0087630C">
          <w:type w:val="continuous"/>
          <w:pgSz w:w="11907" w:h="16840" w:code="9"/>
          <w:pgMar w:top="851" w:right="851" w:bottom="1418" w:left="851" w:header="567" w:footer="567" w:gutter="0"/>
          <w:cols w:space="708"/>
          <w:titlePg/>
          <w:docGrid w:linePitch="360"/>
        </w:sectPr>
      </w:pPr>
    </w:p>
    <w:p w14:paraId="59406E58" w14:textId="77777777" w:rsidR="00114762" w:rsidRPr="005227C5" w:rsidRDefault="00114762" w:rsidP="2DF7B925">
      <w:pPr>
        <w:pStyle w:val="Heading1"/>
        <w:spacing w:line="276" w:lineRule="auto"/>
        <w:rPr>
          <w:color w:val="0D0D0D" w:themeColor="text1" w:themeTint="F2"/>
        </w:rPr>
      </w:pPr>
      <w:bookmarkStart w:id="12" w:name="_Hlk535396535"/>
      <w:bookmarkEnd w:id="9"/>
      <w:bookmarkEnd w:id="10"/>
      <w:r w:rsidRPr="2DF7B925">
        <w:rPr>
          <w:color w:val="0D0D0D" w:themeColor="text1" w:themeTint="F2"/>
        </w:rPr>
        <w:t>Section D: Working Conditions</w:t>
      </w:r>
    </w:p>
    <w:p w14:paraId="17D60DD2" w14:textId="7055A3E2" w:rsidR="00114762" w:rsidRPr="005227C5" w:rsidRDefault="00114762" w:rsidP="2DF7B925">
      <w:pPr>
        <w:spacing w:line="276" w:lineRule="auto"/>
        <w:rPr>
          <w:rFonts w:ascii="Arial" w:hAnsi="Arial" w:cs="Arial"/>
          <w:color w:val="0D0D0D" w:themeColor="text1" w:themeTint="F2"/>
        </w:rPr>
      </w:pPr>
      <w:r w:rsidRPr="2DF7B925">
        <w:rPr>
          <w:rFonts w:ascii="Arial" w:hAnsi="Arial" w:cs="Arial"/>
          <w:color w:val="0D0D0D" w:themeColor="text1" w:themeTint="F2"/>
        </w:rPr>
        <w:t>This is a guide to the working conditions and the potential hazards and risks that may be faced by the post-holder.</w:t>
      </w:r>
    </w:p>
    <w:p w14:paraId="0EF664B2" w14:textId="77777777" w:rsidR="006B51E3" w:rsidRPr="005227C5" w:rsidRDefault="006B51E3" w:rsidP="2DF7B925">
      <w:pPr>
        <w:pStyle w:val="Heading2"/>
        <w:spacing w:line="276" w:lineRule="auto"/>
        <w:rPr>
          <w:rFonts w:cs="Arial"/>
          <w:color w:val="0D0D0D" w:themeColor="text1" w:themeTint="F2"/>
        </w:rPr>
      </w:pPr>
      <w:r w:rsidRPr="2DF7B925">
        <w:rPr>
          <w:color w:val="0D0D0D" w:themeColor="text1" w:themeTint="F2"/>
        </w:rPr>
        <w:t>Health and Safety at Work</w:t>
      </w:r>
      <w:r w:rsidRPr="2DF7B925">
        <w:rPr>
          <w:rFonts w:cs="Arial"/>
          <w:color w:val="0D0D0D" w:themeColor="text1" w:themeTint="F2"/>
        </w:rPr>
        <w:t xml:space="preserve"> </w:t>
      </w:r>
    </w:p>
    <w:p w14:paraId="76E03AEB" w14:textId="77777777" w:rsidR="00A405EF" w:rsidRPr="005227C5" w:rsidRDefault="00A405EF" w:rsidP="2DF7B925">
      <w:pPr>
        <w:spacing w:line="276" w:lineRule="auto"/>
        <w:rPr>
          <w:color w:val="0D0D0D" w:themeColor="text1" w:themeTint="F2"/>
        </w:rPr>
      </w:pPr>
    </w:p>
    <w:p w14:paraId="207D0A97" w14:textId="0F7782C3" w:rsidR="006B51E3" w:rsidRPr="005227C5" w:rsidRDefault="006B51E3" w:rsidP="2DF7B925">
      <w:pPr>
        <w:spacing w:line="276" w:lineRule="auto"/>
        <w:rPr>
          <w:color w:val="0D0D0D" w:themeColor="text1" w:themeTint="F2"/>
        </w:rPr>
      </w:pPr>
      <w:r w:rsidRPr="2DF7B925">
        <w:rPr>
          <w:color w:val="0D0D0D" w:themeColor="text1" w:themeTint="F2"/>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5227C5" w:rsidRDefault="00A405EF" w:rsidP="2DF7B925">
      <w:pPr>
        <w:spacing w:line="276" w:lineRule="auto"/>
        <w:rPr>
          <w:color w:val="0D0D0D" w:themeColor="text1" w:themeTint="F2"/>
        </w:rPr>
      </w:pPr>
    </w:p>
    <w:p w14:paraId="0D5D8FEF" w14:textId="59678709" w:rsidR="00A405EF" w:rsidRPr="005227C5" w:rsidRDefault="00A405EF" w:rsidP="2DF7B925">
      <w:pPr>
        <w:spacing w:line="276" w:lineRule="auto"/>
        <w:rPr>
          <w:color w:val="0D0D0D" w:themeColor="text1" w:themeTint="F2"/>
        </w:rPr>
      </w:pPr>
      <w:r w:rsidRPr="2DF7B925">
        <w:rPr>
          <w:rFonts w:ascii="Arial" w:hAnsi="Arial" w:cs="Arial"/>
          <w:color w:val="0D0D0D" w:themeColor="text1" w:themeTint="F2"/>
        </w:rPr>
        <w:t>The potential significant hazard(s) and risk(s) for this job are identified below (those ticked).</w:t>
      </w:r>
    </w:p>
    <w:p w14:paraId="66F2875A" w14:textId="77777777" w:rsidR="006B51E3" w:rsidRPr="005227C5" w:rsidRDefault="006B51E3" w:rsidP="2DF7B925">
      <w:pPr>
        <w:spacing w:line="276" w:lineRule="auto"/>
        <w:rPr>
          <w:rFonts w:ascii="Arial" w:hAnsi="Arial" w:cs="Arial"/>
          <w:color w:val="0D0D0D" w:themeColor="text1" w:themeTint="F2"/>
        </w:rPr>
      </w:pPr>
    </w:p>
    <w:tbl>
      <w:tblPr>
        <w:tblStyle w:val="TableGridLight"/>
        <w:tblW w:w="4897" w:type="pct"/>
        <w:tblLook w:val="01E0" w:firstRow="1" w:lastRow="1" w:firstColumn="1" w:lastColumn="1" w:noHBand="0" w:noVBand="0"/>
      </w:tblPr>
      <w:tblGrid>
        <w:gridCol w:w="576"/>
        <w:gridCol w:w="4266"/>
        <w:gridCol w:w="576"/>
        <w:gridCol w:w="4567"/>
      </w:tblGrid>
      <w:tr w:rsidR="005227C5" w:rsidRPr="005227C5" w14:paraId="6753CCAC" w14:textId="77777777" w:rsidTr="2DF7B925">
        <w:tc>
          <w:tcPr>
            <w:tcW w:w="288" w:type="pct"/>
          </w:tcPr>
          <w:p w14:paraId="2CF5151A" w14:textId="77777777" w:rsidR="00114762" w:rsidRPr="005227C5" w:rsidRDefault="00000000" w:rsidP="2DF7B925">
            <w:pPr>
              <w:pStyle w:val="Normaltable"/>
              <w:spacing w:before="0" w:after="0" w:line="276" w:lineRule="auto"/>
              <w:ind w:left="342" w:hanging="342"/>
              <w:rPr>
                <w:rFonts w:ascii="Arial" w:hAnsi="Arial" w:cs="Arial"/>
                <w:color w:val="0D0D0D" w:themeColor="text1" w:themeTint="F2"/>
              </w:rPr>
            </w:pPr>
            <w:sdt>
              <w:sdtPr>
                <w:rPr>
                  <w:rFonts w:ascii="Arial" w:hAnsi="Arial" w:cs="Arial"/>
                  <w:color w:val="0D0D0D" w:themeColor="text1" w:themeTint="F2"/>
                  <w:sz w:val="36"/>
                  <w:szCs w:val="36"/>
                </w:rPr>
                <w:id w:val="197595797"/>
                <w:placeholder>
                  <w:docPart w:val="DefaultPlaceholder_1081868574"/>
                </w:placeholder>
                <w14:checkbox>
                  <w14:checked w14:val="0"/>
                  <w14:checkedState w14:val="0052" w14:font="Wingdings 2"/>
                  <w14:uncheckedState w14:val="2610" w14:font="MS Gothic"/>
                </w14:checkbox>
              </w:sdtPr>
              <w:sdtContent>
                <w:r w:rsidR="007A55C8" w:rsidRPr="2DF7B925">
                  <w:rPr>
                    <w:rFonts w:ascii="MS Gothic" w:eastAsia="MS Gothic" w:hAnsi="MS Gothic" w:cs="Arial"/>
                    <w:color w:val="0D0D0D" w:themeColor="text1" w:themeTint="F2"/>
                    <w:sz w:val="36"/>
                    <w:szCs w:val="36"/>
                  </w:rPr>
                  <w:t>☐</w:t>
                </w:r>
              </w:sdtContent>
            </w:sdt>
          </w:p>
        </w:tc>
        <w:tc>
          <w:tcPr>
            <w:tcW w:w="2136" w:type="pct"/>
          </w:tcPr>
          <w:p w14:paraId="5137515F" w14:textId="77777777" w:rsidR="00114762" w:rsidRPr="005227C5" w:rsidRDefault="00114762"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 xml:space="preserve">Provision of personal care on a regular </w:t>
            </w:r>
            <w:r w:rsidR="007A55C8" w:rsidRPr="2DF7B925">
              <w:rPr>
                <w:rFonts w:ascii="Arial" w:hAnsi="Arial" w:cs="Arial"/>
                <w:color w:val="0D0D0D" w:themeColor="text1" w:themeTint="F2"/>
              </w:rPr>
              <w:t>b</w:t>
            </w:r>
            <w:r w:rsidRPr="2DF7B925">
              <w:rPr>
                <w:rFonts w:ascii="Arial" w:hAnsi="Arial" w:cs="Arial"/>
                <w:color w:val="0D0D0D" w:themeColor="text1" w:themeTint="F2"/>
              </w:rPr>
              <w:t>asis</w:t>
            </w:r>
          </w:p>
        </w:tc>
        <w:tc>
          <w:tcPr>
            <w:tcW w:w="288" w:type="pct"/>
          </w:tcPr>
          <w:p w14:paraId="52399BED" w14:textId="77777777" w:rsidR="00114762" w:rsidRPr="005227C5" w:rsidRDefault="00000000" w:rsidP="2DF7B925">
            <w:pPr>
              <w:pStyle w:val="Normaltable"/>
              <w:spacing w:before="0" w:after="0" w:line="276" w:lineRule="auto"/>
              <w:ind w:left="342" w:hanging="342"/>
              <w:rPr>
                <w:rFonts w:ascii="Arial" w:hAnsi="Arial" w:cs="Arial"/>
                <w:color w:val="0D0D0D" w:themeColor="text1" w:themeTint="F2"/>
                <w:sz w:val="36"/>
                <w:szCs w:val="36"/>
              </w:rPr>
            </w:pPr>
            <w:sdt>
              <w:sdtPr>
                <w:rPr>
                  <w:rFonts w:ascii="Arial" w:hAnsi="Arial" w:cs="Arial"/>
                  <w:color w:val="0D0D0D" w:themeColor="text1" w:themeTint="F2"/>
                  <w:sz w:val="36"/>
                  <w:szCs w:val="36"/>
                </w:rPr>
                <w:id w:val="-485323799"/>
                <w:placeholder>
                  <w:docPart w:val="DefaultPlaceholder_1081868574"/>
                </w:placeholder>
                <w14:checkbox>
                  <w14:checked w14:val="0"/>
                  <w14:checkedState w14:val="0052" w14:font="Wingdings 2"/>
                  <w14:uncheckedState w14:val="2610" w14:font="MS Gothic"/>
                </w14:checkbox>
              </w:sdtPr>
              <w:sdtContent>
                <w:r w:rsidR="007A55C8" w:rsidRPr="2DF7B925">
                  <w:rPr>
                    <w:rFonts w:ascii="MS Gothic" w:eastAsia="MS Gothic" w:hAnsi="MS Gothic" w:cs="Arial"/>
                    <w:color w:val="0D0D0D" w:themeColor="text1" w:themeTint="F2"/>
                    <w:sz w:val="36"/>
                    <w:szCs w:val="36"/>
                  </w:rPr>
                  <w:t>☐</w:t>
                </w:r>
              </w:sdtContent>
            </w:sdt>
          </w:p>
        </w:tc>
        <w:tc>
          <w:tcPr>
            <w:tcW w:w="2287" w:type="pct"/>
          </w:tcPr>
          <w:p w14:paraId="071FBAF4" w14:textId="77777777" w:rsidR="00114762" w:rsidRPr="005227C5" w:rsidRDefault="00114762"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Driving HGV or LGV for work</w:t>
            </w:r>
          </w:p>
        </w:tc>
      </w:tr>
      <w:tr w:rsidR="005227C5" w:rsidRPr="005227C5" w14:paraId="1B4C084F" w14:textId="77777777" w:rsidTr="2DF7B925">
        <w:tc>
          <w:tcPr>
            <w:tcW w:w="288" w:type="pct"/>
          </w:tcPr>
          <w:p w14:paraId="14DFDEDE" w14:textId="77777777" w:rsidR="00114762" w:rsidRPr="005227C5" w:rsidRDefault="00000000" w:rsidP="2DF7B925">
            <w:pPr>
              <w:pStyle w:val="Normaltable"/>
              <w:spacing w:before="0" w:after="0" w:line="276" w:lineRule="auto"/>
              <w:ind w:left="342" w:hanging="342"/>
              <w:rPr>
                <w:rFonts w:ascii="Arial" w:hAnsi="Arial" w:cs="Arial"/>
                <w:color w:val="0D0D0D" w:themeColor="text1" w:themeTint="F2"/>
                <w:sz w:val="36"/>
                <w:szCs w:val="36"/>
              </w:rPr>
            </w:pPr>
            <w:sdt>
              <w:sdtPr>
                <w:rPr>
                  <w:rFonts w:ascii="Arial" w:hAnsi="Arial" w:cs="Arial"/>
                  <w:color w:val="0D0D0D" w:themeColor="text1" w:themeTint="F2"/>
                  <w:sz w:val="36"/>
                  <w:szCs w:val="36"/>
                </w:rPr>
                <w:id w:val="645239633"/>
                <w:placeholder>
                  <w:docPart w:val="DefaultPlaceholder_1081868574"/>
                </w:placeholder>
                <w14:checkbox>
                  <w14:checked w14:val="0"/>
                  <w14:checkedState w14:val="0052" w14:font="Wingdings 2"/>
                  <w14:uncheckedState w14:val="2610" w14:font="MS Gothic"/>
                </w14:checkbox>
              </w:sdtPr>
              <w:sdtContent>
                <w:r w:rsidR="00114762" w:rsidRPr="2DF7B925">
                  <w:rPr>
                    <w:rFonts w:ascii="MS Gothic" w:eastAsia="MS Gothic" w:hAnsi="MS Gothic" w:cs="Arial"/>
                    <w:color w:val="0D0D0D" w:themeColor="text1" w:themeTint="F2"/>
                    <w:sz w:val="36"/>
                    <w:szCs w:val="36"/>
                  </w:rPr>
                  <w:t>☐</w:t>
                </w:r>
              </w:sdtContent>
            </w:sdt>
          </w:p>
        </w:tc>
        <w:tc>
          <w:tcPr>
            <w:tcW w:w="2136" w:type="pct"/>
          </w:tcPr>
          <w:p w14:paraId="6B75B234" w14:textId="77777777" w:rsidR="00114762" w:rsidRPr="005227C5" w:rsidRDefault="00114762"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Regular manual handling (which includes assisting, manoeuvring, pushing and pulling) of people (including pupils) or objects</w:t>
            </w:r>
          </w:p>
        </w:tc>
        <w:tc>
          <w:tcPr>
            <w:tcW w:w="288" w:type="pct"/>
          </w:tcPr>
          <w:p w14:paraId="1D4260A4" w14:textId="77777777" w:rsidR="00114762" w:rsidRPr="005227C5" w:rsidRDefault="00000000" w:rsidP="2DF7B925">
            <w:pPr>
              <w:pStyle w:val="Normaltable"/>
              <w:spacing w:before="0" w:after="0" w:line="276" w:lineRule="auto"/>
              <w:ind w:left="342" w:hanging="342"/>
              <w:rPr>
                <w:rFonts w:ascii="Arial" w:hAnsi="Arial" w:cs="Arial"/>
                <w:color w:val="0D0D0D" w:themeColor="text1" w:themeTint="F2"/>
                <w:sz w:val="36"/>
                <w:szCs w:val="36"/>
              </w:rPr>
            </w:pPr>
            <w:sdt>
              <w:sdtPr>
                <w:rPr>
                  <w:rFonts w:ascii="Arial" w:hAnsi="Arial" w:cs="Arial"/>
                  <w:color w:val="0D0D0D" w:themeColor="text1" w:themeTint="F2"/>
                  <w:sz w:val="36"/>
                  <w:szCs w:val="36"/>
                </w:rPr>
                <w:id w:val="1066988521"/>
                <w:placeholder>
                  <w:docPart w:val="DefaultPlaceholder_1081868574"/>
                </w:placeholder>
                <w14:checkbox>
                  <w14:checked w14:val="0"/>
                  <w14:checkedState w14:val="0052" w14:font="Wingdings 2"/>
                  <w14:uncheckedState w14:val="2610" w14:font="MS Gothic"/>
                </w14:checkbox>
              </w:sdtPr>
              <w:sdtContent>
                <w:r w:rsidR="00114762" w:rsidRPr="2DF7B925">
                  <w:rPr>
                    <w:rFonts w:ascii="MS Gothic" w:eastAsia="MS Gothic" w:hAnsi="MS Gothic" w:cs="Arial"/>
                    <w:color w:val="0D0D0D" w:themeColor="text1" w:themeTint="F2"/>
                    <w:sz w:val="36"/>
                    <w:szCs w:val="36"/>
                  </w:rPr>
                  <w:t>☐</w:t>
                </w:r>
              </w:sdtContent>
            </w:sdt>
          </w:p>
        </w:tc>
        <w:tc>
          <w:tcPr>
            <w:tcW w:w="2287" w:type="pct"/>
          </w:tcPr>
          <w:p w14:paraId="16822ED9" w14:textId="3E13BB37" w:rsidR="00114762" w:rsidRPr="005227C5" w:rsidRDefault="00114762"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 xml:space="preserve">Any other frequent driving or prolonged driving at work activities (e.g. long journeys driving own private vehicle or </w:t>
            </w:r>
            <w:r w:rsidR="09347F41" w:rsidRPr="2DF7B925">
              <w:rPr>
                <w:rFonts w:ascii="Arial" w:hAnsi="Arial" w:cs="Arial"/>
                <w:color w:val="0D0D0D" w:themeColor="text1" w:themeTint="F2"/>
              </w:rPr>
              <w:t xml:space="preserve">a council </w:t>
            </w:r>
            <w:r w:rsidRPr="2DF7B925">
              <w:rPr>
                <w:rFonts w:ascii="Arial" w:hAnsi="Arial" w:cs="Arial"/>
                <w:color w:val="0D0D0D" w:themeColor="text1" w:themeTint="F2"/>
              </w:rPr>
              <w:t>vehicle for work purposes)</w:t>
            </w:r>
          </w:p>
        </w:tc>
      </w:tr>
      <w:tr w:rsidR="005227C5" w:rsidRPr="005227C5" w14:paraId="10F848AE" w14:textId="77777777" w:rsidTr="2DF7B925">
        <w:tc>
          <w:tcPr>
            <w:tcW w:w="288" w:type="pct"/>
          </w:tcPr>
          <w:p w14:paraId="4EE7917F" w14:textId="77777777" w:rsidR="00114762" w:rsidRPr="005227C5" w:rsidRDefault="00000000" w:rsidP="2DF7B925">
            <w:pPr>
              <w:pStyle w:val="Normaltable"/>
              <w:spacing w:before="0" w:after="0" w:line="276" w:lineRule="auto"/>
              <w:ind w:left="342" w:hanging="342"/>
              <w:rPr>
                <w:rFonts w:ascii="Arial" w:hAnsi="Arial" w:cs="Arial"/>
                <w:color w:val="0D0D0D" w:themeColor="text1" w:themeTint="F2"/>
                <w:sz w:val="36"/>
                <w:szCs w:val="36"/>
              </w:rPr>
            </w:pPr>
            <w:sdt>
              <w:sdtPr>
                <w:rPr>
                  <w:rFonts w:ascii="Arial" w:hAnsi="Arial" w:cs="Arial"/>
                  <w:color w:val="0D0D0D" w:themeColor="text1" w:themeTint="F2"/>
                  <w:sz w:val="36"/>
                  <w:szCs w:val="36"/>
                </w:rPr>
                <w:id w:val="-1146350929"/>
                <w:placeholder>
                  <w:docPart w:val="DefaultPlaceholder_1081868574"/>
                </w:placeholder>
                <w14:checkbox>
                  <w14:checked w14:val="0"/>
                  <w14:checkedState w14:val="0052" w14:font="Wingdings 2"/>
                  <w14:uncheckedState w14:val="2610" w14:font="MS Gothic"/>
                </w14:checkbox>
              </w:sdtPr>
              <w:sdtContent>
                <w:r w:rsidR="00114762" w:rsidRPr="2DF7B925">
                  <w:rPr>
                    <w:rFonts w:ascii="MS Gothic" w:eastAsia="MS Gothic" w:hAnsi="MS Gothic" w:cs="Arial"/>
                    <w:color w:val="0D0D0D" w:themeColor="text1" w:themeTint="F2"/>
                    <w:sz w:val="36"/>
                    <w:szCs w:val="36"/>
                  </w:rPr>
                  <w:t>☐</w:t>
                </w:r>
              </w:sdtContent>
            </w:sdt>
          </w:p>
        </w:tc>
        <w:tc>
          <w:tcPr>
            <w:tcW w:w="2136" w:type="pct"/>
          </w:tcPr>
          <w:p w14:paraId="24C583F7" w14:textId="77777777" w:rsidR="00114762" w:rsidRPr="005227C5" w:rsidRDefault="00114762"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Working at height/ using ladders on a regular/ repetitive basis</w:t>
            </w:r>
          </w:p>
        </w:tc>
        <w:tc>
          <w:tcPr>
            <w:tcW w:w="288" w:type="pct"/>
          </w:tcPr>
          <w:p w14:paraId="48645181" w14:textId="50016029" w:rsidR="00114762" w:rsidRPr="005227C5" w:rsidRDefault="00000000" w:rsidP="2DF7B925">
            <w:pPr>
              <w:pStyle w:val="Normaltable"/>
              <w:spacing w:before="0" w:after="0" w:line="276" w:lineRule="auto"/>
              <w:ind w:left="342" w:hanging="342"/>
              <w:rPr>
                <w:rFonts w:ascii="Arial" w:hAnsi="Arial" w:cs="Arial"/>
                <w:color w:val="0D0D0D" w:themeColor="text1" w:themeTint="F2"/>
                <w:sz w:val="36"/>
                <w:szCs w:val="36"/>
              </w:rPr>
            </w:pPr>
            <w:sdt>
              <w:sdtPr>
                <w:rPr>
                  <w:rFonts w:ascii="Arial" w:hAnsi="Arial" w:cs="Arial"/>
                  <w:color w:val="0D0D0D" w:themeColor="text1" w:themeTint="F2"/>
                  <w:sz w:val="36"/>
                  <w:szCs w:val="36"/>
                </w:rPr>
                <w:id w:val="816461615"/>
                <w:placeholder>
                  <w:docPart w:val="DefaultPlaceholder_1081868574"/>
                </w:placeholder>
                <w14:checkbox>
                  <w14:checked w14:val="1"/>
                  <w14:checkedState w14:val="0052" w14:font="Wingdings 2"/>
                  <w14:uncheckedState w14:val="2610" w14:font="MS Gothic"/>
                </w14:checkbox>
              </w:sdtPr>
              <w:sdtContent>
                <w:r w:rsidR="75B4CEA4" w:rsidRPr="2DF7B925">
                  <w:rPr>
                    <w:rFonts w:ascii="Wingdings 2" w:eastAsia="Wingdings 2" w:hAnsi="Wingdings 2" w:cs="Wingdings 2"/>
                    <w:color w:val="0D0D0D" w:themeColor="text1" w:themeTint="F2"/>
                    <w:sz w:val="36"/>
                    <w:szCs w:val="36"/>
                  </w:rPr>
                  <w:t>R</w:t>
                </w:r>
              </w:sdtContent>
            </w:sdt>
          </w:p>
        </w:tc>
        <w:tc>
          <w:tcPr>
            <w:tcW w:w="2287" w:type="pct"/>
          </w:tcPr>
          <w:p w14:paraId="4B97933C" w14:textId="77777777" w:rsidR="00114762" w:rsidRPr="005227C5" w:rsidRDefault="00114762"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Restricted postural change – prolonged sitting</w:t>
            </w:r>
          </w:p>
        </w:tc>
      </w:tr>
      <w:tr w:rsidR="005227C5" w:rsidRPr="005227C5" w14:paraId="3C7EAB5F" w14:textId="77777777" w:rsidTr="2DF7B925">
        <w:tc>
          <w:tcPr>
            <w:tcW w:w="288" w:type="pct"/>
          </w:tcPr>
          <w:p w14:paraId="2008F38F" w14:textId="77777777" w:rsidR="00114762" w:rsidRPr="005227C5" w:rsidRDefault="00000000" w:rsidP="2DF7B925">
            <w:pPr>
              <w:pStyle w:val="Normaltable"/>
              <w:spacing w:before="0" w:after="0" w:line="276" w:lineRule="auto"/>
              <w:ind w:left="342" w:hanging="342"/>
              <w:rPr>
                <w:rFonts w:ascii="Arial" w:hAnsi="Arial" w:cs="Arial"/>
                <w:color w:val="0D0D0D" w:themeColor="text1" w:themeTint="F2"/>
                <w:sz w:val="36"/>
                <w:szCs w:val="36"/>
              </w:rPr>
            </w:pPr>
            <w:sdt>
              <w:sdtPr>
                <w:rPr>
                  <w:rFonts w:ascii="Arial" w:hAnsi="Arial" w:cs="Arial"/>
                  <w:color w:val="0D0D0D" w:themeColor="text1" w:themeTint="F2"/>
                  <w:sz w:val="36"/>
                  <w:szCs w:val="36"/>
                </w:rPr>
                <w:id w:val="-643199785"/>
                <w:placeholder>
                  <w:docPart w:val="DefaultPlaceholder_1081868574"/>
                </w:placeholder>
                <w14:checkbox>
                  <w14:checked w14:val="0"/>
                  <w14:checkedState w14:val="0052" w14:font="Wingdings 2"/>
                  <w14:uncheckedState w14:val="2610" w14:font="MS Gothic"/>
                </w14:checkbox>
              </w:sdtPr>
              <w:sdtContent>
                <w:r w:rsidR="00114762" w:rsidRPr="2DF7B925">
                  <w:rPr>
                    <w:rFonts w:ascii="MS Gothic" w:eastAsia="MS Gothic" w:hAnsi="MS Gothic" w:cs="Arial"/>
                    <w:color w:val="0D0D0D" w:themeColor="text1" w:themeTint="F2"/>
                    <w:sz w:val="36"/>
                    <w:szCs w:val="36"/>
                  </w:rPr>
                  <w:t>☐</w:t>
                </w:r>
              </w:sdtContent>
            </w:sdt>
          </w:p>
        </w:tc>
        <w:tc>
          <w:tcPr>
            <w:tcW w:w="2136" w:type="pct"/>
          </w:tcPr>
          <w:p w14:paraId="12747F35" w14:textId="77777777" w:rsidR="00114762" w:rsidRPr="005227C5" w:rsidRDefault="00114762"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Lone working on a regular basis</w:t>
            </w:r>
          </w:p>
        </w:tc>
        <w:tc>
          <w:tcPr>
            <w:tcW w:w="288" w:type="pct"/>
          </w:tcPr>
          <w:p w14:paraId="1A40C7F5" w14:textId="77777777" w:rsidR="00114762" w:rsidRPr="005227C5" w:rsidRDefault="00000000" w:rsidP="2DF7B925">
            <w:pPr>
              <w:pStyle w:val="Normaltable"/>
              <w:spacing w:before="0" w:after="0" w:line="276" w:lineRule="auto"/>
              <w:ind w:left="342" w:hanging="342"/>
              <w:rPr>
                <w:rFonts w:ascii="Arial" w:hAnsi="Arial" w:cs="Arial"/>
                <w:color w:val="0D0D0D" w:themeColor="text1" w:themeTint="F2"/>
                <w:sz w:val="36"/>
                <w:szCs w:val="36"/>
              </w:rPr>
            </w:pPr>
            <w:sdt>
              <w:sdtPr>
                <w:rPr>
                  <w:rFonts w:ascii="Arial" w:hAnsi="Arial" w:cs="Arial"/>
                  <w:color w:val="0D0D0D" w:themeColor="text1" w:themeTint="F2"/>
                  <w:sz w:val="36"/>
                  <w:szCs w:val="36"/>
                </w:rPr>
                <w:id w:val="1959995171"/>
                <w:placeholder>
                  <w:docPart w:val="DefaultPlaceholder_1081868574"/>
                </w:placeholder>
                <w14:checkbox>
                  <w14:checked w14:val="0"/>
                  <w14:checkedState w14:val="0052" w14:font="Wingdings 2"/>
                  <w14:uncheckedState w14:val="2610" w14:font="MS Gothic"/>
                </w14:checkbox>
              </w:sdtPr>
              <w:sdtContent>
                <w:r w:rsidR="00114762" w:rsidRPr="2DF7B925">
                  <w:rPr>
                    <w:rFonts w:ascii="MS Gothic" w:eastAsia="MS Gothic" w:hAnsi="MS Gothic" w:cs="Arial"/>
                    <w:color w:val="0D0D0D" w:themeColor="text1" w:themeTint="F2"/>
                    <w:sz w:val="36"/>
                    <w:szCs w:val="36"/>
                  </w:rPr>
                  <w:t>☐</w:t>
                </w:r>
              </w:sdtContent>
            </w:sdt>
          </w:p>
        </w:tc>
        <w:tc>
          <w:tcPr>
            <w:tcW w:w="2287" w:type="pct"/>
          </w:tcPr>
          <w:p w14:paraId="4243C238" w14:textId="77777777" w:rsidR="00114762" w:rsidRPr="005227C5" w:rsidRDefault="00114762"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Restricted postural change – prolonged standing</w:t>
            </w:r>
          </w:p>
        </w:tc>
      </w:tr>
      <w:tr w:rsidR="005227C5" w:rsidRPr="005227C5" w14:paraId="30924B84" w14:textId="77777777" w:rsidTr="2DF7B925">
        <w:tc>
          <w:tcPr>
            <w:tcW w:w="288" w:type="pct"/>
          </w:tcPr>
          <w:p w14:paraId="62812ADC" w14:textId="77777777" w:rsidR="00114762" w:rsidRPr="005227C5" w:rsidRDefault="00000000" w:rsidP="2DF7B925">
            <w:pPr>
              <w:pStyle w:val="Normaltable"/>
              <w:spacing w:before="0" w:after="0" w:line="276" w:lineRule="auto"/>
              <w:ind w:left="342" w:hanging="342"/>
              <w:rPr>
                <w:rFonts w:ascii="Arial" w:hAnsi="Arial" w:cs="Arial"/>
                <w:color w:val="0D0D0D" w:themeColor="text1" w:themeTint="F2"/>
                <w:sz w:val="36"/>
                <w:szCs w:val="36"/>
              </w:rPr>
            </w:pPr>
            <w:sdt>
              <w:sdtPr>
                <w:rPr>
                  <w:rFonts w:ascii="Arial" w:hAnsi="Arial" w:cs="Arial"/>
                  <w:color w:val="0D0D0D" w:themeColor="text1" w:themeTint="F2"/>
                  <w:sz w:val="36"/>
                  <w:szCs w:val="36"/>
                </w:rPr>
                <w:id w:val="-713892672"/>
                <w:placeholder>
                  <w:docPart w:val="DefaultPlaceholder_1081868574"/>
                </w:placeholder>
                <w14:checkbox>
                  <w14:checked w14:val="0"/>
                  <w14:checkedState w14:val="0052" w14:font="Wingdings 2"/>
                  <w14:uncheckedState w14:val="2610" w14:font="MS Gothic"/>
                </w14:checkbox>
              </w:sdtPr>
              <w:sdtContent>
                <w:r w:rsidR="00114762" w:rsidRPr="2DF7B925">
                  <w:rPr>
                    <w:rFonts w:ascii="MS Gothic" w:eastAsia="MS Gothic" w:hAnsi="MS Gothic" w:cs="Arial"/>
                    <w:color w:val="0D0D0D" w:themeColor="text1" w:themeTint="F2"/>
                    <w:sz w:val="36"/>
                    <w:szCs w:val="36"/>
                  </w:rPr>
                  <w:t>☐</w:t>
                </w:r>
              </w:sdtContent>
            </w:sdt>
          </w:p>
        </w:tc>
        <w:tc>
          <w:tcPr>
            <w:tcW w:w="2136" w:type="pct"/>
          </w:tcPr>
          <w:p w14:paraId="1056217A" w14:textId="77777777" w:rsidR="00114762" w:rsidRPr="005227C5" w:rsidRDefault="00114762"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Night work</w:t>
            </w:r>
          </w:p>
        </w:tc>
        <w:tc>
          <w:tcPr>
            <w:tcW w:w="288" w:type="pct"/>
          </w:tcPr>
          <w:p w14:paraId="534EF9D8" w14:textId="77777777" w:rsidR="00114762" w:rsidRPr="005227C5" w:rsidRDefault="00000000" w:rsidP="2DF7B925">
            <w:pPr>
              <w:pStyle w:val="Normaltable"/>
              <w:spacing w:before="0" w:after="0" w:line="276" w:lineRule="auto"/>
              <w:ind w:left="342" w:hanging="342"/>
              <w:rPr>
                <w:rFonts w:ascii="Arial" w:hAnsi="Arial" w:cs="Arial"/>
                <w:color w:val="0D0D0D" w:themeColor="text1" w:themeTint="F2"/>
                <w:sz w:val="36"/>
                <w:szCs w:val="36"/>
              </w:rPr>
            </w:pPr>
            <w:sdt>
              <w:sdtPr>
                <w:rPr>
                  <w:rFonts w:ascii="Arial" w:hAnsi="Arial" w:cs="Arial"/>
                  <w:color w:val="0D0D0D" w:themeColor="text1" w:themeTint="F2"/>
                  <w:sz w:val="36"/>
                  <w:szCs w:val="36"/>
                </w:rPr>
                <w:id w:val="1952283560"/>
                <w:placeholder>
                  <w:docPart w:val="DefaultPlaceholder_1081868574"/>
                </w:placeholder>
                <w14:checkbox>
                  <w14:checked w14:val="0"/>
                  <w14:checkedState w14:val="0052" w14:font="Wingdings 2"/>
                  <w14:uncheckedState w14:val="2610" w14:font="MS Gothic"/>
                </w14:checkbox>
              </w:sdtPr>
              <w:sdtContent>
                <w:r w:rsidR="00114762" w:rsidRPr="2DF7B925">
                  <w:rPr>
                    <w:rFonts w:ascii="MS Gothic" w:eastAsia="MS Gothic" w:hAnsi="MS Gothic" w:cs="Arial"/>
                    <w:color w:val="0D0D0D" w:themeColor="text1" w:themeTint="F2"/>
                    <w:sz w:val="36"/>
                    <w:szCs w:val="36"/>
                  </w:rPr>
                  <w:t>☐</w:t>
                </w:r>
              </w:sdtContent>
            </w:sdt>
          </w:p>
        </w:tc>
        <w:tc>
          <w:tcPr>
            <w:tcW w:w="2287" w:type="pct"/>
          </w:tcPr>
          <w:p w14:paraId="17D3B9F9" w14:textId="77777777" w:rsidR="00114762" w:rsidRPr="005227C5" w:rsidRDefault="00114762"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Regular/repetitive bending/ squatting/ kneeling/crouching</w:t>
            </w:r>
          </w:p>
        </w:tc>
      </w:tr>
      <w:tr w:rsidR="005227C5" w:rsidRPr="005227C5" w14:paraId="295368F5" w14:textId="77777777" w:rsidTr="2DF7B925">
        <w:tc>
          <w:tcPr>
            <w:tcW w:w="288" w:type="pct"/>
          </w:tcPr>
          <w:p w14:paraId="7767DA6C" w14:textId="77777777" w:rsidR="00114762" w:rsidRPr="005227C5" w:rsidRDefault="00000000" w:rsidP="2DF7B925">
            <w:pPr>
              <w:pStyle w:val="Normaltable"/>
              <w:spacing w:before="0" w:after="0" w:line="276" w:lineRule="auto"/>
              <w:ind w:left="342" w:hanging="342"/>
              <w:rPr>
                <w:rFonts w:ascii="Arial" w:hAnsi="Arial" w:cs="Arial"/>
                <w:color w:val="0D0D0D" w:themeColor="text1" w:themeTint="F2"/>
                <w:sz w:val="36"/>
                <w:szCs w:val="36"/>
              </w:rPr>
            </w:pPr>
            <w:sdt>
              <w:sdtPr>
                <w:rPr>
                  <w:rFonts w:ascii="Arial" w:hAnsi="Arial" w:cs="Arial"/>
                  <w:color w:val="0D0D0D" w:themeColor="text1" w:themeTint="F2"/>
                  <w:sz w:val="36"/>
                  <w:szCs w:val="36"/>
                </w:rPr>
                <w:id w:val="-1051995549"/>
                <w:placeholder>
                  <w:docPart w:val="DefaultPlaceholder_1081868574"/>
                </w:placeholder>
                <w14:checkbox>
                  <w14:checked w14:val="0"/>
                  <w14:checkedState w14:val="0052" w14:font="Wingdings 2"/>
                  <w14:uncheckedState w14:val="2610" w14:font="MS Gothic"/>
                </w14:checkbox>
              </w:sdtPr>
              <w:sdtContent>
                <w:r w:rsidR="00114762" w:rsidRPr="2DF7B925">
                  <w:rPr>
                    <w:rFonts w:ascii="MS Gothic" w:eastAsia="MS Gothic" w:hAnsi="MS Gothic" w:cs="Arial"/>
                    <w:color w:val="0D0D0D" w:themeColor="text1" w:themeTint="F2"/>
                    <w:sz w:val="36"/>
                    <w:szCs w:val="36"/>
                  </w:rPr>
                  <w:t>☐</w:t>
                </w:r>
              </w:sdtContent>
            </w:sdt>
          </w:p>
        </w:tc>
        <w:tc>
          <w:tcPr>
            <w:tcW w:w="2136" w:type="pct"/>
          </w:tcPr>
          <w:p w14:paraId="66334869" w14:textId="77777777" w:rsidR="00114762" w:rsidRPr="005227C5" w:rsidRDefault="00114762"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Rotating shift work</w:t>
            </w:r>
          </w:p>
        </w:tc>
        <w:tc>
          <w:tcPr>
            <w:tcW w:w="288" w:type="pct"/>
          </w:tcPr>
          <w:p w14:paraId="586DC2A1" w14:textId="77777777" w:rsidR="00114762" w:rsidRPr="005227C5" w:rsidRDefault="00000000" w:rsidP="2DF7B925">
            <w:pPr>
              <w:pStyle w:val="Normaltable"/>
              <w:spacing w:before="0" w:after="0" w:line="276" w:lineRule="auto"/>
              <w:ind w:left="342" w:hanging="342"/>
              <w:rPr>
                <w:rFonts w:ascii="Arial" w:hAnsi="Arial" w:cs="Arial"/>
                <w:color w:val="0D0D0D" w:themeColor="text1" w:themeTint="F2"/>
                <w:sz w:val="36"/>
                <w:szCs w:val="36"/>
              </w:rPr>
            </w:pPr>
            <w:sdt>
              <w:sdtPr>
                <w:rPr>
                  <w:rFonts w:ascii="Arial" w:hAnsi="Arial" w:cs="Arial"/>
                  <w:color w:val="0D0D0D" w:themeColor="text1" w:themeTint="F2"/>
                  <w:sz w:val="36"/>
                  <w:szCs w:val="36"/>
                </w:rPr>
                <w:id w:val="313225150"/>
                <w:placeholder>
                  <w:docPart w:val="DefaultPlaceholder_1081868574"/>
                </w:placeholder>
                <w14:checkbox>
                  <w14:checked w14:val="0"/>
                  <w14:checkedState w14:val="0052" w14:font="Wingdings 2"/>
                  <w14:uncheckedState w14:val="2610" w14:font="MS Gothic"/>
                </w14:checkbox>
              </w:sdtPr>
              <w:sdtContent>
                <w:r w:rsidR="00114762" w:rsidRPr="2DF7B925">
                  <w:rPr>
                    <w:rFonts w:ascii="MS Gothic" w:eastAsia="MS Gothic" w:hAnsi="MS Gothic" w:cs="Arial"/>
                    <w:color w:val="0D0D0D" w:themeColor="text1" w:themeTint="F2"/>
                    <w:sz w:val="36"/>
                    <w:szCs w:val="36"/>
                  </w:rPr>
                  <w:t>☐</w:t>
                </w:r>
              </w:sdtContent>
            </w:sdt>
          </w:p>
        </w:tc>
        <w:tc>
          <w:tcPr>
            <w:tcW w:w="2287" w:type="pct"/>
          </w:tcPr>
          <w:p w14:paraId="05D07634" w14:textId="77777777" w:rsidR="00114762" w:rsidRPr="005227C5" w:rsidRDefault="00114762"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Manual cleaning/ domestic duties</w:t>
            </w:r>
          </w:p>
        </w:tc>
      </w:tr>
      <w:tr w:rsidR="005227C5" w:rsidRPr="005227C5" w14:paraId="6EA6B225" w14:textId="77777777" w:rsidTr="2DF7B925">
        <w:tc>
          <w:tcPr>
            <w:tcW w:w="288" w:type="pct"/>
          </w:tcPr>
          <w:p w14:paraId="7FEE3E17" w14:textId="77777777" w:rsidR="00114762" w:rsidRPr="005227C5" w:rsidRDefault="00000000" w:rsidP="2DF7B925">
            <w:pPr>
              <w:pStyle w:val="Normaltable"/>
              <w:spacing w:before="0" w:after="0" w:line="276" w:lineRule="auto"/>
              <w:ind w:left="342" w:hanging="342"/>
              <w:rPr>
                <w:rFonts w:ascii="Arial" w:hAnsi="Arial" w:cs="Arial"/>
                <w:color w:val="0D0D0D" w:themeColor="text1" w:themeTint="F2"/>
                <w:sz w:val="36"/>
                <w:szCs w:val="36"/>
              </w:rPr>
            </w:pPr>
            <w:sdt>
              <w:sdtPr>
                <w:rPr>
                  <w:rFonts w:ascii="Arial" w:hAnsi="Arial" w:cs="Arial"/>
                  <w:color w:val="0D0D0D" w:themeColor="text1" w:themeTint="F2"/>
                  <w:sz w:val="36"/>
                  <w:szCs w:val="36"/>
                </w:rPr>
                <w:id w:val="1728025794"/>
                <w:placeholder>
                  <w:docPart w:val="DefaultPlaceholder_1081868574"/>
                </w:placeholder>
                <w14:checkbox>
                  <w14:checked w14:val="0"/>
                  <w14:checkedState w14:val="0052" w14:font="Wingdings 2"/>
                  <w14:uncheckedState w14:val="2610" w14:font="MS Gothic"/>
                </w14:checkbox>
              </w:sdtPr>
              <w:sdtContent>
                <w:r w:rsidR="00114762" w:rsidRPr="2DF7B925">
                  <w:rPr>
                    <w:rFonts w:ascii="MS Gothic" w:eastAsia="MS Gothic" w:hAnsi="MS Gothic" w:cs="Arial"/>
                    <w:color w:val="0D0D0D" w:themeColor="text1" w:themeTint="F2"/>
                    <w:sz w:val="36"/>
                    <w:szCs w:val="36"/>
                  </w:rPr>
                  <w:t>☐</w:t>
                </w:r>
              </w:sdtContent>
            </w:sdt>
          </w:p>
        </w:tc>
        <w:tc>
          <w:tcPr>
            <w:tcW w:w="2136" w:type="pct"/>
          </w:tcPr>
          <w:p w14:paraId="71D0F64F" w14:textId="77777777" w:rsidR="00114762" w:rsidRPr="005227C5" w:rsidRDefault="00114762"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Working on/ or near a road</w:t>
            </w:r>
          </w:p>
        </w:tc>
        <w:tc>
          <w:tcPr>
            <w:tcW w:w="288" w:type="pct"/>
          </w:tcPr>
          <w:p w14:paraId="78861B93" w14:textId="77777777" w:rsidR="00114762" w:rsidRPr="005227C5" w:rsidRDefault="00000000" w:rsidP="2DF7B925">
            <w:pPr>
              <w:pStyle w:val="Normaltable"/>
              <w:spacing w:before="0" w:after="0" w:line="276" w:lineRule="auto"/>
              <w:ind w:left="342" w:hanging="342"/>
              <w:rPr>
                <w:rFonts w:ascii="Arial" w:hAnsi="Arial" w:cs="Arial"/>
                <w:color w:val="0D0D0D" w:themeColor="text1" w:themeTint="F2"/>
                <w:sz w:val="36"/>
                <w:szCs w:val="36"/>
              </w:rPr>
            </w:pPr>
            <w:sdt>
              <w:sdtPr>
                <w:rPr>
                  <w:rFonts w:ascii="Arial" w:hAnsi="Arial" w:cs="Arial"/>
                  <w:color w:val="0D0D0D" w:themeColor="text1" w:themeTint="F2"/>
                  <w:sz w:val="36"/>
                  <w:szCs w:val="36"/>
                </w:rPr>
                <w:id w:val="1980485124"/>
                <w:placeholder>
                  <w:docPart w:val="DefaultPlaceholder_1081868574"/>
                </w:placeholder>
                <w14:checkbox>
                  <w14:checked w14:val="0"/>
                  <w14:checkedState w14:val="0052" w14:font="Wingdings 2"/>
                  <w14:uncheckedState w14:val="2610" w14:font="MS Gothic"/>
                </w14:checkbox>
              </w:sdtPr>
              <w:sdtContent>
                <w:r w:rsidR="00114762" w:rsidRPr="2DF7B925">
                  <w:rPr>
                    <w:rFonts w:ascii="MS Gothic" w:eastAsia="MS Gothic" w:hAnsi="MS Gothic" w:cs="Arial"/>
                    <w:color w:val="0D0D0D" w:themeColor="text1" w:themeTint="F2"/>
                    <w:sz w:val="36"/>
                    <w:szCs w:val="36"/>
                  </w:rPr>
                  <w:t>☐</w:t>
                </w:r>
              </w:sdtContent>
            </w:sdt>
          </w:p>
        </w:tc>
        <w:tc>
          <w:tcPr>
            <w:tcW w:w="2287" w:type="pct"/>
          </w:tcPr>
          <w:p w14:paraId="4BDCBF60" w14:textId="77777777" w:rsidR="00114762" w:rsidRPr="005227C5" w:rsidRDefault="00114762"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Regular work outdoors</w:t>
            </w:r>
          </w:p>
        </w:tc>
      </w:tr>
      <w:tr w:rsidR="005227C5" w:rsidRPr="005227C5" w14:paraId="42944026" w14:textId="77777777" w:rsidTr="2DF7B925">
        <w:tc>
          <w:tcPr>
            <w:tcW w:w="288" w:type="pct"/>
          </w:tcPr>
          <w:p w14:paraId="0C0D2157" w14:textId="56360247" w:rsidR="00114762" w:rsidRPr="005227C5" w:rsidRDefault="00000000" w:rsidP="2DF7B925">
            <w:pPr>
              <w:pStyle w:val="Normaltable"/>
              <w:spacing w:before="0" w:after="0" w:line="276" w:lineRule="auto"/>
              <w:ind w:left="342" w:hanging="342"/>
              <w:rPr>
                <w:rFonts w:ascii="Arial" w:hAnsi="Arial" w:cs="Arial"/>
                <w:color w:val="0D0D0D" w:themeColor="text1" w:themeTint="F2"/>
                <w:sz w:val="36"/>
                <w:szCs w:val="36"/>
              </w:rPr>
            </w:pPr>
            <w:sdt>
              <w:sdtPr>
                <w:rPr>
                  <w:rFonts w:ascii="Arial" w:hAnsi="Arial" w:cs="Arial"/>
                  <w:color w:val="0D0D0D" w:themeColor="text1" w:themeTint="F2"/>
                  <w:sz w:val="36"/>
                  <w:szCs w:val="36"/>
                </w:rPr>
                <w:id w:val="1228576869"/>
                <w:placeholder>
                  <w:docPart w:val="DefaultPlaceholder_1081868574"/>
                </w:placeholder>
                <w14:checkbox>
                  <w14:checked w14:val="1"/>
                  <w14:checkedState w14:val="0052" w14:font="Wingdings 2"/>
                  <w14:uncheckedState w14:val="2610" w14:font="MS Gothic"/>
                </w14:checkbox>
              </w:sdtPr>
              <w:sdtContent>
                <w:r w:rsidR="321F3D98" w:rsidRPr="2DF7B925">
                  <w:rPr>
                    <w:rFonts w:ascii="Wingdings 2" w:eastAsia="Wingdings 2" w:hAnsi="Wingdings 2" w:cs="Wingdings 2"/>
                    <w:color w:val="0D0D0D" w:themeColor="text1" w:themeTint="F2"/>
                    <w:sz w:val="36"/>
                    <w:szCs w:val="36"/>
                  </w:rPr>
                  <w:t>R</w:t>
                </w:r>
              </w:sdtContent>
            </w:sdt>
          </w:p>
        </w:tc>
        <w:tc>
          <w:tcPr>
            <w:tcW w:w="2136" w:type="pct"/>
          </w:tcPr>
          <w:p w14:paraId="6EC4CFA8" w14:textId="77777777" w:rsidR="00114762" w:rsidRPr="005227C5" w:rsidRDefault="00114762"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Significant use of computers (display screen equipment)</w:t>
            </w:r>
          </w:p>
        </w:tc>
        <w:tc>
          <w:tcPr>
            <w:tcW w:w="288" w:type="pct"/>
          </w:tcPr>
          <w:p w14:paraId="0F5F640F" w14:textId="77777777" w:rsidR="00114762" w:rsidRPr="005227C5" w:rsidRDefault="00000000" w:rsidP="2DF7B925">
            <w:pPr>
              <w:pStyle w:val="Normaltable"/>
              <w:spacing w:before="0" w:after="0" w:line="276" w:lineRule="auto"/>
              <w:ind w:left="342" w:hanging="342"/>
              <w:rPr>
                <w:rFonts w:ascii="Arial" w:hAnsi="Arial" w:cs="Arial"/>
                <w:color w:val="0D0D0D" w:themeColor="text1" w:themeTint="F2"/>
                <w:sz w:val="36"/>
                <w:szCs w:val="36"/>
              </w:rPr>
            </w:pPr>
            <w:sdt>
              <w:sdtPr>
                <w:rPr>
                  <w:rFonts w:ascii="Arial" w:hAnsi="Arial" w:cs="Arial"/>
                  <w:color w:val="0D0D0D" w:themeColor="text1" w:themeTint="F2"/>
                  <w:sz w:val="36"/>
                  <w:szCs w:val="36"/>
                </w:rPr>
                <w:id w:val="679700646"/>
                <w:placeholder>
                  <w:docPart w:val="DefaultPlaceholder_1081868574"/>
                </w:placeholder>
                <w14:checkbox>
                  <w14:checked w14:val="0"/>
                  <w14:checkedState w14:val="0052" w14:font="Wingdings 2"/>
                  <w14:uncheckedState w14:val="2610" w14:font="MS Gothic"/>
                </w14:checkbox>
              </w:sdtPr>
              <w:sdtContent>
                <w:r w:rsidR="00114762" w:rsidRPr="2DF7B925">
                  <w:rPr>
                    <w:rFonts w:ascii="MS Gothic" w:eastAsia="MS Gothic" w:hAnsi="MS Gothic" w:cs="Arial"/>
                    <w:color w:val="0D0D0D" w:themeColor="text1" w:themeTint="F2"/>
                    <w:sz w:val="36"/>
                    <w:szCs w:val="36"/>
                  </w:rPr>
                  <w:t>☐</w:t>
                </w:r>
              </w:sdtContent>
            </w:sdt>
          </w:p>
        </w:tc>
        <w:tc>
          <w:tcPr>
            <w:tcW w:w="2287" w:type="pct"/>
          </w:tcPr>
          <w:p w14:paraId="598E4906" w14:textId="77777777" w:rsidR="00114762" w:rsidRPr="005227C5" w:rsidRDefault="00114762"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Work with vulnerable children or vulnerable adults</w:t>
            </w:r>
          </w:p>
        </w:tc>
      </w:tr>
      <w:tr w:rsidR="005227C5" w:rsidRPr="005227C5" w14:paraId="2FBE89B7" w14:textId="77777777" w:rsidTr="2DF7B925">
        <w:tc>
          <w:tcPr>
            <w:tcW w:w="288" w:type="pct"/>
          </w:tcPr>
          <w:p w14:paraId="4C6DCAE5" w14:textId="77777777" w:rsidR="00114762" w:rsidRPr="005227C5" w:rsidRDefault="00000000" w:rsidP="2DF7B925">
            <w:pPr>
              <w:pStyle w:val="Normaltable"/>
              <w:spacing w:before="0" w:after="0" w:line="276" w:lineRule="auto"/>
              <w:ind w:left="342" w:hanging="342"/>
              <w:rPr>
                <w:rFonts w:ascii="Arial" w:hAnsi="Arial" w:cs="Arial"/>
                <w:color w:val="0D0D0D" w:themeColor="text1" w:themeTint="F2"/>
                <w:sz w:val="36"/>
                <w:szCs w:val="36"/>
              </w:rPr>
            </w:pPr>
            <w:sdt>
              <w:sdtPr>
                <w:rPr>
                  <w:rFonts w:ascii="Arial" w:hAnsi="Arial" w:cs="Arial"/>
                  <w:color w:val="0D0D0D" w:themeColor="text1" w:themeTint="F2"/>
                  <w:sz w:val="36"/>
                  <w:szCs w:val="36"/>
                </w:rPr>
                <w:id w:val="1879515587"/>
                <w:placeholder>
                  <w:docPart w:val="DefaultPlaceholder_1081868574"/>
                </w:placeholder>
                <w14:checkbox>
                  <w14:checked w14:val="0"/>
                  <w14:checkedState w14:val="0052" w14:font="Wingdings 2"/>
                  <w14:uncheckedState w14:val="2610" w14:font="MS Gothic"/>
                </w14:checkbox>
              </w:sdtPr>
              <w:sdtContent>
                <w:r w:rsidR="00114762" w:rsidRPr="2DF7B925">
                  <w:rPr>
                    <w:rFonts w:ascii="MS Gothic" w:eastAsia="MS Gothic" w:hAnsi="MS Gothic" w:cs="Arial"/>
                    <w:color w:val="0D0D0D" w:themeColor="text1" w:themeTint="F2"/>
                    <w:sz w:val="36"/>
                    <w:szCs w:val="36"/>
                  </w:rPr>
                  <w:t>☐</w:t>
                </w:r>
              </w:sdtContent>
            </w:sdt>
          </w:p>
        </w:tc>
        <w:tc>
          <w:tcPr>
            <w:tcW w:w="2136" w:type="pct"/>
          </w:tcPr>
          <w:p w14:paraId="2B0D8BE8" w14:textId="77777777" w:rsidR="00114762" w:rsidRPr="005227C5" w:rsidRDefault="00114762"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Undertaking repetitive tasks</w:t>
            </w:r>
          </w:p>
        </w:tc>
        <w:tc>
          <w:tcPr>
            <w:tcW w:w="288" w:type="pct"/>
          </w:tcPr>
          <w:p w14:paraId="41BD1F85" w14:textId="77777777" w:rsidR="00114762" w:rsidRPr="005227C5" w:rsidRDefault="00000000" w:rsidP="2DF7B925">
            <w:pPr>
              <w:pStyle w:val="Normaltable"/>
              <w:spacing w:before="0" w:after="0" w:line="276" w:lineRule="auto"/>
              <w:ind w:left="342" w:hanging="342"/>
              <w:rPr>
                <w:rFonts w:ascii="Arial" w:hAnsi="Arial" w:cs="Arial"/>
                <w:color w:val="0D0D0D" w:themeColor="text1" w:themeTint="F2"/>
                <w:sz w:val="36"/>
                <w:szCs w:val="36"/>
              </w:rPr>
            </w:pPr>
            <w:sdt>
              <w:sdtPr>
                <w:rPr>
                  <w:rFonts w:ascii="Arial" w:hAnsi="Arial" w:cs="Arial"/>
                  <w:color w:val="0D0D0D" w:themeColor="text1" w:themeTint="F2"/>
                  <w:sz w:val="36"/>
                  <w:szCs w:val="36"/>
                </w:rPr>
                <w:id w:val="772055746"/>
                <w:placeholder>
                  <w:docPart w:val="DefaultPlaceholder_1081868574"/>
                </w:placeholder>
                <w14:checkbox>
                  <w14:checked w14:val="0"/>
                  <w14:checkedState w14:val="0052" w14:font="Wingdings 2"/>
                  <w14:uncheckedState w14:val="2610" w14:font="MS Gothic"/>
                </w14:checkbox>
              </w:sdtPr>
              <w:sdtContent>
                <w:r w:rsidR="00114762" w:rsidRPr="2DF7B925">
                  <w:rPr>
                    <w:rFonts w:ascii="MS Gothic" w:eastAsia="MS Gothic" w:hAnsi="MS Gothic" w:cs="Arial"/>
                    <w:color w:val="0D0D0D" w:themeColor="text1" w:themeTint="F2"/>
                    <w:sz w:val="36"/>
                    <w:szCs w:val="36"/>
                  </w:rPr>
                  <w:t>☐</w:t>
                </w:r>
              </w:sdtContent>
            </w:sdt>
          </w:p>
        </w:tc>
        <w:tc>
          <w:tcPr>
            <w:tcW w:w="2287" w:type="pct"/>
          </w:tcPr>
          <w:p w14:paraId="0F6EFBCC" w14:textId="77777777" w:rsidR="00114762" w:rsidRPr="005227C5" w:rsidRDefault="00114762"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Working with challenging behaviours</w:t>
            </w:r>
          </w:p>
        </w:tc>
      </w:tr>
      <w:tr w:rsidR="005227C5" w:rsidRPr="005227C5" w14:paraId="02E5BF7E" w14:textId="77777777" w:rsidTr="2DF7B925">
        <w:tc>
          <w:tcPr>
            <w:tcW w:w="288" w:type="pct"/>
          </w:tcPr>
          <w:p w14:paraId="3BB60BB2" w14:textId="77777777" w:rsidR="00114762" w:rsidRPr="005227C5" w:rsidRDefault="00000000" w:rsidP="2DF7B925">
            <w:pPr>
              <w:pStyle w:val="Normaltable"/>
              <w:spacing w:before="0" w:after="0" w:line="276" w:lineRule="auto"/>
              <w:ind w:left="342" w:hanging="342"/>
              <w:rPr>
                <w:rFonts w:ascii="Arial" w:hAnsi="Arial" w:cs="Arial"/>
                <w:color w:val="0D0D0D" w:themeColor="text1" w:themeTint="F2"/>
                <w:sz w:val="36"/>
                <w:szCs w:val="36"/>
              </w:rPr>
            </w:pPr>
            <w:sdt>
              <w:sdtPr>
                <w:rPr>
                  <w:rFonts w:ascii="Arial" w:hAnsi="Arial" w:cs="Arial"/>
                  <w:color w:val="0D0D0D" w:themeColor="text1" w:themeTint="F2"/>
                  <w:sz w:val="36"/>
                  <w:szCs w:val="36"/>
                </w:rPr>
                <w:id w:val="-1486618461"/>
                <w:placeholder>
                  <w:docPart w:val="DefaultPlaceholder_1081868574"/>
                </w:placeholder>
                <w14:checkbox>
                  <w14:checked w14:val="0"/>
                  <w14:checkedState w14:val="0052" w14:font="Wingdings 2"/>
                  <w14:uncheckedState w14:val="2610" w14:font="MS Gothic"/>
                </w14:checkbox>
              </w:sdtPr>
              <w:sdtContent>
                <w:r w:rsidR="00114762" w:rsidRPr="2DF7B925">
                  <w:rPr>
                    <w:rFonts w:ascii="MS Gothic" w:eastAsia="MS Gothic" w:hAnsi="MS Gothic" w:cs="Arial"/>
                    <w:color w:val="0D0D0D" w:themeColor="text1" w:themeTint="F2"/>
                    <w:sz w:val="36"/>
                    <w:szCs w:val="36"/>
                  </w:rPr>
                  <w:t>☐</w:t>
                </w:r>
              </w:sdtContent>
            </w:sdt>
          </w:p>
        </w:tc>
        <w:tc>
          <w:tcPr>
            <w:tcW w:w="2136" w:type="pct"/>
          </w:tcPr>
          <w:p w14:paraId="51EB79D0" w14:textId="77777777" w:rsidR="00114762" w:rsidRPr="005227C5" w:rsidRDefault="00114762"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Continual telephone use (call centres)</w:t>
            </w:r>
          </w:p>
        </w:tc>
        <w:tc>
          <w:tcPr>
            <w:tcW w:w="288" w:type="pct"/>
          </w:tcPr>
          <w:p w14:paraId="51AD0BB6" w14:textId="77777777" w:rsidR="00114762" w:rsidRPr="005227C5" w:rsidRDefault="00000000" w:rsidP="2DF7B925">
            <w:pPr>
              <w:pStyle w:val="Normaltable"/>
              <w:spacing w:before="0" w:after="0" w:line="276" w:lineRule="auto"/>
              <w:ind w:left="342" w:hanging="342"/>
              <w:rPr>
                <w:rFonts w:ascii="Arial" w:hAnsi="Arial" w:cs="Arial"/>
                <w:color w:val="0D0D0D" w:themeColor="text1" w:themeTint="F2"/>
                <w:sz w:val="36"/>
                <w:szCs w:val="36"/>
              </w:rPr>
            </w:pPr>
            <w:sdt>
              <w:sdtPr>
                <w:rPr>
                  <w:rFonts w:ascii="Arial" w:hAnsi="Arial" w:cs="Arial"/>
                  <w:color w:val="0D0D0D" w:themeColor="text1" w:themeTint="F2"/>
                  <w:sz w:val="36"/>
                  <w:szCs w:val="36"/>
                </w:rPr>
                <w:id w:val="-1485388068"/>
                <w:placeholder>
                  <w:docPart w:val="DefaultPlaceholder_1081868574"/>
                </w:placeholder>
                <w14:checkbox>
                  <w14:checked w14:val="0"/>
                  <w14:checkedState w14:val="0052" w14:font="Wingdings 2"/>
                  <w14:uncheckedState w14:val="2610" w14:font="MS Gothic"/>
                </w14:checkbox>
              </w:sdtPr>
              <w:sdtContent>
                <w:r w:rsidR="00114762" w:rsidRPr="2DF7B925">
                  <w:rPr>
                    <w:rFonts w:ascii="MS Gothic" w:eastAsia="MS Gothic" w:hAnsi="MS Gothic" w:cs="Arial"/>
                    <w:color w:val="0D0D0D" w:themeColor="text1" w:themeTint="F2"/>
                    <w:sz w:val="36"/>
                    <w:szCs w:val="36"/>
                  </w:rPr>
                  <w:t>☐</w:t>
                </w:r>
              </w:sdtContent>
            </w:sdt>
          </w:p>
        </w:tc>
        <w:tc>
          <w:tcPr>
            <w:tcW w:w="2287" w:type="pct"/>
          </w:tcPr>
          <w:p w14:paraId="76A71536" w14:textId="77777777" w:rsidR="00114762" w:rsidRPr="005227C5" w:rsidRDefault="00114762"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Regular work with skin irritants/ allergens</w:t>
            </w:r>
          </w:p>
        </w:tc>
      </w:tr>
      <w:tr w:rsidR="005227C5" w:rsidRPr="005227C5" w14:paraId="1A7C8687" w14:textId="77777777" w:rsidTr="2DF7B925">
        <w:tc>
          <w:tcPr>
            <w:tcW w:w="288" w:type="pct"/>
          </w:tcPr>
          <w:p w14:paraId="42EFF673" w14:textId="77777777" w:rsidR="00114762" w:rsidRPr="005227C5" w:rsidRDefault="00000000" w:rsidP="2DF7B925">
            <w:pPr>
              <w:pStyle w:val="Normaltable"/>
              <w:spacing w:before="0" w:after="0" w:line="276" w:lineRule="auto"/>
              <w:ind w:left="342" w:hanging="342"/>
              <w:rPr>
                <w:rFonts w:ascii="Arial" w:hAnsi="Arial" w:cs="Arial"/>
                <w:color w:val="0D0D0D" w:themeColor="text1" w:themeTint="F2"/>
                <w:sz w:val="36"/>
                <w:szCs w:val="36"/>
              </w:rPr>
            </w:pPr>
            <w:sdt>
              <w:sdtPr>
                <w:rPr>
                  <w:rFonts w:ascii="Arial" w:hAnsi="Arial" w:cs="Arial"/>
                  <w:color w:val="0D0D0D" w:themeColor="text1" w:themeTint="F2"/>
                  <w:sz w:val="36"/>
                  <w:szCs w:val="36"/>
                </w:rPr>
                <w:id w:val="-983777578"/>
                <w:placeholder>
                  <w:docPart w:val="DefaultPlaceholder_1081868574"/>
                </w:placeholder>
                <w14:checkbox>
                  <w14:checked w14:val="0"/>
                  <w14:checkedState w14:val="0052" w14:font="Wingdings 2"/>
                  <w14:uncheckedState w14:val="2610" w14:font="MS Gothic"/>
                </w14:checkbox>
              </w:sdtPr>
              <w:sdtContent>
                <w:r w:rsidR="00114762" w:rsidRPr="2DF7B925">
                  <w:rPr>
                    <w:rFonts w:ascii="MS Gothic" w:eastAsia="MS Gothic" w:hAnsi="MS Gothic" w:cs="Arial"/>
                    <w:color w:val="0D0D0D" w:themeColor="text1" w:themeTint="F2"/>
                    <w:sz w:val="36"/>
                    <w:szCs w:val="36"/>
                  </w:rPr>
                  <w:t>☐</w:t>
                </w:r>
              </w:sdtContent>
            </w:sdt>
          </w:p>
        </w:tc>
        <w:tc>
          <w:tcPr>
            <w:tcW w:w="2136" w:type="pct"/>
          </w:tcPr>
          <w:p w14:paraId="0ACE8408" w14:textId="77777777" w:rsidR="00114762" w:rsidRPr="005227C5" w:rsidRDefault="00114762"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Work requiring hearing protection (exposure to noise above action levels)</w:t>
            </w:r>
          </w:p>
        </w:tc>
        <w:tc>
          <w:tcPr>
            <w:tcW w:w="288" w:type="pct"/>
          </w:tcPr>
          <w:p w14:paraId="2FABE0C1" w14:textId="77777777" w:rsidR="00114762" w:rsidRPr="005227C5" w:rsidRDefault="00000000" w:rsidP="2DF7B925">
            <w:pPr>
              <w:pStyle w:val="Normaltable"/>
              <w:spacing w:before="0" w:after="0" w:line="276" w:lineRule="auto"/>
              <w:ind w:left="342" w:hanging="342"/>
              <w:rPr>
                <w:rFonts w:ascii="Arial" w:hAnsi="Arial" w:cs="Arial"/>
                <w:color w:val="0D0D0D" w:themeColor="text1" w:themeTint="F2"/>
                <w:sz w:val="36"/>
                <w:szCs w:val="36"/>
              </w:rPr>
            </w:pPr>
            <w:sdt>
              <w:sdtPr>
                <w:rPr>
                  <w:rFonts w:ascii="Arial" w:hAnsi="Arial" w:cs="Arial"/>
                  <w:color w:val="0D0D0D" w:themeColor="text1" w:themeTint="F2"/>
                  <w:sz w:val="36"/>
                  <w:szCs w:val="36"/>
                </w:rPr>
                <w:id w:val="-558864020"/>
                <w:placeholder>
                  <w:docPart w:val="DefaultPlaceholder_1081868574"/>
                </w:placeholder>
                <w14:checkbox>
                  <w14:checked w14:val="0"/>
                  <w14:checkedState w14:val="0052" w14:font="Wingdings 2"/>
                  <w14:uncheckedState w14:val="2610" w14:font="MS Gothic"/>
                </w14:checkbox>
              </w:sdtPr>
              <w:sdtContent>
                <w:r w:rsidR="00114762" w:rsidRPr="2DF7B925">
                  <w:rPr>
                    <w:rFonts w:ascii="MS Gothic" w:eastAsia="MS Gothic" w:hAnsi="MS Gothic" w:cs="Arial"/>
                    <w:color w:val="0D0D0D" w:themeColor="text1" w:themeTint="F2"/>
                    <w:sz w:val="36"/>
                    <w:szCs w:val="36"/>
                  </w:rPr>
                  <w:t>☐</w:t>
                </w:r>
              </w:sdtContent>
            </w:sdt>
          </w:p>
        </w:tc>
        <w:tc>
          <w:tcPr>
            <w:tcW w:w="2287" w:type="pct"/>
          </w:tcPr>
          <w:p w14:paraId="6FDA0847" w14:textId="77777777" w:rsidR="00114762" w:rsidRPr="005227C5" w:rsidRDefault="00114762"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Regular work with respiratory irritants/ allergens (exposure to dust, fumes, chemicals, fibres)</w:t>
            </w:r>
          </w:p>
        </w:tc>
      </w:tr>
      <w:tr w:rsidR="005227C5" w:rsidRPr="005227C5" w14:paraId="27E36EA6" w14:textId="77777777" w:rsidTr="2DF7B925">
        <w:tc>
          <w:tcPr>
            <w:tcW w:w="288" w:type="pct"/>
          </w:tcPr>
          <w:p w14:paraId="3641B0E6" w14:textId="77777777" w:rsidR="00114762" w:rsidRPr="005227C5" w:rsidRDefault="00000000" w:rsidP="2DF7B925">
            <w:pPr>
              <w:pStyle w:val="Normaltable"/>
              <w:spacing w:before="0" w:after="0" w:line="276" w:lineRule="auto"/>
              <w:ind w:left="342" w:hanging="342"/>
              <w:rPr>
                <w:rFonts w:ascii="Arial" w:hAnsi="Arial" w:cs="Arial"/>
                <w:color w:val="0D0D0D" w:themeColor="text1" w:themeTint="F2"/>
                <w:sz w:val="36"/>
                <w:szCs w:val="36"/>
              </w:rPr>
            </w:pPr>
            <w:sdt>
              <w:sdtPr>
                <w:rPr>
                  <w:rFonts w:ascii="Arial" w:hAnsi="Arial" w:cs="Arial"/>
                  <w:color w:val="0D0D0D" w:themeColor="text1" w:themeTint="F2"/>
                  <w:sz w:val="36"/>
                  <w:szCs w:val="36"/>
                </w:rPr>
                <w:id w:val="276218694"/>
                <w:placeholder>
                  <w:docPart w:val="DefaultPlaceholder_1081868574"/>
                </w:placeholder>
                <w14:checkbox>
                  <w14:checked w14:val="0"/>
                  <w14:checkedState w14:val="0052" w14:font="Wingdings 2"/>
                  <w14:uncheckedState w14:val="2610" w14:font="MS Gothic"/>
                </w14:checkbox>
              </w:sdtPr>
              <w:sdtContent>
                <w:r w:rsidR="00114762" w:rsidRPr="2DF7B925">
                  <w:rPr>
                    <w:rFonts w:ascii="MS Gothic" w:eastAsia="MS Gothic" w:hAnsi="MS Gothic" w:cs="Arial"/>
                    <w:color w:val="0D0D0D" w:themeColor="text1" w:themeTint="F2"/>
                    <w:sz w:val="36"/>
                    <w:szCs w:val="36"/>
                  </w:rPr>
                  <w:t>☐</w:t>
                </w:r>
              </w:sdtContent>
            </w:sdt>
          </w:p>
        </w:tc>
        <w:tc>
          <w:tcPr>
            <w:tcW w:w="2136" w:type="pct"/>
          </w:tcPr>
          <w:p w14:paraId="112C48D1" w14:textId="77777777" w:rsidR="00114762" w:rsidRPr="005227C5" w:rsidRDefault="00114762"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Work requiring respirators or masks</w:t>
            </w:r>
          </w:p>
        </w:tc>
        <w:tc>
          <w:tcPr>
            <w:tcW w:w="288" w:type="pct"/>
          </w:tcPr>
          <w:p w14:paraId="6AF2248F" w14:textId="77777777" w:rsidR="00114762" w:rsidRPr="005227C5" w:rsidRDefault="00000000" w:rsidP="2DF7B925">
            <w:pPr>
              <w:pStyle w:val="Normaltable"/>
              <w:spacing w:before="0" w:after="0" w:line="276" w:lineRule="auto"/>
              <w:ind w:left="342" w:hanging="342"/>
              <w:rPr>
                <w:rFonts w:ascii="Arial" w:hAnsi="Arial" w:cs="Arial"/>
                <w:color w:val="0D0D0D" w:themeColor="text1" w:themeTint="F2"/>
                <w:sz w:val="36"/>
                <w:szCs w:val="36"/>
              </w:rPr>
            </w:pPr>
            <w:sdt>
              <w:sdtPr>
                <w:rPr>
                  <w:rFonts w:ascii="Arial" w:hAnsi="Arial" w:cs="Arial"/>
                  <w:color w:val="0D0D0D" w:themeColor="text1" w:themeTint="F2"/>
                  <w:sz w:val="36"/>
                  <w:szCs w:val="36"/>
                </w:rPr>
                <w:id w:val="281388817"/>
                <w:placeholder>
                  <w:docPart w:val="DefaultPlaceholder_1081868574"/>
                </w:placeholder>
                <w14:checkbox>
                  <w14:checked w14:val="0"/>
                  <w14:checkedState w14:val="0052" w14:font="Wingdings 2"/>
                  <w14:uncheckedState w14:val="2610" w14:font="MS Gothic"/>
                </w14:checkbox>
              </w:sdtPr>
              <w:sdtContent>
                <w:r w:rsidR="00114762" w:rsidRPr="2DF7B925">
                  <w:rPr>
                    <w:rFonts w:ascii="MS Gothic" w:eastAsia="MS Gothic" w:hAnsi="MS Gothic" w:cs="Arial"/>
                    <w:color w:val="0D0D0D" w:themeColor="text1" w:themeTint="F2"/>
                    <w:sz w:val="36"/>
                    <w:szCs w:val="36"/>
                  </w:rPr>
                  <w:t>☐</w:t>
                </w:r>
              </w:sdtContent>
            </w:sdt>
          </w:p>
        </w:tc>
        <w:tc>
          <w:tcPr>
            <w:tcW w:w="2287" w:type="pct"/>
          </w:tcPr>
          <w:p w14:paraId="66716959" w14:textId="77777777" w:rsidR="00114762" w:rsidRPr="005227C5" w:rsidRDefault="00114762"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Work with vibrating tools/ machinery</w:t>
            </w:r>
          </w:p>
        </w:tc>
      </w:tr>
      <w:tr w:rsidR="005227C5" w:rsidRPr="005227C5" w14:paraId="7516FAED" w14:textId="77777777" w:rsidTr="2DF7B925">
        <w:tc>
          <w:tcPr>
            <w:tcW w:w="288" w:type="pct"/>
          </w:tcPr>
          <w:p w14:paraId="5B189EAF" w14:textId="77777777" w:rsidR="00114762" w:rsidRPr="005227C5" w:rsidRDefault="00000000" w:rsidP="2DF7B925">
            <w:pPr>
              <w:pStyle w:val="Normaltable"/>
              <w:spacing w:before="0" w:after="0" w:line="276" w:lineRule="auto"/>
              <w:ind w:left="342" w:hanging="342"/>
              <w:rPr>
                <w:rFonts w:ascii="Arial" w:hAnsi="Arial" w:cs="Arial"/>
                <w:color w:val="0D0D0D" w:themeColor="text1" w:themeTint="F2"/>
                <w:sz w:val="36"/>
                <w:szCs w:val="36"/>
              </w:rPr>
            </w:pPr>
            <w:sdt>
              <w:sdtPr>
                <w:rPr>
                  <w:rFonts w:ascii="Arial" w:hAnsi="Arial" w:cs="Arial"/>
                  <w:color w:val="0D0D0D" w:themeColor="text1" w:themeTint="F2"/>
                  <w:sz w:val="36"/>
                  <w:szCs w:val="36"/>
                </w:rPr>
                <w:id w:val="1241456630"/>
                <w:placeholder>
                  <w:docPart w:val="DefaultPlaceholder_1081868574"/>
                </w:placeholder>
                <w14:checkbox>
                  <w14:checked w14:val="0"/>
                  <w14:checkedState w14:val="0052" w14:font="Wingdings 2"/>
                  <w14:uncheckedState w14:val="2610" w14:font="MS Gothic"/>
                </w14:checkbox>
              </w:sdtPr>
              <w:sdtContent>
                <w:r w:rsidR="00114762" w:rsidRPr="2DF7B925">
                  <w:rPr>
                    <w:rFonts w:ascii="MS Gothic" w:eastAsia="MS Gothic" w:hAnsi="MS Gothic" w:cs="Arial"/>
                    <w:color w:val="0D0D0D" w:themeColor="text1" w:themeTint="F2"/>
                    <w:sz w:val="36"/>
                    <w:szCs w:val="36"/>
                  </w:rPr>
                  <w:t>☐</w:t>
                </w:r>
              </w:sdtContent>
            </w:sdt>
          </w:p>
        </w:tc>
        <w:tc>
          <w:tcPr>
            <w:tcW w:w="2136" w:type="pct"/>
          </w:tcPr>
          <w:p w14:paraId="5A8C8B3F" w14:textId="77777777" w:rsidR="00114762" w:rsidRPr="005227C5" w:rsidRDefault="00114762"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Work involving food handling</w:t>
            </w:r>
          </w:p>
        </w:tc>
        <w:tc>
          <w:tcPr>
            <w:tcW w:w="288" w:type="pct"/>
          </w:tcPr>
          <w:p w14:paraId="5CC6CA66" w14:textId="33181973" w:rsidR="00114762" w:rsidRPr="005227C5" w:rsidRDefault="00000000" w:rsidP="2DF7B925">
            <w:pPr>
              <w:pStyle w:val="Normaltable"/>
              <w:spacing w:before="0" w:after="0" w:line="276" w:lineRule="auto"/>
              <w:ind w:left="342" w:hanging="342"/>
              <w:rPr>
                <w:rFonts w:ascii="Arial" w:hAnsi="Arial" w:cs="Arial"/>
                <w:color w:val="0D0D0D" w:themeColor="text1" w:themeTint="F2"/>
                <w:sz w:val="36"/>
                <w:szCs w:val="36"/>
              </w:rPr>
            </w:pPr>
            <w:sdt>
              <w:sdtPr>
                <w:rPr>
                  <w:rFonts w:ascii="Arial" w:hAnsi="Arial" w:cs="Arial"/>
                  <w:color w:val="0D0D0D" w:themeColor="text1" w:themeTint="F2"/>
                  <w:sz w:val="36"/>
                  <w:szCs w:val="36"/>
                </w:rPr>
                <w:id w:val="2060897773"/>
                <w:placeholder>
                  <w:docPart w:val="DefaultPlaceholder_1081868574"/>
                </w:placeholder>
                <w14:checkbox>
                  <w14:checked w14:val="0"/>
                  <w14:checkedState w14:val="0052" w14:font="Wingdings 2"/>
                  <w14:uncheckedState w14:val="2610" w14:font="MS Gothic"/>
                </w14:checkbox>
              </w:sdtPr>
              <w:sdtContent>
                <w:r w:rsidR="12CA1CC9" w:rsidRPr="2DF7B925">
                  <w:rPr>
                    <w:rFonts w:ascii="MS Gothic" w:eastAsia="MS Gothic" w:hAnsi="MS Gothic" w:cs="Arial"/>
                    <w:color w:val="0D0D0D" w:themeColor="text1" w:themeTint="F2"/>
                    <w:sz w:val="36"/>
                    <w:szCs w:val="36"/>
                  </w:rPr>
                  <w:t>☐</w:t>
                </w:r>
              </w:sdtContent>
            </w:sdt>
          </w:p>
        </w:tc>
        <w:tc>
          <w:tcPr>
            <w:tcW w:w="2287" w:type="pct"/>
          </w:tcPr>
          <w:p w14:paraId="514F9514" w14:textId="77777777" w:rsidR="00114762" w:rsidRPr="005227C5" w:rsidRDefault="00114762"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Work with waste, refuse</w:t>
            </w:r>
          </w:p>
        </w:tc>
      </w:tr>
      <w:tr w:rsidR="005227C5" w:rsidRPr="005227C5" w14:paraId="1C58842D" w14:textId="77777777" w:rsidTr="2DF7B925">
        <w:tc>
          <w:tcPr>
            <w:tcW w:w="288" w:type="pct"/>
          </w:tcPr>
          <w:p w14:paraId="0DA54E10" w14:textId="77777777" w:rsidR="00114762" w:rsidRPr="005227C5" w:rsidRDefault="00000000" w:rsidP="2DF7B925">
            <w:pPr>
              <w:pStyle w:val="Normaltable"/>
              <w:spacing w:before="0" w:after="0" w:line="276" w:lineRule="auto"/>
              <w:ind w:left="342" w:hanging="342"/>
              <w:rPr>
                <w:rFonts w:ascii="Arial" w:hAnsi="Arial" w:cs="Arial"/>
                <w:color w:val="0D0D0D" w:themeColor="text1" w:themeTint="F2"/>
                <w:sz w:val="36"/>
                <w:szCs w:val="36"/>
              </w:rPr>
            </w:pPr>
            <w:sdt>
              <w:sdtPr>
                <w:rPr>
                  <w:rFonts w:ascii="Arial" w:hAnsi="Arial" w:cs="Arial"/>
                  <w:color w:val="0D0D0D" w:themeColor="text1" w:themeTint="F2"/>
                  <w:sz w:val="36"/>
                  <w:szCs w:val="36"/>
                </w:rPr>
                <w:id w:val="869957772"/>
                <w:placeholder>
                  <w:docPart w:val="DefaultPlaceholder_1081868574"/>
                </w:placeholder>
                <w14:checkbox>
                  <w14:checked w14:val="0"/>
                  <w14:checkedState w14:val="0052" w14:font="Wingdings 2"/>
                  <w14:uncheckedState w14:val="2610" w14:font="MS Gothic"/>
                </w14:checkbox>
              </w:sdtPr>
              <w:sdtContent>
                <w:r w:rsidR="00114762" w:rsidRPr="2DF7B925">
                  <w:rPr>
                    <w:rFonts w:ascii="MS Gothic" w:eastAsia="MS Gothic" w:hAnsi="MS Gothic" w:cs="Arial"/>
                    <w:color w:val="0D0D0D" w:themeColor="text1" w:themeTint="F2"/>
                    <w:sz w:val="36"/>
                    <w:szCs w:val="36"/>
                  </w:rPr>
                  <w:t>☐</w:t>
                </w:r>
              </w:sdtContent>
            </w:sdt>
          </w:p>
        </w:tc>
        <w:tc>
          <w:tcPr>
            <w:tcW w:w="2136" w:type="pct"/>
          </w:tcPr>
          <w:p w14:paraId="19B067F3" w14:textId="77777777" w:rsidR="00114762" w:rsidRPr="005227C5" w:rsidRDefault="00114762"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Potential exposure to blood or bodily fluids</w:t>
            </w:r>
          </w:p>
        </w:tc>
        <w:tc>
          <w:tcPr>
            <w:tcW w:w="288" w:type="pct"/>
          </w:tcPr>
          <w:p w14:paraId="1F90883B" w14:textId="3866FC15" w:rsidR="00114762" w:rsidRPr="005227C5" w:rsidRDefault="00000000" w:rsidP="2DF7B925">
            <w:pPr>
              <w:pStyle w:val="Normaltable"/>
              <w:spacing w:before="0" w:after="0" w:line="276" w:lineRule="auto"/>
              <w:ind w:left="342" w:hanging="342"/>
              <w:rPr>
                <w:rFonts w:ascii="Arial" w:hAnsi="Arial" w:cs="Arial"/>
                <w:color w:val="0D0D0D" w:themeColor="text1" w:themeTint="F2"/>
                <w:sz w:val="36"/>
                <w:szCs w:val="36"/>
              </w:rPr>
            </w:pPr>
            <w:sdt>
              <w:sdtPr>
                <w:rPr>
                  <w:rFonts w:ascii="Arial" w:hAnsi="Arial" w:cs="Arial"/>
                  <w:color w:val="0D0D0D" w:themeColor="text1" w:themeTint="F2"/>
                  <w:sz w:val="36"/>
                  <w:szCs w:val="36"/>
                </w:rPr>
                <w:id w:val="-819813595"/>
                <w:placeholder>
                  <w:docPart w:val="DefaultPlaceholder_1081868574"/>
                </w:placeholder>
                <w14:checkbox>
                  <w14:checked w14:val="1"/>
                  <w14:checkedState w14:val="0052" w14:font="Wingdings 2"/>
                  <w14:uncheckedState w14:val="2610" w14:font="MS Gothic"/>
                </w14:checkbox>
              </w:sdtPr>
              <w:sdtContent>
                <w:r w:rsidR="75B4CEA4" w:rsidRPr="2DF7B925">
                  <w:rPr>
                    <w:rFonts w:ascii="Wingdings 2" w:eastAsia="Wingdings 2" w:hAnsi="Wingdings 2" w:cs="Wingdings 2"/>
                    <w:color w:val="0D0D0D" w:themeColor="text1" w:themeTint="F2"/>
                    <w:sz w:val="36"/>
                    <w:szCs w:val="36"/>
                  </w:rPr>
                  <w:t>R</w:t>
                </w:r>
              </w:sdtContent>
            </w:sdt>
          </w:p>
        </w:tc>
        <w:tc>
          <w:tcPr>
            <w:tcW w:w="2287" w:type="pct"/>
          </w:tcPr>
          <w:p w14:paraId="06C706B2" w14:textId="77777777" w:rsidR="00114762" w:rsidRPr="005227C5" w:rsidRDefault="00114762"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Face-to-face contact with members of the public</w:t>
            </w:r>
          </w:p>
        </w:tc>
      </w:tr>
      <w:tr w:rsidR="0019309F" w:rsidRPr="005227C5" w14:paraId="53452870" w14:textId="77777777" w:rsidTr="2DF7B925">
        <w:tc>
          <w:tcPr>
            <w:tcW w:w="288" w:type="pct"/>
          </w:tcPr>
          <w:p w14:paraId="5EBB53A8" w14:textId="3F43C867" w:rsidR="0019309F" w:rsidRPr="005227C5" w:rsidRDefault="00000000" w:rsidP="2DF7B925">
            <w:pPr>
              <w:pStyle w:val="Normaltable"/>
              <w:spacing w:before="0" w:after="0" w:line="276" w:lineRule="auto"/>
              <w:ind w:left="342" w:hanging="342"/>
              <w:rPr>
                <w:rFonts w:ascii="Arial" w:hAnsi="Arial" w:cs="Arial"/>
                <w:color w:val="0D0D0D" w:themeColor="text1" w:themeTint="F2"/>
                <w:sz w:val="36"/>
                <w:szCs w:val="36"/>
              </w:rPr>
            </w:pPr>
            <w:sdt>
              <w:sdtPr>
                <w:rPr>
                  <w:rFonts w:ascii="Arial" w:hAnsi="Arial" w:cs="Arial"/>
                  <w:color w:val="0D0D0D" w:themeColor="text1" w:themeTint="F2"/>
                  <w:sz w:val="36"/>
                  <w:szCs w:val="36"/>
                </w:rPr>
                <w:id w:val="-779182400"/>
                <w:placeholder>
                  <w:docPart w:val="DefaultPlaceholder_1081868574"/>
                </w:placeholder>
                <w14:checkbox>
                  <w14:checked w14:val="0"/>
                  <w14:checkedState w14:val="0052" w14:font="Wingdings 2"/>
                  <w14:uncheckedState w14:val="2610" w14:font="MS Gothic"/>
                </w14:checkbox>
              </w:sdtPr>
              <w:sdtContent>
                <w:r w:rsidR="4793C557" w:rsidRPr="2DF7B925">
                  <w:rPr>
                    <w:rFonts w:ascii="MS Gothic" w:eastAsia="MS Gothic" w:hAnsi="MS Gothic" w:cs="Arial"/>
                    <w:color w:val="0D0D0D" w:themeColor="text1" w:themeTint="F2"/>
                    <w:sz w:val="36"/>
                    <w:szCs w:val="36"/>
                  </w:rPr>
                  <w:t>☐</w:t>
                </w:r>
              </w:sdtContent>
            </w:sdt>
          </w:p>
        </w:tc>
        <w:tc>
          <w:tcPr>
            <w:tcW w:w="2136" w:type="pct"/>
          </w:tcPr>
          <w:p w14:paraId="0E5C4806" w14:textId="77777777" w:rsidR="0019309F" w:rsidRPr="005227C5" w:rsidRDefault="4793C557" w:rsidP="2DF7B925">
            <w:pPr>
              <w:pStyle w:val="Normaltable"/>
              <w:spacing w:line="276" w:lineRule="auto"/>
              <w:rPr>
                <w:rFonts w:ascii="Arial" w:hAnsi="Arial" w:cs="Arial"/>
                <w:color w:val="0D0D0D" w:themeColor="text1" w:themeTint="F2"/>
              </w:rPr>
            </w:pPr>
            <w:r w:rsidRPr="2DF7B925">
              <w:rPr>
                <w:rFonts w:ascii="Arial" w:hAnsi="Arial" w:cs="Arial"/>
                <w:color w:val="0D0D0D" w:themeColor="text1" w:themeTint="F2"/>
              </w:rPr>
              <w:t>Other (please specify):</w:t>
            </w:r>
          </w:p>
          <w:p w14:paraId="53854B3E" w14:textId="0543D8AA" w:rsidR="0019309F" w:rsidRPr="005227C5" w:rsidRDefault="0019309F" w:rsidP="2DF7B925">
            <w:pPr>
              <w:pStyle w:val="Normaltable"/>
              <w:spacing w:line="276" w:lineRule="auto"/>
              <w:rPr>
                <w:rFonts w:ascii="Arial" w:hAnsi="Arial" w:cs="Arial"/>
                <w:color w:val="0D0D0D" w:themeColor="text1" w:themeTint="F2"/>
              </w:rPr>
            </w:pPr>
            <w:r w:rsidRPr="005227C5">
              <w:rPr>
                <w:rFonts w:ascii="Arial" w:hAnsi="Arial" w:cs="Arial"/>
                <w:color w:val="0D0D0D" w:themeColor="text1" w:themeTint="F2"/>
              </w:rPr>
              <w:fldChar w:fldCharType="begin">
                <w:ffData>
                  <w:name w:val="Text115"/>
                  <w:enabled/>
                  <w:calcOnExit w:val="0"/>
                  <w:textInput/>
                </w:ffData>
              </w:fldChar>
            </w:r>
            <w:bookmarkStart w:id="13" w:name="Text115"/>
            <w:r w:rsidRPr="005227C5">
              <w:rPr>
                <w:rFonts w:ascii="Arial" w:hAnsi="Arial" w:cs="Arial"/>
                <w:color w:val="0D0D0D" w:themeColor="text1" w:themeTint="F2"/>
              </w:rPr>
              <w:instrText xml:space="preserve"> FORMTEXT </w:instrText>
            </w:r>
            <w:r w:rsidRPr="005227C5">
              <w:rPr>
                <w:rFonts w:ascii="Arial" w:hAnsi="Arial" w:cs="Arial"/>
                <w:color w:val="0D0D0D" w:themeColor="text1" w:themeTint="F2"/>
              </w:rPr>
            </w:r>
            <w:r w:rsidRPr="005227C5">
              <w:rPr>
                <w:rFonts w:ascii="Arial" w:hAnsi="Arial" w:cs="Arial"/>
                <w:color w:val="0D0D0D" w:themeColor="text1" w:themeTint="F2"/>
              </w:rPr>
              <w:fldChar w:fldCharType="separate"/>
            </w:r>
            <w:r w:rsidR="4793C557" w:rsidRPr="005227C5">
              <w:rPr>
                <w:rFonts w:ascii="Arial" w:hAnsi="Arial" w:cs="Arial"/>
                <w:noProof/>
                <w:color w:val="0D0D0D" w:themeColor="text1" w:themeTint="F2"/>
              </w:rPr>
              <w:t> </w:t>
            </w:r>
            <w:r w:rsidR="4793C557" w:rsidRPr="005227C5">
              <w:rPr>
                <w:rFonts w:ascii="Arial" w:hAnsi="Arial" w:cs="Arial"/>
                <w:noProof/>
                <w:color w:val="0D0D0D" w:themeColor="text1" w:themeTint="F2"/>
              </w:rPr>
              <w:t> </w:t>
            </w:r>
            <w:r w:rsidR="4793C557" w:rsidRPr="005227C5">
              <w:rPr>
                <w:rFonts w:ascii="Arial" w:hAnsi="Arial" w:cs="Arial"/>
                <w:noProof/>
                <w:color w:val="0D0D0D" w:themeColor="text1" w:themeTint="F2"/>
              </w:rPr>
              <w:t> </w:t>
            </w:r>
            <w:r w:rsidR="4793C557" w:rsidRPr="005227C5">
              <w:rPr>
                <w:rFonts w:ascii="Arial" w:hAnsi="Arial" w:cs="Arial"/>
                <w:noProof/>
                <w:color w:val="0D0D0D" w:themeColor="text1" w:themeTint="F2"/>
              </w:rPr>
              <w:t> </w:t>
            </w:r>
            <w:r w:rsidR="4793C557" w:rsidRPr="005227C5">
              <w:rPr>
                <w:rFonts w:ascii="Arial" w:hAnsi="Arial" w:cs="Arial"/>
                <w:noProof/>
                <w:color w:val="0D0D0D" w:themeColor="text1" w:themeTint="F2"/>
              </w:rPr>
              <w:t> </w:t>
            </w:r>
            <w:r w:rsidRPr="005227C5">
              <w:rPr>
                <w:rFonts w:ascii="Arial" w:hAnsi="Arial" w:cs="Arial"/>
                <w:color w:val="0D0D0D" w:themeColor="text1" w:themeTint="F2"/>
              </w:rPr>
              <w:fldChar w:fldCharType="end"/>
            </w:r>
            <w:bookmarkEnd w:id="13"/>
          </w:p>
        </w:tc>
        <w:tc>
          <w:tcPr>
            <w:tcW w:w="288" w:type="pct"/>
          </w:tcPr>
          <w:p w14:paraId="3BA462FD" w14:textId="77777777" w:rsidR="0019309F" w:rsidRPr="005227C5" w:rsidRDefault="0019309F" w:rsidP="2DF7B925">
            <w:pPr>
              <w:pStyle w:val="Normaltable"/>
              <w:spacing w:before="0" w:after="0" w:line="276" w:lineRule="auto"/>
              <w:ind w:left="342" w:hanging="342"/>
              <w:rPr>
                <w:rFonts w:ascii="Arial" w:hAnsi="Arial" w:cs="Arial"/>
                <w:color w:val="0D0D0D" w:themeColor="text1" w:themeTint="F2"/>
                <w:sz w:val="36"/>
                <w:szCs w:val="36"/>
              </w:rPr>
            </w:pPr>
          </w:p>
        </w:tc>
        <w:tc>
          <w:tcPr>
            <w:tcW w:w="2287" w:type="pct"/>
          </w:tcPr>
          <w:p w14:paraId="2C76591B" w14:textId="77777777" w:rsidR="0019309F" w:rsidRPr="005227C5" w:rsidRDefault="0019309F" w:rsidP="2DF7B925">
            <w:pPr>
              <w:pStyle w:val="Normaltable"/>
              <w:spacing w:line="276" w:lineRule="auto"/>
              <w:rPr>
                <w:rFonts w:ascii="Arial" w:hAnsi="Arial" w:cs="Arial"/>
                <w:color w:val="0D0D0D" w:themeColor="text1" w:themeTint="F2"/>
              </w:rPr>
            </w:pPr>
          </w:p>
        </w:tc>
      </w:tr>
      <w:bookmarkEnd w:id="11"/>
    </w:tbl>
    <w:p w14:paraId="471419A6" w14:textId="77777777" w:rsidR="007A55C8" w:rsidRPr="005227C5" w:rsidRDefault="007A55C8" w:rsidP="2DF7B925">
      <w:pPr>
        <w:spacing w:line="276" w:lineRule="auto"/>
        <w:rPr>
          <w:rFonts w:ascii="Arial" w:hAnsi="Arial" w:cs="Arial"/>
          <w:color w:val="0D0D0D" w:themeColor="text1" w:themeTint="F2"/>
          <w:sz w:val="24"/>
        </w:rPr>
        <w:sectPr w:rsidR="007A55C8" w:rsidRPr="005227C5" w:rsidSect="0087630C">
          <w:type w:val="continuous"/>
          <w:pgSz w:w="11907" w:h="16840" w:code="9"/>
          <w:pgMar w:top="851" w:right="851" w:bottom="1418" w:left="851" w:header="567" w:footer="567" w:gutter="0"/>
          <w:cols w:space="708"/>
          <w:titlePg/>
          <w:docGrid w:linePitch="360"/>
        </w:sectPr>
      </w:pPr>
    </w:p>
    <w:p w14:paraId="6928BF1B" w14:textId="77777777" w:rsidR="00114762" w:rsidRPr="005227C5" w:rsidRDefault="00114762" w:rsidP="00114762">
      <w:pPr>
        <w:rPr>
          <w:rFonts w:ascii="Arial" w:hAnsi="Arial" w:cs="Arial"/>
          <w:color w:val="0D0D0D" w:themeColor="text1" w:themeTint="F2"/>
          <w:sz w:val="24"/>
        </w:rPr>
      </w:pPr>
    </w:p>
    <w:p w14:paraId="4AA945F1" w14:textId="77777777" w:rsidR="00114762" w:rsidRPr="005227C5" w:rsidRDefault="00114762" w:rsidP="2DF7B925">
      <w:pPr>
        <w:spacing w:line="276" w:lineRule="auto"/>
        <w:rPr>
          <w:rFonts w:ascii="Arial" w:hAnsi="Arial" w:cs="Arial"/>
          <w:b/>
          <w:bCs/>
          <w:color w:val="0D0D0D" w:themeColor="text1" w:themeTint="F2"/>
          <w:sz w:val="26"/>
          <w:szCs w:val="26"/>
        </w:rPr>
      </w:pPr>
      <w:r w:rsidRPr="2DF7B925">
        <w:rPr>
          <w:rFonts w:ascii="Arial" w:hAnsi="Arial" w:cs="Arial"/>
          <w:b/>
          <w:bCs/>
          <w:color w:val="0D0D0D" w:themeColor="text1" w:themeTint="F2"/>
          <w:sz w:val="26"/>
          <w:szCs w:val="26"/>
        </w:rPr>
        <w:t>Agile Working</w:t>
      </w:r>
    </w:p>
    <w:p w14:paraId="5AECF85B" w14:textId="77777777" w:rsidR="00114762" w:rsidRPr="005227C5" w:rsidRDefault="00114762" w:rsidP="2DF7B925">
      <w:pPr>
        <w:spacing w:line="276" w:lineRule="auto"/>
        <w:rPr>
          <w:rFonts w:ascii="Arial" w:hAnsi="Arial" w:cs="Arial"/>
          <w:b/>
          <w:bCs/>
          <w:color w:val="0D0D0D" w:themeColor="text1" w:themeTint="F2"/>
          <w:sz w:val="8"/>
          <w:szCs w:val="8"/>
        </w:rPr>
      </w:pPr>
    </w:p>
    <w:p w14:paraId="23FD7A2A" w14:textId="645521A9" w:rsidR="00FD3A85" w:rsidRPr="005227C5" w:rsidRDefault="00114762" w:rsidP="2DF7B925">
      <w:pPr>
        <w:spacing w:line="276" w:lineRule="auto"/>
        <w:rPr>
          <w:color w:val="0D0D0D" w:themeColor="text1" w:themeTint="F2"/>
        </w:rPr>
      </w:pPr>
      <w:r w:rsidRPr="2DF7B925">
        <w:rPr>
          <w:rFonts w:ascii="Arial" w:hAnsi="Arial" w:cs="Arial"/>
          <w:color w:val="0D0D0D" w:themeColor="text1" w:themeTint="F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2"/>
      <w:r w:rsidRPr="2DF7B925">
        <w:rPr>
          <w:rFonts w:ascii="Arial" w:hAnsi="Arial" w:cs="Arial"/>
          <w:color w:val="0D0D0D" w:themeColor="text1" w:themeTint="F2"/>
        </w:rPr>
        <w:t>aking into account a</w:t>
      </w:r>
      <w:r w:rsidRPr="2DF7B925">
        <w:rPr>
          <w:rFonts w:ascii="Arial" w:hAnsi="Arial" w:cs="Arial"/>
          <w:color w:val="000000" w:themeColor="text1"/>
        </w:rPr>
        <w:t xml:space="preserve">ny personal requirements. </w:t>
      </w:r>
    </w:p>
    <w:sectPr w:rsidR="00FD3A85" w:rsidRPr="005227C5"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5429A" w14:textId="77777777" w:rsidR="00A2169E" w:rsidRDefault="00A2169E" w:rsidP="007A55C8">
      <w:r>
        <w:separator/>
      </w:r>
    </w:p>
  </w:endnote>
  <w:endnote w:type="continuationSeparator" w:id="0">
    <w:p w14:paraId="6F4D5A15" w14:textId="77777777" w:rsidR="00A2169E" w:rsidRDefault="00A2169E"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A000E2"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A000E2" w:rsidRDefault="00A000E2"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A000E2"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6" name="Picture 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A000E2"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8" name="Picture 8"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6" w:name="_Hlk517706516"/>
    <w:bookmarkStart w:id="7" w:name="_Hlk517706521"/>
    <w:bookmarkStart w:id="8" w:name="_Hlk517706522"/>
    <w:r w:rsidR="00DA7303">
      <w:rPr>
        <w:noProof/>
      </w:rPr>
      <w:t xml:space="preserve">                                 </w:t>
    </w:r>
  </w:p>
  <w:p w14:paraId="2458FBAD" w14:textId="77777777" w:rsidR="00A000E2" w:rsidRDefault="00A000E2" w:rsidP="00FC4D27">
    <w:pPr>
      <w:pStyle w:val="Footer"/>
      <w:ind w:firstLine="2880"/>
      <w:jc w:val="right"/>
      <w:rPr>
        <w:rFonts w:ascii="Arial" w:hAnsi="Arial" w:cs="Arial"/>
        <w:noProof/>
      </w:rPr>
    </w:pPr>
  </w:p>
  <w:p w14:paraId="04BBDEFD" w14:textId="77777777" w:rsidR="00A000E2" w:rsidRDefault="00A000E2" w:rsidP="00FC4D27">
    <w:pPr>
      <w:pStyle w:val="Footer"/>
      <w:ind w:firstLine="2880"/>
      <w:jc w:val="right"/>
      <w:rPr>
        <w:rFonts w:ascii="Arial" w:hAnsi="Arial" w:cs="Arial"/>
        <w:noProof/>
      </w:rPr>
    </w:pPr>
  </w:p>
  <w:p w14:paraId="366639CC" w14:textId="77777777" w:rsidR="00A000E2"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A000E2"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67349" w14:textId="77777777" w:rsidR="00A2169E" w:rsidRDefault="00A2169E" w:rsidP="007A55C8">
      <w:r>
        <w:separator/>
      </w:r>
    </w:p>
  </w:footnote>
  <w:footnote w:type="continuationSeparator" w:id="0">
    <w:p w14:paraId="470527F7" w14:textId="77777777" w:rsidR="00A2169E" w:rsidRDefault="00A2169E"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5" name="Picture 5"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A000E2" w:rsidRDefault="00114762" w:rsidP="003E2A3A">
    <w:pPr>
      <w:pStyle w:val="Header"/>
      <w:tabs>
        <w:tab w:val="clear" w:pos="4153"/>
        <w:tab w:val="clear" w:pos="8306"/>
        <w:tab w:val="left" w:pos="3315"/>
      </w:tabs>
    </w:pPr>
    <w:r>
      <w:rPr>
        <w:noProof/>
      </w:rPr>
      <w:drawing>
        <wp:anchor distT="0" distB="0" distL="114300" distR="114300" simplePos="0" relativeHeight="251658752"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8AEB"/>
    <w:multiLevelType w:val="hybridMultilevel"/>
    <w:tmpl w:val="66960446"/>
    <w:lvl w:ilvl="0" w:tplc="7124F916">
      <w:start w:val="1"/>
      <w:numFmt w:val="decimal"/>
      <w:lvlText w:val="%1."/>
      <w:lvlJc w:val="left"/>
      <w:pPr>
        <w:ind w:left="720" w:hanging="360"/>
      </w:pPr>
    </w:lvl>
    <w:lvl w:ilvl="1" w:tplc="5DE2289C">
      <w:start w:val="1"/>
      <w:numFmt w:val="lowerLetter"/>
      <w:lvlText w:val="%2."/>
      <w:lvlJc w:val="left"/>
      <w:pPr>
        <w:ind w:left="1440" w:hanging="360"/>
      </w:pPr>
    </w:lvl>
    <w:lvl w:ilvl="2" w:tplc="31AE46B2">
      <w:start w:val="1"/>
      <w:numFmt w:val="lowerRoman"/>
      <w:lvlText w:val="%3."/>
      <w:lvlJc w:val="right"/>
      <w:pPr>
        <w:ind w:left="2160" w:hanging="180"/>
      </w:pPr>
    </w:lvl>
    <w:lvl w:ilvl="3" w:tplc="9CC4A61E">
      <w:start w:val="1"/>
      <w:numFmt w:val="decimal"/>
      <w:lvlText w:val="%4."/>
      <w:lvlJc w:val="left"/>
      <w:pPr>
        <w:ind w:left="2880" w:hanging="360"/>
      </w:pPr>
    </w:lvl>
    <w:lvl w:ilvl="4" w:tplc="4EC2E4C6">
      <w:start w:val="1"/>
      <w:numFmt w:val="lowerLetter"/>
      <w:lvlText w:val="%5."/>
      <w:lvlJc w:val="left"/>
      <w:pPr>
        <w:ind w:left="3600" w:hanging="360"/>
      </w:pPr>
    </w:lvl>
    <w:lvl w:ilvl="5" w:tplc="FD881510">
      <w:start w:val="1"/>
      <w:numFmt w:val="lowerRoman"/>
      <w:lvlText w:val="%6."/>
      <w:lvlJc w:val="right"/>
      <w:pPr>
        <w:ind w:left="4320" w:hanging="180"/>
      </w:pPr>
    </w:lvl>
    <w:lvl w:ilvl="6" w:tplc="69FA3588">
      <w:start w:val="1"/>
      <w:numFmt w:val="decimal"/>
      <w:lvlText w:val="%7."/>
      <w:lvlJc w:val="left"/>
      <w:pPr>
        <w:ind w:left="5040" w:hanging="360"/>
      </w:pPr>
    </w:lvl>
    <w:lvl w:ilvl="7" w:tplc="18443AAC">
      <w:start w:val="1"/>
      <w:numFmt w:val="lowerLetter"/>
      <w:lvlText w:val="%8."/>
      <w:lvlJc w:val="left"/>
      <w:pPr>
        <w:ind w:left="5760" w:hanging="360"/>
      </w:pPr>
    </w:lvl>
    <w:lvl w:ilvl="8" w:tplc="52B8D29A">
      <w:start w:val="1"/>
      <w:numFmt w:val="lowerRoman"/>
      <w:lvlText w:val="%9."/>
      <w:lvlJc w:val="right"/>
      <w:pPr>
        <w:ind w:left="6480" w:hanging="180"/>
      </w:pPr>
    </w:lvl>
  </w:abstractNum>
  <w:abstractNum w:abstractNumId="1" w15:restartNumberingAfterBreak="0">
    <w:nsid w:val="04B1BD29"/>
    <w:multiLevelType w:val="hybridMultilevel"/>
    <w:tmpl w:val="F5E851CE"/>
    <w:lvl w:ilvl="0" w:tplc="D66CA028">
      <w:start w:val="1"/>
      <w:numFmt w:val="decimal"/>
      <w:lvlText w:val="%1."/>
      <w:lvlJc w:val="left"/>
      <w:pPr>
        <w:ind w:left="720" w:hanging="360"/>
      </w:pPr>
    </w:lvl>
    <w:lvl w:ilvl="1" w:tplc="99062244">
      <w:start w:val="1"/>
      <w:numFmt w:val="lowerLetter"/>
      <w:lvlText w:val="%2."/>
      <w:lvlJc w:val="left"/>
      <w:pPr>
        <w:ind w:left="1440" w:hanging="360"/>
      </w:pPr>
    </w:lvl>
    <w:lvl w:ilvl="2" w:tplc="D0C6C160">
      <w:start w:val="1"/>
      <w:numFmt w:val="lowerRoman"/>
      <w:lvlText w:val="%3."/>
      <w:lvlJc w:val="right"/>
      <w:pPr>
        <w:ind w:left="2160" w:hanging="180"/>
      </w:pPr>
    </w:lvl>
    <w:lvl w:ilvl="3" w:tplc="0DB4FFF4">
      <w:start w:val="1"/>
      <w:numFmt w:val="decimal"/>
      <w:lvlText w:val="%4."/>
      <w:lvlJc w:val="left"/>
      <w:pPr>
        <w:ind w:left="2880" w:hanging="360"/>
      </w:pPr>
    </w:lvl>
    <w:lvl w:ilvl="4" w:tplc="FA3C91C8">
      <w:start w:val="1"/>
      <w:numFmt w:val="lowerLetter"/>
      <w:lvlText w:val="%5."/>
      <w:lvlJc w:val="left"/>
      <w:pPr>
        <w:ind w:left="3600" w:hanging="360"/>
      </w:pPr>
    </w:lvl>
    <w:lvl w:ilvl="5" w:tplc="2356E7E0">
      <w:start w:val="1"/>
      <w:numFmt w:val="lowerRoman"/>
      <w:lvlText w:val="%6."/>
      <w:lvlJc w:val="right"/>
      <w:pPr>
        <w:ind w:left="4320" w:hanging="180"/>
      </w:pPr>
    </w:lvl>
    <w:lvl w:ilvl="6" w:tplc="137A6DB2">
      <w:start w:val="1"/>
      <w:numFmt w:val="decimal"/>
      <w:lvlText w:val="%7."/>
      <w:lvlJc w:val="left"/>
      <w:pPr>
        <w:ind w:left="5040" w:hanging="360"/>
      </w:pPr>
    </w:lvl>
    <w:lvl w:ilvl="7" w:tplc="C61CAB88">
      <w:start w:val="1"/>
      <w:numFmt w:val="lowerLetter"/>
      <w:lvlText w:val="%8."/>
      <w:lvlJc w:val="left"/>
      <w:pPr>
        <w:ind w:left="5760" w:hanging="360"/>
      </w:pPr>
    </w:lvl>
    <w:lvl w:ilvl="8" w:tplc="EFECC95C">
      <w:start w:val="1"/>
      <w:numFmt w:val="lowerRoman"/>
      <w:lvlText w:val="%9."/>
      <w:lvlJc w:val="right"/>
      <w:pPr>
        <w:ind w:left="6480" w:hanging="180"/>
      </w:pPr>
    </w:lvl>
  </w:abstractNum>
  <w:abstractNum w:abstractNumId="2" w15:restartNumberingAfterBreak="0">
    <w:nsid w:val="06CB46AB"/>
    <w:multiLevelType w:val="hybridMultilevel"/>
    <w:tmpl w:val="9860335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175C75"/>
    <w:multiLevelType w:val="hybridMultilevel"/>
    <w:tmpl w:val="3A80BAB4"/>
    <w:lvl w:ilvl="0" w:tplc="4198B58C">
      <w:start w:val="1"/>
      <w:numFmt w:val="decimal"/>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2706C68"/>
    <w:multiLevelType w:val="hybridMultilevel"/>
    <w:tmpl w:val="ACFAA706"/>
    <w:lvl w:ilvl="0" w:tplc="34AC2C46">
      <w:start w:val="1"/>
      <w:numFmt w:val="decimal"/>
      <w:lvlText w:val="%1."/>
      <w:lvlJc w:val="left"/>
      <w:pPr>
        <w:ind w:left="720" w:hanging="360"/>
      </w:pPr>
    </w:lvl>
    <w:lvl w:ilvl="1" w:tplc="EAE29962">
      <w:start w:val="1"/>
      <w:numFmt w:val="lowerLetter"/>
      <w:lvlText w:val="%2."/>
      <w:lvlJc w:val="left"/>
      <w:pPr>
        <w:ind w:left="1440" w:hanging="360"/>
      </w:pPr>
    </w:lvl>
    <w:lvl w:ilvl="2" w:tplc="DC8A5E2A">
      <w:start w:val="1"/>
      <w:numFmt w:val="lowerRoman"/>
      <w:lvlText w:val="%3."/>
      <w:lvlJc w:val="right"/>
      <w:pPr>
        <w:ind w:left="2160" w:hanging="180"/>
      </w:pPr>
    </w:lvl>
    <w:lvl w:ilvl="3" w:tplc="099CF840">
      <w:start w:val="1"/>
      <w:numFmt w:val="decimal"/>
      <w:lvlText w:val="%4."/>
      <w:lvlJc w:val="left"/>
      <w:pPr>
        <w:ind w:left="2880" w:hanging="360"/>
      </w:pPr>
    </w:lvl>
    <w:lvl w:ilvl="4" w:tplc="73AAB2F6">
      <w:start w:val="1"/>
      <w:numFmt w:val="lowerLetter"/>
      <w:lvlText w:val="%5."/>
      <w:lvlJc w:val="left"/>
      <w:pPr>
        <w:ind w:left="3600" w:hanging="360"/>
      </w:pPr>
    </w:lvl>
    <w:lvl w:ilvl="5" w:tplc="1FB25196">
      <w:start w:val="1"/>
      <w:numFmt w:val="lowerRoman"/>
      <w:lvlText w:val="%6."/>
      <w:lvlJc w:val="right"/>
      <w:pPr>
        <w:ind w:left="4320" w:hanging="180"/>
      </w:pPr>
    </w:lvl>
    <w:lvl w:ilvl="6" w:tplc="48C87FB0">
      <w:start w:val="1"/>
      <w:numFmt w:val="decimal"/>
      <w:lvlText w:val="%7."/>
      <w:lvlJc w:val="left"/>
      <w:pPr>
        <w:ind w:left="5040" w:hanging="360"/>
      </w:pPr>
    </w:lvl>
    <w:lvl w:ilvl="7" w:tplc="06E831B8">
      <w:start w:val="1"/>
      <w:numFmt w:val="lowerLetter"/>
      <w:lvlText w:val="%8."/>
      <w:lvlJc w:val="left"/>
      <w:pPr>
        <w:ind w:left="5760" w:hanging="360"/>
      </w:pPr>
    </w:lvl>
    <w:lvl w:ilvl="8" w:tplc="D1F8A91C">
      <w:start w:val="1"/>
      <w:numFmt w:val="lowerRoman"/>
      <w:lvlText w:val="%9."/>
      <w:lvlJc w:val="right"/>
      <w:pPr>
        <w:ind w:left="6480" w:hanging="180"/>
      </w:pPr>
    </w:lvl>
  </w:abstractNum>
  <w:abstractNum w:abstractNumId="5" w15:restartNumberingAfterBreak="0">
    <w:nsid w:val="15E08A8E"/>
    <w:multiLevelType w:val="hybridMultilevel"/>
    <w:tmpl w:val="358C94BC"/>
    <w:lvl w:ilvl="0" w:tplc="7F8243CE">
      <w:start w:val="1"/>
      <w:numFmt w:val="decimal"/>
      <w:lvlText w:val="%1."/>
      <w:lvlJc w:val="left"/>
      <w:pPr>
        <w:ind w:left="720" w:hanging="360"/>
      </w:pPr>
    </w:lvl>
    <w:lvl w:ilvl="1" w:tplc="813A09BC">
      <w:start w:val="1"/>
      <w:numFmt w:val="lowerLetter"/>
      <w:lvlText w:val="%2."/>
      <w:lvlJc w:val="left"/>
      <w:pPr>
        <w:ind w:left="1440" w:hanging="360"/>
      </w:pPr>
    </w:lvl>
    <w:lvl w:ilvl="2" w:tplc="C126799C">
      <w:start w:val="1"/>
      <w:numFmt w:val="lowerRoman"/>
      <w:lvlText w:val="%3."/>
      <w:lvlJc w:val="right"/>
      <w:pPr>
        <w:ind w:left="2160" w:hanging="180"/>
      </w:pPr>
    </w:lvl>
    <w:lvl w:ilvl="3" w:tplc="B0BE07B2">
      <w:start w:val="1"/>
      <w:numFmt w:val="decimal"/>
      <w:lvlText w:val="%4."/>
      <w:lvlJc w:val="left"/>
      <w:pPr>
        <w:ind w:left="2880" w:hanging="360"/>
      </w:pPr>
    </w:lvl>
    <w:lvl w:ilvl="4" w:tplc="B89CA6EA">
      <w:start w:val="1"/>
      <w:numFmt w:val="lowerLetter"/>
      <w:lvlText w:val="%5."/>
      <w:lvlJc w:val="left"/>
      <w:pPr>
        <w:ind w:left="3600" w:hanging="360"/>
      </w:pPr>
    </w:lvl>
    <w:lvl w:ilvl="5" w:tplc="F0604074">
      <w:start w:val="1"/>
      <w:numFmt w:val="lowerRoman"/>
      <w:lvlText w:val="%6."/>
      <w:lvlJc w:val="right"/>
      <w:pPr>
        <w:ind w:left="4320" w:hanging="180"/>
      </w:pPr>
    </w:lvl>
    <w:lvl w:ilvl="6" w:tplc="FC82CF26">
      <w:start w:val="1"/>
      <w:numFmt w:val="decimal"/>
      <w:lvlText w:val="%7."/>
      <w:lvlJc w:val="left"/>
      <w:pPr>
        <w:ind w:left="5040" w:hanging="360"/>
      </w:pPr>
    </w:lvl>
    <w:lvl w:ilvl="7" w:tplc="8EEA374C">
      <w:start w:val="1"/>
      <w:numFmt w:val="lowerLetter"/>
      <w:lvlText w:val="%8."/>
      <w:lvlJc w:val="left"/>
      <w:pPr>
        <w:ind w:left="5760" w:hanging="360"/>
      </w:pPr>
    </w:lvl>
    <w:lvl w:ilvl="8" w:tplc="AA283906">
      <w:start w:val="1"/>
      <w:numFmt w:val="lowerRoman"/>
      <w:lvlText w:val="%9."/>
      <w:lvlJc w:val="right"/>
      <w:pPr>
        <w:ind w:left="6480" w:hanging="180"/>
      </w:pPr>
    </w:lvl>
  </w:abstractNum>
  <w:abstractNum w:abstractNumId="6" w15:restartNumberingAfterBreak="0">
    <w:nsid w:val="1C7B713B"/>
    <w:multiLevelType w:val="hybridMultilevel"/>
    <w:tmpl w:val="F1FE402E"/>
    <w:lvl w:ilvl="0" w:tplc="7706B0CE">
      <w:start w:val="1"/>
      <w:numFmt w:val="decimal"/>
      <w:lvlText w:val="%1."/>
      <w:lvlJc w:val="left"/>
      <w:pPr>
        <w:ind w:left="720" w:hanging="360"/>
      </w:pPr>
    </w:lvl>
    <w:lvl w:ilvl="1" w:tplc="53F0B682">
      <w:start w:val="1"/>
      <w:numFmt w:val="lowerLetter"/>
      <w:lvlText w:val="%2."/>
      <w:lvlJc w:val="left"/>
      <w:pPr>
        <w:ind w:left="1440" w:hanging="360"/>
      </w:pPr>
    </w:lvl>
    <w:lvl w:ilvl="2" w:tplc="1382AAD0">
      <w:start w:val="1"/>
      <w:numFmt w:val="lowerRoman"/>
      <w:lvlText w:val="%3."/>
      <w:lvlJc w:val="right"/>
      <w:pPr>
        <w:ind w:left="2160" w:hanging="180"/>
      </w:pPr>
    </w:lvl>
    <w:lvl w:ilvl="3" w:tplc="6B74E404">
      <w:start w:val="1"/>
      <w:numFmt w:val="decimal"/>
      <w:lvlText w:val="%4."/>
      <w:lvlJc w:val="left"/>
      <w:pPr>
        <w:ind w:left="2880" w:hanging="360"/>
      </w:pPr>
    </w:lvl>
    <w:lvl w:ilvl="4" w:tplc="0310CA6E">
      <w:start w:val="1"/>
      <w:numFmt w:val="lowerLetter"/>
      <w:lvlText w:val="%5."/>
      <w:lvlJc w:val="left"/>
      <w:pPr>
        <w:ind w:left="3600" w:hanging="360"/>
      </w:pPr>
    </w:lvl>
    <w:lvl w:ilvl="5" w:tplc="50C6187C">
      <w:start w:val="1"/>
      <w:numFmt w:val="lowerRoman"/>
      <w:lvlText w:val="%6."/>
      <w:lvlJc w:val="right"/>
      <w:pPr>
        <w:ind w:left="4320" w:hanging="180"/>
      </w:pPr>
    </w:lvl>
    <w:lvl w:ilvl="6" w:tplc="931AD18E">
      <w:start w:val="1"/>
      <w:numFmt w:val="decimal"/>
      <w:lvlText w:val="%7."/>
      <w:lvlJc w:val="left"/>
      <w:pPr>
        <w:ind w:left="5040" w:hanging="360"/>
      </w:pPr>
    </w:lvl>
    <w:lvl w:ilvl="7" w:tplc="E5A818EC">
      <w:start w:val="1"/>
      <w:numFmt w:val="lowerLetter"/>
      <w:lvlText w:val="%8."/>
      <w:lvlJc w:val="left"/>
      <w:pPr>
        <w:ind w:left="5760" w:hanging="360"/>
      </w:pPr>
    </w:lvl>
    <w:lvl w:ilvl="8" w:tplc="6F14BE50">
      <w:start w:val="1"/>
      <w:numFmt w:val="lowerRoman"/>
      <w:lvlText w:val="%9."/>
      <w:lvlJc w:val="right"/>
      <w:pPr>
        <w:ind w:left="6480" w:hanging="180"/>
      </w:pPr>
    </w:lvl>
  </w:abstractNum>
  <w:abstractNum w:abstractNumId="7"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A7526A"/>
    <w:multiLevelType w:val="multilevel"/>
    <w:tmpl w:val="C950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476E68"/>
    <w:multiLevelType w:val="hybridMultilevel"/>
    <w:tmpl w:val="C8642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1" w15:restartNumberingAfterBreak="0">
    <w:nsid w:val="2BBAEBC8"/>
    <w:multiLevelType w:val="hybridMultilevel"/>
    <w:tmpl w:val="24E0EB96"/>
    <w:lvl w:ilvl="0" w:tplc="798EBD9E">
      <w:start w:val="1"/>
      <w:numFmt w:val="decimal"/>
      <w:lvlText w:val="%1."/>
      <w:lvlJc w:val="left"/>
      <w:pPr>
        <w:ind w:left="720" w:hanging="360"/>
      </w:pPr>
    </w:lvl>
    <w:lvl w:ilvl="1" w:tplc="0960F3A6">
      <w:start w:val="1"/>
      <w:numFmt w:val="lowerLetter"/>
      <w:lvlText w:val="%2."/>
      <w:lvlJc w:val="left"/>
      <w:pPr>
        <w:ind w:left="1440" w:hanging="360"/>
      </w:pPr>
    </w:lvl>
    <w:lvl w:ilvl="2" w:tplc="F2509810">
      <w:start w:val="1"/>
      <w:numFmt w:val="lowerRoman"/>
      <w:lvlText w:val="%3."/>
      <w:lvlJc w:val="right"/>
      <w:pPr>
        <w:ind w:left="2160" w:hanging="180"/>
      </w:pPr>
    </w:lvl>
    <w:lvl w:ilvl="3" w:tplc="33FE0C3E">
      <w:start w:val="1"/>
      <w:numFmt w:val="decimal"/>
      <w:lvlText w:val="%4."/>
      <w:lvlJc w:val="left"/>
      <w:pPr>
        <w:ind w:left="2880" w:hanging="360"/>
      </w:pPr>
    </w:lvl>
    <w:lvl w:ilvl="4" w:tplc="FBEEA518">
      <w:start w:val="1"/>
      <w:numFmt w:val="lowerLetter"/>
      <w:lvlText w:val="%5."/>
      <w:lvlJc w:val="left"/>
      <w:pPr>
        <w:ind w:left="3600" w:hanging="360"/>
      </w:pPr>
    </w:lvl>
    <w:lvl w:ilvl="5" w:tplc="2DF8DC74">
      <w:start w:val="1"/>
      <w:numFmt w:val="lowerRoman"/>
      <w:lvlText w:val="%6."/>
      <w:lvlJc w:val="right"/>
      <w:pPr>
        <w:ind w:left="4320" w:hanging="180"/>
      </w:pPr>
    </w:lvl>
    <w:lvl w:ilvl="6" w:tplc="D1DA20C6">
      <w:start w:val="1"/>
      <w:numFmt w:val="decimal"/>
      <w:lvlText w:val="%7."/>
      <w:lvlJc w:val="left"/>
      <w:pPr>
        <w:ind w:left="5040" w:hanging="360"/>
      </w:pPr>
    </w:lvl>
    <w:lvl w:ilvl="7" w:tplc="A61CED66">
      <w:start w:val="1"/>
      <w:numFmt w:val="lowerLetter"/>
      <w:lvlText w:val="%8."/>
      <w:lvlJc w:val="left"/>
      <w:pPr>
        <w:ind w:left="5760" w:hanging="360"/>
      </w:pPr>
    </w:lvl>
    <w:lvl w:ilvl="8" w:tplc="13027B30">
      <w:start w:val="1"/>
      <w:numFmt w:val="lowerRoman"/>
      <w:lvlText w:val="%9."/>
      <w:lvlJc w:val="right"/>
      <w:pPr>
        <w:ind w:left="6480" w:hanging="180"/>
      </w:pPr>
    </w:lvl>
  </w:abstractNum>
  <w:abstractNum w:abstractNumId="12" w15:restartNumberingAfterBreak="0">
    <w:nsid w:val="2FA2FA36"/>
    <w:multiLevelType w:val="hybridMultilevel"/>
    <w:tmpl w:val="6316A30E"/>
    <w:lvl w:ilvl="0" w:tplc="C13254CC">
      <w:start w:val="1"/>
      <w:numFmt w:val="decimal"/>
      <w:lvlText w:val="%1."/>
      <w:lvlJc w:val="left"/>
      <w:pPr>
        <w:ind w:left="720" w:hanging="360"/>
      </w:pPr>
    </w:lvl>
    <w:lvl w:ilvl="1" w:tplc="7930BBF6">
      <w:start w:val="1"/>
      <w:numFmt w:val="lowerLetter"/>
      <w:lvlText w:val="%2."/>
      <w:lvlJc w:val="left"/>
      <w:pPr>
        <w:ind w:left="1440" w:hanging="360"/>
      </w:pPr>
    </w:lvl>
    <w:lvl w:ilvl="2" w:tplc="51F6BB5E">
      <w:start w:val="1"/>
      <w:numFmt w:val="lowerRoman"/>
      <w:lvlText w:val="%3."/>
      <w:lvlJc w:val="right"/>
      <w:pPr>
        <w:ind w:left="2160" w:hanging="180"/>
      </w:pPr>
    </w:lvl>
    <w:lvl w:ilvl="3" w:tplc="9446DDAC">
      <w:start w:val="1"/>
      <w:numFmt w:val="decimal"/>
      <w:lvlText w:val="%4."/>
      <w:lvlJc w:val="left"/>
      <w:pPr>
        <w:ind w:left="2880" w:hanging="360"/>
      </w:pPr>
    </w:lvl>
    <w:lvl w:ilvl="4" w:tplc="A370AFAC">
      <w:start w:val="1"/>
      <w:numFmt w:val="lowerLetter"/>
      <w:lvlText w:val="%5."/>
      <w:lvlJc w:val="left"/>
      <w:pPr>
        <w:ind w:left="3600" w:hanging="360"/>
      </w:pPr>
    </w:lvl>
    <w:lvl w:ilvl="5" w:tplc="D1E26A30">
      <w:start w:val="1"/>
      <w:numFmt w:val="lowerRoman"/>
      <w:lvlText w:val="%6."/>
      <w:lvlJc w:val="right"/>
      <w:pPr>
        <w:ind w:left="4320" w:hanging="180"/>
      </w:pPr>
    </w:lvl>
    <w:lvl w:ilvl="6" w:tplc="1606622A">
      <w:start w:val="1"/>
      <w:numFmt w:val="decimal"/>
      <w:lvlText w:val="%7."/>
      <w:lvlJc w:val="left"/>
      <w:pPr>
        <w:ind w:left="5040" w:hanging="360"/>
      </w:pPr>
    </w:lvl>
    <w:lvl w:ilvl="7" w:tplc="6C2C500C">
      <w:start w:val="1"/>
      <w:numFmt w:val="lowerLetter"/>
      <w:lvlText w:val="%8."/>
      <w:lvlJc w:val="left"/>
      <w:pPr>
        <w:ind w:left="5760" w:hanging="360"/>
      </w:pPr>
    </w:lvl>
    <w:lvl w:ilvl="8" w:tplc="5CC2D386">
      <w:start w:val="1"/>
      <w:numFmt w:val="lowerRoman"/>
      <w:lvlText w:val="%9."/>
      <w:lvlJc w:val="right"/>
      <w:pPr>
        <w:ind w:left="6480" w:hanging="180"/>
      </w:pPr>
    </w:lvl>
  </w:abstractNum>
  <w:abstractNum w:abstractNumId="13" w15:restartNumberingAfterBreak="0">
    <w:nsid w:val="37F7F153"/>
    <w:multiLevelType w:val="hybridMultilevel"/>
    <w:tmpl w:val="432C7B32"/>
    <w:lvl w:ilvl="0" w:tplc="D31A4CC2">
      <w:start w:val="1"/>
      <w:numFmt w:val="decimal"/>
      <w:lvlText w:val="%1."/>
      <w:lvlJc w:val="left"/>
      <w:pPr>
        <w:ind w:left="720" w:hanging="360"/>
      </w:pPr>
    </w:lvl>
    <w:lvl w:ilvl="1" w:tplc="14F8BC72">
      <w:start w:val="1"/>
      <w:numFmt w:val="lowerLetter"/>
      <w:lvlText w:val="%2."/>
      <w:lvlJc w:val="left"/>
      <w:pPr>
        <w:ind w:left="1440" w:hanging="360"/>
      </w:pPr>
    </w:lvl>
    <w:lvl w:ilvl="2" w:tplc="D13A1D10">
      <w:start w:val="1"/>
      <w:numFmt w:val="lowerRoman"/>
      <w:lvlText w:val="%3."/>
      <w:lvlJc w:val="right"/>
      <w:pPr>
        <w:ind w:left="2160" w:hanging="180"/>
      </w:pPr>
    </w:lvl>
    <w:lvl w:ilvl="3" w:tplc="3B9ADAE2">
      <w:start w:val="1"/>
      <w:numFmt w:val="decimal"/>
      <w:lvlText w:val="%4."/>
      <w:lvlJc w:val="left"/>
      <w:pPr>
        <w:ind w:left="2880" w:hanging="360"/>
      </w:pPr>
    </w:lvl>
    <w:lvl w:ilvl="4" w:tplc="BDF869B2">
      <w:start w:val="1"/>
      <w:numFmt w:val="lowerLetter"/>
      <w:lvlText w:val="%5."/>
      <w:lvlJc w:val="left"/>
      <w:pPr>
        <w:ind w:left="3600" w:hanging="360"/>
      </w:pPr>
    </w:lvl>
    <w:lvl w:ilvl="5" w:tplc="3C3EA7C6">
      <w:start w:val="1"/>
      <w:numFmt w:val="lowerRoman"/>
      <w:lvlText w:val="%6."/>
      <w:lvlJc w:val="right"/>
      <w:pPr>
        <w:ind w:left="4320" w:hanging="180"/>
      </w:pPr>
    </w:lvl>
    <w:lvl w:ilvl="6" w:tplc="D42091D0">
      <w:start w:val="1"/>
      <w:numFmt w:val="decimal"/>
      <w:lvlText w:val="%7."/>
      <w:lvlJc w:val="left"/>
      <w:pPr>
        <w:ind w:left="5040" w:hanging="360"/>
      </w:pPr>
    </w:lvl>
    <w:lvl w:ilvl="7" w:tplc="83F83C64">
      <w:start w:val="1"/>
      <w:numFmt w:val="lowerLetter"/>
      <w:lvlText w:val="%8."/>
      <w:lvlJc w:val="left"/>
      <w:pPr>
        <w:ind w:left="5760" w:hanging="360"/>
      </w:pPr>
    </w:lvl>
    <w:lvl w:ilvl="8" w:tplc="2D58056A">
      <w:start w:val="1"/>
      <w:numFmt w:val="lowerRoman"/>
      <w:lvlText w:val="%9."/>
      <w:lvlJc w:val="right"/>
      <w:pPr>
        <w:ind w:left="6480" w:hanging="180"/>
      </w:pPr>
    </w:lvl>
  </w:abstractNum>
  <w:abstractNum w:abstractNumId="14" w15:restartNumberingAfterBreak="0">
    <w:nsid w:val="39CB2E2B"/>
    <w:multiLevelType w:val="hybridMultilevel"/>
    <w:tmpl w:val="725E0BCE"/>
    <w:lvl w:ilvl="0" w:tplc="22D47DA2">
      <w:start w:val="1"/>
      <w:numFmt w:val="upperLetter"/>
      <w:lvlText w:val="%1)"/>
      <w:lvlJc w:val="left"/>
      <w:pPr>
        <w:ind w:left="720" w:hanging="360"/>
      </w:pPr>
    </w:lvl>
    <w:lvl w:ilvl="1" w:tplc="1BFC0300">
      <w:start w:val="1"/>
      <w:numFmt w:val="lowerLetter"/>
      <w:lvlText w:val="%2."/>
      <w:lvlJc w:val="left"/>
      <w:pPr>
        <w:ind w:left="1440" w:hanging="360"/>
      </w:pPr>
    </w:lvl>
    <w:lvl w:ilvl="2" w:tplc="8BBE70D6">
      <w:start w:val="1"/>
      <w:numFmt w:val="lowerRoman"/>
      <w:lvlText w:val="%3."/>
      <w:lvlJc w:val="right"/>
      <w:pPr>
        <w:ind w:left="2160" w:hanging="180"/>
      </w:pPr>
    </w:lvl>
    <w:lvl w:ilvl="3" w:tplc="5E00A5CA">
      <w:start w:val="1"/>
      <w:numFmt w:val="decimal"/>
      <w:lvlText w:val="%4."/>
      <w:lvlJc w:val="left"/>
      <w:pPr>
        <w:ind w:left="2880" w:hanging="360"/>
      </w:pPr>
    </w:lvl>
    <w:lvl w:ilvl="4" w:tplc="A35EBFE2">
      <w:start w:val="1"/>
      <w:numFmt w:val="lowerLetter"/>
      <w:lvlText w:val="%5."/>
      <w:lvlJc w:val="left"/>
      <w:pPr>
        <w:ind w:left="3600" w:hanging="360"/>
      </w:pPr>
    </w:lvl>
    <w:lvl w:ilvl="5" w:tplc="B14095A8">
      <w:start w:val="1"/>
      <w:numFmt w:val="lowerRoman"/>
      <w:lvlText w:val="%6."/>
      <w:lvlJc w:val="right"/>
      <w:pPr>
        <w:ind w:left="4320" w:hanging="180"/>
      </w:pPr>
    </w:lvl>
    <w:lvl w:ilvl="6" w:tplc="D6200390">
      <w:start w:val="1"/>
      <w:numFmt w:val="decimal"/>
      <w:lvlText w:val="%7."/>
      <w:lvlJc w:val="left"/>
      <w:pPr>
        <w:ind w:left="5040" w:hanging="360"/>
      </w:pPr>
    </w:lvl>
    <w:lvl w:ilvl="7" w:tplc="25C42D4A">
      <w:start w:val="1"/>
      <w:numFmt w:val="lowerLetter"/>
      <w:lvlText w:val="%8."/>
      <w:lvlJc w:val="left"/>
      <w:pPr>
        <w:ind w:left="5760" w:hanging="360"/>
      </w:pPr>
    </w:lvl>
    <w:lvl w:ilvl="8" w:tplc="DFBCB6DC">
      <w:start w:val="1"/>
      <w:numFmt w:val="lowerRoman"/>
      <w:lvlText w:val="%9."/>
      <w:lvlJc w:val="right"/>
      <w:pPr>
        <w:ind w:left="6480" w:hanging="180"/>
      </w:pPr>
    </w:lvl>
  </w:abstractNum>
  <w:abstractNum w:abstractNumId="15" w15:restartNumberingAfterBreak="0">
    <w:nsid w:val="3A17E43C"/>
    <w:multiLevelType w:val="hybridMultilevel"/>
    <w:tmpl w:val="B36CE5D8"/>
    <w:lvl w:ilvl="0" w:tplc="18888678">
      <w:start w:val="1"/>
      <w:numFmt w:val="upperLetter"/>
      <w:lvlText w:val="%1)"/>
      <w:lvlJc w:val="left"/>
      <w:pPr>
        <w:ind w:left="720" w:hanging="360"/>
      </w:pPr>
    </w:lvl>
    <w:lvl w:ilvl="1" w:tplc="088C3144">
      <w:start w:val="1"/>
      <w:numFmt w:val="lowerLetter"/>
      <w:lvlText w:val="%2."/>
      <w:lvlJc w:val="left"/>
      <w:pPr>
        <w:ind w:left="1440" w:hanging="360"/>
      </w:pPr>
    </w:lvl>
    <w:lvl w:ilvl="2" w:tplc="5736350A">
      <w:start w:val="1"/>
      <w:numFmt w:val="lowerRoman"/>
      <w:lvlText w:val="%3."/>
      <w:lvlJc w:val="right"/>
      <w:pPr>
        <w:ind w:left="2160" w:hanging="180"/>
      </w:pPr>
    </w:lvl>
    <w:lvl w:ilvl="3" w:tplc="48101352">
      <w:start w:val="1"/>
      <w:numFmt w:val="decimal"/>
      <w:lvlText w:val="%4."/>
      <w:lvlJc w:val="left"/>
      <w:pPr>
        <w:ind w:left="2880" w:hanging="360"/>
      </w:pPr>
    </w:lvl>
    <w:lvl w:ilvl="4" w:tplc="80FE26FA">
      <w:start w:val="1"/>
      <w:numFmt w:val="lowerLetter"/>
      <w:lvlText w:val="%5."/>
      <w:lvlJc w:val="left"/>
      <w:pPr>
        <w:ind w:left="3600" w:hanging="360"/>
      </w:pPr>
    </w:lvl>
    <w:lvl w:ilvl="5" w:tplc="B58EA726">
      <w:start w:val="1"/>
      <w:numFmt w:val="lowerRoman"/>
      <w:lvlText w:val="%6."/>
      <w:lvlJc w:val="right"/>
      <w:pPr>
        <w:ind w:left="4320" w:hanging="180"/>
      </w:pPr>
    </w:lvl>
    <w:lvl w:ilvl="6" w:tplc="F618BA98">
      <w:start w:val="1"/>
      <w:numFmt w:val="decimal"/>
      <w:lvlText w:val="%7."/>
      <w:lvlJc w:val="left"/>
      <w:pPr>
        <w:ind w:left="5040" w:hanging="360"/>
      </w:pPr>
    </w:lvl>
    <w:lvl w:ilvl="7" w:tplc="0726AEC8">
      <w:start w:val="1"/>
      <w:numFmt w:val="lowerLetter"/>
      <w:lvlText w:val="%8."/>
      <w:lvlJc w:val="left"/>
      <w:pPr>
        <w:ind w:left="5760" w:hanging="360"/>
      </w:pPr>
    </w:lvl>
    <w:lvl w:ilvl="8" w:tplc="AD9CE846">
      <w:start w:val="1"/>
      <w:numFmt w:val="lowerRoman"/>
      <w:lvlText w:val="%9."/>
      <w:lvlJc w:val="right"/>
      <w:pPr>
        <w:ind w:left="6480" w:hanging="180"/>
      </w:pPr>
    </w:lvl>
  </w:abstractNum>
  <w:abstractNum w:abstractNumId="16" w15:restartNumberingAfterBreak="0">
    <w:nsid w:val="3A4775A0"/>
    <w:multiLevelType w:val="hybridMultilevel"/>
    <w:tmpl w:val="1D4C3196"/>
    <w:lvl w:ilvl="0" w:tplc="BEA2E148">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B9067B1"/>
    <w:multiLevelType w:val="hybridMultilevel"/>
    <w:tmpl w:val="DDA8F410"/>
    <w:lvl w:ilvl="0" w:tplc="97787872">
      <w:start w:val="1"/>
      <w:numFmt w:val="bullet"/>
      <w:lvlText w:val=""/>
      <w:lvlJc w:val="left"/>
      <w:pPr>
        <w:ind w:left="720" w:hanging="360"/>
      </w:pPr>
      <w:rPr>
        <w:rFonts w:ascii="Symbol" w:hAnsi="Symbol" w:hint="default"/>
      </w:rPr>
    </w:lvl>
    <w:lvl w:ilvl="1" w:tplc="537E985A">
      <w:start w:val="1"/>
      <w:numFmt w:val="bullet"/>
      <w:lvlText w:val="o"/>
      <w:lvlJc w:val="left"/>
      <w:pPr>
        <w:ind w:left="1440" w:hanging="360"/>
      </w:pPr>
      <w:rPr>
        <w:rFonts w:ascii="Courier New" w:hAnsi="Courier New" w:hint="default"/>
      </w:rPr>
    </w:lvl>
    <w:lvl w:ilvl="2" w:tplc="607CEF80">
      <w:start w:val="1"/>
      <w:numFmt w:val="bullet"/>
      <w:lvlText w:val=""/>
      <w:lvlJc w:val="left"/>
      <w:pPr>
        <w:ind w:left="2160" w:hanging="360"/>
      </w:pPr>
      <w:rPr>
        <w:rFonts w:ascii="Wingdings" w:hAnsi="Wingdings" w:hint="default"/>
      </w:rPr>
    </w:lvl>
    <w:lvl w:ilvl="3" w:tplc="88AC8F3E">
      <w:start w:val="1"/>
      <w:numFmt w:val="bullet"/>
      <w:lvlText w:val=""/>
      <w:lvlJc w:val="left"/>
      <w:pPr>
        <w:ind w:left="2880" w:hanging="360"/>
      </w:pPr>
      <w:rPr>
        <w:rFonts w:ascii="Symbol" w:hAnsi="Symbol" w:hint="default"/>
      </w:rPr>
    </w:lvl>
    <w:lvl w:ilvl="4" w:tplc="C9F450F2">
      <w:start w:val="1"/>
      <w:numFmt w:val="bullet"/>
      <w:lvlText w:val="o"/>
      <w:lvlJc w:val="left"/>
      <w:pPr>
        <w:ind w:left="3600" w:hanging="360"/>
      </w:pPr>
      <w:rPr>
        <w:rFonts w:ascii="Courier New" w:hAnsi="Courier New" w:hint="default"/>
      </w:rPr>
    </w:lvl>
    <w:lvl w:ilvl="5" w:tplc="D632DFE2">
      <w:start w:val="1"/>
      <w:numFmt w:val="bullet"/>
      <w:lvlText w:val=""/>
      <w:lvlJc w:val="left"/>
      <w:pPr>
        <w:ind w:left="4320" w:hanging="360"/>
      </w:pPr>
      <w:rPr>
        <w:rFonts w:ascii="Wingdings" w:hAnsi="Wingdings" w:hint="default"/>
      </w:rPr>
    </w:lvl>
    <w:lvl w:ilvl="6" w:tplc="7E1EE326">
      <w:start w:val="1"/>
      <w:numFmt w:val="bullet"/>
      <w:lvlText w:val=""/>
      <w:lvlJc w:val="left"/>
      <w:pPr>
        <w:ind w:left="5040" w:hanging="360"/>
      </w:pPr>
      <w:rPr>
        <w:rFonts w:ascii="Symbol" w:hAnsi="Symbol" w:hint="default"/>
      </w:rPr>
    </w:lvl>
    <w:lvl w:ilvl="7" w:tplc="E3EA4E1E">
      <w:start w:val="1"/>
      <w:numFmt w:val="bullet"/>
      <w:lvlText w:val="o"/>
      <w:lvlJc w:val="left"/>
      <w:pPr>
        <w:ind w:left="5760" w:hanging="360"/>
      </w:pPr>
      <w:rPr>
        <w:rFonts w:ascii="Courier New" w:hAnsi="Courier New" w:hint="default"/>
      </w:rPr>
    </w:lvl>
    <w:lvl w:ilvl="8" w:tplc="2BE2E15C">
      <w:start w:val="1"/>
      <w:numFmt w:val="bullet"/>
      <w:lvlText w:val=""/>
      <w:lvlJc w:val="left"/>
      <w:pPr>
        <w:ind w:left="6480" w:hanging="360"/>
      </w:pPr>
      <w:rPr>
        <w:rFonts w:ascii="Wingdings" w:hAnsi="Wingdings" w:hint="default"/>
      </w:rPr>
    </w:lvl>
  </w:abstractNum>
  <w:abstractNum w:abstractNumId="18" w15:restartNumberingAfterBreak="0">
    <w:nsid w:val="3E9E9BF5"/>
    <w:multiLevelType w:val="hybridMultilevel"/>
    <w:tmpl w:val="1EEEFEC8"/>
    <w:lvl w:ilvl="0" w:tplc="CF546DF0">
      <w:start w:val="1"/>
      <w:numFmt w:val="decimal"/>
      <w:lvlText w:val="%1."/>
      <w:lvlJc w:val="left"/>
      <w:pPr>
        <w:ind w:left="720" w:hanging="360"/>
      </w:pPr>
    </w:lvl>
    <w:lvl w:ilvl="1" w:tplc="0CB03EB4">
      <w:start w:val="1"/>
      <w:numFmt w:val="lowerLetter"/>
      <w:lvlText w:val="%2."/>
      <w:lvlJc w:val="left"/>
      <w:pPr>
        <w:ind w:left="1440" w:hanging="360"/>
      </w:pPr>
    </w:lvl>
    <w:lvl w:ilvl="2" w:tplc="CDFE2872">
      <w:start w:val="1"/>
      <w:numFmt w:val="lowerRoman"/>
      <w:lvlText w:val="%3."/>
      <w:lvlJc w:val="right"/>
      <w:pPr>
        <w:ind w:left="2160" w:hanging="180"/>
      </w:pPr>
    </w:lvl>
    <w:lvl w:ilvl="3" w:tplc="059A5A58">
      <w:start w:val="1"/>
      <w:numFmt w:val="decimal"/>
      <w:lvlText w:val="%4."/>
      <w:lvlJc w:val="left"/>
      <w:pPr>
        <w:ind w:left="2880" w:hanging="360"/>
      </w:pPr>
    </w:lvl>
    <w:lvl w:ilvl="4" w:tplc="4E6258A0">
      <w:start w:val="1"/>
      <w:numFmt w:val="lowerLetter"/>
      <w:lvlText w:val="%5."/>
      <w:lvlJc w:val="left"/>
      <w:pPr>
        <w:ind w:left="3600" w:hanging="360"/>
      </w:pPr>
    </w:lvl>
    <w:lvl w:ilvl="5" w:tplc="5302C7CE">
      <w:start w:val="1"/>
      <w:numFmt w:val="lowerRoman"/>
      <w:lvlText w:val="%6."/>
      <w:lvlJc w:val="right"/>
      <w:pPr>
        <w:ind w:left="4320" w:hanging="180"/>
      </w:pPr>
    </w:lvl>
    <w:lvl w:ilvl="6" w:tplc="A410A7AE">
      <w:start w:val="1"/>
      <w:numFmt w:val="decimal"/>
      <w:lvlText w:val="%7."/>
      <w:lvlJc w:val="left"/>
      <w:pPr>
        <w:ind w:left="5040" w:hanging="360"/>
      </w:pPr>
    </w:lvl>
    <w:lvl w:ilvl="7" w:tplc="66949140">
      <w:start w:val="1"/>
      <w:numFmt w:val="lowerLetter"/>
      <w:lvlText w:val="%8."/>
      <w:lvlJc w:val="left"/>
      <w:pPr>
        <w:ind w:left="5760" w:hanging="360"/>
      </w:pPr>
    </w:lvl>
    <w:lvl w:ilvl="8" w:tplc="ED5ECB12">
      <w:start w:val="1"/>
      <w:numFmt w:val="lowerRoman"/>
      <w:lvlText w:val="%9."/>
      <w:lvlJc w:val="right"/>
      <w:pPr>
        <w:ind w:left="6480" w:hanging="180"/>
      </w:pPr>
    </w:lvl>
  </w:abstractNum>
  <w:abstractNum w:abstractNumId="19" w15:restartNumberingAfterBreak="0">
    <w:nsid w:val="3EF0A83A"/>
    <w:multiLevelType w:val="hybridMultilevel"/>
    <w:tmpl w:val="08A2A4A4"/>
    <w:lvl w:ilvl="0" w:tplc="9306BAD2">
      <w:start w:val="1"/>
      <w:numFmt w:val="decimal"/>
      <w:lvlText w:val="%1."/>
      <w:lvlJc w:val="left"/>
      <w:pPr>
        <w:ind w:left="720" w:hanging="360"/>
      </w:pPr>
    </w:lvl>
    <w:lvl w:ilvl="1" w:tplc="8E70EB94">
      <w:start w:val="1"/>
      <w:numFmt w:val="lowerLetter"/>
      <w:lvlText w:val="%2."/>
      <w:lvlJc w:val="left"/>
      <w:pPr>
        <w:ind w:left="1440" w:hanging="360"/>
      </w:pPr>
    </w:lvl>
    <w:lvl w:ilvl="2" w:tplc="336C428E">
      <w:start w:val="1"/>
      <w:numFmt w:val="lowerRoman"/>
      <w:lvlText w:val="%3."/>
      <w:lvlJc w:val="right"/>
      <w:pPr>
        <w:ind w:left="2160" w:hanging="180"/>
      </w:pPr>
    </w:lvl>
    <w:lvl w:ilvl="3" w:tplc="9EBC33CE">
      <w:start w:val="1"/>
      <w:numFmt w:val="decimal"/>
      <w:lvlText w:val="%4."/>
      <w:lvlJc w:val="left"/>
      <w:pPr>
        <w:ind w:left="2880" w:hanging="360"/>
      </w:pPr>
    </w:lvl>
    <w:lvl w:ilvl="4" w:tplc="EC423B86">
      <w:start w:val="1"/>
      <w:numFmt w:val="lowerLetter"/>
      <w:lvlText w:val="%5."/>
      <w:lvlJc w:val="left"/>
      <w:pPr>
        <w:ind w:left="3600" w:hanging="360"/>
      </w:pPr>
    </w:lvl>
    <w:lvl w:ilvl="5" w:tplc="DFFAF928">
      <w:start w:val="1"/>
      <w:numFmt w:val="lowerRoman"/>
      <w:lvlText w:val="%6."/>
      <w:lvlJc w:val="right"/>
      <w:pPr>
        <w:ind w:left="4320" w:hanging="180"/>
      </w:pPr>
    </w:lvl>
    <w:lvl w:ilvl="6" w:tplc="0F3A6B3A">
      <w:start w:val="1"/>
      <w:numFmt w:val="decimal"/>
      <w:lvlText w:val="%7."/>
      <w:lvlJc w:val="left"/>
      <w:pPr>
        <w:ind w:left="5040" w:hanging="360"/>
      </w:pPr>
    </w:lvl>
    <w:lvl w:ilvl="7" w:tplc="0A2C8224">
      <w:start w:val="1"/>
      <w:numFmt w:val="lowerLetter"/>
      <w:lvlText w:val="%8."/>
      <w:lvlJc w:val="left"/>
      <w:pPr>
        <w:ind w:left="5760" w:hanging="360"/>
      </w:pPr>
    </w:lvl>
    <w:lvl w:ilvl="8" w:tplc="10223282">
      <w:start w:val="1"/>
      <w:numFmt w:val="lowerRoman"/>
      <w:lvlText w:val="%9."/>
      <w:lvlJc w:val="right"/>
      <w:pPr>
        <w:ind w:left="6480" w:hanging="180"/>
      </w:pPr>
    </w:lvl>
  </w:abstractNum>
  <w:abstractNum w:abstractNumId="20" w15:restartNumberingAfterBreak="0">
    <w:nsid w:val="424B7B3A"/>
    <w:multiLevelType w:val="hybridMultilevel"/>
    <w:tmpl w:val="21BC7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56681F"/>
    <w:multiLevelType w:val="hybridMultilevel"/>
    <w:tmpl w:val="5C94EC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C66B16"/>
    <w:multiLevelType w:val="hybridMultilevel"/>
    <w:tmpl w:val="426229BA"/>
    <w:lvl w:ilvl="0" w:tplc="370AE65E">
      <w:start w:val="1"/>
      <w:numFmt w:val="decimal"/>
      <w:lvlText w:val="%1."/>
      <w:lvlJc w:val="left"/>
      <w:pPr>
        <w:ind w:left="720" w:hanging="360"/>
      </w:pPr>
    </w:lvl>
    <w:lvl w:ilvl="1" w:tplc="4E825716">
      <w:start w:val="1"/>
      <w:numFmt w:val="lowerLetter"/>
      <w:lvlText w:val="%2."/>
      <w:lvlJc w:val="left"/>
      <w:pPr>
        <w:ind w:left="1440" w:hanging="360"/>
      </w:pPr>
    </w:lvl>
    <w:lvl w:ilvl="2" w:tplc="62BE8B16">
      <w:start w:val="1"/>
      <w:numFmt w:val="lowerRoman"/>
      <w:lvlText w:val="%3."/>
      <w:lvlJc w:val="right"/>
      <w:pPr>
        <w:ind w:left="2160" w:hanging="180"/>
      </w:pPr>
    </w:lvl>
    <w:lvl w:ilvl="3" w:tplc="4E404D72">
      <w:start w:val="1"/>
      <w:numFmt w:val="decimal"/>
      <w:lvlText w:val="%4."/>
      <w:lvlJc w:val="left"/>
      <w:pPr>
        <w:ind w:left="2880" w:hanging="360"/>
      </w:pPr>
    </w:lvl>
    <w:lvl w:ilvl="4" w:tplc="73668AD8">
      <w:start w:val="1"/>
      <w:numFmt w:val="lowerLetter"/>
      <w:lvlText w:val="%5."/>
      <w:lvlJc w:val="left"/>
      <w:pPr>
        <w:ind w:left="3600" w:hanging="360"/>
      </w:pPr>
    </w:lvl>
    <w:lvl w:ilvl="5" w:tplc="02E2038C">
      <w:start w:val="1"/>
      <w:numFmt w:val="lowerRoman"/>
      <w:lvlText w:val="%6."/>
      <w:lvlJc w:val="right"/>
      <w:pPr>
        <w:ind w:left="4320" w:hanging="180"/>
      </w:pPr>
    </w:lvl>
    <w:lvl w:ilvl="6" w:tplc="5C56B02E">
      <w:start w:val="1"/>
      <w:numFmt w:val="decimal"/>
      <w:lvlText w:val="%7."/>
      <w:lvlJc w:val="left"/>
      <w:pPr>
        <w:ind w:left="5040" w:hanging="360"/>
      </w:pPr>
    </w:lvl>
    <w:lvl w:ilvl="7" w:tplc="78001A94">
      <w:start w:val="1"/>
      <w:numFmt w:val="lowerLetter"/>
      <w:lvlText w:val="%8."/>
      <w:lvlJc w:val="left"/>
      <w:pPr>
        <w:ind w:left="5760" w:hanging="360"/>
      </w:pPr>
    </w:lvl>
    <w:lvl w:ilvl="8" w:tplc="0B262210">
      <w:start w:val="1"/>
      <w:numFmt w:val="lowerRoman"/>
      <w:lvlText w:val="%9."/>
      <w:lvlJc w:val="right"/>
      <w:pPr>
        <w:ind w:left="6480" w:hanging="180"/>
      </w:pPr>
    </w:lvl>
  </w:abstractNum>
  <w:abstractNum w:abstractNumId="23" w15:restartNumberingAfterBreak="0">
    <w:nsid w:val="49EB9B26"/>
    <w:multiLevelType w:val="hybridMultilevel"/>
    <w:tmpl w:val="0E5880FE"/>
    <w:lvl w:ilvl="0" w:tplc="F17E05FC">
      <w:start w:val="1"/>
      <w:numFmt w:val="decimal"/>
      <w:lvlText w:val="%1."/>
      <w:lvlJc w:val="left"/>
      <w:pPr>
        <w:ind w:left="720" w:hanging="360"/>
      </w:pPr>
    </w:lvl>
    <w:lvl w:ilvl="1" w:tplc="E084E440">
      <w:start w:val="1"/>
      <w:numFmt w:val="lowerLetter"/>
      <w:lvlText w:val="%2."/>
      <w:lvlJc w:val="left"/>
      <w:pPr>
        <w:ind w:left="1440" w:hanging="360"/>
      </w:pPr>
    </w:lvl>
    <w:lvl w:ilvl="2" w:tplc="2A242FFA">
      <w:start w:val="1"/>
      <w:numFmt w:val="lowerRoman"/>
      <w:lvlText w:val="%3."/>
      <w:lvlJc w:val="right"/>
      <w:pPr>
        <w:ind w:left="2160" w:hanging="180"/>
      </w:pPr>
    </w:lvl>
    <w:lvl w:ilvl="3" w:tplc="FD2E5AFE">
      <w:start w:val="1"/>
      <w:numFmt w:val="decimal"/>
      <w:lvlText w:val="%4."/>
      <w:lvlJc w:val="left"/>
      <w:pPr>
        <w:ind w:left="2880" w:hanging="360"/>
      </w:pPr>
    </w:lvl>
    <w:lvl w:ilvl="4" w:tplc="31B67E46">
      <w:start w:val="1"/>
      <w:numFmt w:val="lowerLetter"/>
      <w:lvlText w:val="%5."/>
      <w:lvlJc w:val="left"/>
      <w:pPr>
        <w:ind w:left="3600" w:hanging="360"/>
      </w:pPr>
    </w:lvl>
    <w:lvl w:ilvl="5" w:tplc="A6C44220">
      <w:start w:val="1"/>
      <w:numFmt w:val="lowerRoman"/>
      <w:lvlText w:val="%6."/>
      <w:lvlJc w:val="right"/>
      <w:pPr>
        <w:ind w:left="4320" w:hanging="180"/>
      </w:pPr>
    </w:lvl>
    <w:lvl w:ilvl="6" w:tplc="45E617F6">
      <w:start w:val="1"/>
      <w:numFmt w:val="decimal"/>
      <w:lvlText w:val="%7."/>
      <w:lvlJc w:val="left"/>
      <w:pPr>
        <w:ind w:left="5040" w:hanging="360"/>
      </w:pPr>
    </w:lvl>
    <w:lvl w:ilvl="7" w:tplc="A856614A">
      <w:start w:val="1"/>
      <w:numFmt w:val="lowerLetter"/>
      <w:lvlText w:val="%8."/>
      <w:lvlJc w:val="left"/>
      <w:pPr>
        <w:ind w:left="5760" w:hanging="360"/>
      </w:pPr>
    </w:lvl>
    <w:lvl w:ilvl="8" w:tplc="E81C17BE">
      <w:start w:val="1"/>
      <w:numFmt w:val="lowerRoman"/>
      <w:lvlText w:val="%9."/>
      <w:lvlJc w:val="right"/>
      <w:pPr>
        <w:ind w:left="6480" w:hanging="180"/>
      </w:pPr>
    </w:lvl>
  </w:abstractNum>
  <w:abstractNum w:abstractNumId="24" w15:restartNumberingAfterBreak="0">
    <w:nsid w:val="513C44D8"/>
    <w:multiLevelType w:val="hybridMultilevel"/>
    <w:tmpl w:val="44584730"/>
    <w:lvl w:ilvl="0" w:tplc="519060FE">
      <w:start w:val="1"/>
      <w:numFmt w:val="decimal"/>
      <w:lvlText w:val="%1."/>
      <w:lvlJc w:val="left"/>
      <w:pPr>
        <w:ind w:left="720" w:hanging="360"/>
      </w:pPr>
    </w:lvl>
    <w:lvl w:ilvl="1" w:tplc="565446FE">
      <w:start w:val="1"/>
      <w:numFmt w:val="lowerLetter"/>
      <w:lvlText w:val="%2."/>
      <w:lvlJc w:val="left"/>
      <w:pPr>
        <w:ind w:left="1440" w:hanging="360"/>
      </w:pPr>
    </w:lvl>
    <w:lvl w:ilvl="2" w:tplc="EBA258D6">
      <w:start w:val="1"/>
      <w:numFmt w:val="lowerRoman"/>
      <w:lvlText w:val="%3."/>
      <w:lvlJc w:val="right"/>
      <w:pPr>
        <w:ind w:left="2160" w:hanging="180"/>
      </w:pPr>
    </w:lvl>
    <w:lvl w:ilvl="3" w:tplc="9CF27178">
      <w:start w:val="1"/>
      <w:numFmt w:val="decimal"/>
      <w:lvlText w:val="%4."/>
      <w:lvlJc w:val="left"/>
      <w:pPr>
        <w:ind w:left="2880" w:hanging="360"/>
      </w:pPr>
    </w:lvl>
    <w:lvl w:ilvl="4" w:tplc="9CFE61E6">
      <w:start w:val="1"/>
      <w:numFmt w:val="lowerLetter"/>
      <w:lvlText w:val="%5."/>
      <w:lvlJc w:val="left"/>
      <w:pPr>
        <w:ind w:left="3600" w:hanging="360"/>
      </w:pPr>
    </w:lvl>
    <w:lvl w:ilvl="5" w:tplc="3E522DFC">
      <w:start w:val="1"/>
      <w:numFmt w:val="lowerRoman"/>
      <w:lvlText w:val="%6."/>
      <w:lvlJc w:val="right"/>
      <w:pPr>
        <w:ind w:left="4320" w:hanging="180"/>
      </w:pPr>
    </w:lvl>
    <w:lvl w:ilvl="6" w:tplc="7B1432A4">
      <w:start w:val="1"/>
      <w:numFmt w:val="decimal"/>
      <w:lvlText w:val="%7."/>
      <w:lvlJc w:val="left"/>
      <w:pPr>
        <w:ind w:left="5040" w:hanging="360"/>
      </w:pPr>
    </w:lvl>
    <w:lvl w:ilvl="7" w:tplc="463E3266">
      <w:start w:val="1"/>
      <w:numFmt w:val="lowerLetter"/>
      <w:lvlText w:val="%8."/>
      <w:lvlJc w:val="left"/>
      <w:pPr>
        <w:ind w:left="5760" w:hanging="360"/>
      </w:pPr>
    </w:lvl>
    <w:lvl w:ilvl="8" w:tplc="E4341A0C">
      <w:start w:val="1"/>
      <w:numFmt w:val="lowerRoman"/>
      <w:lvlText w:val="%9."/>
      <w:lvlJc w:val="right"/>
      <w:pPr>
        <w:ind w:left="6480" w:hanging="180"/>
      </w:pPr>
    </w:lvl>
  </w:abstractNum>
  <w:abstractNum w:abstractNumId="25" w15:restartNumberingAfterBreak="0">
    <w:nsid w:val="52443777"/>
    <w:multiLevelType w:val="hybridMultilevel"/>
    <w:tmpl w:val="46545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ED5383"/>
    <w:multiLevelType w:val="hybridMultilevel"/>
    <w:tmpl w:val="39EA4E02"/>
    <w:lvl w:ilvl="0" w:tplc="4EBCE7E0">
      <w:start w:val="1"/>
      <w:numFmt w:val="decimal"/>
      <w:lvlText w:val="%1."/>
      <w:lvlJc w:val="left"/>
      <w:pPr>
        <w:ind w:left="720" w:hanging="360"/>
      </w:pPr>
      <w:rPr>
        <w:rFonts w:ascii="Arial" w:eastAsia="Times New Roman" w:hAnsi="Arial"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27526F"/>
    <w:multiLevelType w:val="multilevel"/>
    <w:tmpl w:val="4BA2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113F18"/>
    <w:multiLevelType w:val="hybridMultilevel"/>
    <w:tmpl w:val="AD867AB8"/>
    <w:lvl w:ilvl="0" w:tplc="3B42B1B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663A11"/>
    <w:multiLevelType w:val="hybridMultilevel"/>
    <w:tmpl w:val="9A320D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59F6833"/>
    <w:multiLevelType w:val="hybridMultilevel"/>
    <w:tmpl w:val="15A017D8"/>
    <w:lvl w:ilvl="0" w:tplc="152A3530">
      <w:start w:val="1"/>
      <w:numFmt w:val="decimal"/>
      <w:lvlText w:val="%1."/>
      <w:lvlJc w:val="left"/>
      <w:pPr>
        <w:ind w:left="720" w:hanging="360"/>
      </w:pPr>
    </w:lvl>
    <w:lvl w:ilvl="1" w:tplc="FAFC471E">
      <w:start w:val="1"/>
      <w:numFmt w:val="lowerLetter"/>
      <w:lvlText w:val="%2."/>
      <w:lvlJc w:val="left"/>
      <w:pPr>
        <w:ind w:left="1440" w:hanging="360"/>
      </w:pPr>
    </w:lvl>
    <w:lvl w:ilvl="2" w:tplc="A8CAE866">
      <w:start w:val="1"/>
      <w:numFmt w:val="lowerRoman"/>
      <w:lvlText w:val="%3."/>
      <w:lvlJc w:val="right"/>
      <w:pPr>
        <w:ind w:left="2160" w:hanging="180"/>
      </w:pPr>
    </w:lvl>
    <w:lvl w:ilvl="3" w:tplc="475CEAEA">
      <w:start w:val="1"/>
      <w:numFmt w:val="decimal"/>
      <w:lvlText w:val="%4."/>
      <w:lvlJc w:val="left"/>
      <w:pPr>
        <w:ind w:left="2880" w:hanging="360"/>
      </w:pPr>
    </w:lvl>
    <w:lvl w:ilvl="4" w:tplc="D34A6930">
      <w:start w:val="1"/>
      <w:numFmt w:val="lowerLetter"/>
      <w:lvlText w:val="%5."/>
      <w:lvlJc w:val="left"/>
      <w:pPr>
        <w:ind w:left="3600" w:hanging="360"/>
      </w:pPr>
    </w:lvl>
    <w:lvl w:ilvl="5" w:tplc="D3527E40">
      <w:start w:val="1"/>
      <w:numFmt w:val="lowerRoman"/>
      <w:lvlText w:val="%6."/>
      <w:lvlJc w:val="right"/>
      <w:pPr>
        <w:ind w:left="4320" w:hanging="180"/>
      </w:pPr>
    </w:lvl>
    <w:lvl w:ilvl="6" w:tplc="F3A0F34E">
      <w:start w:val="1"/>
      <w:numFmt w:val="decimal"/>
      <w:lvlText w:val="%7."/>
      <w:lvlJc w:val="left"/>
      <w:pPr>
        <w:ind w:left="5040" w:hanging="360"/>
      </w:pPr>
    </w:lvl>
    <w:lvl w:ilvl="7" w:tplc="8DD0F5C2">
      <w:start w:val="1"/>
      <w:numFmt w:val="lowerLetter"/>
      <w:lvlText w:val="%8."/>
      <w:lvlJc w:val="left"/>
      <w:pPr>
        <w:ind w:left="5760" w:hanging="360"/>
      </w:pPr>
    </w:lvl>
    <w:lvl w:ilvl="8" w:tplc="A4889B9E">
      <w:start w:val="1"/>
      <w:numFmt w:val="lowerRoman"/>
      <w:lvlText w:val="%9."/>
      <w:lvlJc w:val="right"/>
      <w:pPr>
        <w:ind w:left="6480" w:hanging="180"/>
      </w:pPr>
    </w:lvl>
  </w:abstractNum>
  <w:abstractNum w:abstractNumId="31" w15:restartNumberingAfterBreak="0">
    <w:nsid w:val="68A57E85"/>
    <w:multiLevelType w:val="hybridMultilevel"/>
    <w:tmpl w:val="80D86B14"/>
    <w:lvl w:ilvl="0" w:tplc="5A28312E">
      <w:start w:val="1"/>
      <w:numFmt w:val="decimal"/>
      <w:lvlText w:val="%1."/>
      <w:lvlJc w:val="left"/>
      <w:pPr>
        <w:ind w:left="720" w:hanging="360"/>
      </w:pPr>
    </w:lvl>
    <w:lvl w:ilvl="1" w:tplc="175A451E">
      <w:start w:val="1"/>
      <w:numFmt w:val="lowerLetter"/>
      <w:lvlText w:val="%2."/>
      <w:lvlJc w:val="left"/>
      <w:pPr>
        <w:ind w:left="1440" w:hanging="360"/>
      </w:pPr>
    </w:lvl>
    <w:lvl w:ilvl="2" w:tplc="E7820C6C">
      <w:start w:val="1"/>
      <w:numFmt w:val="lowerRoman"/>
      <w:lvlText w:val="%3."/>
      <w:lvlJc w:val="right"/>
      <w:pPr>
        <w:ind w:left="2160" w:hanging="180"/>
      </w:pPr>
    </w:lvl>
    <w:lvl w:ilvl="3" w:tplc="FE7EE690">
      <w:start w:val="1"/>
      <w:numFmt w:val="decimal"/>
      <w:lvlText w:val="%4."/>
      <w:lvlJc w:val="left"/>
      <w:pPr>
        <w:ind w:left="2880" w:hanging="360"/>
      </w:pPr>
    </w:lvl>
    <w:lvl w:ilvl="4" w:tplc="C762B544">
      <w:start w:val="1"/>
      <w:numFmt w:val="lowerLetter"/>
      <w:lvlText w:val="%5."/>
      <w:lvlJc w:val="left"/>
      <w:pPr>
        <w:ind w:left="3600" w:hanging="360"/>
      </w:pPr>
    </w:lvl>
    <w:lvl w:ilvl="5" w:tplc="7BB2E152">
      <w:start w:val="1"/>
      <w:numFmt w:val="lowerRoman"/>
      <w:lvlText w:val="%6."/>
      <w:lvlJc w:val="right"/>
      <w:pPr>
        <w:ind w:left="4320" w:hanging="180"/>
      </w:pPr>
    </w:lvl>
    <w:lvl w:ilvl="6" w:tplc="C01A565A">
      <w:start w:val="1"/>
      <w:numFmt w:val="decimal"/>
      <w:lvlText w:val="%7."/>
      <w:lvlJc w:val="left"/>
      <w:pPr>
        <w:ind w:left="5040" w:hanging="360"/>
      </w:pPr>
    </w:lvl>
    <w:lvl w:ilvl="7" w:tplc="47C8588E">
      <w:start w:val="1"/>
      <w:numFmt w:val="lowerLetter"/>
      <w:lvlText w:val="%8."/>
      <w:lvlJc w:val="left"/>
      <w:pPr>
        <w:ind w:left="5760" w:hanging="360"/>
      </w:pPr>
    </w:lvl>
    <w:lvl w:ilvl="8" w:tplc="92566F62">
      <w:start w:val="1"/>
      <w:numFmt w:val="lowerRoman"/>
      <w:lvlText w:val="%9."/>
      <w:lvlJc w:val="right"/>
      <w:pPr>
        <w:ind w:left="6480" w:hanging="180"/>
      </w:pPr>
    </w:lvl>
  </w:abstractNum>
  <w:abstractNum w:abstractNumId="32" w15:restartNumberingAfterBreak="0">
    <w:nsid w:val="77903706"/>
    <w:multiLevelType w:val="hybridMultilevel"/>
    <w:tmpl w:val="14127CDE"/>
    <w:lvl w:ilvl="0" w:tplc="CBAE4DD4">
      <w:start w:val="1"/>
      <w:numFmt w:val="decimal"/>
      <w:lvlText w:val="%1."/>
      <w:lvlJc w:val="left"/>
      <w:pPr>
        <w:ind w:left="720" w:hanging="360"/>
      </w:pPr>
    </w:lvl>
    <w:lvl w:ilvl="1" w:tplc="192AA964">
      <w:start w:val="1"/>
      <w:numFmt w:val="lowerLetter"/>
      <w:lvlText w:val="%2."/>
      <w:lvlJc w:val="left"/>
      <w:pPr>
        <w:ind w:left="1440" w:hanging="360"/>
      </w:pPr>
    </w:lvl>
    <w:lvl w:ilvl="2" w:tplc="E548A168">
      <w:start w:val="1"/>
      <w:numFmt w:val="lowerRoman"/>
      <w:lvlText w:val="%3."/>
      <w:lvlJc w:val="right"/>
      <w:pPr>
        <w:ind w:left="2160" w:hanging="180"/>
      </w:pPr>
    </w:lvl>
    <w:lvl w:ilvl="3" w:tplc="85FE06A4">
      <w:start w:val="1"/>
      <w:numFmt w:val="decimal"/>
      <w:lvlText w:val="%4."/>
      <w:lvlJc w:val="left"/>
      <w:pPr>
        <w:ind w:left="2880" w:hanging="360"/>
      </w:pPr>
    </w:lvl>
    <w:lvl w:ilvl="4" w:tplc="14685A02">
      <w:start w:val="1"/>
      <w:numFmt w:val="lowerLetter"/>
      <w:lvlText w:val="%5."/>
      <w:lvlJc w:val="left"/>
      <w:pPr>
        <w:ind w:left="3600" w:hanging="360"/>
      </w:pPr>
    </w:lvl>
    <w:lvl w:ilvl="5" w:tplc="91B2C8EA">
      <w:start w:val="1"/>
      <w:numFmt w:val="lowerRoman"/>
      <w:lvlText w:val="%6."/>
      <w:lvlJc w:val="right"/>
      <w:pPr>
        <w:ind w:left="4320" w:hanging="180"/>
      </w:pPr>
    </w:lvl>
    <w:lvl w:ilvl="6" w:tplc="4A228498">
      <w:start w:val="1"/>
      <w:numFmt w:val="decimal"/>
      <w:lvlText w:val="%7."/>
      <w:lvlJc w:val="left"/>
      <w:pPr>
        <w:ind w:left="5040" w:hanging="360"/>
      </w:pPr>
    </w:lvl>
    <w:lvl w:ilvl="7" w:tplc="2CAAFD0A">
      <w:start w:val="1"/>
      <w:numFmt w:val="lowerLetter"/>
      <w:lvlText w:val="%8."/>
      <w:lvlJc w:val="left"/>
      <w:pPr>
        <w:ind w:left="5760" w:hanging="360"/>
      </w:pPr>
    </w:lvl>
    <w:lvl w:ilvl="8" w:tplc="11E610BA">
      <w:start w:val="1"/>
      <w:numFmt w:val="lowerRoman"/>
      <w:lvlText w:val="%9."/>
      <w:lvlJc w:val="right"/>
      <w:pPr>
        <w:ind w:left="6480" w:hanging="180"/>
      </w:pPr>
    </w:lvl>
  </w:abstractNum>
  <w:abstractNum w:abstractNumId="33" w15:restartNumberingAfterBreak="0">
    <w:nsid w:val="7D7D6693"/>
    <w:multiLevelType w:val="hybridMultilevel"/>
    <w:tmpl w:val="BB52A8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9045986">
    <w:abstractNumId w:val="17"/>
  </w:num>
  <w:num w:numId="2" w16cid:durableId="296230387">
    <w:abstractNumId w:val="11"/>
  </w:num>
  <w:num w:numId="3" w16cid:durableId="797186074">
    <w:abstractNumId w:val="22"/>
  </w:num>
  <w:num w:numId="4" w16cid:durableId="2108839691">
    <w:abstractNumId w:val="19"/>
  </w:num>
  <w:num w:numId="5" w16cid:durableId="1698117768">
    <w:abstractNumId w:val="5"/>
  </w:num>
  <w:num w:numId="6" w16cid:durableId="501895281">
    <w:abstractNumId w:val="18"/>
  </w:num>
  <w:num w:numId="7" w16cid:durableId="643242851">
    <w:abstractNumId w:val="6"/>
  </w:num>
  <w:num w:numId="8" w16cid:durableId="1015963269">
    <w:abstractNumId w:val="31"/>
  </w:num>
  <w:num w:numId="9" w16cid:durableId="569122267">
    <w:abstractNumId w:val="12"/>
  </w:num>
  <w:num w:numId="10" w16cid:durableId="545024907">
    <w:abstractNumId w:val="24"/>
  </w:num>
  <w:num w:numId="11" w16cid:durableId="1709186652">
    <w:abstractNumId w:val="4"/>
  </w:num>
  <w:num w:numId="12" w16cid:durableId="398284143">
    <w:abstractNumId w:val="23"/>
  </w:num>
  <w:num w:numId="13" w16cid:durableId="1432316900">
    <w:abstractNumId w:val="13"/>
  </w:num>
  <w:num w:numId="14" w16cid:durableId="160702451">
    <w:abstractNumId w:val="32"/>
  </w:num>
  <w:num w:numId="15" w16cid:durableId="1889611691">
    <w:abstractNumId w:val="30"/>
  </w:num>
  <w:num w:numId="16" w16cid:durableId="1936089741">
    <w:abstractNumId w:val="0"/>
  </w:num>
  <w:num w:numId="17" w16cid:durableId="670569787">
    <w:abstractNumId w:val="1"/>
  </w:num>
  <w:num w:numId="18" w16cid:durableId="1619530909">
    <w:abstractNumId w:val="14"/>
  </w:num>
  <w:num w:numId="19" w16cid:durableId="1398238129">
    <w:abstractNumId w:val="15"/>
  </w:num>
  <w:num w:numId="20" w16cid:durableId="585916218">
    <w:abstractNumId w:val="10"/>
  </w:num>
  <w:num w:numId="21" w16cid:durableId="1976521263">
    <w:abstractNumId w:val="2"/>
  </w:num>
  <w:num w:numId="22" w16cid:durableId="1861503587">
    <w:abstractNumId w:val="29"/>
  </w:num>
  <w:num w:numId="23" w16cid:durableId="2137674757">
    <w:abstractNumId w:val="20"/>
  </w:num>
  <w:num w:numId="24" w16cid:durableId="864053593">
    <w:abstractNumId w:val="28"/>
  </w:num>
  <w:num w:numId="25" w16cid:durableId="1682009233">
    <w:abstractNumId w:val="25"/>
  </w:num>
  <w:num w:numId="26" w16cid:durableId="405761532">
    <w:abstractNumId w:val="9"/>
  </w:num>
  <w:num w:numId="27" w16cid:durableId="835456645">
    <w:abstractNumId w:val="21"/>
  </w:num>
  <w:num w:numId="28" w16cid:durableId="1728795847">
    <w:abstractNumId w:val="33"/>
  </w:num>
  <w:num w:numId="29" w16cid:durableId="187184061">
    <w:abstractNumId w:val="7"/>
  </w:num>
  <w:num w:numId="30" w16cid:durableId="277371117">
    <w:abstractNumId w:val="26"/>
  </w:num>
  <w:num w:numId="31" w16cid:durableId="2092698798">
    <w:abstractNumId w:val="16"/>
  </w:num>
  <w:num w:numId="32" w16cid:durableId="1842576919">
    <w:abstractNumId w:val="8"/>
  </w:num>
  <w:num w:numId="33" w16cid:durableId="1422019569">
    <w:abstractNumId w:val="27"/>
  </w:num>
  <w:num w:numId="34" w16cid:durableId="2135906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3D18"/>
    <w:rsid w:val="0002273B"/>
    <w:rsid w:val="00042E71"/>
    <w:rsid w:val="00047C28"/>
    <w:rsid w:val="0005546D"/>
    <w:rsid w:val="00093C33"/>
    <w:rsid w:val="00095994"/>
    <w:rsid w:val="000B4310"/>
    <w:rsid w:val="000B490C"/>
    <w:rsid w:val="00107DF9"/>
    <w:rsid w:val="00114762"/>
    <w:rsid w:val="00125ADA"/>
    <w:rsid w:val="0013271C"/>
    <w:rsid w:val="00135F64"/>
    <w:rsid w:val="00156BEF"/>
    <w:rsid w:val="00172A40"/>
    <w:rsid w:val="001866D6"/>
    <w:rsid w:val="00190E35"/>
    <w:rsid w:val="0019309F"/>
    <w:rsid w:val="001B7FB2"/>
    <w:rsid w:val="001C02F3"/>
    <w:rsid w:val="001E23B9"/>
    <w:rsid w:val="00220165"/>
    <w:rsid w:val="00271DC4"/>
    <w:rsid w:val="00283049"/>
    <w:rsid w:val="002843F7"/>
    <w:rsid w:val="0030425C"/>
    <w:rsid w:val="00316DA7"/>
    <w:rsid w:val="00321AD6"/>
    <w:rsid w:val="00361C14"/>
    <w:rsid w:val="00382535"/>
    <w:rsid w:val="003930B2"/>
    <w:rsid w:val="003B58E1"/>
    <w:rsid w:val="003C4CD1"/>
    <w:rsid w:val="003D2B80"/>
    <w:rsid w:val="003D4883"/>
    <w:rsid w:val="003E5D49"/>
    <w:rsid w:val="003E7E21"/>
    <w:rsid w:val="003F0954"/>
    <w:rsid w:val="003F3EEA"/>
    <w:rsid w:val="004000D7"/>
    <w:rsid w:val="00401688"/>
    <w:rsid w:val="00410F53"/>
    <w:rsid w:val="00440029"/>
    <w:rsid w:val="00440D5D"/>
    <w:rsid w:val="00447AC2"/>
    <w:rsid w:val="00447DE8"/>
    <w:rsid w:val="0046450A"/>
    <w:rsid w:val="00481647"/>
    <w:rsid w:val="004B6BD1"/>
    <w:rsid w:val="004E77EF"/>
    <w:rsid w:val="00504E43"/>
    <w:rsid w:val="005143DC"/>
    <w:rsid w:val="005227C5"/>
    <w:rsid w:val="005538F8"/>
    <w:rsid w:val="00584F28"/>
    <w:rsid w:val="00596592"/>
    <w:rsid w:val="005A1489"/>
    <w:rsid w:val="005A3311"/>
    <w:rsid w:val="005D5FB8"/>
    <w:rsid w:val="005E0DBE"/>
    <w:rsid w:val="005E7A01"/>
    <w:rsid w:val="005F43E4"/>
    <w:rsid w:val="006073C4"/>
    <w:rsid w:val="006440FF"/>
    <w:rsid w:val="006A00E6"/>
    <w:rsid w:val="006A3AF4"/>
    <w:rsid w:val="006A60BE"/>
    <w:rsid w:val="006B51E3"/>
    <w:rsid w:val="006B601E"/>
    <w:rsid w:val="006C07BF"/>
    <w:rsid w:val="006C11BB"/>
    <w:rsid w:val="006C265A"/>
    <w:rsid w:val="006C3EC9"/>
    <w:rsid w:val="006F3BC7"/>
    <w:rsid w:val="007004F3"/>
    <w:rsid w:val="0070697E"/>
    <w:rsid w:val="007204DC"/>
    <w:rsid w:val="00731CE5"/>
    <w:rsid w:val="00733C3A"/>
    <w:rsid w:val="00753F30"/>
    <w:rsid w:val="007573B9"/>
    <w:rsid w:val="00760609"/>
    <w:rsid w:val="007908F4"/>
    <w:rsid w:val="007A0980"/>
    <w:rsid w:val="007A55C8"/>
    <w:rsid w:val="007B6B3D"/>
    <w:rsid w:val="007E50EA"/>
    <w:rsid w:val="0080FE2A"/>
    <w:rsid w:val="008133E9"/>
    <w:rsid w:val="008361E2"/>
    <w:rsid w:val="00860D96"/>
    <w:rsid w:val="00863690"/>
    <w:rsid w:val="00863C09"/>
    <w:rsid w:val="008758EF"/>
    <w:rsid w:val="0088481B"/>
    <w:rsid w:val="008C0294"/>
    <w:rsid w:val="00924596"/>
    <w:rsid w:val="0093772C"/>
    <w:rsid w:val="00962257"/>
    <w:rsid w:val="00980C0A"/>
    <w:rsid w:val="00983314"/>
    <w:rsid w:val="00986C75"/>
    <w:rsid w:val="009B38E4"/>
    <w:rsid w:val="009C426D"/>
    <w:rsid w:val="009C5D2A"/>
    <w:rsid w:val="00A000E2"/>
    <w:rsid w:val="00A03A9C"/>
    <w:rsid w:val="00A0663C"/>
    <w:rsid w:val="00A0B543"/>
    <w:rsid w:val="00A2169E"/>
    <w:rsid w:val="00A405EF"/>
    <w:rsid w:val="00A50C5D"/>
    <w:rsid w:val="00A51686"/>
    <w:rsid w:val="00A62CF0"/>
    <w:rsid w:val="00A97B79"/>
    <w:rsid w:val="00A97F41"/>
    <w:rsid w:val="00AB5E84"/>
    <w:rsid w:val="00AC6191"/>
    <w:rsid w:val="00AD63C6"/>
    <w:rsid w:val="00AF5A94"/>
    <w:rsid w:val="00B0457A"/>
    <w:rsid w:val="00B16918"/>
    <w:rsid w:val="00B82EB2"/>
    <w:rsid w:val="00B931E2"/>
    <w:rsid w:val="00BA46D5"/>
    <w:rsid w:val="00BA62BD"/>
    <w:rsid w:val="00BC0751"/>
    <w:rsid w:val="00C37E73"/>
    <w:rsid w:val="00C47E4B"/>
    <w:rsid w:val="00C47F36"/>
    <w:rsid w:val="00C572E1"/>
    <w:rsid w:val="00C7665B"/>
    <w:rsid w:val="00C944B7"/>
    <w:rsid w:val="00CB40BC"/>
    <w:rsid w:val="00CF37D2"/>
    <w:rsid w:val="00D00F20"/>
    <w:rsid w:val="00D067AF"/>
    <w:rsid w:val="00D12794"/>
    <w:rsid w:val="00D20953"/>
    <w:rsid w:val="00D23453"/>
    <w:rsid w:val="00D6103D"/>
    <w:rsid w:val="00D757B0"/>
    <w:rsid w:val="00DA7303"/>
    <w:rsid w:val="00DC2F28"/>
    <w:rsid w:val="00E00265"/>
    <w:rsid w:val="00E24208"/>
    <w:rsid w:val="00E34F5F"/>
    <w:rsid w:val="00E4427D"/>
    <w:rsid w:val="00E64E8B"/>
    <w:rsid w:val="00E7118F"/>
    <w:rsid w:val="00EB6F28"/>
    <w:rsid w:val="00EC007E"/>
    <w:rsid w:val="00EC55FD"/>
    <w:rsid w:val="00EC6DCD"/>
    <w:rsid w:val="00ED3B14"/>
    <w:rsid w:val="00EE1633"/>
    <w:rsid w:val="00EE336A"/>
    <w:rsid w:val="00EE3736"/>
    <w:rsid w:val="00EE4A77"/>
    <w:rsid w:val="00EE8775"/>
    <w:rsid w:val="00F22BA3"/>
    <w:rsid w:val="00F52460"/>
    <w:rsid w:val="00F56E08"/>
    <w:rsid w:val="00F61000"/>
    <w:rsid w:val="00F61FFE"/>
    <w:rsid w:val="00F651A6"/>
    <w:rsid w:val="00F750D7"/>
    <w:rsid w:val="00F77B7C"/>
    <w:rsid w:val="00F96573"/>
    <w:rsid w:val="00FA2BFE"/>
    <w:rsid w:val="00FC73D0"/>
    <w:rsid w:val="00FD3A85"/>
    <w:rsid w:val="00FE0F17"/>
    <w:rsid w:val="00FE419E"/>
    <w:rsid w:val="013FB16F"/>
    <w:rsid w:val="0172F0E5"/>
    <w:rsid w:val="01B6241F"/>
    <w:rsid w:val="01E7CB44"/>
    <w:rsid w:val="0203C14F"/>
    <w:rsid w:val="023095BE"/>
    <w:rsid w:val="026B1F07"/>
    <w:rsid w:val="02926E5E"/>
    <w:rsid w:val="02CD6A06"/>
    <w:rsid w:val="02E66F67"/>
    <w:rsid w:val="030EC146"/>
    <w:rsid w:val="0342AC31"/>
    <w:rsid w:val="03490576"/>
    <w:rsid w:val="036A7348"/>
    <w:rsid w:val="0470481A"/>
    <w:rsid w:val="05177E80"/>
    <w:rsid w:val="057C96E7"/>
    <w:rsid w:val="063059DC"/>
    <w:rsid w:val="0651DF01"/>
    <w:rsid w:val="068D8406"/>
    <w:rsid w:val="06BB3C67"/>
    <w:rsid w:val="070FF6C7"/>
    <w:rsid w:val="073DB930"/>
    <w:rsid w:val="07BA4A2B"/>
    <w:rsid w:val="07EC3156"/>
    <w:rsid w:val="0805942F"/>
    <w:rsid w:val="0823F72F"/>
    <w:rsid w:val="08295467"/>
    <w:rsid w:val="08333B52"/>
    <w:rsid w:val="086EE33E"/>
    <w:rsid w:val="0874C345"/>
    <w:rsid w:val="08B3890E"/>
    <w:rsid w:val="091424D8"/>
    <w:rsid w:val="09186EA1"/>
    <w:rsid w:val="09347F41"/>
    <w:rsid w:val="094DF098"/>
    <w:rsid w:val="097E02CA"/>
    <w:rsid w:val="09F2DD29"/>
    <w:rsid w:val="0A0CDE4F"/>
    <w:rsid w:val="0A0FD4D4"/>
    <w:rsid w:val="0A479789"/>
    <w:rsid w:val="0A848EBC"/>
    <w:rsid w:val="0AE9C0F9"/>
    <w:rsid w:val="0B420E4D"/>
    <w:rsid w:val="0B8433AB"/>
    <w:rsid w:val="0BA8AEB0"/>
    <w:rsid w:val="0BD22D13"/>
    <w:rsid w:val="0C58A9A4"/>
    <w:rsid w:val="0C607E92"/>
    <w:rsid w:val="0C94488C"/>
    <w:rsid w:val="0CAB342B"/>
    <w:rsid w:val="0DA54C0B"/>
    <w:rsid w:val="0E2161BB"/>
    <w:rsid w:val="0E7F63B1"/>
    <w:rsid w:val="0EE04F72"/>
    <w:rsid w:val="0EE6D8CF"/>
    <w:rsid w:val="0F3E8958"/>
    <w:rsid w:val="0F938E12"/>
    <w:rsid w:val="0F98FB5C"/>
    <w:rsid w:val="10007230"/>
    <w:rsid w:val="10887BD6"/>
    <w:rsid w:val="1249C3AF"/>
    <w:rsid w:val="12CA1CC9"/>
    <w:rsid w:val="12D09C1E"/>
    <w:rsid w:val="15E7BE4D"/>
    <w:rsid w:val="162125D0"/>
    <w:rsid w:val="16489984"/>
    <w:rsid w:val="1685FAA9"/>
    <w:rsid w:val="16D65102"/>
    <w:rsid w:val="16F1AAD0"/>
    <w:rsid w:val="16FBE24E"/>
    <w:rsid w:val="172AE7F5"/>
    <w:rsid w:val="17372068"/>
    <w:rsid w:val="1749BD00"/>
    <w:rsid w:val="1767EABC"/>
    <w:rsid w:val="17A40D41"/>
    <w:rsid w:val="17DEBB2F"/>
    <w:rsid w:val="18722163"/>
    <w:rsid w:val="19680F9A"/>
    <w:rsid w:val="19D5638B"/>
    <w:rsid w:val="19E127E5"/>
    <w:rsid w:val="1A65A8D9"/>
    <w:rsid w:val="1AAE92BA"/>
    <w:rsid w:val="1ADBAE03"/>
    <w:rsid w:val="1B40436F"/>
    <w:rsid w:val="1BC6C000"/>
    <w:rsid w:val="1C72615C"/>
    <w:rsid w:val="1CBF65DE"/>
    <w:rsid w:val="1CE34ECA"/>
    <w:rsid w:val="1D0FCB4A"/>
    <w:rsid w:val="1D7E79AE"/>
    <w:rsid w:val="1D85C452"/>
    <w:rsid w:val="1D971CCF"/>
    <w:rsid w:val="1DDD6FA1"/>
    <w:rsid w:val="1E1B3C4B"/>
    <w:rsid w:val="1EACEDDE"/>
    <w:rsid w:val="1F42324D"/>
    <w:rsid w:val="1F76A15C"/>
    <w:rsid w:val="1FD74168"/>
    <w:rsid w:val="202DC0D5"/>
    <w:rsid w:val="20D4EA5D"/>
    <w:rsid w:val="2123C687"/>
    <w:rsid w:val="214AEF87"/>
    <w:rsid w:val="21691551"/>
    <w:rsid w:val="218C5009"/>
    <w:rsid w:val="223479B2"/>
    <w:rsid w:val="22964C82"/>
    <w:rsid w:val="22C0F50D"/>
    <w:rsid w:val="22E33190"/>
    <w:rsid w:val="22E6BFE8"/>
    <w:rsid w:val="22ED4975"/>
    <w:rsid w:val="234B5554"/>
    <w:rsid w:val="2352B18F"/>
    <w:rsid w:val="235F14E6"/>
    <w:rsid w:val="237579B2"/>
    <w:rsid w:val="238DBC30"/>
    <w:rsid w:val="23A15E44"/>
    <w:rsid w:val="2415A370"/>
    <w:rsid w:val="24964E1D"/>
    <w:rsid w:val="24B431C7"/>
    <w:rsid w:val="24E725B5"/>
    <w:rsid w:val="25814E4B"/>
    <w:rsid w:val="25B173D1"/>
    <w:rsid w:val="25DF6D72"/>
    <w:rsid w:val="25F2651A"/>
    <w:rsid w:val="260711F0"/>
    <w:rsid w:val="26264E30"/>
    <w:rsid w:val="26E5B42E"/>
    <w:rsid w:val="28187E2E"/>
    <w:rsid w:val="288EA8BC"/>
    <w:rsid w:val="295DEEF2"/>
    <w:rsid w:val="2989EEC8"/>
    <w:rsid w:val="29A51996"/>
    <w:rsid w:val="29B4EF48"/>
    <w:rsid w:val="2A8AE30A"/>
    <w:rsid w:val="2B33324F"/>
    <w:rsid w:val="2B894711"/>
    <w:rsid w:val="2BAF4290"/>
    <w:rsid w:val="2BDF96C0"/>
    <w:rsid w:val="2CB9702A"/>
    <w:rsid w:val="2DBE9CA3"/>
    <w:rsid w:val="2DF7B925"/>
    <w:rsid w:val="2E0A6653"/>
    <w:rsid w:val="2E6C490E"/>
    <w:rsid w:val="2EA0A01A"/>
    <w:rsid w:val="2EC2BE2D"/>
    <w:rsid w:val="2F13257B"/>
    <w:rsid w:val="2F46F04F"/>
    <w:rsid w:val="3029D85C"/>
    <w:rsid w:val="30AAEBE9"/>
    <w:rsid w:val="312F59E7"/>
    <w:rsid w:val="31BE1712"/>
    <w:rsid w:val="31BE3EF8"/>
    <w:rsid w:val="31C825F4"/>
    <w:rsid w:val="321F3D98"/>
    <w:rsid w:val="3297E45F"/>
    <w:rsid w:val="32AD7F78"/>
    <w:rsid w:val="32CB2A48"/>
    <w:rsid w:val="32F39661"/>
    <w:rsid w:val="33187C53"/>
    <w:rsid w:val="332E22A8"/>
    <w:rsid w:val="3358DC51"/>
    <w:rsid w:val="33DA2E3C"/>
    <w:rsid w:val="344E54A5"/>
    <w:rsid w:val="347A237E"/>
    <w:rsid w:val="34EA9B67"/>
    <w:rsid w:val="350C5A07"/>
    <w:rsid w:val="36237FBB"/>
    <w:rsid w:val="367D8348"/>
    <w:rsid w:val="369919E0"/>
    <w:rsid w:val="36C75DC6"/>
    <w:rsid w:val="379989EA"/>
    <w:rsid w:val="38063E5E"/>
    <w:rsid w:val="381B5542"/>
    <w:rsid w:val="382866C2"/>
    <w:rsid w:val="389B8EC9"/>
    <w:rsid w:val="38DF3DA5"/>
    <w:rsid w:val="38EF1735"/>
    <w:rsid w:val="3988871A"/>
    <w:rsid w:val="39A1D768"/>
    <w:rsid w:val="3A07E1FC"/>
    <w:rsid w:val="3A51CE2F"/>
    <w:rsid w:val="3A8B854E"/>
    <w:rsid w:val="3ACD95E6"/>
    <w:rsid w:val="3AF26C45"/>
    <w:rsid w:val="3BED9E90"/>
    <w:rsid w:val="3C9F2CE7"/>
    <w:rsid w:val="3CF5026A"/>
    <w:rsid w:val="3D511EF4"/>
    <w:rsid w:val="3D5FD3FA"/>
    <w:rsid w:val="3D71FF1A"/>
    <w:rsid w:val="3E0890A7"/>
    <w:rsid w:val="3E69728B"/>
    <w:rsid w:val="3EB8A85A"/>
    <w:rsid w:val="3ECDC8BF"/>
    <w:rsid w:val="3F4E7F29"/>
    <w:rsid w:val="40491477"/>
    <w:rsid w:val="406E2DAD"/>
    <w:rsid w:val="4159DB9F"/>
    <w:rsid w:val="42B6671D"/>
    <w:rsid w:val="433CE3AE"/>
    <w:rsid w:val="43421B63"/>
    <w:rsid w:val="43432D27"/>
    <w:rsid w:val="434BFD04"/>
    <w:rsid w:val="43D3B645"/>
    <w:rsid w:val="444982B1"/>
    <w:rsid w:val="44C2DC7D"/>
    <w:rsid w:val="450B56A5"/>
    <w:rsid w:val="465B5C13"/>
    <w:rsid w:val="46D7B1B5"/>
    <w:rsid w:val="4793C557"/>
    <w:rsid w:val="47D1DCDF"/>
    <w:rsid w:val="47F47A5B"/>
    <w:rsid w:val="483EC0FD"/>
    <w:rsid w:val="48A0E04F"/>
    <w:rsid w:val="48C85403"/>
    <w:rsid w:val="49042150"/>
    <w:rsid w:val="49179FF1"/>
    <w:rsid w:val="4931BBC9"/>
    <w:rsid w:val="493C7047"/>
    <w:rsid w:val="4A205E1A"/>
    <w:rsid w:val="4A88127C"/>
    <w:rsid w:val="4AC17902"/>
    <w:rsid w:val="4B396DEF"/>
    <w:rsid w:val="4B62E26B"/>
    <w:rsid w:val="4B8D5546"/>
    <w:rsid w:val="4BE8F2F9"/>
    <w:rsid w:val="4C20EC1C"/>
    <w:rsid w:val="4C795DF3"/>
    <w:rsid w:val="4D2925A7"/>
    <w:rsid w:val="4D8B3707"/>
    <w:rsid w:val="4DBCBC7D"/>
    <w:rsid w:val="4E387343"/>
    <w:rsid w:val="4E72F9D5"/>
    <w:rsid w:val="4EAA1DDC"/>
    <w:rsid w:val="4EDB0C94"/>
    <w:rsid w:val="4F229F0E"/>
    <w:rsid w:val="4F245BE5"/>
    <w:rsid w:val="4F270768"/>
    <w:rsid w:val="4FF47DB6"/>
    <w:rsid w:val="506CE8A4"/>
    <w:rsid w:val="50951F68"/>
    <w:rsid w:val="50A04CAA"/>
    <w:rsid w:val="50A2892D"/>
    <w:rsid w:val="5186419C"/>
    <w:rsid w:val="51D18606"/>
    <w:rsid w:val="51F1AF3C"/>
    <w:rsid w:val="525EA82A"/>
    <w:rsid w:val="52C00768"/>
    <w:rsid w:val="533CFC1B"/>
    <w:rsid w:val="534A7D97"/>
    <w:rsid w:val="5376DE4B"/>
    <w:rsid w:val="53B8E415"/>
    <w:rsid w:val="53F38003"/>
    <w:rsid w:val="547048CE"/>
    <w:rsid w:val="55A3AA95"/>
    <w:rsid w:val="560C192F"/>
    <w:rsid w:val="5674B8FB"/>
    <w:rsid w:val="56796D63"/>
    <w:rsid w:val="567FE844"/>
    <w:rsid w:val="56A15B3F"/>
    <w:rsid w:val="56A65519"/>
    <w:rsid w:val="56A7A31E"/>
    <w:rsid w:val="56E74002"/>
    <w:rsid w:val="571ACB25"/>
    <w:rsid w:val="575EBBE7"/>
    <w:rsid w:val="58371717"/>
    <w:rsid w:val="587A48BC"/>
    <w:rsid w:val="591149B7"/>
    <w:rsid w:val="5943B9F1"/>
    <w:rsid w:val="59BB44E8"/>
    <w:rsid w:val="59F4DFB0"/>
    <w:rsid w:val="5A0E080D"/>
    <w:rsid w:val="5A526BE7"/>
    <w:rsid w:val="5A8C8C28"/>
    <w:rsid w:val="5AB21C3A"/>
    <w:rsid w:val="5AD8BEF5"/>
    <w:rsid w:val="5ADF8A52"/>
    <w:rsid w:val="5B572BC4"/>
    <w:rsid w:val="5B5849F1"/>
    <w:rsid w:val="5B68C7D3"/>
    <w:rsid w:val="5C6DC03B"/>
    <w:rsid w:val="5C87CD03"/>
    <w:rsid w:val="5CF05459"/>
    <w:rsid w:val="5DD48454"/>
    <w:rsid w:val="5E42E161"/>
    <w:rsid w:val="5E8A04F0"/>
    <w:rsid w:val="5EAF8CCE"/>
    <w:rsid w:val="5F741861"/>
    <w:rsid w:val="5F764961"/>
    <w:rsid w:val="5F769E2E"/>
    <w:rsid w:val="5F8970D2"/>
    <w:rsid w:val="5F8AA347"/>
    <w:rsid w:val="5F9A9F50"/>
    <w:rsid w:val="5FBE21DD"/>
    <w:rsid w:val="5FC8145B"/>
    <w:rsid w:val="612FFBE9"/>
    <w:rsid w:val="613A7E07"/>
    <w:rsid w:val="61BC200A"/>
    <w:rsid w:val="61D80957"/>
    <w:rsid w:val="61F40E27"/>
    <w:rsid w:val="62085EA8"/>
    <w:rsid w:val="6225774A"/>
    <w:rsid w:val="624CC6CF"/>
    <w:rsid w:val="62D0BCCB"/>
    <w:rsid w:val="630F825D"/>
    <w:rsid w:val="6325EF28"/>
    <w:rsid w:val="632A4F31"/>
    <w:rsid w:val="636BAFC4"/>
    <w:rsid w:val="639BC1F6"/>
    <w:rsid w:val="64088FF6"/>
    <w:rsid w:val="64CF097F"/>
    <w:rsid w:val="64EE8D19"/>
    <w:rsid w:val="65078025"/>
    <w:rsid w:val="65661287"/>
    <w:rsid w:val="65E5DFB2"/>
    <w:rsid w:val="667453C8"/>
    <w:rsid w:val="66A35086"/>
    <w:rsid w:val="6734EA32"/>
    <w:rsid w:val="67463460"/>
    <w:rsid w:val="674D2DE8"/>
    <w:rsid w:val="6782BAFF"/>
    <w:rsid w:val="679DC448"/>
    <w:rsid w:val="68E7B1C7"/>
    <w:rsid w:val="69637787"/>
    <w:rsid w:val="6998065B"/>
    <w:rsid w:val="6AACD802"/>
    <w:rsid w:val="6AC07A8A"/>
    <w:rsid w:val="6ADA8E29"/>
    <w:rsid w:val="6D22A984"/>
    <w:rsid w:val="6D24C630"/>
    <w:rsid w:val="6E0E7EF1"/>
    <w:rsid w:val="6E2BF7CE"/>
    <w:rsid w:val="6E921931"/>
    <w:rsid w:val="6EAC9EEA"/>
    <w:rsid w:val="6EEEC117"/>
    <w:rsid w:val="7046E575"/>
    <w:rsid w:val="707BD326"/>
    <w:rsid w:val="708A9178"/>
    <w:rsid w:val="716C5A61"/>
    <w:rsid w:val="716F9619"/>
    <w:rsid w:val="7186AFA9"/>
    <w:rsid w:val="7238C797"/>
    <w:rsid w:val="730B667A"/>
    <w:rsid w:val="735840BA"/>
    <w:rsid w:val="73830C73"/>
    <w:rsid w:val="73C53D37"/>
    <w:rsid w:val="74592244"/>
    <w:rsid w:val="74A736DB"/>
    <w:rsid w:val="75B4CEA4"/>
    <w:rsid w:val="7643073C"/>
    <w:rsid w:val="7790EE09"/>
    <w:rsid w:val="77BF4666"/>
    <w:rsid w:val="77C689A4"/>
    <w:rsid w:val="7851A99D"/>
    <w:rsid w:val="78B72FBE"/>
    <w:rsid w:val="78DAEB88"/>
    <w:rsid w:val="79059A6E"/>
    <w:rsid w:val="791C1FEE"/>
    <w:rsid w:val="79BED71E"/>
    <w:rsid w:val="79C2A02B"/>
    <w:rsid w:val="79FCCB20"/>
    <w:rsid w:val="7A11B738"/>
    <w:rsid w:val="7A2DC76A"/>
    <w:rsid w:val="7AFD5002"/>
    <w:rsid w:val="7B89C496"/>
    <w:rsid w:val="7C04B92B"/>
    <w:rsid w:val="7C7A3A38"/>
    <w:rsid w:val="7CCC3428"/>
    <w:rsid w:val="7D0C6C9A"/>
    <w:rsid w:val="7D3D61CF"/>
    <w:rsid w:val="7DABFDC1"/>
    <w:rsid w:val="7E20A5A0"/>
    <w:rsid w:val="7E7E9F58"/>
    <w:rsid w:val="7EF38463"/>
    <w:rsid w:val="7F150E9A"/>
    <w:rsid w:val="7FC56B7C"/>
    <w:rsid w:val="7FD72083"/>
    <w:rsid w:val="7FF8A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20"/>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20"/>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20"/>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20"/>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5FB8"/>
    <w:pPr>
      <w:ind w:left="720"/>
      <w:contextualSpacing/>
    </w:pPr>
  </w:style>
  <w:style w:type="paragraph" w:styleId="NoSpacing">
    <w:name w:val="No Spacing"/>
    <w:uiPriority w:val="1"/>
    <w:qFormat/>
    <w:rsid w:val="00596592"/>
    <w:rPr>
      <w:rFonts w:ascii="Tahoma" w:eastAsia="Times New Roman" w:hAnsi="Tahoma" w:cs="Times New Roman"/>
      <w:sz w:val="22"/>
    </w:rPr>
  </w:style>
  <w:style w:type="paragraph" w:styleId="NormalWeb">
    <w:name w:val="Normal (Web)"/>
    <w:basedOn w:val="Normal"/>
    <w:uiPriority w:val="99"/>
    <w:semiHidden/>
    <w:unhideWhenUsed/>
    <w:rsid w:val="0013271C"/>
    <w:pPr>
      <w:spacing w:before="100" w:beforeAutospacing="1" w:after="100" w:afterAutospacing="1"/>
    </w:pPr>
    <w:rPr>
      <w:rFonts w:ascii="Times New Roman" w:hAnsi="Times New Roman"/>
      <w:sz w:val="24"/>
      <w:lang w:eastAsia="en-GB"/>
    </w:rPr>
  </w:style>
  <w:style w:type="paragraph" w:styleId="Revision">
    <w:name w:val="Revision"/>
    <w:hidden/>
    <w:uiPriority w:val="99"/>
    <w:semiHidden/>
    <w:rsid w:val="00863C09"/>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5601">
      <w:bodyDiv w:val="1"/>
      <w:marLeft w:val="0"/>
      <w:marRight w:val="0"/>
      <w:marTop w:val="0"/>
      <w:marBottom w:val="0"/>
      <w:divBdr>
        <w:top w:val="none" w:sz="0" w:space="0" w:color="auto"/>
        <w:left w:val="none" w:sz="0" w:space="0" w:color="auto"/>
        <w:bottom w:val="none" w:sz="0" w:space="0" w:color="auto"/>
        <w:right w:val="none" w:sz="0" w:space="0" w:color="auto"/>
      </w:divBdr>
    </w:div>
    <w:div w:id="671614678">
      <w:bodyDiv w:val="1"/>
      <w:marLeft w:val="0"/>
      <w:marRight w:val="0"/>
      <w:marTop w:val="0"/>
      <w:marBottom w:val="0"/>
      <w:divBdr>
        <w:top w:val="none" w:sz="0" w:space="0" w:color="auto"/>
        <w:left w:val="none" w:sz="0" w:space="0" w:color="auto"/>
        <w:bottom w:val="none" w:sz="0" w:space="0" w:color="auto"/>
        <w:right w:val="none" w:sz="0" w:space="0" w:color="auto"/>
      </w:divBdr>
    </w:div>
    <w:div w:id="1580404894">
      <w:bodyDiv w:val="1"/>
      <w:marLeft w:val="0"/>
      <w:marRight w:val="0"/>
      <w:marTop w:val="0"/>
      <w:marBottom w:val="0"/>
      <w:divBdr>
        <w:top w:val="none" w:sz="0" w:space="0" w:color="auto"/>
        <w:left w:val="none" w:sz="0" w:space="0" w:color="auto"/>
        <w:bottom w:val="none" w:sz="0" w:space="0" w:color="auto"/>
        <w:right w:val="none" w:sz="0" w:space="0" w:color="auto"/>
      </w:divBdr>
    </w:div>
    <w:div w:id="179070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965D66B8-54E9-4B5B-85A6-C1E772081B52}"/>
      </w:docPartPr>
      <w:docPartBody>
        <w:p w:rsidR="00D570BF" w:rsidRDefault="00D570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570BF"/>
    <w:rsid w:val="00356E63"/>
    <w:rsid w:val="00623698"/>
    <w:rsid w:val="00D570BF"/>
    <w:rsid w:val="00EC6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A7D6E279A51F449E88F88509D18D70" ma:contentTypeVersion="6" ma:contentTypeDescription="Create a new document." ma:contentTypeScope="" ma:versionID="5d83723e31ecbdcd356832174ec74a29">
  <xsd:schema xmlns:xsd="http://www.w3.org/2001/XMLSchema" xmlns:xs="http://www.w3.org/2001/XMLSchema" xmlns:p="http://schemas.microsoft.com/office/2006/metadata/properties" xmlns:ns2="1cff0c4e-4196-406a-b542-3dd9758ab246" xmlns:ns3="0405fe67-9b88-4977-99bd-b93674c04f90" targetNamespace="http://schemas.microsoft.com/office/2006/metadata/properties" ma:root="true" ma:fieldsID="eeab262519c00dada05270e381532297" ns2:_="" ns3:_="">
    <xsd:import namespace="1cff0c4e-4196-406a-b542-3dd9758ab246"/>
    <xsd:import namespace="0405fe67-9b88-4977-99bd-b93674c04f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f0c4e-4196-406a-b542-3dd9758ab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05fe67-9b88-4977-99bd-b93674c04f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C4731A-265F-48F5-A86F-A7C72A3AB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ff0c4e-4196-406a-b542-3dd9758ab246"/>
    <ds:schemaRef ds:uri="0405fe67-9b88-4977-99bd-b93674c04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4788D-0485-4928-ABF4-58078FA0FA5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2112</Words>
  <Characters>11748</Characters>
  <Application>Microsoft Office Word</Application>
  <DocSecurity>0</DocSecurity>
  <Lines>405</Lines>
  <Paragraphs>266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Gayle, Laura - Oxfordshire County Council</cp:lastModifiedBy>
  <cp:revision>8</cp:revision>
  <dcterms:created xsi:type="dcterms:W3CDTF">2023-04-14T12:35:00Z</dcterms:created>
  <dcterms:modified xsi:type="dcterms:W3CDTF">2025-11-21T09:55:00Z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0x0101000BA7D6E279A51F449E88F88509D18D70</vt:lpwstr>
  </property>
</Properties>
</file>