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6AAE98F" w:rsidR="00114762" w:rsidRPr="00B26C50" w:rsidRDefault="00334064" w:rsidP="00B26C50">
            <w:pPr>
              <w:pStyle w:val="Heading2"/>
              <w:jc w:val="both"/>
              <w:rPr>
                <w:b w:val="0"/>
                <w:iCs/>
                <w:sz w:val="24"/>
                <w:szCs w:val="24"/>
              </w:rPr>
            </w:pPr>
            <w:r>
              <w:rPr>
                <w:rFonts w:cs="Arial"/>
                <w:iCs/>
                <w:sz w:val="24"/>
              </w:rPr>
              <w:t>Specialist Visual Impairment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D16AE2F" w:rsidR="00DD3ED0" w:rsidRDefault="00334064" w:rsidP="00DD3ED0">
            <w:pPr>
              <w:rPr>
                <w:rFonts w:ascii="Arial" w:hAnsi="Arial" w:cs="Arial"/>
              </w:rPr>
            </w:pPr>
            <w:r>
              <w:rPr>
                <w:rFonts w:ascii="Arial" w:hAnsi="Arial" w:cs="Arial"/>
              </w:rPr>
              <w:t>£</w:t>
            </w:r>
            <w:r w:rsidR="00BE5294">
              <w:rPr>
                <w:rFonts w:ascii="Arial" w:hAnsi="Arial" w:cs="Arial"/>
              </w:rPr>
              <w:t>35,745</w:t>
            </w:r>
            <w:r>
              <w:rPr>
                <w:rFonts w:ascii="Arial" w:hAnsi="Arial" w:cs="Arial"/>
              </w:rPr>
              <w:t xml:space="preserve"> – £4</w:t>
            </w:r>
            <w:r w:rsidR="00BE5294">
              <w:rPr>
                <w:rFonts w:ascii="Arial" w:hAnsi="Arial" w:cs="Arial"/>
              </w:rPr>
              <w:t>2</w:t>
            </w:r>
            <w:r>
              <w:rPr>
                <w:rFonts w:ascii="Arial" w:hAnsi="Arial" w:cs="Arial"/>
              </w:rPr>
              <w:t>,4</w:t>
            </w:r>
            <w:r w:rsidR="00BE5294">
              <w:rPr>
                <w:rFonts w:ascii="Arial" w:hAnsi="Arial" w:cs="Arial"/>
              </w:rPr>
              <w:t>03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D3E9FAF" w:rsidR="00A405EF" w:rsidRPr="00471DAB" w:rsidRDefault="00334064" w:rsidP="00DD3ED0">
            <w:pPr>
              <w:rPr>
                <w:rFonts w:ascii="Arial" w:hAnsi="Arial" w:cs="Arial"/>
              </w:rPr>
            </w:pPr>
            <w:r>
              <w:rPr>
                <w:rFonts w:ascii="Arial" w:hAnsi="Arial" w:cs="Arial"/>
              </w:rPr>
              <w:t xml:space="preserve">10 – 11 </w:t>
            </w:r>
            <w:proofErr w:type="spellStart"/>
            <w:r>
              <w:rPr>
                <w:rFonts w:ascii="Arial" w:hAnsi="Arial" w:cs="Arial"/>
              </w:rPr>
              <w:t>Scp</w:t>
            </w:r>
            <w:proofErr w:type="spellEnd"/>
            <w:r>
              <w:rPr>
                <w:rFonts w:ascii="Arial" w:hAnsi="Arial" w:cs="Arial"/>
              </w:rPr>
              <w:t xml:space="preserve"> 27 - 34</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5F13B7A" w:rsidR="00114762" w:rsidRDefault="00F50B0D" w:rsidP="00DD3ED0">
            <w:r>
              <w:rPr>
                <w:rFonts w:ascii="Arial" w:hAnsi="Arial" w:cs="Arial"/>
                <w:i/>
                <w:iCs/>
              </w:rPr>
              <w:t>e.g.,</w:t>
            </w:r>
            <w:r w:rsidR="00B26C50"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2A3EFBA" w:rsidR="00114762" w:rsidRDefault="00334064" w:rsidP="00DD3ED0">
            <w:r>
              <w:t xml:space="preserve">Visual Impairment Team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371523E" w:rsidR="005021D7" w:rsidRDefault="00334064" w:rsidP="00DD3ED0">
            <w:r>
              <w:t>Adult Social Care – Sensory Impairment Teams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47EE57CF" w:rsidR="00F50B0D" w:rsidRPr="00334064" w:rsidRDefault="00334064" w:rsidP="00DD3ED0">
            <w:pPr>
              <w:rPr>
                <w:rFonts w:ascii="Arial" w:hAnsi="Arial" w:cs="Arial"/>
              </w:rPr>
            </w:pPr>
            <w:r>
              <w:rPr>
                <w:rFonts w:ascii="Arial" w:hAnsi="Arial" w:cs="Arial"/>
              </w:rPr>
              <w:t>Abbey House, Abbey Close, Abingdon OX14 3JD.</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7221B8B" w:rsidR="00DD3ED0" w:rsidRPr="009F0647" w:rsidRDefault="00334064"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F2B6A4F" w:rsidR="00DD3ED0" w:rsidRPr="009F0647" w:rsidRDefault="00334064" w:rsidP="00DD3ED0">
            <w:pPr>
              <w:rPr>
                <w:rFonts w:ascii="Arial" w:hAnsi="Arial" w:cs="Arial"/>
              </w:rPr>
            </w:pPr>
            <w:r>
              <w:rPr>
                <w:rFonts w:ascii="Arial" w:hAnsi="Arial" w:cs="Arial"/>
              </w:rPr>
              <w:t xml:space="preserve">John Fearn-Webster Manager for the Sensory Impairment Teams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6C5EA02" w:rsidR="00114762" w:rsidRPr="009F0647" w:rsidRDefault="00334064" w:rsidP="00DD3ED0">
            <w:pPr>
              <w:rPr>
                <w:rFonts w:ascii="Arial" w:hAnsi="Arial" w:cs="Arial"/>
              </w:rPr>
            </w:pPr>
            <w:r>
              <w:rPr>
                <w:rFonts w:ascii="Arial" w:hAnsi="Arial" w:cs="Arial"/>
              </w:rPr>
              <w:t>No</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63005CF" w:rsidR="00E709E9" w:rsidRPr="009F0647" w:rsidRDefault="00334064"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334064" w14:paraId="7767AE61" w14:textId="77777777" w:rsidTr="005021D7">
        <w:tc>
          <w:tcPr>
            <w:tcW w:w="10343" w:type="dxa"/>
          </w:tcPr>
          <w:bookmarkStart w:id="0" w:name="_Hlk513794740"/>
          <w:p w14:paraId="032884A7" w14:textId="77777777" w:rsidR="00334064" w:rsidRPr="002B1F2A" w:rsidRDefault="00334064" w:rsidP="00334064">
            <w:pPr>
              <w:spacing w:line="360" w:lineRule="auto"/>
              <w:rPr>
                <w:rFonts w:ascii="Arial" w:hAnsi="Arial" w:cs="Arial"/>
                <w:sz w:val="24"/>
                <w:lang w:eastAsia="en-GB"/>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bookmarkEnd w:id="0"/>
            <w:r w:rsidRPr="002B1F2A">
              <w:rPr>
                <w:rFonts w:ascii="Arial" w:hAnsi="Arial" w:cs="Arial"/>
                <w:sz w:val="24"/>
                <w:lang w:eastAsia="en-GB"/>
              </w:rPr>
              <w:t xml:space="preserve"> Ensuring people </w:t>
            </w:r>
            <w:r>
              <w:rPr>
                <w:rFonts w:ascii="Arial" w:hAnsi="Arial" w:cs="Arial"/>
                <w:sz w:val="24"/>
                <w:lang w:eastAsia="en-GB"/>
              </w:rPr>
              <w:t xml:space="preserve">with a visual impairment </w:t>
            </w:r>
            <w:r w:rsidRPr="002B1F2A">
              <w:rPr>
                <w:rFonts w:ascii="Arial" w:hAnsi="Arial" w:cs="Arial"/>
                <w:sz w:val="24"/>
                <w:lang w:eastAsia="en-GB"/>
              </w:rPr>
              <w:t>have the maximum choice, control and power over the services they receive to achieve the best possible quality of life and the equality of independent living wherever possible.</w:t>
            </w:r>
          </w:p>
          <w:p w14:paraId="4475ABAC" w14:textId="77777777" w:rsidR="00334064" w:rsidRPr="002B1F2A" w:rsidRDefault="00334064" w:rsidP="00334064">
            <w:pPr>
              <w:spacing w:line="360" w:lineRule="auto"/>
              <w:rPr>
                <w:rFonts w:ascii="Arial" w:hAnsi="Arial" w:cs="Arial"/>
                <w:sz w:val="24"/>
                <w:lang w:eastAsia="en-GB"/>
              </w:rPr>
            </w:pPr>
          </w:p>
          <w:p w14:paraId="67530989" w14:textId="7D0B092A" w:rsidR="00334064" w:rsidRDefault="00334064" w:rsidP="00334064">
            <w:pPr>
              <w:spacing w:line="360" w:lineRule="auto"/>
              <w:rPr>
                <w:rFonts w:ascii="Arial" w:hAnsi="Arial" w:cs="Arial"/>
                <w:color w:val="000000"/>
                <w:sz w:val="24"/>
                <w:lang w:eastAsia="en-GB"/>
              </w:rPr>
            </w:pPr>
            <w:r w:rsidRPr="002B1F2A">
              <w:rPr>
                <w:rFonts w:ascii="Arial" w:hAnsi="Arial" w:cs="Arial"/>
                <w:color w:val="000000"/>
                <w:sz w:val="24"/>
                <w:lang w:eastAsia="en-GB"/>
              </w:rPr>
              <w:t xml:space="preserve">To work within the Care Act guidance by providing </w:t>
            </w:r>
            <w:r>
              <w:rPr>
                <w:rFonts w:ascii="Arial" w:hAnsi="Arial" w:cs="Arial"/>
                <w:color w:val="000000"/>
                <w:sz w:val="24"/>
                <w:lang w:eastAsia="en-GB"/>
              </w:rPr>
              <w:t xml:space="preserve">specialist </w:t>
            </w:r>
            <w:r w:rsidRPr="002B1F2A">
              <w:rPr>
                <w:rFonts w:ascii="Arial" w:hAnsi="Arial" w:cs="Arial"/>
                <w:color w:val="000000"/>
                <w:sz w:val="24"/>
                <w:lang w:eastAsia="en-GB"/>
              </w:rPr>
              <w:t>assessment</w:t>
            </w:r>
            <w:r>
              <w:rPr>
                <w:rFonts w:ascii="Arial" w:hAnsi="Arial" w:cs="Arial"/>
                <w:color w:val="000000"/>
                <w:sz w:val="24"/>
                <w:lang w:eastAsia="en-GB"/>
              </w:rPr>
              <w:t>s</w:t>
            </w:r>
            <w:r w:rsidRPr="002B1F2A">
              <w:rPr>
                <w:rFonts w:ascii="Arial" w:hAnsi="Arial" w:cs="Arial"/>
                <w:color w:val="000000"/>
                <w:sz w:val="24"/>
                <w:lang w:eastAsia="en-GB"/>
              </w:rPr>
              <w:t xml:space="preserve"> and advice to </w:t>
            </w:r>
            <w:r>
              <w:rPr>
                <w:rFonts w:ascii="Arial" w:hAnsi="Arial" w:cs="Arial"/>
                <w:color w:val="000000"/>
                <w:sz w:val="24"/>
                <w:lang w:eastAsia="en-GB"/>
              </w:rPr>
              <w:t>visually impaired service user</w:t>
            </w:r>
            <w:r w:rsidRPr="002B1F2A">
              <w:rPr>
                <w:rFonts w:ascii="Arial" w:hAnsi="Arial" w:cs="Arial"/>
                <w:color w:val="000000"/>
                <w:sz w:val="24"/>
                <w:lang w:eastAsia="en-GB"/>
              </w:rPr>
              <w:t>s and carers</w:t>
            </w:r>
            <w:r>
              <w:rPr>
                <w:rFonts w:ascii="Arial" w:hAnsi="Arial" w:cs="Arial"/>
                <w:color w:val="000000"/>
                <w:sz w:val="24"/>
                <w:lang w:eastAsia="en-GB"/>
              </w:rPr>
              <w:t xml:space="preserve">. Enable them to </w:t>
            </w:r>
            <w:r w:rsidRPr="002B1F2A">
              <w:rPr>
                <w:rFonts w:ascii="Arial" w:hAnsi="Arial" w:cs="Arial"/>
                <w:color w:val="000000"/>
                <w:sz w:val="24"/>
                <w:lang w:eastAsia="en-GB"/>
              </w:rPr>
              <w:t>manag</w:t>
            </w:r>
            <w:r>
              <w:rPr>
                <w:rFonts w:ascii="Arial" w:hAnsi="Arial" w:cs="Arial"/>
                <w:color w:val="000000"/>
                <w:sz w:val="24"/>
                <w:lang w:eastAsia="en-GB"/>
              </w:rPr>
              <w:t xml:space="preserve">e </w:t>
            </w:r>
            <w:r w:rsidRPr="002B1F2A">
              <w:rPr>
                <w:rFonts w:ascii="Arial" w:hAnsi="Arial" w:cs="Arial"/>
                <w:color w:val="000000"/>
                <w:sz w:val="24"/>
                <w:lang w:eastAsia="en-GB"/>
              </w:rPr>
              <w:t>practical tasks</w:t>
            </w:r>
            <w:r>
              <w:rPr>
                <w:rFonts w:ascii="Arial" w:hAnsi="Arial" w:cs="Arial"/>
                <w:color w:val="000000"/>
                <w:sz w:val="24"/>
                <w:lang w:eastAsia="en-GB"/>
              </w:rPr>
              <w:t>,</w:t>
            </w:r>
            <w:r w:rsidRPr="002B1F2A">
              <w:rPr>
                <w:rFonts w:ascii="Arial" w:hAnsi="Arial" w:cs="Arial"/>
                <w:color w:val="000000"/>
                <w:sz w:val="24"/>
                <w:lang w:eastAsia="en-GB"/>
              </w:rPr>
              <w:t xml:space="preserve"> through a </w:t>
            </w:r>
            <w:proofErr w:type="gramStart"/>
            <w:r w:rsidRPr="002B1F2A">
              <w:rPr>
                <w:rFonts w:ascii="Arial" w:hAnsi="Arial" w:cs="Arial"/>
                <w:color w:val="000000"/>
                <w:sz w:val="24"/>
                <w:lang w:eastAsia="en-GB"/>
              </w:rPr>
              <w:t>problem solving</w:t>
            </w:r>
            <w:proofErr w:type="gramEnd"/>
            <w:r w:rsidRPr="002B1F2A">
              <w:rPr>
                <w:rFonts w:ascii="Arial" w:hAnsi="Arial" w:cs="Arial"/>
                <w:color w:val="000000"/>
                <w:sz w:val="24"/>
                <w:lang w:eastAsia="en-GB"/>
              </w:rPr>
              <w:t xml:space="preserve"> approach</w:t>
            </w:r>
            <w:r>
              <w:rPr>
                <w:rFonts w:ascii="Arial" w:hAnsi="Arial" w:cs="Arial"/>
                <w:color w:val="000000"/>
                <w:sz w:val="24"/>
                <w:lang w:eastAsia="en-GB"/>
              </w:rPr>
              <w:t xml:space="preserve"> and p</w:t>
            </w:r>
            <w:r w:rsidRPr="002B1F2A">
              <w:rPr>
                <w:rFonts w:ascii="Arial" w:hAnsi="Arial" w:cs="Arial"/>
                <w:color w:val="000000"/>
                <w:sz w:val="24"/>
                <w:lang w:eastAsia="en-GB"/>
              </w:rPr>
              <w:t xml:space="preserve">rovision of </w:t>
            </w:r>
            <w:r>
              <w:rPr>
                <w:rFonts w:ascii="Arial" w:hAnsi="Arial" w:cs="Arial"/>
                <w:color w:val="000000"/>
                <w:sz w:val="24"/>
                <w:lang w:eastAsia="en-GB"/>
              </w:rPr>
              <w:t xml:space="preserve">specialist equipment </w:t>
            </w:r>
            <w:r w:rsidRPr="002B1F2A">
              <w:rPr>
                <w:rFonts w:ascii="Arial" w:hAnsi="Arial" w:cs="Arial"/>
                <w:color w:val="000000"/>
                <w:sz w:val="24"/>
                <w:lang w:eastAsia="en-GB"/>
              </w:rPr>
              <w:t>and ad</w:t>
            </w:r>
            <w:r>
              <w:rPr>
                <w:rFonts w:ascii="Arial" w:hAnsi="Arial" w:cs="Arial"/>
                <w:color w:val="000000"/>
                <w:sz w:val="24"/>
                <w:lang w:eastAsia="en-GB"/>
              </w:rPr>
              <w:t xml:space="preserve">aptations which meet </w:t>
            </w:r>
            <w:r>
              <w:rPr>
                <w:rFonts w:ascii="Arial" w:hAnsi="Arial" w:cs="Arial"/>
                <w:color w:val="000000"/>
                <w:sz w:val="24"/>
                <w:lang w:eastAsia="en-GB"/>
              </w:rPr>
              <w:lastRenderedPageBreak/>
              <w:t>their need</w:t>
            </w:r>
            <w:r w:rsidRPr="002B1F2A">
              <w:rPr>
                <w:rFonts w:ascii="Arial" w:hAnsi="Arial" w:cs="Arial"/>
                <w:color w:val="000000"/>
                <w:sz w:val="24"/>
                <w:lang w:eastAsia="en-GB"/>
              </w:rPr>
              <w:t xml:space="preserve"> and reduces risk</w:t>
            </w:r>
            <w:r>
              <w:rPr>
                <w:rFonts w:ascii="Arial" w:hAnsi="Arial" w:cs="Arial"/>
                <w:color w:val="000000"/>
                <w:sz w:val="24"/>
                <w:lang w:eastAsia="en-GB"/>
              </w:rPr>
              <w:t xml:space="preserve">. To support and empower them to liaise with other </w:t>
            </w:r>
            <w:r w:rsidRPr="00583B75">
              <w:rPr>
                <w:rFonts w:ascii="Arial" w:hAnsi="Arial" w:cs="Arial"/>
                <w:color w:val="000000"/>
                <w:sz w:val="24"/>
                <w:lang w:eastAsia="en-GB"/>
              </w:rPr>
              <w:t>organisations</w:t>
            </w:r>
            <w:r>
              <w:rPr>
                <w:rFonts w:ascii="Arial" w:hAnsi="Arial" w:cs="Arial"/>
                <w:color w:val="000000"/>
                <w:sz w:val="24"/>
                <w:lang w:eastAsia="en-GB"/>
              </w:rPr>
              <w:t xml:space="preserve"> and to provide advocacy support where identified.</w:t>
            </w:r>
          </w:p>
          <w:p w14:paraId="10507709" w14:textId="2B6B8D8A" w:rsidR="00334064" w:rsidRPr="002B1F2A" w:rsidRDefault="00334064" w:rsidP="00334064">
            <w:pPr>
              <w:spacing w:line="360" w:lineRule="auto"/>
              <w:rPr>
                <w:rFonts w:ascii="Arial" w:hAnsi="Arial" w:cs="Arial"/>
                <w:sz w:val="24"/>
                <w:lang w:eastAsia="en-GB"/>
              </w:rPr>
            </w:pPr>
            <w:r>
              <w:rPr>
                <w:rFonts w:ascii="Arial" w:hAnsi="Arial" w:cs="Arial"/>
                <w:color w:val="000000"/>
                <w:sz w:val="24"/>
                <w:lang w:eastAsia="en-GB"/>
              </w:rPr>
              <w:t>Arrange formal care arrangements when identified following the assessment process. Where complex care needs are identified the referral will need to be made to the appropriate locality team.</w:t>
            </w:r>
          </w:p>
          <w:p w14:paraId="509F7E8E" w14:textId="55FF5E15" w:rsidR="00334064" w:rsidRPr="00334064" w:rsidRDefault="00334064" w:rsidP="00334064">
            <w:pPr>
              <w:spacing w:line="360" w:lineRule="auto"/>
              <w:rPr>
                <w:rFonts w:ascii="Arial" w:hAnsi="Arial" w:cs="Arial"/>
                <w:sz w:val="24"/>
                <w:lang w:eastAsia="en-GB"/>
              </w:rPr>
            </w:pPr>
            <w:r w:rsidRPr="002B1F2A">
              <w:rPr>
                <w:rFonts w:ascii="Arial" w:hAnsi="Arial" w:cs="Arial"/>
                <w:sz w:val="24"/>
                <w:lang w:eastAsia="en-GB"/>
              </w:rPr>
              <w:t xml:space="preserve">This post holder is responsible for ensuring that all County Adult Protection Policies are adhered </w:t>
            </w:r>
            <w:r w:rsidR="00BE5294" w:rsidRPr="002B1F2A">
              <w:rPr>
                <w:rFonts w:ascii="Arial" w:hAnsi="Arial" w:cs="Arial"/>
                <w:sz w:val="24"/>
                <w:lang w:eastAsia="en-GB"/>
              </w:rPr>
              <w:t>to,</w:t>
            </w:r>
            <w:r w:rsidRPr="002B1F2A">
              <w:rPr>
                <w:rFonts w:ascii="Arial" w:hAnsi="Arial" w:cs="Arial"/>
                <w:sz w:val="24"/>
                <w:lang w:eastAsia="en-GB"/>
              </w:rPr>
              <w:t xml:space="preserve"> and concerns are raised in accordance with these policies</w:t>
            </w:r>
          </w:p>
          <w:p w14:paraId="11C6F4D7" w14:textId="0355743D" w:rsidR="00334064" w:rsidRPr="00583B75" w:rsidRDefault="00334064" w:rsidP="00334064">
            <w:pPr>
              <w:rPr>
                <w:rFonts w:ascii="Arial" w:hAnsi="Arial"/>
                <w:sz w:val="24"/>
              </w:rPr>
            </w:pPr>
            <w:r w:rsidRPr="00583B75">
              <w:rPr>
                <w:rFonts w:ascii="Arial" w:hAnsi="Arial"/>
                <w:sz w:val="24"/>
              </w:rPr>
              <w:t xml:space="preserve">To provide rehabilitation training to visually impaired people </w:t>
            </w:r>
            <w:r w:rsidR="00BE5294" w:rsidRPr="00583B75">
              <w:rPr>
                <w:rFonts w:ascii="Arial" w:hAnsi="Arial"/>
                <w:sz w:val="24"/>
              </w:rPr>
              <w:t>to</w:t>
            </w:r>
            <w:r w:rsidRPr="00583B75">
              <w:rPr>
                <w:rFonts w:ascii="Arial" w:hAnsi="Arial"/>
                <w:sz w:val="24"/>
              </w:rPr>
              <w:t xml:space="preserve"> encourage maximum independence.</w:t>
            </w:r>
          </w:p>
          <w:p w14:paraId="18AB9B1F" w14:textId="77777777" w:rsidR="00334064" w:rsidRPr="00583B75" w:rsidRDefault="00334064" w:rsidP="00334064">
            <w:pPr>
              <w:ind w:left="709" w:hanging="709"/>
              <w:rPr>
                <w:rFonts w:ascii="Arial" w:hAnsi="Arial"/>
                <w:sz w:val="24"/>
              </w:rPr>
            </w:pPr>
          </w:p>
          <w:p w14:paraId="0A6AC4E3" w14:textId="77777777" w:rsidR="00334064" w:rsidRPr="00583B75" w:rsidRDefault="00334064" w:rsidP="00334064">
            <w:pPr>
              <w:rPr>
                <w:rFonts w:ascii="Arial" w:hAnsi="Arial"/>
                <w:sz w:val="24"/>
              </w:rPr>
            </w:pPr>
            <w:r w:rsidRPr="00583B75">
              <w:rPr>
                <w:rFonts w:ascii="Arial" w:hAnsi="Arial"/>
                <w:sz w:val="24"/>
              </w:rPr>
              <w:t>To increase knowledge of the needs of this group within other agencies and the community.</w:t>
            </w:r>
          </w:p>
          <w:p w14:paraId="3D0FFD06" w14:textId="77777777" w:rsidR="00334064" w:rsidRPr="00583B75" w:rsidRDefault="00334064" w:rsidP="00334064">
            <w:pPr>
              <w:ind w:left="709" w:hanging="709"/>
              <w:rPr>
                <w:rFonts w:ascii="Arial" w:hAnsi="Arial"/>
                <w:sz w:val="24"/>
              </w:rPr>
            </w:pPr>
          </w:p>
          <w:p w14:paraId="296AB0BD" w14:textId="77777777" w:rsidR="00334064" w:rsidRPr="00583B75" w:rsidRDefault="00334064" w:rsidP="00334064">
            <w:pPr>
              <w:rPr>
                <w:rFonts w:ascii="Arial" w:hAnsi="Arial"/>
                <w:sz w:val="24"/>
              </w:rPr>
            </w:pPr>
            <w:r w:rsidRPr="00583B75">
              <w:rPr>
                <w:rFonts w:ascii="Arial" w:hAnsi="Arial"/>
                <w:sz w:val="24"/>
              </w:rPr>
              <w:t>To undertake other work as appropriate within professional expertise and accreditation.</w:t>
            </w:r>
          </w:p>
          <w:p w14:paraId="51BA6954" w14:textId="272CB15F" w:rsidR="00334064" w:rsidRPr="00B0457A" w:rsidRDefault="00334064" w:rsidP="00334064"/>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3A44840F" w14:textId="77777777" w:rsidR="00334064" w:rsidRDefault="00334064" w:rsidP="00334064">
            <w:pPr>
              <w:ind w:left="709" w:hanging="709"/>
              <w:rPr>
                <w:rFonts w:ascii="Arial" w:hAnsi="Arial"/>
                <w:b/>
                <w:sz w:val="28"/>
                <w:u w:val="single"/>
              </w:rPr>
            </w:pPr>
            <w:r>
              <w:rPr>
                <w:rFonts w:ascii="Arial" w:hAnsi="Arial"/>
                <w:b/>
                <w:sz w:val="28"/>
                <w:u w:val="single"/>
              </w:rPr>
              <w:t>Main Duties and Responsibilities</w:t>
            </w:r>
          </w:p>
          <w:p w14:paraId="718B00C6" w14:textId="77777777" w:rsidR="00334064" w:rsidRDefault="00334064" w:rsidP="00334064">
            <w:pPr>
              <w:ind w:left="709" w:hanging="709"/>
              <w:rPr>
                <w:rFonts w:ascii="Arial" w:hAnsi="Arial"/>
                <w:b/>
                <w:sz w:val="28"/>
                <w:u w:val="single"/>
              </w:rPr>
            </w:pPr>
          </w:p>
          <w:p w14:paraId="7CA99726" w14:textId="712A88D7" w:rsidR="00334064" w:rsidRPr="00583B75" w:rsidRDefault="00334064" w:rsidP="00334064">
            <w:pPr>
              <w:ind w:left="709" w:hanging="709"/>
              <w:rPr>
                <w:rFonts w:ascii="Arial" w:hAnsi="Arial" w:cs="Arial"/>
                <w:sz w:val="24"/>
              </w:rPr>
            </w:pPr>
            <w:r w:rsidRPr="00583B75">
              <w:rPr>
                <w:rFonts w:ascii="Arial" w:hAnsi="Arial" w:cs="Arial"/>
                <w:sz w:val="24"/>
              </w:rPr>
              <w:t>1.</w:t>
            </w:r>
            <w:r w:rsidRPr="00583B75">
              <w:rPr>
                <w:rFonts w:ascii="Arial" w:hAnsi="Arial" w:cs="Arial"/>
                <w:sz w:val="24"/>
              </w:rPr>
              <w:tab/>
              <w:t xml:space="preserve">To assess the needs of individual clients with </w:t>
            </w:r>
            <w:r w:rsidR="00BE5294" w:rsidRPr="00583B75">
              <w:rPr>
                <w:rFonts w:ascii="Arial" w:hAnsi="Arial" w:cs="Arial"/>
                <w:sz w:val="24"/>
              </w:rPr>
              <w:t>reference</w:t>
            </w:r>
            <w:r w:rsidRPr="00583B75">
              <w:rPr>
                <w:rFonts w:ascii="Arial" w:hAnsi="Arial" w:cs="Arial"/>
                <w:sz w:val="24"/>
              </w:rPr>
              <w:t xml:space="preserve"> to</w:t>
            </w:r>
          </w:p>
          <w:p w14:paraId="11188A50" w14:textId="77777777" w:rsidR="00334064" w:rsidRPr="00583B75" w:rsidRDefault="00334064" w:rsidP="00334064">
            <w:pPr>
              <w:ind w:left="709" w:hanging="709"/>
              <w:rPr>
                <w:rFonts w:ascii="Arial" w:hAnsi="Arial" w:cs="Arial"/>
                <w:sz w:val="24"/>
              </w:rPr>
            </w:pPr>
            <w:r w:rsidRPr="00583B75">
              <w:rPr>
                <w:rFonts w:ascii="Arial" w:hAnsi="Arial" w:cs="Arial"/>
                <w:sz w:val="24"/>
              </w:rPr>
              <w:tab/>
              <w:t>(i)</w:t>
            </w:r>
            <w:r w:rsidRPr="00583B75">
              <w:rPr>
                <w:rFonts w:ascii="Arial" w:hAnsi="Arial" w:cs="Arial"/>
                <w:sz w:val="24"/>
              </w:rPr>
              <w:tab/>
              <w:t>physical and sensory ability</w:t>
            </w:r>
          </w:p>
          <w:p w14:paraId="757EDC20" w14:textId="77777777" w:rsidR="00334064" w:rsidRPr="00583B75" w:rsidRDefault="00334064" w:rsidP="00334064">
            <w:pPr>
              <w:ind w:left="709" w:hanging="709"/>
              <w:rPr>
                <w:rFonts w:ascii="Arial" w:hAnsi="Arial" w:cs="Arial"/>
                <w:sz w:val="24"/>
              </w:rPr>
            </w:pPr>
            <w:r w:rsidRPr="00583B75">
              <w:rPr>
                <w:rFonts w:ascii="Arial" w:hAnsi="Arial" w:cs="Arial"/>
                <w:sz w:val="24"/>
              </w:rPr>
              <w:tab/>
              <w:t>(ii)</w:t>
            </w:r>
            <w:r w:rsidRPr="00583B75">
              <w:rPr>
                <w:rFonts w:ascii="Arial" w:hAnsi="Arial" w:cs="Arial"/>
                <w:sz w:val="24"/>
              </w:rPr>
              <w:tab/>
              <w:t>psychological adjustment to visual impairments</w:t>
            </w:r>
          </w:p>
          <w:p w14:paraId="1ECFB941" w14:textId="77777777" w:rsidR="00334064" w:rsidRPr="00583B75" w:rsidRDefault="00334064" w:rsidP="00334064">
            <w:pPr>
              <w:ind w:left="709" w:hanging="709"/>
              <w:rPr>
                <w:rFonts w:ascii="Arial" w:hAnsi="Arial" w:cs="Arial"/>
                <w:sz w:val="24"/>
              </w:rPr>
            </w:pPr>
            <w:r w:rsidRPr="00583B75">
              <w:rPr>
                <w:rFonts w:ascii="Arial" w:hAnsi="Arial" w:cs="Arial"/>
                <w:sz w:val="24"/>
              </w:rPr>
              <w:tab/>
              <w:t>(iii)</w:t>
            </w:r>
            <w:r w:rsidRPr="00583B75">
              <w:rPr>
                <w:rFonts w:ascii="Arial" w:hAnsi="Arial" w:cs="Arial"/>
                <w:sz w:val="24"/>
              </w:rPr>
              <w:tab/>
              <w:t>motivation for rehabilitation</w:t>
            </w:r>
          </w:p>
          <w:p w14:paraId="2202AF62" w14:textId="77777777" w:rsidR="00334064" w:rsidRPr="00583B75" w:rsidRDefault="00334064" w:rsidP="00334064">
            <w:pPr>
              <w:ind w:left="709" w:hanging="709"/>
              <w:rPr>
                <w:rFonts w:ascii="Arial" w:hAnsi="Arial" w:cs="Arial"/>
                <w:sz w:val="24"/>
              </w:rPr>
            </w:pPr>
            <w:r w:rsidRPr="00583B75">
              <w:rPr>
                <w:rFonts w:ascii="Arial" w:hAnsi="Arial" w:cs="Arial"/>
                <w:sz w:val="24"/>
              </w:rPr>
              <w:tab/>
              <w:t>(iv)</w:t>
            </w:r>
            <w:r w:rsidRPr="00583B75">
              <w:rPr>
                <w:rFonts w:ascii="Arial" w:hAnsi="Arial" w:cs="Arial"/>
                <w:sz w:val="24"/>
              </w:rPr>
              <w:tab/>
              <w:t>appropriate equipment</w:t>
            </w:r>
          </w:p>
          <w:p w14:paraId="5C0F01FD" w14:textId="77777777" w:rsidR="00334064" w:rsidRPr="00583B75" w:rsidRDefault="00334064" w:rsidP="00334064">
            <w:pPr>
              <w:ind w:left="709" w:hanging="709"/>
              <w:rPr>
                <w:rFonts w:ascii="Arial" w:hAnsi="Arial" w:cs="Arial"/>
                <w:sz w:val="24"/>
              </w:rPr>
            </w:pPr>
            <w:r w:rsidRPr="00583B75">
              <w:rPr>
                <w:rFonts w:ascii="Arial" w:hAnsi="Arial" w:cs="Arial"/>
                <w:sz w:val="24"/>
              </w:rPr>
              <w:tab/>
              <w:t>(v)</w:t>
            </w:r>
            <w:r w:rsidRPr="00583B75">
              <w:rPr>
                <w:rFonts w:ascii="Arial" w:hAnsi="Arial" w:cs="Arial"/>
                <w:sz w:val="24"/>
              </w:rPr>
              <w:tab/>
              <w:t>benefits and entitlements</w:t>
            </w:r>
          </w:p>
          <w:p w14:paraId="46CC3A60" w14:textId="77777777" w:rsidR="00334064" w:rsidRPr="00583B75" w:rsidRDefault="00334064" w:rsidP="00334064">
            <w:pPr>
              <w:ind w:left="709" w:hanging="709"/>
              <w:rPr>
                <w:rFonts w:ascii="Arial" w:hAnsi="Arial" w:cs="Arial"/>
                <w:sz w:val="24"/>
              </w:rPr>
            </w:pPr>
          </w:p>
          <w:p w14:paraId="23E84B32" w14:textId="101A858D" w:rsidR="00334064" w:rsidRPr="00583B75" w:rsidRDefault="00334064" w:rsidP="00334064">
            <w:pPr>
              <w:ind w:left="709" w:hanging="709"/>
              <w:rPr>
                <w:rFonts w:ascii="Arial" w:hAnsi="Arial" w:cs="Arial"/>
                <w:sz w:val="24"/>
              </w:rPr>
            </w:pPr>
            <w:r w:rsidRPr="00583B75">
              <w:rPr>
                <w:rFonts w:ascii="Arial" w:hAnsi="Arial" w:cs="Arial"/>
                <w:sz w:val="24"/>
              </w:rPr>
              <w:t>2.</w:t>
            </w:r>
            <w:r w:rsidRPr="00583B75">
              <w:rPr>
                <w:rFonts w:ascii="Arial" w:hAnsi="Arial" w:cs="Arial"/>
                <w:sz w:val="24"/>
              </w:rPr>
              <w:tab/>
              <w:t xml:space="preserve">To work with the </w:t>
            </w:r>
            <w:r w:rsidR="00BE5294">
              <w:rPr>
                <w:rFonts w:ascii="Arial" w:hAnsi="Arial" w:cs="Arial"/>
                <w:sz w:val="24"/>
              </w:rPr>
              <w:t>people</w:t>
            </w:r>
            <w:r w:rsidRPr="00583B75">
              <w:rPr>
                <w:rFonts w:ascii="Arial" w:hAnsi="Arial" w:cs="Arial"/>
                <w:sz w:val="24"/>
              </w:rPr>
              <w:t>/family/carers to develop skills in</w:t>
            </w:r>
          </w:p>
          <w:p w14:paraId="21997A3C" w14:textId="77777777" w:rsidR="00334064" w:rsidRPr="00583B75" w:rsidRDefault="00334064" w:rsidP="00334064">
            <w:pPr>
              <w:ind w:left="709" w:hanging="709"/>
              <w:rPr>
                <w:rFonts w:ascii="Arial" w:hAnsi="Arial" w:cs="Arial"/>
                <w:sz w:val="24"/>
              </w:rPr>
            </w:pPr>
            <w:r w:rsidRPr="00583B75">
              <w:rPr>
                <w:rFonts w:ascii="Arial" w:hAnsi="Arial" w:cs="Arial"/>
                <w:sz w:val="24"/>
              </w:rPr>
              <w:tab/>
              <w:t>(i)</w:t>
            </w:r>
            <w:r w:rsidRPr="00583B75">
              <w:rPr>
                <w:rFonts w:ascii="Arial" w:hAnsi="Arial" w:cs="Arial"/>
                <w:sz w:val="24"/>
              </w:rPr>
              <w:tab/>
              <w:t>indoor and outdoor mobility</w:t>
            </w:r>
          </w:p>
          <w:p w14:paraId="17F304B3" w14:textId="77777777" w:rsidR="00334064" w:rsidRPr="00583B75" w:rsidRDefault="00334064" w:rsidP="00334064">
            <w:pPr>
              <w:ind w:left="709" w:hanging="709"/>
              <w:rPr>
                <w:rFonts w:ascii="Arial" w:hAnsi="Arial" w:cs="Arial"/>
                <w:sz w:val="24"/>
              </w:rPr>
            </w:pPr>
            <w:r w:rsidRPr="00583B75">
              <w:rPr>
                <w:rFonts w:ascii="Arial" w:hAnsi="Arial" w:cs="Arial"/>
                <w:sz w:val="24"/>
              </w:rPr>
              <w:tab/>
              <w:t>(ii)</w:t>
            </w:r>
            <w:r w:rsidRPr="00583B75">
              <w:rPr>
                <w:rFonts w:ascii="Arial" w:hAnsi="Arial" w:cs="Arial"/>
                <w:sz w:val="24"/>
              </w:rPr>
              <w:tab/>
              <w:t>daily living</w:t>
            </w:r>
          </w:p>
          <w:p w14:paraId="610803A5" w14:textId="77777777" w:rsidR="00334064" w:rsidRPr="00583B75" w:rsidRDefault="00334064" w:rsidP="00334064">
            <w:pPr>
              <w:ind w:left="709" w:hanging="709"/>
              <w:rPr>
                <w:rFonts w:ascii="Arial" w:hAnsi="Arial" w:cs="Arial"/>
                <w:sz w:val="24"/>
              </w:rPr>
            </w:pPr>
            <w:r w:rsidRPr="00583B75">
              <w:rPr>
                <w:rFonts w:ascii="Arial" w:hAnsi="Arial" w:cs="Arial"/>
                <w:sz w:val="24"/>
              </w:rPr>
              <w:tab/>
              <w:t>(iii)</w:t>
            </w:r>
            <w:r w:rsidRPr="00583B75">
              <w:rPr>
                <w:rFonts w:ascii="Arial" w:hAnsi="Arial" w:cs="Arial"/>
                <w:sz w:val="24"/>
              </w:rPr>
              <w:tab/>
              <w:t>communication</w:t>
            </w:r>
          </w:p>
          <w:p w14:paraId="0B80A8C3" w14:textId="77777777" w:rsidR="00334064" w:rsidRPr="00583B75" w:rsidRDefault="00334064" w:rsidP="00334064">
            <w:pPr>
              <w:ind w:left="709" w:hanging="709"/>
              <w:rPr>
                <w:rFonts w:ascii="Arial" w:hAnsi="Arial" w:cs="Arial"/>
                <w:sz w:val="24"/>
              </w:rPr>
            </w:pPr>
            <w:r w:rsidRPr="00583B75">
              <w:rPr>
                <w:rFonts w:ascii="Arial" w:hAnsi="Arial" w:cs="Arial"/>
                <w:sz w:val="24"/>
              </w:rPr>
              <w:tab/>
              <w:t>(iv)</w:t>
            </w:r>
            <w:r w:rsidRPr="00583B75">
              <w:rPr>
                <w:rFonts w:ascii="Arial" w:hAnsi="Arial" w:cs="Arial"/>
                <w:sz w:val="24"/>
              </w:rPr>
              <w:tab/>
              <w:t>use of leisure time</w:t>
            </w:r>
          </w:p>
          <w:p w14:paraId="61D6EFD1" w14:textId="77777777" w:rsidR="00334064" w:rsidRPr="00583B75" w:rsidRDefault="00334064" w:rsidP="00334064">
            <w:pPr>
              <w:ind w:left="709" w:hanging="709"/>
              <w:rPr>
                <w:rFonts w:ascii="Arial" w:hAnsi="Arial" w:cs="Arial"/>
                <w:sz w:val="24"/>
              </w:rPr>
            </w:pPr>
            <w:r w:rsidRPr="00583B75">
              <w:rPr>
                <w:rFonts w:ascii="Arial" w:hAnsi="Arial" w:cs="Arial"/>
                <w:sz w:val="24"/>
              </w:rPr>
              <w:tab/>
              <w:t>(v)</w:t>
            </w:r>
            <w:r w:rsidRPr="00583B75">
              <w:rPr>
                <w:rFonts w:ascii="Arial" w:hAnsi="Arial" w:cs="Arial"/>
                <w:sz w:val="24"/>
              </w:rPr>
              <w:tab/>
              <w:t>use of residual vision</w:t>
            </w:r>
          </w:p>
          <w:p w14:paraId="0DBB20DC" w14:textId="77777777" w:rsidR="00334064" w:rsidRPr="00583B75" w:rsidRDefault="00334064" w:rsidP="00334064">
            <w:pPr>
              <w:ind w:left="709" w:hanging="709"/>
              <w:rPr>
                <w:rFonts w:ascii="Arial" w:hAnsi="Arial" w:cs="Arial"/>
                <w:sz w:val="24"/>
              </w:rPr>
            </w:pPr>
          </w:p>
          <w:p w14:paraId="5EE85C08" w14:textId="3F9CC699" w:rsidR="00334064" w:rsidRPr="00583B75" w:rsidRDefault="00334064" w:rsidP="00334064">
            <w:pPr>
              <w:ind w:left="709" w:hanging="709"/>
              <w:rPr>
                <w:rFonts w:ascii="Arial" w:hAnsi="Arial" w:cs="Arial"/>
                <w:sz w:val="24"/>
              </w:rPr>
            </w:pPr>
            <w:r w:rsidRPr="00583B75">
              <w:rPr>
                <w:rFonts w:ascii="Arial" w:hAnsi="Arial" w:cs="Arial"/>
                <w:sz w:val="24"/>
              </w:rPr>
              <w:t>3.</w:t>
            </w:r>
            <w:r w:rsidRPr="00583B75">
              <w:rPr>
                <w:rFonts w:ascii="Arial" w:hAnsi="Arial" w:cs="Arial"/>
                <w:sz w:val="24"/>
              </w:rPr>
              <w:tab/>
              <w:t xml:space="preserve">To work with </w:t>
            </w:r>
            <w:r w:rsidR="00BE5294">
              <w:rPr>
                <w:rFonts w:ascii="Arial" w:hAnsi="Arial" w:cs="Arial"/>
                <w:sz w:val="24"/>
              </w:rPr>
              <w:t>visually impaired people</w:t>
            </w:r>
            <w:r w:rsidRPr="00583B75">
              <w:rPr>
                <w:rFonts w:ascii="Arial" w:hAnsi="Arial" w:cs="Arial"/>
                <w:sz w:val="24"/>
              </w:rPr>
              <w:t xml:space="preserve"> to identify needs and abilities, providing appropriate counselling or referring to other agencies if required.</w:t>
            </w:r>
          </w:p>
          <w:p w14:paraId="131F7D05" w14:textId="77777777" w:rsidR="00334064" w:rsidRPr="00583B75" w:rsidRDefault="00334064" w:rsidP="00334064">
            <w:pPr>
              <w:ind w:left="709" w:hanging="709"/>
              <w:rPr>
                <w:rFonts w:ascii="Arial" w:hAnsi="Arial" w:cs="Arial"/>
                <w:sz w:val="24"/>
              </w:rPr>
            </w:pPr>
          </w:p>
          <w:p w14:paraId="3A0BE1B0" w14:textId="77777777" w:rsidR="00334064" w:rsidRPr="00583B75" w:rsidRDefault="00334064" w:rsidP="00334064">
            <w:pPr>
              <w:ind w:left="709" w:hanging="709"/>
              <w:rPr>
                <w:rFonts w:ascii="Arial" w:hAnsi="Arial" w:cs="Arial"/>
                <w:sz w:val="24"/>
              </w:rPr>
            </w:pPr>
            <w:r w:rsidRPr="00583B75">
              <w:rPr>
                <w:rFonts w:ascii="Arial" w:hAnsi="Arial" w:cs="Arial"/>
                <w:sz w:val="24"/>
              </w:rPr>
              <w:t>4.</w:t>
            </w:r>
            <w:r w:rsidRPr="00583B75">
              <w:rPr>
                <w:rFonts w:ascii="Arial" w:hAnsi="Arial" w:cs="Arial"/>
                <w:sz w:val="24"/>
              </w:rPr>
              <w:tab/>
              <w:t>To assist clients in group settings where required.</w:t>
            </w:r>
          </w:p>
          <w:p w14:paraId="74DDF19B" w14:textId="77777777" w:rsidR="00334064" w:rsidRPr="00583B75" w:rsidRDefault="00334064" w:rsidP="00334064">
            <w:pPr>
              <w:ind w:left="709" w:hanging="709"/>
              <w:rPr>
                <w:rFonts w:ascii="Arial" w:hAnsi="Arial" w:cs="Arial"/>
                <w:sz w:val="24"/>
              </w:rPr>
            </w:pPr>
          </w:p>
          <w:p w14:paraId="018AAAE4" w14:textId="77777777" w:rsidR="00334064" w:rsidRPr="00583B75" w:rsidRDefault="00334064" w:rsidP="00334064">
            <w:pPr>
              <w:ind w:left="709" w:hanging="709"/>
              <w:rPr>
                <w:rFonts w:ascii="Arial" w:hAnsi="Arial" w:cs="Arial"/>
                <w:sz w:val="24"/>
              </w:rPr>
            </w:pPr>
            <w:r w:rsidRPr="00583B75">
              <w:rPr>
                <w:rFonts w:ascii="Arial" w:hAnsi="Arial" w:cs="Arial"/>
                <w:sz w:val="24"/>
              </w:rPr>
              <w:t>5.</w:t>
            </w:r>
            <w:r w:rsidRPr="00583B75">
              <w:rPr>
                <w:rFonts w:ascii="Arial" w:hAnsi="Arial" w:cs="Arial"/>
                <w:sz w:val="24"/>
              </w:rPr>
              <w:tab/>
              <w:t>To work closely with other statutory and voluntary agencies and services providers regarding this client group.</w:t>
            </w:r>
          </w:p>
          <w:p w14:paraId="3FCAAFBD" w14:textId="77777777" w:rsidR="00334064" w:rsidRPr="00583B75" w:rsidRDefault="00334064" w:rsidP="00334064">
            <w:pPr>
              <w:ind w:left="709" w:hanging="709"/>
              <w:rPr>
                <w:rFonts w:ascii="Arial" w:hAnsi="Arial" w:cs="Arial"/>
                <w:sz w:val="24"/>
              </w:rPr>
            </w:pPr>
          </w:p>
          <w:p w14:paraId="5DC4C75E" w14:textId="77777777" w:rsidR="00334064" w:rsidRPr="00583B75" w:rsidRDefault="00334064" w:rsidP="00334064">
            <w:pPr>
              <w:ind w:left="709" w:hanging="709"/>
              <w:rPr>
                <w:rFonts w:ascii="Arial" w:hAnsi="Arial" w:cs="Arial"/>
                <w:sz w:val="24"/>
              </w:rPr>
            </w:pPr>
            <w:r w:rsidRPr="00583B75">
              <w:rPr>
                <w:rFonts w:ascii="Arial" w:hAnsi="Arial" w:cs="Arial"/>
                <w:sz w:val="24"/>
              </w:rPr>
              <w:t>6.</w:t>
            </w:r>
            <w:r w:rsidRPr="00583B75">
              <w:rPr>
                <w:rFonts w:ascii="Arial" w:hAnsi="Arial" w:cs="Arial"/>
                <w:sz w:val="24"/>
              </w:rPr>
              <w:tab/>
              <w:t>To take part in the team duty system on a rota basis if required to do so.</w:t>
            </w:r>
          </w:p>
          <w:p w14:paraId="6121410E" w14:textId="77777777" w:rsidR="00334064" w:rsidRPr="00583B75" w:rsidRDefault="00334064" w:rsidP="00334064">
            <w:pPr>
              <w:ind w:left="709" w:hanging="709"/>
              <w:rPr>
                <w:rFonts w:ascii="Arial" w:hAnsi="Arial" w:cs="Arial"/>
                <w:sz w:val="24"/>
              </w:rPr>
            </w:pPr>
          </w:p>
          <w:p w14:paraId="53C9A31B" w14:textId="77777777" w:rsidR="00334064" w:rsidRPr="00583B75" w:rsidRDefault="00334064" w:rsidP="00334064">
            <w:pPr>
              <w:ind w:left="709" w:hanging="709"/>
              <w:rPr>
                <w:rFonts w:ascii="Arial" w:hAnsi="Arial" w:cs="Arial"/>
                <w:sz w:val="24"/>
              </w:rPr>
            </w:pPr>
            <w:r w:rsidRPr="00583B75">
              <w:rPr>
                <w:rFonts w:ascii="Arial" w:hAnsi="Arial" w:cs="Arial"/>
                <w:sz w:val="24"/>
              </w:rPr>
              <w:t>7.</w:t>
            </w:r>
            <w:r w:rsidRPr="00583B75">
              <w:rPr>
                <w:rFonts w:ascii="Arial" w:hAnsi="Arial" w:cs="Arial"/>
                <w:sz w:val="24"/>
              </w:rPr>
              <w:tab/>
              <w:t>To maintain records, prepare reports and contribute to the creation of systems and maintenance of an information base for use in service planning.</w:t>
            </w:r>
          </w:p>
          <w:p w14:paraId="798327A9" w14:textId="77777777" w:rsidR="00334064" w:rsidRPr="00583B75" w:rsidRDefault="00334064" w:rsidP="00334064">
            <w:pPr>
              <w:ind w:left="709" w:hanging="709"/>
              <w:rPr>
                <w:rFonts w:ascii="Arial" w:hAnsi="Arial" w:cs="Arial"/>
                <w:sz w:val="24"/>
              </w:rPr>
            </w:pPr>
          </w:p>
          <w:p w14:paraId="37956AF7" w14:textId="77777777" w:rsidR="00334064" w:rsidRPr="00583B75" w:rsidRDefault="00334064" w:rsidP="00334064">
            <w:pPr>
              <w:ind w:left="709" w:hanging="709"/>
              <w:rPr>
                <w:rFonts w:ascii="Arial" w:hAnsi="Arial" w:cs="Arial"/>
                <w:sz w:val="24"/>
              </w:rPr>
            </w:pPr>
            <w:r w:rsidRPr="00583B75">
              <w:rPr>
                <w:rFonts w:ascii="Arial" w:hAnsi="Arial" w:cs="Arial"/>
                <w:sz w:val="24"/>
              </w:rPr>
              <w:t>8.</w:t>
            </w:r>
            <w:r w:rsidRPr="00583B75">
              <w:rPr>
                <w:rFonts w:ascii="Arial" w:hAnsi="Arial" w:cs="Arial"/>
                <w:sz w:val="24"/>
              </w:rPr>
              <w:tab/>
              <w:t>To keep up to date with developments in the Visual Impairment field and to develop personal and professional skills.</w:t>
            </w:r>
          </w:p>
          <w:p w14:paraId="7A356735" w14:textId="77777777" w:rsidR="00334064" w:rsidRPr="00583B75" w:rsidRDefault="00334064" w:rsidP="00334064">
            <w:pPr>
              <w:ind w:left="709" w:hanging="709"/>
              <w:rPr>
                <w:rFonts w:ascii="Arial" w:hAnsi="Arial" w:cs="Arial"/>
                <w:sz w:val="24"/>
              </w:rPr>
            </w:pPr>
          </w:p>
          <w:p w14:paraId="6DC56884" w14:textId="77777777" w:rsidR="00334064" w:rsidRPr="00583B75" w:rsidRDefault="00334064" w:rsidP="00334064">
            <w:pPr>
              <w:ind w:left="709" w:hanging="709"/>
              <w:rPr>
                <w:rFonts w:ascii="Arial" w:hAnsi="Arial" w:cs="Arial"/>
                <w:sz w:val="24"/>
              </w:rPr>
            </w:pPr>
            <w:r w:rsidRPr="00583B75">
              <w:rPr>
                <w:rFonts w:ascii="Arial" w:hAnsi="Arial" w:cs="Arial"/>
                <w:sz w:val="24"/>
              </w:rPr>
              <w:lastRenderedPageBreak/>
              <w:t>9.</w:t>
            </w:r>
            <w:r w:rsidRPr="00583B75">
              <w:rPr>
                <w:rFonts w:ascii="Arial" w:hAnsi="Arial" w:cs="Arial"/>
                <w:sz w:val="24"/>
              </w:rPr>
              <w:tab/>
              <w:t>To work as a full member of a multidisciplinary team and attend meetings as required, including representing the team where appropriate.</w:t>
            </w:r>
          </w:p>
          <w:p w14:paraId="4947915B" w14:textId="77777777" w:rsidR="00334064" w:rsidRPr="00583B75" w:rsidRDefault="00334064" w:rsidP="00334064">
            <w:pPr>
              <w:ind w:left="709" w:hanging="709"/>
              <w:rPr>
                <w:rFonts w:ascii="Arial" w:hAnsi="Arial" w:cs="Arial"/>
                <w:sz w:val="24"/>
              </w:rPr>
            </w:pPr>
          </w:p>
          <w:p w14:paraId="59A01E35" w14:textId="77777777" w:rsidR="00334064" w:rsidRPr="00583B75" w:rsidRDefault="00334064" w:rsidP="00334064">
            <w:pPr>
              <w:ind w:left="709" w:hanging="709"/>
              <w:rPr>
                <w:rFonts w:ascii="Arial" w:hAnsi="Arial" w:cs="Arial"/>
                <w:sz w:val="24"/>
              </w:rPr>
            </w:pPr>
            <w:r w:rsidRPr="00583B75">
              <w:rPr>
                <w:rFonts w:ascii="Arial" w:hAnsi="Arial" w:cs="Arial"/>
                <w:sz w:val="24"/>
              </w:rPr>
              <w:t>10.</w:t>
            </w:r>
            <w:r w:rsidRPr="00583B75">
              <w:rPr>
                <w:rFonts w:ascii="Arial" w:hAnsi="Arial" w:cs="Arial"/>
                <w:sz w:val="24"/>
              </w:rPr>
              <w:tab/>
              <w:t>To provide specialist knowledge and expertise, when consulted, to colleagues and managers within the service.</w:t>
            </w:r>
          </w:p>
          <w:p w14:paraId="6EB3C266" w14:textId="77777777" w:rsidR="00334064" w:rsidRPr="00583B75" w:rsidRDefault="00334064" w:rsidP="00334064">
            <w:pPr>
              <w:ind w:left="709" w:hanging="709"/>
              <w:rPr>
                <w:rFonts w:ascii="Arial" w:hAnsi="Arial" w:cs="Arial"/>
                <w:sz w:val="24"/>
              </w:rPr>
            </w:pPr>
          </w:p>
          <w:p w14:paraId="0135B985" w14:textId="77777777" w:rsidR="00334064" w:rsidRPr="00583B75" w:rsidRDefault="00334064" w:rsidP="00334064">
            <w:pPr>
              <w:ind w:left="709" w:hanging="709"/>
              <w:rPr>
                <w:rFonts w:ascii="Arial" w:hAnsi="Arial" w:cs="Arial"/>
                <w:sz w:val="24"/>
              </w:rPr>
            </w:pPr>
            <w:r w:rsidRPr="00583B75">
              <w:rPr>
                <w:rFonts w:ascii="Arial" w:hAnsi="Arial" w:cs="Arial"/>
                <w:sz w:val="24"/>
              </w:rPr>
              <w:t>11.</w:t>
            </w:r>
            <w:r w:rsidRPr="00583B75">
              <w:rPr>
                <w:rFonts w:ascii="Arial" w:hAnsi="Arial" w:cs="Arial"/>
                <w:sz w:val="24"/>
              </w:rPr>
              <w:tab/>
              <w:t>To adhere to all statutory and departmental procedures.</w:t>
            </w:r>
          </w:p>
          <w:p w14:paraId="051ADD8A" w14:textId="77777777" w:rsidR="00334064" w:rsidRPr="00583B75" w:rsidRDefault="00334064" w:rsidP="00334064">
            <w:pPr>
              <w:ind w:left="709" w:hanging="709"/>
              <w:rPr>
                <w:rFonts w:ascii="Arial" w:hAnsi="Arial" w:cs="Arial"/>
                <w:sz w:val="24"/>
              </w:rPr>
            </w:pPr>
          </w:p>
          <w:p w14:paraId="72B1AFC7" w14:textId="77777777" w:rsidR="00334064" w:rsidRPr="00583B75" w:rsidRDefault="00334064" w:rsidP="00334064">
            <w:pPr>
              <w:ind w:left="709" w:hanging="709"/>
              <w:rPr>
                <w:rFonts w:ascii="Arial" w:hAnsi="Arial" w:cs="Arial"/>
                <w:sz w:val="24"/>
              </w:rPr>
            </w:pPr>
            <w:r w:rsidRPr="00583B75">
              <w:rPr>
                <w:rFonts w:ascii="Arial" w:hAnsi="Arial" w:cs="Arial"/>
                <w:sz w:val="24"/>
              </w:rPr>
              <w:t>12.</w:t>
            </w:r>
            <w:r w:rsidRPr="00583B75">
              <w:rPr>
                <w:rFonts w:ascii="Arial" w:hAnsi="Arial" w:cs="Arial"/>
                <w:sz w:val="24"/>
              </w:rPr>
              <w:tab/>
              <w:t>To participate in the Department’s staff supervision and appraisal systems.</w:t>
            </w:r>
          </w:p>
          <w:p w14:paraId="25B156EB" w14:textId="77777777" w:rsidR="00334064" w:rsidRPr="00583B75" w:rsidRDefault="00334064" w:rsidP="00334064">
            <w:pPr>
              <w:ind w:left="709" w:hanging="709"/>
              <w:rPr>
                <w:rFonts w:ascii="Arial" w:hAnsi="Arial" w:cs="Arial"/>
                <w:sz w:val="24"/>
              </w:rPr>
            </w:pPr>
          </w:p>
          <w:p w14:paraId="1F604612" w14:textId="418FFC05" w:rsidR="00334064" w:rsidRDefault="00334064" w:rsidP="00334064">
            <w:pPr>
              <w:ind w:left="709" w:hanging="709"/>
              <w:rPr>
                <w:rFonts w:ascii="Arial" w:hAnsi="Arial" w:cs="Arial"/>
                <w:sz w:val="24"/>
              </w:rPr>
            </w:pPr>
            <w:r w:rsidRPr="00583B75">
              <w:rPr>
                <w:rFonts w:ascii="Arial" w:hAnsi="Arial" w:cs="Arial"/>
                <w:sz w:val="24"/>
              </w:rPr>
              <w:t>13.</w:t>
            </w:r>
            <w:r w:rsidRPr="00583B75">
              <w:rPr>
                <w:rFonts w:ascii="Arial" w:hAnsi="Arial" w:cs="Arial"/>
                <w:sz w:val="24"/>
              </w:rPr>
              <w:tab/>
              <w:t>To assist in supervision of students, support workers, volunteers or others as required.</w:t>
            </w:r>
          </w:p>
          <w:p w14:paraId="4B6CEC11" w14:textId="46644243" w:rsidR="00334064" w:rsidRDefault="00334064" w:rsidP="00334064">
            <w:pPr>
              <w:rPr>
                <w:rFonts w:ascii="Arial" w:hAnsi="Arial" w:cs="Arial"/>
                <w:sz w:val="24"/>
              </w:rPr>
            </w:pPr>
          </w:p>
          <w:p w14:paraId="5DD9D176" w14:textId="77777777" w:rsidR="003E6FAE" w:rsidRPr="00583B75" w:rsidRDefault="003E6FAE" w:rsidP="003E6FAE">
            <w:pPr>
              <w:numPr>
                <w:ilvl w:val="0"/>
                <w:numId w:val="12"/>
              </w:numPr>
              <w:rPr>
                <w:rFonts w:ascii="Arial" w:hAnsi="Arial" w:cs="Arial"/>
                <w:sz w:val="24"/>
              </w:rPr>
            </w:pPr>
            <w:r w:rsidRPr="00583B75">
              <w:rPr>
                <w:rFonts w:ascii="Arial" w:hAnsi="Arial" w:cs="Arial"/>
                <w:sz w:val="24"/>
              </w:rPr>
              <w:t>To have an awareness of Oxfordshire policies which include eligibility and prioritising policies, user and carer involvement guidelines and complaints procedure.</w:t>
            </w:r>
          </w:p>
          <w:p w14:paraId="084588D1" w14:textId="77777777" w:rsidR="003E6FAE" w:rsidRPr="00583B75" w:rsidRDefault="003E6FAE" w:rsidP="003E6FAE">
            <w:pPr>
              <w:rPr>
                <w:rFonts w:ascii="Arial" w:hAnsi="Arial" w:cs="Arial"/>
                <w:sz w:val="24"/>
              </w:rPr>
            </w:pPr>
          </w:p>
          <w:p w14:paraId="6336309F" w14:textId="52D21713" w:rsidR="003E6FAE" w:rsidRDefault="003E6FAE" w:rsidP="003E6FAE">
            <w:pPr>
              <w:numPr>
                <w:ilvl w:val="0"/>
                <w:numId w:val="12"/>
              </w:numPr>
              <w:rPr>
                <w:rFonts w:ascii="Arial" w:hAnsi="Arial" w:cs="Arial"/>
                <w:sz w:val="24"/>
              </w:rPr>
            </w:pPr>
            <w:r w:rsidRPr="00583B75">
              <w:rPr>
                <w:rFonts w:ascii="Arial" w:hAnsi="Arial" w:cs="Arial"/>
                <w:sz w:val="24"/>
              </w:rPr>
              <w:t xml:space="preserve">Ensure records and information systems are kept accurately including the inputting and updating of information of the Department’s computerised information systems (e.g. </w:t>
            </w:r>
            <w:r>
              <w:rPr>
                <w:rFonts w:ascii="Arial" w:hAnsi="Arial" w:cs="Arial"/>
                <w:sz w:val="24"/>
              </w:rPr>
              <w:t>Liquid Logic</w:t>
            </w:r>
            <w:r w:rsidRPr="00583B75">
              <w:rPr>
                <w:rFonts w:ascii="Arial" w:hAnsi="Arial" w:cs="Arial"/>
                <w:sz w:val="24"/>
              </w:rPr>
              <w:t>).</w:t>
            </w:r>
          </w:p>
          <w:p w14:paraId="0F71811D" w14:textId="77777777" w:rsidR="003E6FAE" w:rsidRDefault="003E6FAE" w:rsidP="003E6FAE">
            <w:pPr>
              <w:pStyle w:val="ListParagraph"/>
              <w:rPr>
                <w:rFonts w:ascii="Arial" w:hAnsi="Arial" w:cs="Arial"/>
                <w:sz w:val="24"/>
              </w:rPr>
            </w:pPr>
          </w:p>
          <w:p w14:paraId="394F2568" w14:textId="5707BEE4" w:rsidR="00C57F20" w:rsidRPr="003E6FAE" w:rsidRDefault="00C57F20" w:rsidP="003E6FAE">
            <w:pPr>
              <w:numPr>
                <w:ilvl w:val="0"/>
                <w:numId w:val="12"/>
              </w:numPr>
              <w:rPr>
                <w:rFonts w:ascii="Arial" w:hAnsi="Arial" w:cs="Arial"/>
                <w:sz w:val="24"/>
              </w:r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55EFF63" w:rsidR="00DA7303" w:rsidRPr="00925E8C" w:rsidRDefault="003E6FAE" w:rsidP="004D7CA2">
            <w:pPr>
              <w:autoSpaceDE w:val="0"/>
              <w:autoSpaceDN w:val="0"/>
              <w:adjustRightInd w:val="0"/>
              <w:spacing w:after="120"/>
              <w:jc w:val="both"/>
              <w:rPr>
                <w:rFonts w:ascii="Arial" w:hAnsi="Arial" w:cs="Arial"/>
                <w:color w:val="000000"/>
                <w:szCs w:val="22"/>
                <w:lang w:eastAsia="en-GB"/>
              </w:rPr>
            </w:pPr>
            <w:r>
              <w:rPr>
                <w:rFonts w:ascii="Arial" w:eastAsia="Calibri" w:hAnsi="Arial" w:cs="Arial"/>
                <w:szCs w:val="22"/>
              </w:rPr>
              <w:t>FDSC Visual Impairment or equivalent qualified vision rehabilitation specialist.</w:t>
            </w:r>
          </w:p>
        </w:tc>
        <w:tc>
          <w:tcPr>
            <w:tcW w:w="985" w:type="pct"/>
          </w:tcPr>
          <w:p w14:paraId="1C4D3E4A" w14:textId="0BFFDB29" w:rsidR="00114762" w:rsidRPr="00925E8C" w:rsidRDefault="003E6FAE"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7605E78A" w:rsidR="00114762" w:rsidRPr="00925E8C" w:rsidRDefault="003E6FAE" w:rsidP="00C927F1">
            <w:pPr>
              <w:spacing w:before="120" w:after="120"/>
              <w:jc w:val="both"/>
              <w:rPr>
                <w:rFonts w:ascii="Arial" w:hAnsi="Arial" w:cs="Arial"/>
                <w:szCs w:val="22"/>
              </w:rPr>
            </w:pPr>
            <w:r>
              <w:rPr>
                <w:rFonts w:ascii="Arial" w:eastAsia="Calibri" w:hAnsi="Arial" w:cs="Arial"/>
                <w:szCs w:val="22"/>
              </w:rPr>
              <w:lastRenderedPageBreak/>
              <w:t>Knowledge of relevant legislation</w:t>
            </w:r>
          </w:p>
        </w:tc>
        <w:tc>
          <w:tcPr>
            <w:tcW w:w="985" w:type="pct"/>
          </w:tcPr>
          <w:p w14:paraId="3ACF592F" w14:textId="36B7B4C2" w:rsidR="00114762" w:rsidRPr="00925E8C" w:rsidRDefault="003E6FAE" w:rsidP="007A55C8">
            <w:pPr>
              <w:spacing w:before="120" w:after="120"/>
              <w:jc w:val="both"/>
              <w:rPr>
                <w:rFonts w:ascii="Arial" w:hAnsi="Arial" w:cs="Arial"/>
                <w:szCs w:val="22"/>
              </w:rPr>
            </w:pPr>
            <w:r>
              <w:rPr>
                <w:rFonts w:ascii="Arial" w:hAnsi="Arial" w:cs="Arial"/>
                <w:szCs w:val="22"/>
              </w:rPr>
              <w:t xml:space="preserve">A I T </w:t>
            </w:r>
          </w:p>
        </w:tc>
      </w:tr>
      <w:tr w:rsidR="00114762" w:rsidRPr="009F0647" w14:paraId="26CC1E89" w14:textId="77777777" w:rsidTr="005021D7">
        <w:tc>
          <w:tcPr>
            <w:tcW w:w="4015" w:type="pct"/>
          </w:tcPr>
          <w:p w14:paraId="0B2E756E" w14:textId="40F0AEF7" w:rsidR="00114762" w:rsidRPr="00112331" w:rsidRDefault="003E6FAE" w:rsidP="00EA6D19">
            <w:pPr>
              <w:autoSpaceDE w:val="0"/>
              <w:autoSpaceDN w:val="0"/>
              <w:adjustRightInd w:val="0"/>
              <w:spacing w:after="120"/>
              <w:jc w:val="both"/>
              <w:rPr>
                <w:rFonts w:ascii="Arial" w:hAnsi="Arial" w:cs="Arial"/>
                <w:szCs w:val="22"/>
              </w:rPr>
            </w:pPr>
            <w:r w:rsidRPr="00102546">
              <w:rPr>
                <w:rFonts w:ascii="Arial" w:eastAsia="Calibri" w:hAnsi="Arial" w:cs="Arial"/>
                <w:w w:val="103"/>
                <w:szCs w:val="22"/>
              </w:rPr>
              <w:t>Evidence of consistent pattern of learning and development</w:t>
            </w:r>
          </w:p>
        </w:tc>
        <w:tc>
          <w:tcPr>
            <w:tcW w:w="985" w:type="pct"/>
          </w:tcPr>
          <w:p w14:paraId="105BA4C0" w14:textId="1CACD98A" w:rsidR="00114762" w:rsidRPr="00925E8C" w:rsidRDefault="003E6FAE" w:rsidP="007A55C8">
            <w:pPr>
              <w:spacing w:before="120" w:after="120"/>
              <w:jc w:val="both"/>
              <w:rPr>
                <w:rFonts w:ascii="Arial" w:hAnsi="Arial" w:cs="Arial"/>
                <w:szCs w:val="22"/>
              </w:rPr>
            </w:pPr>
            <w:r>
              <w:rPr>
                <w:rFonts w:ascii="Arial" w:hAnsi="Arial" w:cs="Arial"/>
                <w:szCs w:val="22"/>
              </w:rPr>
              <w:t>A I T</w:t>
            </w:r>
          </w:p>
        </w:tc>
      </w:tr>
      <w:tr w:rsidR="003E6FAE" w:rsidRPr="009F0647" w14:paraId="1B292C93" w14:textId="77777777" w:rsidTr="00A4355F">
        <w:tc>
          <w:tcPr>
            <w:tcW w:w="4015" w:type="pct"/>
            <w:vAlign w:val="center"/>
          </w:tcPr>
          <w:p w14:paraId="2EAA326C" w14:textId="77777777" w:rsidR="003E6FAE" w:rsidRPr="00886AEA" w:rsidRDefault="003E6FAE" w:rsidP="003E6FAE">
            <w:pPr>
              <w:numPr>
                <w:ilvl w:val="0"/>
                <w:numId w:val="14"/>
              </w:numPr>
              <w:rPr>
                <w:rFonts w:ascii="Arial" w:hAnsi="Arial" w:cs="Arial"/>
              </w:rPr>
            </w:pPr>
            <w:r w:rsidRPr="00886AEA">
              <w:rPr>
                <w:rFonts w:ascii="Arial" w:hAnsi="Arial" w:cs="Arial"/>
              </w:rPr>
              <w:t>Ability to undertake needs led assessments and reviews</w:t>
            </w:r>
          </w:p>
          <w:p w14:paraId="525D376B" w14:textId="77777777" w:rsidR="003E6FAE" w:rsidRDefault="003E6FAE" w:rsidP="003E6FAE">
            <w:pPr>
              <w:numPr>
                <w:ilvl w:val="0"/>
                <w:numId w:val="14"/>
              </w:numPr>
              <w:rPr>
                <w:rFonts w:ascii="Arial" w:hAnsi="Arial" w:cs="Arial"/>
              </w:rPr>
            </w:pPr>
            <w:r>
              <w:rPr>
                <w:rFonts w:ascii="Arial" w:hAnsi="Arial" w:cs="Arial"/>
              </w:rPr>
              <w:t>Ability to work as part of a multi-disciplinary team and independently</w:t>
            </w:r>
          </w:p>
          <w:p w14:paraId="5D23EA12" w14:textId="77777777" w:rsidR="003E6FAE" w:rsidRDefault="003E6FAE" w:rsidP="003E6FAE">
            <w:pPr>
              <w:numPr>
                <w:ilvl w:val="0"/>
                <w:numId w:val="14"/>
              </w:numPr>
              <w:rPr>
                <w:rFonts w:ascii="Arial" w:hAnsi="Arial" w:cs="Arial"/>
              </w:rPr>
            </w:pPr>
            <w:r>
              <w:rPr>
                <w:rFonts w:ascii="Arial" w:hAnsi="Arial" w:cs="Arial"/>
              </w:rPr>
              <w:t>Wide range of experience including Social Services</w:t>
            </w:r>
          </w:p>
          <w:p w14:paraId="45D7AB73" w14:textId="77777777" w:rsidR="003E6FAE" w:rsidRDefault="003E6FAE" w:rsidP="003E6FAE">
            <w:pPr>
              <w:numPr>
                <w:ilvl w:val="0"/>
                <w:numId w:val="14"/>
              </w:numPr>
              <w:rPr>
                <w:rFonts w:ascii="Arial" w:hAnsi="Arial" w:cs="Arial"/>
              </w:rPr>
            </w:pPr>
            <w:r>
              <w:rPr>
                <w:rFonts w:ascii="Arial" w:hAnsi="Arial" w:cs="Arial"/>
              </w:rPr>
              <w:t>Ability to work with clients, their families/carers, across all ages including children</w:t>
            </w:r>
          </w:p>
          <w:p w14:paraId="7DD93EBA" w14:textId="77777777" w:rsidR="003E6FAE" w:rsidRPr="00E50053" w:rsidRDefault="003E6FAE" w:rsidP="003E6FAE">
            <w:pPr>
              <w:pStyle w:val="ListParagraph"/>
              <w:numPr>
                <w:ilvl w:val="0"/>
                <w:numId w:val="14"/>
              </w:numPr>
              <w:contextualSpacing w:val="0"/>
              <w:rPr>
                <w:rFonts w:ascii="Arial" w:hAnsi="Arial" w:cs="Arial"/>
                <w:color w:val="000000"/>
                <w:lang w:eastAsia="en-GB"/>
              </w:rPr>
            </w:pPr>
            <w:r w:rsidRPr="00E50053">
              <w:rPr>
                <w:rFonts w:ascii="Arial" w:hAnsi="Arial" w:cs="Arial"/>
                <w:color w:val="000000"/>
                <w:lang w:eastAsia="en-GB"/>
              </w:rPr>
              <w:t xml:space="preserve">Knowledge and applications of the making safeguarding personal principles. </w:t>
            </w:r>
          </w:p>
          <w:p w14:paraId="1248719D" w14:textId="77777777" w:rsidR="003E6FAE" w:rsidRPr="00E50053" w:rsidRDefault="003E6FAE" w:rsidP="003E6FAE">
            <w:pPr>
              <w:pStyle w:val="ListParagraph"/>
              <w:numPr>
                <w:ilvl w:val="0"/>
                <w:numId w:val="14"/>
              </w:numPr>
              <w:contextualSpacing w:val="0"/>
              <w:rPr>
                <w:rFonts w:ascii="Arial" w:hAnsi="Arial" w:cs="Arial"/>
              </w:rPr>
            </w:pPr>
            <w:r w:rsidRPr="00E50053">
              <w:rPr>
                <w:rFonts w:ascii="Arial" w:hAnsi="Arial" w:cs="Arial"/>
                <w:color w:val="000000"/>
                <w:lang w:eastAsia="en-GB"/>
              </w:rPr>
              <w:t xml:space="preserve">To have a comprehensive knowledge of the theoretical and legislative framework which underpin </w:t>
            </w:r>
            <w:proofErr w:type="gramStart"/>
            <w:r w:rsidRPr="00E50053">
              <w:rPr>
                <w:rFonts w:ascii="Arial" w:hAnsi="Arial" w:cs="Arial"/>
                <w:color w:val="000000"/>
                <w:lang w:eastAsia="en-GB"/>
              </w:rPr>
              <w:t>Adult</w:t>
            </w:r>
            <w:proofErr w:type="gramEnd"/>
            <w:r w:rsidRPr="00E50053">
              <w:rPr>
                <w:rFonts w:ascii="Arial" w:hAnsi="Arial" w:cs="Arial"/>
                <w:color w:val="000000"/>
                <w:lang w:eastAsia="en-GB"/>
              </w:rPr>
              <w:t xml:space="preserve"> safeguarding and Vulnerable Adult work within Adult Social Care</w:t>
            </w:r>
          </w:p>
          <w:p w14:paraId="003B5A3F" w14:textId="77777777" w:rsidR="003E6FAE" w:rsidRPr="00886AEA" w:rsidRDefault="003E6FAE" w:rsidP="003E6FAE">
            <w:pPr>
              <w:numPr>
                <w:ilvl w:val="0"/>
                <w:numId w:val="14"/>
              </w:numPr>
              <w:rPr>
                <w:rFonts w:ascii="Arial" w:hAnsi="Arial" w:cs="Arial"/>
              </w:rPr>
            </w:pPr>
            <w:r>
              <w:rPr>
                <w:rFonts w:ascii="Arial" w:hAnsi="Arial" w:cs="Arial"/>
              </w:rPr>
              <w:t xml:space="preserve">Experience of </w:t>
            </w:r>
            <w:r w:rsidRPr="00886AEA">
              <w:rPr>
                <w:rFonts w:ascii="Arial" w:hAnsi="Arial" w:cs="Arial"/>
              </w:rPr>
              <w:t>working with vulnerable people</w:t>
            </w:r>
          </w:p>
          <w:p w14:paraId="0001DDEF" w14:textId="77777777" w:rsidR="003E6FAE" w:rsidRPr="00886AEA" w:rsidRDefault="003E6FAE" w:rsidP="003E6FAE">
            <w:pPr>
              <w:numPr>
                <w:ilvl w:val="0"/>
                <w:numId w:val="14"/>
              </w:numPr>
              <w:rPr>
                <w:rFonts w:ascii="Arial" w:hAnsi="Arial" w:cs="Arial"/>
              </w:rPr>
            </w:pPr>
            <w:r>
              <w:rPr>
                <w:rFonts w:ascii="Arial" w:hAnsi="Arial" w:cs="Arial"/>
              </w:rPr>
              <w:t xml:space="preserve">Experience of working </w:t>
            </w:r>
            <w:r w:rsidRPr="00886AEA">
              <w:rPr>
                <w:rFonts w:ascii="Arial" w:hAnsi="Arial" w:cs="Arial"/>
              </w:rPr>
              <w:t>with health and other agencies</w:t>
            </w:r>
            <w:r>
              <w:rPr>
                <w:rFonts w:ascii="Arial" w:hAnsi="Arial" w:cs="Arial"/>
              </w:rPr>
              <w:t xml:space="preserve"> to deliver better outcomes for individuals</w:t>
            </w:r>
          </w:p>
          <w:p w14:paraId="62ABD265" w14:textId="77777777" w:rsidR="003E6FAE" w:rsidRPr="00886AEA" w:rsidRDefault="003E6FAE" w:rsidP="003E6FAE">
            <w:pPr>
              <w:numPr>
                <w:ilvl w:val="0"/>
                <w:numId w:val="14"/>
              </w:numPr>
              <w:rPr>
                <w:rFonts w:ascii="Arial" w:hAnsi="Arial" w:cs="Arial"/>
              </w:rPr>
            </w:pPr>
            <w:r>
              <w:rPr>
                <w:rFonts w:ascii="Arial" w:hAnsi="Arial" w:cs="Arial"/>
              </w:rPr>
              <w:t>Experience of</w:t>
            </w:r>
            <w:r w:rsidRPr="00886AEA">
              <w:rPr>
                <w:rFonts w:ascii="Arial" w:hAnsi="Arial" w:cs="Arial"/>
              </w:rPr>
              <w:t xml:space="preserve"> liaising and working effectively with clients, their families/carers, other professionals and agencies to achieve the best outcomes for people</w:t>
            </w:r>
          </w:p>
          <w:p w14:paraId="74B35A39" w14:textId="77777777" w:rsidR="003E6FAE" w:rsidRDefault="003E6FAE" w:rsidP="003E6FAE">
            <w:pPr>
              <w:pStyle w:val="ListParagraph"/>
              <w:numPr>
                <w:ilvl w:val="0"/>
                <w:numId w:val="14"/>
              </w:numPr>
              <w:contextualSpacing w:val="0"/>
              <w:rPr>
                <w:rFonts w:ascii="Arial" w:hAnsi="Arial" w:cs="Arial"/>
                <w:color w:val="000000"/>
                <w:lang w:eastAsia="en-GB"/>
              </w:rPr>
            </w:pPr>
            <w:r w:rsidRPr="00E02749">
              <w:rPr>
                <w:rFonts w:ascii="Arial" w:hAnsi="Arial" w:cs="Arial"/>
                <w:color w:val="000000"/>
                <w:lang w:eastAsia="en-GB"/>
              </w:rPr>
              <w:t xml:space="preserve">To demonstrate an ability to work within agreed targets </w:t>
            </w:r>
            <w:r>
              <w:rPr>
                <w:rFonts w:ascii="Arial" w:hAnsi="Arial" w:cs="Arial"/>
                <w:color w:val="000000"/>
                <w:lang w:eastAsia="en-GB"/>
              </w:rPr>
              <w:t xml:space="preserve">including </w:t>
            </w:r>
            <w:r w:rsidRPr="00E02749">
              <w:rPr>
                <w:rFonts w:ascii="Arial" w:hAnsi="Arial" w:cs="Arial"/>
                <w:color w:val="000000"/>
                <w:lang w:eastAsia="en-GB"/>
              </w:rPr>
              <w:t>safeguarding timeframes.</w:t>
            </w:r>
          </w:p>
          <w:p w14:paraId="1F9925D5" w14:textId="77777777" w:rsidR="003E6FAE" w:rsidRPr="00F80C9B" w:rsidRDefault="003E6FAE" w:rsidP="003E6FAE">
            <w:pPr>
              <w:pStyle w:val="ListParagraph"/>
              <w:numPr>
                <w:ilvl w:val="0"/>
                <w:numId w:val="14"/>
              </w:numPr>
              <w:autoSpaceDE w:val="0"/>
              <w:autoSpaceDN w:val="0"/>
              <w:adjustRightInd w:val="0"/>
              <w:contextualSpacing w:val="0"/>
              <w:rPr>
                <w:rFonts w:ascii="Arial" w:hAnsi="Arial" w:cs="Arial"/>
              </w:rPr>
            </w:pPr>
            <w:r w:rsidRPr="00F80C9B">
              <w:rPr>
                <w:rFonts w:ascii="Arial" w:hAnsi="Arial" w:cs="Arial"/>
                <w:lang w:eastAsia="en-GB"/>
              </w:rPr>
              <w:t xml:space="preserve">To demonstrate and champion evidence-based practice. </w:t>
            </w:r>
          </w:p>
          <w:p w14:paraId="514D3039" w14:textId="77777777" w:rsidR="003E6FAE" w:rsidRPr="0082203F" w:rsidRDefault="003E6FAE" w:rsidP="003E6FAE">
            <w:pPr>
              <w:pStyle w:val="ListParagraph"/>
              <w:numPr>
                <w:ilvl w:val="0"/>
                <w:numId w:val="14"/>
              </w:numPr>
              <w:autoSpaceDE w:val="0"/>
              <w:autoSpaceDN w:val="0"/>
              <w:adjustRightInd w:val="0"/>
              <w:contextualSpacing w:val="0"/>
              <w:rPr>
                <w:rFonts w:ascii="Arial" w:hAnsi="Arial" w:cs="Arial"/>
                <w:b/>
              </w:rPr>
            </w:pPr>
            <w:r w:rsidRPr="00E54C06">
              <w:rPr>
                <w:rFonts w:ascii="Arial" w:hAnsi="Arial" w:cs="Arial"/>
              </w:rPr>
              <w:t>To draw upon and promote professional values and ethics.</w:t>
            </w:r>
          </w:p>
          <w:p w14:paraId="193FDE5D" w14:textId="77777777" w:rsidR="003E6FAE" w:rsidRPr="0082203F" w:rsidRDefault="003E6FAE" w:rsidP="003E6FAE">
            <w:pPr>
              <w:pStyle w:val="ListParagraph"/>
              <w:numPr>
                <w:ilvl w:val="0"/>
                <w:numId w:val="14"/>
              </w:numPr>
              <w:contextualSpacing w:val="0"/>
              <w:rPr>
                <w:rFonts w:ascii="Arial" w:hAnsi="Arial" w:cs="Arial"/>
                <w:color w:val="000000"/>
                <w:lang w:eastAsia="en-GB"/>
              </w:rPr>
            </w:pPr>
            <w:r>
              <w:rPr>
                <w:rFonts w:ascii="Arial" w:hAnsi="Arial" w:cs="Arial"/>
                <w:color w:val="000000"/>
                <w:lang w:eastAsia="en-GB"/>
              </w:rPr>
              <w:t>To demonstrate a high level of i</w:t>
            </w:r>
            <w:r w:rsidRPr="00E02749">
              <w:rPr>
                <w:rFonts w:ascii="Arial" w:hAnsi="Arial" w:cs="Arial"/>
                <w:color w:val="000000"/>
                <w:lang w:eastAsia="en-GB"/>
              </w:rPr>
              <w:t xml:space="preserve">nterpersonal and </w:t>
            </w:r>
            <w:r>
              <w:rPr>
                <w:rFonts w:ascii="Arial" w:hAnsi="Arial" w:cs="Arial"/>
                <w:color w:val="000000"/>
                <w:lang w:eastAsia="en-GB"/>
              </w:rPr>
              <w:t>c</w:t>
            </w:r>
            <w:r w:rsidRPr="00E02749">
              <w:rPr>
                <w:rFonts w:ascii="Arial" w:hAnsi="Arial" w:cs="Arial"/>
                <w:color w:val="000000"/>
                <w:lang w:eastAsia="en-GB"/>
              </w:rPr>
              <w:t xml:space="preserve">ommunication </w:t>
            </w:r>
            <w:r>
              <w:rPr>
                <w:rFonts w:ascii="Arial" w:hAnsi="Arial" w:cs="Arial"/>
                <w:color w:val="000000"/>
                <w:lang w:eastAsia="en-GB"/>
              </w:rPr>
              <w:t>s</w:t>
            </w:r>
            <w:r w:rsidRPr="00E02749">
              <w:rPr>
                <w:rFonts w:ascii="Arial" w:hAnsi="Arial" w:cs="Arial"/>
                <w:color w:val="000000"/>
                <w:lang w:eastAsia="en-GB"/>
              </w:rPr>
              <w:t>kills.</w:t>
            </w:r>
          </w:p>
          <w:p w14:paraId="42425F97" w14:textId="77777777" w:rsidR="003E6FAE" w:rsidRPr="00FB0057" w:rsidRDefault="003E6FAE" w:rsidP="003E6FAE">
            <w:pPr>
              <w:pStyle w:val="ListParagraph"/>
              <w:numPr>
                <w:ilvl w:val="0"/>
                <w:numId w:val="14"/>
              </w:numPr>
              <w:contextualSpacing w:val="0"/>
              <w:rPr>
                <w:rFonts w:ascii="Arial" w:hAnsi="Arial" w:cs="Arial"/>
                <w:color w:val="000000"/>
                <w:lang w:eastAsia="en-GB"/>
              </w:rPr>
            </w:pPr>
            <w:r w:rsidRPr="00FB0057">
              <w:rPr>
                <w:rFonts w:ascii="Arial" w:hAnsi="Arial" w:cs="Arial"/>
                <w:color w:val="000000"/>
                <w:lang w:eastAsia="en-GB"/>
              </w:rPr>
              <w:t>To demonstrate skills in record keeping and report writing</w:t>
            </w:r>
            <w:r w:rsidRPr="00FB0057">
              <w:t xml:space="preserve"> </w:t>
            </w:r>
            <w:r w:rsidRPr="00FB0057">
              <w:rPr>
                <w:rFonts w:ascii="Arial" w:hAnsi="Arial" w:cs="Arial"/>
                <w:color w:val="000000"/>
                <w:lang w:eastAsia="en-GB"/>
              </w:rPr>
              <w:t xml:space="preserve">in line with Departmental requirements and </w:t>
            </w:r>
            <w:r>
              <w:rPr>
                <w:rFonts w:ascii="Arial" w:hAnsi="Arial" w:cs="Arial"/>
                <w:color w:val="000000"/>
                <w:lang w:eastAsia="en-GB"/>
              </w:rPr>
              <w:t xml:space="preserve">ensure that records </w:t>
            </w:r>
            <w:r w:rsidRPr="00FB0057">
              <w:rPr>
                <w:rFonts w:ascii="Arial" w:hAnsi="Arial" w:cs="Arial"/>
                <w:color w:val="000000"/>
                <w:lang w:eastAsia="en-GB"/>
              </w:rPr>
              <w:t>are sufficiently robust to withstand legal challenge.</w:t>
            </w:r>
          </w:p>
          <w:p w14:paraId="0759FA7A" w14:textId="77777777" w:rsidR="003E6FAE" w:rsidRDefault="003E6FAE" w:rsidP="003E6FAE">
            <w:pPr>
              <w:numPr>
                <w:ilvl w:val="0"/>
                <w:numId w:val="14"/>
              </w:numPr>
              <w:autoSpaceDE w:val="0"/>
              <w:autoSpaceDN w:val="0"/>
              <w:adjustRightInd w:val="0"/>
              <w:contextualSpacing/>
              <w:rPr>
                <w:rFonts w:ascii="Arial" w:eastAsia="Calibri" w:hAnsi="Arial" w:cs="Arial"/>
              </w:rPr>
            </w:pPr>
            <w:r>
              <w:rPr>
                <w:rFonts w:ascii="Arial" w:eastAsia="Calibri" w:hAnsi="Arial" w:cs="Arial"/>
              </w:rPr>
              <w:t>W</w:t>
            </w:r>
            <w:r w:rsidRPr="00164EC9">
              <w:rPr>
                <w:rFonts w:ascii="Arial" w:eastAsia="Calibri" w:hAnsi="Arial" w:cs="Arial"/>
              </w:rPr>
              <w:t xml:space="preserve">orking knowledge of legislation and statutory guidance relevant to Adult Social Care </w:t>
            </w:r>
          </w:p>
          <w:p w14:paraId="21EACCE6" w14:textId="77777777" w:rsidR="003E6FAE" w:rsidRPr="00164EC9" w:rsidRDefault="003E6FAE" w:rsidP="003E6FAE">
            <w:pPr>
              <w:numPr>
                <w:ilvl w:val="0"/>
                <w:numId w:val="14"/>
              </w:numPr>
              <w:rPr>
                <w:rFonts w:ascii="Arial" w:eastAsia="Calibri" w:hAnsi="Arial" w:cs="Arial"/>
              </w:rPr>
            </w:pPr>
            <w:r w:rsidRPr="00164EC9">
              <w:rPr>
                <w:rFonts w:ascii="Arial" w:eastAsia="Calibri" w:hAnsi="Arial" w:cs="Arial"/>
                <w:w w:val="103"/>
              </w:rPr>
              <w:t>Commitment to and understanding of the principles of Equal Opportunities for all in employment and the delivery of services</w:t>
            </w:r>
            <w:r w:rsidRPr="00164EC9">
              <w:rPr>
                <w:rFonts w:ascii="Arial" w:eastAsia="Calibri" w:hAnsi="Arial" w:cs="Arial"/>
              </w:rPr>
              <w:t xml:space="preserve"> </w:t>
            </w:r>
          </w:p>
          <w:p w14:paraId="47C35E55" w14:textId="77777777" w:rsidR="003E6FAE" w:rsidRDefault="003E6FAE" w:rsidP="003E6FAE">
            <w:pPr>
              <w:numPr>
                <w:ilvl w:val="0"/>
                <w:numId w:val="14"/>
              </w:numPr>
              <w:rPr>
                <w:rFonts w:ascii="Arial" w:eastAsia="Calibri" w:hAnsi="Arial" w:cs="Arial"/>
              </w:rPr>
            </w:pPr>
            <w:r w:rsidRPr="00164EC9">
              <w:rPr>
                <w:rFonts w:ascii="Arial" w:eastAsia="Calibri" w:hAnsi="Arial" w:cs="Arial"/>
              </w:rPr>
              <w:t>Acknowledges, respects and responds to individual differences and diversity requirements</w:t>
            </w:r>
          </w:p>
          <w:p w14:paraId="2D06C75C" w14:textId="77777777" w:rsidR="003E6FAE" w:rsidRPr="00164EC9" w:rsidRDefault="003E6FAE" w:rsidP="003E6FAE">
            <w:pPr>
              <w:numPr>
                <w:ilvl w:val="0"/>
                <w:numId w:val="14"/>
              </w:numPr>
              <w:autoSpaceDE w:val="0"/>
              <w:autoSpaceDN w:val="0"/>
              <w:adjustRightInd w:val="0"/>
              <w:contextualSpacing/>
              <w:rPr>
                <w:rFonts w:ascii="Arial" w:eastAsia="Calibri" w:hAnsi="Arial" w:cs="Arial"/>
              </w:rPr>
            </w:pPr>
          </w:p>
          <w:p w14:paraId="7FBC3DDD" w14:textId="781ADE26" w:rsidR="003E6FAE" w:rsidRPr="00112331" w:rsidRDefault="003E6FAE" w:rsidP="003E6FAE">
            <w:pPr>
              <w:autoSpaceDE w:val="0"/>
              <w:autoSpaceDN w:val="0"/>
              <w:adjustRightInd w:val="0"/>
              <w:spacing w:after="120"/>
              <w:jc w:val="both"/>
              <w:rPr>
                <w:rFonts w:ascii="Arial" w:hAnsi="Arial" w:cs="Arial"/>
                <w:szCs w:val="22"/>
                <w:lang w:eastAsia="en-GB"/>
              </w:rPr>
            </w:pPr>
            <w:r w:rsidRPr="00164EC9">
              <w:rPr>
                <w:rFonts w:ascii="Arial" w:eastAsia="Calibri" w:hAnsi="Arial" w:cs="Arial"/>
              </w:rPr>
              <w:t>Good IT competency</w:t>
            </w:r>
            <w:r>
              <w:rPr>
                <w:rFonts w:ascii="Arial" w:eastAsia="Calibri" w:hAnsi="Arial" w:cs="Arial"/>
              </w:rPr>
              <w:t xml:space="preserve"> including experience of electronic recording systems and the Microsoft office suit</w:t>
            </w:r>
          </w:p>
        </w:tc>
        <w:tc>
          <w:tcPr>
            <w:tcW w:w="985" w:type="pct"/>
          </w:tcPr>
          <w:p w14:paraId="739E4E27" w14:textId="1781C1D8" w:rsidR="003E6FAE" w:rsidRPr="00925E8C" w:rsidRDefault="003E6FAE" w:rsidP="003E6FAE">
            <w:pPr>
              <w:spacing w:before="120" w:after="120"/>
              <w:jc w:val="both"/>
              <w:rPr>
                <w:rFonts w:ascii="Arial" w:hAnsi="Arial" w:cs="Arial"/>
                <w:szCs w:val="22"/>
              </w:rPr>
            </w:pPr>
          </w:p>
        </w:tc>
      </w:tr>
      <w:tr w:rsidR="003E6FAE" w:rsidRPr="009F0647" w14:paraId="55A1407B" w14:textId="77777777" w:rsidTr="0002439E">
        <w:trPr>
          <w:trHeight w:val="2272"/>
        </w:trPr>
        <w:tc>
          <w:tcPr>
            <w:tcW w:w="4015" w:type="pct"/>
            <w:vMerge w:val="restart"/>
          </w:tcPr>
          <w:p w14:paraId="159FC75D" w14:textId="4E531D51" w:rsidR="003E6FAE" w:rsidRPr="00112331" w:rsidRDefault="003E6FAE" w:rsidP="003E6FAE">
            <w:pPr>
              <w:overflowPunct w:val="0"/>
              <w:autoSpaceDE w:val="0"/>
              <w:autoSpaceDN w:val="0"/>
              <w:adjustRightInd w:val="0"/>
              <w:jc w:val="both"/>
              <w:textAlignment w:val="baseline"/>
              <w:rPr>
                <w:rFonts w:ascii="Arial" w:hAnsi="Arial" w:cs="Arial"/>
                <w:szCs w:val="22"/>
              </w:rPr>
            </w:pPr>
          </w:p>
        </w:tc>
        <w:tc>
          <w:tcPr>
            <w:tcW w:w="985" w:type="pct"/>
          </w:tcPr>
          <w:p w14:paraId="0F0A6978" w14:textId="77777777" w:rsidR="003E6FAE" w:rsidRPr="00112331" w:rsidRDefault="003E6FAE" w:rsidP="003E6FAE">
            <w:pPr>
              <w:overflowPunct w:val="0"/>
              <w:autoSpaceDE w:val="0"/>
              <w:autoSpaceDN w:val="0"/>
              <w:adjustRightInd w:val="0"/>
              <w:jc w:val="both"/>
              <w:textAlignment w:val="baseline"/>
              <w:rPr>
                <w:rFonts w:ascii="Arial" w:hAnsi="Arial" w:cs="Arial"/>
                <w:szCs w:val="22"/>
              </w:rPr>
            </w:pPr>
          </w:p>
          <w:p w14:paraId="2DB00AF6" w14:textId="782CA7DC" w:rsidR="003E6FAE" w:rsidRPr="00925E8C" w:rsidRDefault="003E6FAE" w:rsidP="003E6FAE">
            <w:pPr>
              <w:spacing w:before="120" w:after="120"/>
              <w:jc w:val="both"/>
              <w:rPr>
                <w:rFonts w:ascii="Arial" w:hAnsi="Arial" w:cs="Arial"/>
                <w:szCs w:val="22"/>
              </w:rPr>
            </w:pPr>
          </w:p>
        </w:tc>
      </w:tr>
      <w:tr w:rsidR="003E6FAE" w:rsidRPr="009F0647" w14:paraId="6D9D6C05" w14:textId="77777777" w:rsidTr="005021D7">
        <w:trPr>
          <w:trHeight w:val="70"/>
        </w:trPr>
        <w:tc>
          <w:tcPr>
            <w:tcW w:w="4015" w:type="pct"/>
            <w:vMerge/>
          </w:tcPr>
          <w:p w14:paraId="4EA190E4" w14:textId="2A1D0ED2" w:rsidR="003E6FAE" w:rsidRPr="00112331" w:rsidRDefault="003E6FAE" w:rsidP="003E6FAE">
            <w:pPr>
              <w:pStyle w:val="Heading3"/>
              <w:rPr>
                <w:rFonts w:cs="Arial"/>
                <w:b w:val="0"/>
                <w:bCs w:val="0"/>
                <w:sz w:val="22"/>
                <w:szCs w:val="22"/>
              </w:rPr>
            </w:pPr>
          </w:p>
        </w:tc>
        <w:tc>
          <w:tcPr>
            <w:tcW w:w="985" w:type="pct"/>
          </w:tcPr>
          <w:p w14:paraId="27406CDF" w14:textId="401B9F04" w:rsidR="003E6FAE" w:rsidRPr="009F0647" w:rsidRDefault="003E6FAE" w:rsidP="003E6FAE">
            <w:pPr>
              <w:pStyle w:val="Heading3"/>
            </w:pPr>
          </w:p>
        </w:tc>
      </w:tr>
      <w:tr w:rsidR="003E6FAE" w:rsidRPr="009F0647" w14:paraId="7F3FEDD2" w14:textId="77777777" w:rsidTr="005021D7">
        <w:trPr>
          <w:trHeight w:val="70"/>
        </w:trPr>
        <w:tc>
          <w:tcPr>
            <w:tcW w:w="4015" w:type="pct"/>
          </w:tcPr>
          <w:p w14:paraId="61A3F7B9" w14:textId="03DF42FF" w:rsidR="003E6FAE" w:rsidRPr="00112331" w:rsidRDefault="003E6FAE" w:rsidP="003E6FAE">
            <w:pPr>
              <w:pStyle w:val="Heading3"/>
              <w:rPr>
                <w:rFonts w:cs="Arial"/>
                <w:b w:val="0"/>
                <w:bCs w:val="0"/>
                <w:sz w:val="22"/>
                <w:szCs w:val="22"/>
              </w:rPr>
            </w:pPr>
          </w:p>
        </w:tc>
        <w:tc>
          <w:tcPr>
            <w:tcW w:w="985" w:type="pct"/>
          </w:tcPr>
          <w:p w14:paraId="6A6351A4" w14:textId="1FCCB9C3" w:rsidR="003E6FAE" w:rsidRPr="009F0647" w:rsidRDefault="003E6FAE" w:rsidP="003E6FAE">
            <w:pPr>
              <w:pStyle w:val="Heading3"/>
            </w:pPr>
          </w:p>
        </w:tc>
      </w:tr>
      <w:tr w:rsidR="003E6FAE" w:rsidRPr="009F0647" w14:paraId="39E602BF" w14:textId="77777777" w:rsidTr="005021D7">
        <w:trPr>
          <w:trHeight w:val="70"/>
        </w:trPr>
        <w:tc>
          <w:tcPr>
            <w:tcW w:w="4015" w:type="pct"/>
          </w:tcPr>
          <w:p w14:paraId="75C8547E" w14:textId="77777777" w:rsidR="003E6FAE" w:rsidRPr="00112331" w:rsidRDefault="003E6FAE" w:rsidP="003E6FAE">
            <w:pPr>
              <w:pStyle w:val="Heading3"/>
              <w:rPr>
                <w:rFonts w:cs="Arial"/>
              </w:rPr>
            </w:pPr>
            <w:r w:rsidRPr="00112331">
              <w:rPr>
                <w:rFonts w:cs="Arial"/>
              </w:rPr>
              <w:t>Desirable Criteria</w:t>
            </w:r>
          </w:p>
        </w:tc>
        <w:tc>
          <w:tcPr>
            <w:tcW w:w="985" w:type="pct"/>
          </w:tcPr>
          <w:p w14:paraId="215E4E13" w14:textId="77777777" w:rsidR="003E6FAE" w:rsidRPr="009F0647" w:rsidRDefault="003E6FAE" w:rsidP="003E6FAE">
            <w:pPr>
              <w:pStyle w:val="Heading3"/>
            </w:pPr>
            <w:r w:rsidRPr="009F0647">
              <w:t>Assessed By:</w:t>
            </w:r>
          </w:p>
        </w:tc>
      </w:tr>
      <w:tr w:rsidR="003E6FAE" w:rsidRPr="009F0647" w14:paraId="4340C717" w14:textId="77777777" w:rsidTr="005021D7">
        <w:tc>
          <w:tcPr>
            <w:tcW w:w="4015" w:type="pct"/>
          </w:tcPr>
          <w:p w14:paraId="48043D0B" w14:textId="7683B791" w:rsidR="003E6FAE" w:rsidRPr="00112331" w:rsidRDefault="003E6FAE" w:rsidP="003E6FAE">
            <w:pPr>
              <w:spacing w:before="120" w:after="120"/>
              <w:jc w:val="both"/>
              <w:rPr>
                <w:rFonts w:ascii="Arial" w:hAnsi="Arial" w:cs="Arial"/>
                <w:szCs w:val="22"/>
              </w:rPr>
            </w:pPr>
            <w:r w:rsidRPr="0098666C">
              <w:rPr>
                <w:rFonts w:ascii="Arial" w:eastAsia="Calibri" w:hAnsi="Arial" w:cs="Arial"/>
              </w:rPr>
              <w:t>Foundation degree in habilitation for visually impaired children</w:t>
            </w:r>
          </w:p>
        </w:tc>
        <w:tc>
          <w:tcPr>
            <w:tcW w:w="985" w:type="pct"/>
          </w:tcPr>
          <w:p w14:paraId="65A698CC" w14:textId="269E26BE" w:rsidR="003E6FAE" w:rsidRPr="007A55C8" w:rsidRDefault="003E6FAE" w:rsidP="003E6FAE">
            <w:pPr>
              <w:spacing w:before="120" w:after="120"/>
              <w:jc w:val="both"/>
              <w:rPr>
                <w:rFonts w:ascii="Arial" w:hAnsi="Arial" w:cs="Arial"/>
                <w:sz w:val="20"/>
                <w:szCs w:val="20"/>
              </w:rPr>
            </w:pPr>
            <w:r>
              <w:rPr>
                <w:rFonts w:ascii="Arial" w:hAnsi="Arial" w:cs="Arial"/>
                <w:sz w:val="20"/>
                <w:szCs w:val="20"/>
              </w:rPr>
              <w:t xml:space="preserve">A I T </w:t>
            </w:r>
          </w:p>
        </w:tc>
      </w:tr>
      <w:tr w:rsidR="003E6FAE" w:rsidRPr="009F0647" w14:paraId="369E3672" w14:textId="77777777" w:rsidTr="005021D7">
        <w:tc>
          <w:tcPr>
            <w:tcW w:w="4015" w:type="pct"/>
          </w:tcPr>
          <w:p w14:paraId="2722964C" w14:textId="3A316EA3" w:rsidR="003E6FAE" w:rsidRPr="00112331" w:rsidRDefault="003E6FAE" w:rsidP="003E6FAE">
            <w:pPr>
              <w:spacing w:before="120" w:after="120"/>
              <w:jc w:val="both"/>
              <w:rPr>
                <w:rFonts w:ascii="Arial" w:hAnsi="Arial" w:cs="Arial"/>
                <w:szCs w:val="22"/>
              </w:rPr>
            </w:pPr>
            <w:r w:rsidRPr="00D9581D">
              <w:rPr>
                <w:rFonts w:ascii="Arial" w:hAnsi="Arial" w:cs="Arial"/>
              </w:rPr>
              <w:t>Experience of undertaking adult safeguarding investigations</w:t>
            </w:r>
          </w:p>
        </w:tc>
        <w:tc>
          <w:tcPr>
            <w:tcW w:w="985" w:type="pct"/>
          </w:tcPr>
          <w:p w14:paraId="74ECAC63" w14:textId="1FCE47D2" w:rsidR="003E6FAE" w:rsidRPr="007A55C8" w:rsidRDefault="003E6FAE" w:rsidP="003E6FAE">
            <w:pPr>
              <w:spacing w:before="120" w:after="120"/>
              <w:jc w:val="both"/>
              <w:rPr>
                <w:rFonts w:ascii="Arial" w:hAnsi="Arial" w:cs="Arial"/>
                <w:sz w:val="20"/>
                <w:szCs w:val="20"/>
              </w:rPr>
            </w:pPr>
            <w:r>
              <w:rPr>
                <w:rFonts w:ascii="Arial" w:hAnsi="Arial" w:cs="Arial"/>
                <w:sz w:val="20"/>
                <w:szCs w:val="20"/>
              </w:rPr>
              <w:t xml:space="preserve">A I T </w:t>
            </w:r>
          </w:p>
        </w:tc>
      </w:tr>
      <w:tr w:rsidR="003E6FAE" w:rsidRPr="009F0647" w14:paraId="7EE1ED4E" w14:textId="77777777" w:rsidTr="005021D7">
        <w:tc>
          <w:tcPr>
            <w:tcW w:w="4015" w:type="pct"/>
          </w:tcPr>
          <w:p w14:paraId="6E9B7D37" w14:textId="4A84F461" w:rsidR="003E6FAE" w:rsidRPr="00112331" w:rsidRDefault="003E6FAE" w:rsidP="003E6FAE">
            <w:pPr>
              <w:spacing w:before="120" w:after="120"/>
              <w:jc w:val="both"/>
              <w:rPr>
                <w:rFonts w:ascii="Arial" w:hAnsi="Arial" w:cs="Arial"/>
                <w:szCs w:val="22"/>
              </w:rPr>
            </w:pPr>
            <w:r w:rsidRPr="00D9581D">
              <w:rPr>
                <w:rFonts w:ascii="Arial" w:eastAsia="Calibri" w:hAnsi="Arial" w:cs="Arial"/>
              </w:rPr>
              <w:t>Ability to identify whole system problems and propose solutions</w:t>
            </w:r>
          </w:p>
        </w:tc>
        <w:tc>
          <w:tcPr>
            <w:tcW w:w="985" w:type="pct"/>
          </w:tcPr>
          <w:p w14:paraId="5E1FA3F6" w14:textId="08B0C92C" w:rsidR="003E6FAE" w:rsidRPr="007A55C8" w:rsidRDefault="003E6FAE" w:rsidP="003E6FAE">
            <w:pPr>
              <w:spacing w:before="120" w:after="120"/>
              <w:jc w:val="both"/>
              <w:rPr>
                <w:rFonts w:ascii="Arial" w:hAnsi="Arial" w:cs="Arial"/>
                <w:sz w:val="20"/>
                <w:szCs w:val="20"/>
              </w:rPr>
            </w:pPr>
            <w:r>
              <w:rPr>
                <w:rFonts w:ascii="Arial" w:hAnsi="Arial" w:cs="Arial"/>
                <w:sz w:val="20"/>
                <w:szCs w:val="20"/>
              </w:rPr>
              <w:t xml:space="preserve">A I T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0590670D" w:rsidR="007A55C8" w:rsidRPr="00114762" w:rsidRDefault="009578C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578C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578C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578C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578C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8C3C530" w:rsidR="007A55C8"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578C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578C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lastRenderedPageBreak/>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578C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685D61D6"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E2B743E"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19E7D40"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F3D7E9A"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B4ADCF6"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2E9A26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1E24369" w:rsidR="00114762" w:rsidRPr="00114762" w:rsidRDefault="009578C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9578C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BB7C0" w14:textId="77777777" w:rsidR="00481532" w:rsidRDefault="00481532" w:rsidP="007A55C8">
      <w:r>
        <w:separator/>
      </w:r>
    </w:p>
  </w:endnote>
  <w:endnote w:type="continuationSeparator" w:id="0">
    <w:p w14:paraId="6044EBF5" w14:textId="77777777" w:rsidR="00481532" w:rsidRDefault="0048153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0972EFA9" w:rsidR="00460CB3" w:rsidRDefault="00FC7172">
    <w:pPr>
      <w:pStyle w:val="Footer"/>
    </w:pPr>
    <w:r>
      <w:t xml:space="preserve">Job description Template – </w:t>
    </w:r>
    <w:r w:rsidR="009578C2">
      <w:t>October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9578C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578C2" w:rsidRDefault="009578C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9578C2" w:rsidRPr="0006028D" w:rsidRDefault="009578C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9578C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9578C2" w:rsidRDefault="009578C2" w:rsidP="00FC4D27">
    <w:pPr>
      <w:pStyle w:val="Footer"/>
      <w:ind w:firstLine="2880"/>
      <w:jc w:val="right"/>
      <w:rPr>
        <w:rFonts w:ascii="Arial" w:hAnsi="Arial" w:cs="Arial"/>
        <w:noProof/>
      </w:rPr>
    </w:pPr>
  </w:p>
  <w:p w14:paraId="04BBDEFD" w14:textId="77777777" w:rsidR="009578C2" w:rsidRDefault="009578C2" w:rsidP="00FC4D27">
    <w:pPr>
      <w:pStyle w:val="Footer"/>
      <w:ind w:firstLine="2880"/>
      <w:jc w:val="right"/>
      <w:rPr>
        <w:rFonts w:ascii="Arial" w:hAnsi="Arial" w:cs="Arial"/>
        <w:noProof/>
      </w:rPr>
    </w:pPr>
  </w:p>
  <w:p w14:paraId="0AC40F32" w14:textId="77777777" w:rsidR="009578C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A401F" w14:textId="77777777" w:rsidR="00481532" w:rsidRDefault="00481532" w:rsidP="007A55C8">
      <w:r>
        <w:separator/>
      </w:r>
    </w:p>
  </w:footnote>
  <w:footnote w:type="continuationSeparator" w:id="0">
    <w:p w14:paraId="25C0E54C" w14:textId="77777777" w:rsidR="00481532" w:rsidRDefault="0048153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9578C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5623FF5"/>
    <w:multiLevelType w:val="hybridMultilevel"/>
    <w:tmpl w:val="94D8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B2D30"/>
    <w:multiLevelType w:val="singleLevel"/>
    <w:tmpl w:val="CFAECBF6"/>
    <w:lvl w:ilvl="0">
      <w:start w:val="14"/>
      <w:numFmt w:val="decimal"/>
      <w:lvlText w:val="%1."/>
      <w:lvlJc w:val="left"/>
      <w:pPr>
        <w:tabs>
          <w:tab w:val="num" w:pos="705"/>
        </w:tabs>
        <w:ind w:left="705" w:hanging="705"/>
      </w:pPr>
      <w:rPr>
        <w:rFont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568F2"/>
    <w:multiLevelType w:val="singleLevel"/>
    <w:tmpl w:val="CFAECBF6"/>
    <w:lvl w:ilvl="0">
      <w:start w:val="14"/>
      <w:numFmt w:val="decimal"/>
      <w:lvlText w:val="%1."/>
      <w:lvlJc w:val="left"/>
      <w:pPr>
        <w:tabs>
          <w:tab w:val="num" w:pos="705"/>
        </w:tabs>
        <w:ind w:left="705" w:hanging="705"/>
      </w:pPr>
      <w:rPr>
        <w:rFont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414281">
    <w:abstractNumId w:val="2"/>
  </w:num>
  <w:num w:numId="2" w16cid:durableId="1976640851">
    <w:abstractNumId w:val="11"/>
  </w:num>
  <w:num w:numId="3" w16cid:durableId="2132238251">
    <w:abstractNumId w:val="7"/>
  </w:num>
  <w:num w:numId="4" w16cid:durableId="411851146">
    <w:abstractNumId w:val="5"/>
  </w:num>
  <w:num w:numId="5" w16cid:durableId="1470319615">
    <w:abstractNumId w:val="12"/>
  </w:num>
  <w:num w:numId="6" w16cid:durableId="1419785406">
    <w:abstractNumId w:val="10"/>
  </w:num>
  <w:num w:numId="7" w16cid:durableId="1034425923">
    <w:abstractNumId w:val="1"/>
  </w:num>
  <w:num w:numId="8" w16cid:durableId="1127355509">
    <w:abstractNumId w:val="13"/>
  </w:num>
  <w:num w:numId="9" w16cid:durableId="957372611">
    <w:abstractNumId w:val="4"/>
  </w:num>
  <w:num w:numId="10" w16cid:durableId="395671361">
    <w:abstractNumId w:val="0"/>
  </w:num>
  <w:num w:numId="11" w16cid:durableId="1669206454">
    <w:abstractNumId w:val="8"/>
  </w:num>
  <w:num w:numId="12" w16cid:durableId="1359813170">
    <w:abstractNumId w:val="9"/>
  </w:num>
  <w:num w:numId="13" w16cid:durableId="1317343572">
    <w:abstractNumId w:val="6"/>
  </w:num>
  <w:num w:numId="14" w16cid:durableId="820386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2D6B"/>
    <w:rsid w:val="00095994"/>
    <w:rsid w:val="000B4310"/>
    <w:rsid w:val="000C313F"/>
    <w:rsid w:val="00112331"/>
    <w:rsid w:val="00114762"/>
    <w:rsid w:val="00125ADA"/>
    <w:rsid w:val="00172A40"/>
    <w:rsid w:val="0019309F"/>
    <w:rsid w:val="001969F7"/>
    <w:rsid w:val="001A3EA1"/>
    <w:rsid w:val="001E1A41"/>
    <w:rsid w:val="00277475"/>
    <w:rsid w:val="002B2D2A"/>
    <w:rsid w:val="00334064"/>
    <w:rsid w:val="00361C14"/>
    <w:rsid w:val="003930B2"/>
    <w:rsid w:val="003E6FAE"/>
    <w:rsid w:val="003E7E21"/>
    <w:rsid w:val="004000D7"/>
    <w:rsid w:val="00447A18"/>
    <w:rsid w:val="00460CB3"/>
    <w:rsid w:val="004619FB"/>
    <w:rsid w:val="0046450A"/>
    <w:rsid w:val="00481532"/>
    <w:rsid w:val="004A4044"/>
    <w:rsid w:val="004D7CA2"/>
    <w:rsid w:val="004E77EF"/>
    <w:rsid w:val="005021D7"/>
    <w:rsid w:val="00504E43"/>
    <w:rsid w:val="005538F8"/>
    <w:rsid w:val="005760E6"/>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578C2"/>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BE5294"/>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Fearn-Webster, John - Oxfordshire County Council</cp:lastModifiedBy>
  <cp:revision>2</cp:revision>
  <dcterms:created xsi:type="dcterms:W3CDTF">2024-10-14T10:58:00Z</dcterms:created>
  <dcterms:modified xsi:type="dcterms:W3CDTF">2024-10-14T10:58:00Z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