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C444B4" w:rsidRDefault="00114762" w:rsidP="00114762">
      <w:pPr>
        <w:rPr>
          <w:rFonts w:ascii="Arial" w:hAnsi="Arial" w:cs="Arial"/>
          <w:b/>
          <w:sz w:val="72"/>
          <w:szCs w:val="72"/>
        </w:rPr>
      </w:pPr>
      <w:r w:rsidRPr="00C444B4">
        <w:rPr>
          <w:rFonts w:ascii="Arial" w:hAnsi="Arial" w:cs="Arial"/>
          <w:b/>
          <w:sz w:val="72"/>
          <w:szCs w:val="72"/>
        </w:rPr>
        <w:t>Job Description</w:t>
      </w:r>
    </w:p>
    <w:p w14:paraId="3222824E" w14:textId="77777777" w:rsidR="00114762" w:rsidRPr="00C444B4" w:rsidRDefault="00114762" w:rsidP="00114762">
      <w:pPr>
        <w:rPr>
          <w:rFonts w:ascii="Arial" w:hAnsi="Arial" w:cs="Arial"/>
          <w:szCs w:val="22"/>
        </w:rPr>
      </w:pPr>
    </w:p>
    <w:p w14:paraId="6CD3A0C9" w14:textId="77777777" w:rsidR="00114762" w:rsidRPr="00C444B4" w:rsidRDefault="00114762" w:rsidP="00114762">
      <w:pPr>
        <w:pStyle w:val="Heading1"/>
        <w:rPr>
          <w:rFonts w:cs="Arial"/>
        </w:rPr>
      </w:pPr>
      <w:r w:rsidRPr="00C444B4">
        <w:rPr>
          <w:rFonts w:cs="Arial"/>
        </w:rPr>
        <w:t>Section A: Job Profile</w:t>
      </w:r>
    </w:p>
    <w:p w14:paraId="0DCC248D" w14:textId="1B9CA66D" w:rsidR="00114762" w:rsidRPr="00C444B4" w:rsidRDefault="00114762" w:rsidP="00114762">
      <w:pPr>
        <w:jc w:val="both"/>
        <w:rPr>
          <w:rFonts w:ascii="Arial" w:hAnsi="Arial" w:cs="Arial"/>
          <w:i/>
          <w:iCs/>
        </w:rPr>
      </w:pPr>
      <w:r w:rsidRPr="00C444B4">
        <w:rPr>
          <w:rFonts w:ascii="Arial" w:hAnsi="Arial" w:cs="Arial"/>
          <w:i/>
          <w:iCs/>
        </w:rPr>
        <w:t xml:space="preserve">The job profile </w:t>
      </w:r>
      <w:r w:rsidR="008D59C2" w:rsidRPr="00C444B4">
        <w:rPr>
          <w:rFonts w:ascii="Arial" w:hAnsi="Arial" w:cs="Arial"/>
          <w:i/>
          <w:iCs/>
        </w:rPr>
        <w:t xml:space="preserve">outlines </w:t>
      </w:r>
      <w:r w:rsidRPr="00C444B4">
        <w:rPr>
          <w:rFonts w:ascii="Arial" w:hAnsi="Arial" w:cs="Arial"/>
          <w:i/>
          <w:iCs/>
        </w:rPr>
        <w:t xml:space="preserve">key information relating to the salary and working conditions </w:t>
      </w:r>
      <w:r w:rsidR="00EF6D56" w:rsidRPr="00C444B4">
        <w:rPr>
          <w:rFonts w:ascii="Arial" w:hAnsi="Arial" w:cs="Arial"/>
          <w:i/>
          <w:iCs/>
        </w:rPr>
        <w:t>e.g.,</w:t>
      </w:r>
      <w:r w:rsidRPr="00C444B4">
        <w:rPr>
          <w:rFonts w:ascii="Arial" w:hAnsi="Arial" w:cs="Arial"/>
          <w:i/>
          <w:iCs/>
        </w:rPr>
        <w:t xml:space="preserve"> location of a job, along with the current focus of the role and a brief description of the main duties.</w:t>
      </w:r>
    </w:p>
    <w:p w14:paraId="40CAB914" w14:textId="77777777" w:rsidR="008C0294" w:rsidRPr="00C444B4" w:rsidRDefault="008C0294" w:rsidP="00114762">
      <w:pPr>
        <w:jc w:val="both"/>
        <w:rPr>
          <w:rFonts w:ascii="Arial" w:hAnsi="Arial" w:cs="Arial"/>
          <w:i/>
          <w:iCs/>
        </w:rPr>
      </w:pPr>
    </w:p>
    <w:p w14:paraId="59C63F1E" w14:textId="13473D35" w:rsidR="008C0294" w:rsidRPr="00C444B4" w:rsidRDefault="008C0294" w:rsidP="00760609">
      <w:pPr>
        <w:pStyle w:val="Heading2"/>
        <w:rPr>
          <w:rFonts w:cs="Arial"/>
        </w:rPr>
      </w:pPr>
      <w:r w:rsidRPr="00C444B4">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C444B4" w14:paraId="4896F93B" w14:textId="77777777" w:rsidTr="005021D7">
        <w:tc>
          <w:tcPr>
            <w:tcW w:w="1299" w:type="pct"/>
          </w:tcPr>
          <w:p w14:paraId="4CB0E192" w14:textId="77777777" w:rsidR="00114762" w:rsidRPr="00C444B4" w:rsidRDefault="00114762" w:rsidP="00DD3ED0">
            <w:pPr>
              <w:pStyle w:val="Normaltable"/>
              <w:rPr>
                <w:rFonts w:ascii="Arial" w:hAnsi="Arial" w:cs="Arial"/>
              </w:rPr>
            </w:pPr>
            <w:r w:rsidRPr="00C444B4">
              <w:rPr>
                <w:rFonts w:ascii="Arial" w:hAnsi="Arial" w:cs="Arial"/>
              </w:rPr>
              <w:t>Job Title:</w:t>
            </w:r>
          </w:p>
        </w:tc>
        <w:tc>
          <w:tcPr>
            <w:tcW w:w="3701" w:type="pct"/>
          </w:tcPr>
          <w:p w14:paraId="38CA6BD1" w14:textId="3AF49348" w:rsidR="00114762" w:rsidRPr="00C444B4" w:rsidRDefault="00C8403B" w:rsidP="00B26C50">
            <w:pPr>
              <w:pStyle w:val="Heading2"/>
              <w:jc w:val="both"/>
              <w:rPr>
                <w:rFonts w:cs="Arial"/>
                <w:b w:val="0"/>
                <w:iCs/>
                <w:sz w:val="24"/>
                <w:szCs w:val="24"/>
              </w:rPr>
            </w:pPr>
            <w:r w:rsidRPr="00C444B4">
              <w:rPr>
                <w:rFonts w:cs="Arial"/>
                <w:b w:val="0"/>
                <w:iCs/>
                <w:sz w:val="24"/>
                <w:szCs w:val="24"/>
              </w:rPr>
              <w:t>Marketing &amp; campaigns officer</w:t>
            </w:r>
            <w:r w:rsidR="009045D6">
              <w:rPr>
                <w:rFonts w:cs="Arial"/>
                <w:b w:val="0"/>
                <w:iCs/>
                <w:sz w:val="24"/>
                <w:szCs w:val="24"/>
              </w:rPr>
              <w:t xml:space="preserve"> (fostering)</w:t>
            </w:r>
          </w:p>
        </w:tc>
      </w:tr>
      <w:tr w:rsidR="00DD3ED0" w:rsidRPr="00C444B4" w14:paraId="07F6EE60" w14:textId="77777777" w:rsidTr="005021D7">
        <w:tc>
          <w:tcPr>
            <w:tcW w:w="1299" w:type="pct"/>
          </w:tcPr>
          <w:p w14:paraId="0A9535D1" w14:textId="5AB2C84C" w:rsidR="00DD3ED0" w:rsidRPr="00C444B4" w:rsidRDefault="00DD3ED0" w:rsidP="00DD3ED0">
            <w:pPr>
              <w:pStyle w:val="Normaltable"/>
              <w:rPr>
                <w:rFonts w:ascii="Arial" w:hAnsi="Arial" w:cs="Arial"/>
                <w:szCs w:val="22"/>
              </w:rPr>
            </w:pPr>
            <w:r w:rsidRPr="00C444B4">
              <w:rPr>
                <w:rFonts w:ascii="Arial" w:hAnsi="Arial" w:cs="Arial"/>
              </w:rPr>
              <w:t>Salary:</w:t>
            </w:r>
          </w:p>
        </w:tc>
        <w:tc>
          <w:tcPr>
            <w:tcW w:w="3701" w:type="pct"/>
          </w:tcPr>
          <w:p w14:paraId="193E595C" w14:textId="7D7769A5" w:rsidR="00DD3ED0" w:rsidRPr="00C444B4" w:rsidRDefault="00C8403B" w:rsidP="00DD3ED0">
            <w:pPr>
              <w:rPr>
                <w:rFonts w:ascii="Arial" w:hAnsi="Arial" w:cs="Arial"/>
              </w:rPr>
            </w:pPr>
            <w:r w:rsidRPr="00C444B4">
              <w:rPr>
                <w:rFonts w:ascii="Arial" w:hAnsi="Arial" w:cs="Arial"/>
              </w:rPr>
              <w:t>£40</w:t>
            </w:r>
            <w:r w:rsidR="00C444B4" w:rsidRPr="00C444B4">
              <w:rPr>
                <w:rFonts w:ascii="Arial" w:hAnsi="Arial" w:cs="Arial"/>
              </w:rPr>
              <w:t>,</w:t>
            </w:r>
            <w:r w:rsidRPr="00C444B4">
              <w:rPr>
                <w:rFonts w:ascii="Arial" w:hAnsi="Arial" w:cs="Arial"/>
              </w:rPr>
              <w:t>476 - £43</w:t>
            </w:r>
            <w:r w:rsidR="00C444B4" w:rsidRPr="00C444B4">
              <w:rPr>
                <w:rFonts w:ascii="Arial" w:hAnsi="Arial" w:cs="Arial"/>
              </w:rPr>
              <w:t>,</w:t>
            </w:r>
            <w:r w:rsidRPr="00C444B4">
              <w:rPr>
                <w:rFonts w:ascii="Arial" w:hAnsi="Arial" w:cs="Arial"/>
              </w:rPr>
              <w:t>693</w:t>
            </w:r>
          </w:p>
        </w:tc>
      </w:tr>
      <w:tr w:rsidR="00A405EF" w:rsidRPr="00C444B4" w14:paraId="3199C76E" w14:textId="77777777" w:rsidTr="005021D7">
        <w:tc>
          <w:tcPr>
            <w:tcW w:w="1299" w:type="pct"/>
          </w:tcPr>
          <w:p w14:paraId="174ADAE6" w14:textId="6D81FA00" w:rsidR="00A405EF" w:rsidRPr="00C444B4" w:rsidRDefault="00A405EF" w:rsidP="00DD3ED0">
            <w:pPr>
              <w:pStyle w:val="Normaltable"/>
              <w:rPr>
                <w:rFonts w:ascii="Arial" w:hAnsi="Arial" w:cs="Arial"/>
              </w:rPr>
            </w:pPr>
            <w:r w:rsidRPr="00C444B4">
              <w:rPr>
                <w:rFonts w:ascii="Arial" w:hAnsi="Arial" w:cs="Arial"/>
                <w:szCs w:val="22"/>
              </w:rPr>
              <w:t>Grade:</w:t>
            </w:r>
          </w:p>
        </w:tc>
        <w:tc>
          <w:tcPr>
            <w:tcW w:w="3701" w:type="pct"/>
          </w:tcPr>
          <w:p w14:paraId="2DBC7323" w14:textId="294FBC9F" w:rsidR="00A405EF" w:rsidRPr="00C444B4" w:rsidRDefault="00C8403B" w:rsidP="00DD3ED0">
            <w:pPr>
              <w:rPr>
                <w:rFonts w:ascii="Arial" w:hAnsi="Arial" w:cs="Arial"/>
              </w:rPr>
            </w:pPr>
            <w:r w:rsidRPr="00C444B4">
              <w:rPr>
                <w:rFonts w:ascii="Arial" w:hAnsi="Arial" w:cs="Arial"/>
              </w:rPr>
              <w:t>11</w:t>
            </w:r>
          </w:p>
        </w:tc>
      </w:tr>
      <w:tr w:rsidR="00114762" w:rsidRPr="00C444B4" w14:paraId="14527B7B" w14:textId="77777777" w:rsidTr="005021D7">
        <w:tc>
          <w:tcPr>
            <w:tcW w:w="1299" w:type="pct"/>
          </w:tcPr>
          <w:p w14:paraId="64D7B459" w14:textId="77777777" w:rsidR="00114762" w:rsidRPr="00C444B4" w:rsidRDefault="00114762" w:rsidP="00DD3ED0">
            <w:pPr>
              <w:pStyle w:val="Normaltable"/>
              <w:rPr>
                <w:rFonts w:ascii="Arial" w:hAnsi="Arial" w:cs="Arial"/>
              </w:rPr>
            </w:pPr>
            <w:r w:rsidRPr="00C444B4">
              <w:rPr>
                <w:rFonts w:ascii="Arial" w:hAnsi="Arial" w:cs="Arial"/>
              </w:rPr>
              <w:t>Hours:</w:t>
            </w:r>
          </w:p>
        </w:tc>
        <w:tc>
          <w:tcPr>
            <w:tcW w:w="3701" w:type="pct"/>
          </w:tcPr>
          <w:p w14:paraId="422EB13E" w14:textId="6D734828" w:rsidR="00114762" w:rsidRPr="00C444B4" w:rsidRDefault="009045D6" w:rsidP="00DD3ED0">
            <w:pPr>
              <w:rPr>
                <w:rFonts w:ascii="Arial" w:hAnsi="Arial" w:cs="Arial"/>
              </w:rPr>
            </w:pPr>
            <w:r>
              <w:rPr>
                <w:rFonts w:ascii="Arial" w:hAnsi="Arial" w:cs="Arial"/>
                <w:i/>
                <w:iCs/>
              </w:rPr>
              <w:t>22</w:t>
            </w:r>
          </w:p>
        </w:tc>
      </w:tr>
      <w:tr w:rsidR="00114762" w:rsidRPr="00C444B4" w14:paraId="2D3F65CB" w14:textId="77777777" w:rsidTr="005021D7">
        <w:tc>
          <w:tcPr>
            <w:tcW w:w="1299" w:type="pct"/>
          </w:tcPr>
          <w:p w14:paraId="3B57DD00" w14:textId="77777777" w:rsidR="00114762" w:rsidRPr="00C444B4" w:rsidRDefault="00114762" w:rsidP="00DD3ED0">
            <w:pPr>
              <w:pStyle w:val="Normaltable"/>
              <w:rPr>
                <w:rFonts w:ascii="Arial" w:hAnsi="Arial" w:cs="Arial"/>
              </w:rPr>
            </w:pPr>
            <w:r w:rsidRPr="00C444B4">
              <w:rPr>
                <w:rFonts w:ascii="Arial" w:hAnsi="Arial" w:cs="Arial"/>
              </w:rPr>
              <w:t>Team:</w:t>
            </w:r>
          </w:p>
        </w:tc>
        <w:tc>
          <w:tcPr>
            <w:tcW w:w="3701" w:type="pct"/>
          </w:tcPr>
          <w:p w14:paraId="34C60F22" w14:textId="41806E4E" w:rsidR="00114762" w:rsidRPr="00C444B4" w:rsidRDefault="00C8403B" w:rsidP="00DD3ED0">
            <w:pPr>
              <w:rPr>
                <w:rFonts w:ascii="Arial" w:hAnsi="Arial" w:cs="Arial"/>
              </w:rPr>
            </w:pPr>
            <w:r w:rsidRPr="00C444B4">
              <w:rPr>
                <w:rFonts w:ascii="Arial" w:hAnsi="Arial" w:cs="Arial"/>
              </w:rPr>
              <w:t>Marketing &amp; Campaigns</w:t>
            </w:r>
          </w:p>
        </w:tc>
      </w:tr>
      <w:tr w:rsidR="005021D7" w:rsidRPr="00C444B4" w14:paraId="2D3E1396" w14:textId="77777777" w:rsidTr="005021D7">
        <w:tc>
          <w:tcPr>
            <w:tcW w:w="1299" w:type="pct"/>
          </w:tcPr>
          <w:p w14:paraId="187DA0C8" w14:textId="534AA42E" w:rsidR="005021D7" w:rsidRPr="00C444B4" w:rsidRDefault="005021D7" w:rsidP="00DD3ED0">
            <w:pPr>
              <w:pStyle w:val="Normaltable"/>
              <w:rPr>
                <w:rFonts w:ascii="Arial" w:hAnsi="Arial" w:cs="Arial"/>
              </w:rPr>
            </w:pPr>
            <w:r w:rsidRPr="00C444B4">
              <w:rPr>
                <w:rFonts w:ascii="Arial" w:hAnsi="Arial" w:cs="Arial"/>
              </w:rPr>
              <w:t>Service Area:</w:t>
            </w:r>
          </w:p>
        </w:tc>
        <w:tc>
          <w:tcPr>
            <w:tcW w:w="3701" w:type="pct"/>
          </w:tcPr>
          <w:p w14:paraId="268DE95B" w14:textId="108B5E6C" w:rsidR="005021D7" w:rsidRPr="00C444B4" w:rsidRDefault="00C8403B" w:rsidP="00DD3ED0">
            <w:pPr>
              <w:rPr>
                <w:rFonts w:ascii="Arial" w:hAnsi="Arial" w:cs="Arial"/>
              </w:rPr>
            </w:pPr>
            <w:r w:rsidRPr="00C444B4">
              <w:rPr>
                <w:rFonts w:ascii="Arial" w:hAnsi="Arial" w:cs="Arial"/>
              </w:rPr>
              <w:t>Public Affairs, Policy and Partnerships</w:t>
            </w:r>
          </w:p>
        </w:tc>
      </w:tr>
      <w:tr w:rsidR="00114762" w:rsidRPr="00C444B4" w14:paraId="13A30B79" w14:textId="77777777" w:rsidTr="005021D7">
        <w:tc>
          <w:tcPr>
            <w:tcW w:w="1299" w:type="pct"/>
          </w:tcPr>
          <w:p w14:paraId="1E763D87" w14:textId="77777777" w:rsidR="00114762" w:rsidRPr="00C444B4" w:rsidRDefault="00114762" w:rsidP="00DD3ED0">
            <w:pPr>
              <w:pStyle w:val="Normaltable"/>
              <w:rPr>
                <w:rFonts w:ascii="Arial" w:hAnsi="Arial" w:cs="Arial"/>
              </w:rPr>
            </w:pPr>
            <w:r w:rsidRPr="00C444B4">
              <w:rPr>
                <w:rFonts w:ascii="Arial" w:hAnsi="Arial" w:cs="Arial"/>
              </w:rPr>
              <w:t>Primary Location:</w:t>
            </w:r>
          </w:p>
        </w:tc>
        <w:tc>
          <w:tcPr>
            <w:tcW w:w="3701" w:type="pct"/>
          </w:tcPr>
          <w:p w14:paraId="4CA2E0AB" w14:textId="5E4C23F1" w:rsidR="00F50B0D" w:rsidRPr="00C444B4" w:rsidRDefault="00C8403B" w:rsidP="00DD3ED0">
            <w:pPr>
              <w:rPr>
                <w:rFonts w:ascii="Arial" w:hAnsi="Arial" w:cs="Arial"/>
              </w:rPr>
            </w:pPr>
            <w:r w:rsidRPr="00C444B4">
              <w:rPr>
                <w:rFonts w:ascii="Arial" w:hAnsi="Arial" w:cs="Arial"/>
              </w:rPr>
              <w:t>County Hall, Oxford</w:t>
            </w:r>
          </w:p>
          <w:p w14:paraId="5C947BA8" w14:textId="77777777" w:rsidR="00F50B0D" w:rsidRPr="00C444B4" w:rsidRDefault="00F50B0D" w:rsidP="00DD3ED0">
            <w:pPr>
              <w:rPr>
                <w:rFonts w:ascii="Arial" w:hAnsi="Arial" w:cs="Arial"/>
              </w:rPr>
            </w:pPr>
          </w:p>
          <w:p w14:paraId="3819B4E3" w14:textId="77777777" w:rsidR="00C8403B" w:rsidRPr="00C444B4" w:rsidRDefault="004A4044" w:rsidP="00DD3ED0">
            <w:pPr>
              <w:rPr>
                <w:rFonts w:ascii="Arial" w:hAnsi="Arial" w:cs="Arial"/>
              </w:rPr>
            </w:pPr>
            <w:r w:rsidRPr="00C444B4">
              <w:rPr>
                <w:rFonts w:ascii="Arial" w:hAnsi="Arial" w:cs="Arial"/>
              </w:rPr>
              <w:t>Please note we are actively looking at our ways of workin</w:t>
            </w:r>
            <w:r w:rsidR="00F50B0D" w:rsidRPr="00C444B4">
              <w:rPr>
                <w:rFonts w:ascii="Arial" w:hAnsi="Arial" w:cs="Arial"/>
              </w:rPr>
              <w:t xml:space="preserve">g </w:t>
            </w:r>
            <w:r w:rsidRPr="00C444B4">
              <w:rPr>
                <w:rFonts w:ascii="Arial" w:hAnsi="Arial" w:cs="Arial"/>
              </w:rPr>
              <w:t xml:space="preserve">using everything we have learnt and heard from our people about the organisational and personal benefits of </w:t>
            </w:r>
            <w:r w:rsidR="00F50B0D" w:rsidRPr="00C444B4">
              <w:rPr>
                <w:rFonts w:ascii="Arial" w:hAnsi="Arial" w:cs="Arial"/>
              </w:rPr>
              <w:t xml:space="preserve">agile </w:t>
            </w:r>
            <w:r w:rsidRPr="00C444B4">
              <w:rPr>
                <w:rFonts w:ascii="Arial" w:hAnsi="Arial" w:cs="Arial"/>
              </w:rPr>
              <w:t xml:space="preserve">working.  </w:t>
            </w:r>
          </w:p>
          <w:p w14:paraId="3ED2A24A" w14:textId="77777777" w:rsidR="00C8403B" w:rsidRPr="00C444B4" w:rsidRDefault="00C8403B" w:rsidP="00DD3ED0">
            <w:pPr>
              <w:rPr>
                <w:rFonts w:ascii="Arial" w:hAnsi="Arial" w:cs="Arial"/>
              </w:rPr>
            </w:pPr>
          </w:p>
          <w:p w14:paraId="3239BB1B" w14:textId="77777777" w:rsidR="00C8403B" w:rsidRPr="00C444B4" w:rsidRDefault="004A4044" w:rsidP="00DD3ED0">
            <w:pPr>
              <w:rPr>
                <w:rFonts w:ascii="Arial" w:hAnsi="Arial" w:cs="Arial"/>
              </w:rPr>
            </w:pPr>
            <w:r w:rsidRPr="00C444B4">
              <w:rPr>
                <w:rFonts w:ascii="Arial" w:hAnsi="Arial" w:cs="Arial"/>
              </w:rPr>
              <w:t>What you can absolutely expect from working at O</w:t>
            </w:r>
            <w:r w:rsidR="00F50B0D" w:rsidRPr="00C444B4">
              <w:rPr>
                <w:rFonts w:ascii="Arial" w:hAnsi="Arial" w:cs="Arial"/>
              </w:rPr>
              <w:t xml:space="preserve">xfordshire </w:t>
            </w:r>
            <w:r w:rsidRPr="00C444B4">
              <w:rPr>
                <w:rFonts w:ascii="Arial" w:hAnsi="Arial" w:cs="Arial"/>
              </w:rPr>
              <w:t>C</w:t>
            </w:r>
            <w:r w:rsidR="00F50B0D" w:rsidRPr="00C444B4">
              <w:rPr>
                <w:rFonts w:ascii="Arial" w:hAnsi="Arial" w:cs="Arial"/>
              </w:rPr>
              <w:t xml:space="preserve">ounty </w:t>
            </w:r>
            <w:r w:rsidRPr="00C444B4">
              <w:rPr>
                <w:rFonts w:ascii="Arial" w:hAnsi="Arial" w:cs="Arial"/>
              </w:rPr>
              <w:t>C</w:t>
            </w:r>
            <w:r w:rsidR="00F50B0D" w:rsidRPr="00C444B4">
              <w:rPr>
                <w:rFonts w:ascii="Arial" w:hAnsi="Arial" w:cs="Arial"/>
              </w:rPr>
              <w:t>ouncil (OCC)</w:t>
            </w:r>
            <w:r w:rsidRPr="00C444B4">
              <w:rPr>
                <w:rFonts w:ascii="Arial" w:hAnsi="Arial" w:cs="Arial"/>
              </w:rPr>
              <w:t xml:space="preserve"> is that you will have the </w:t>
            </w:r>
            <w:r w:rsidR="00F50B0D" w:rsidRPr="00C444B4">
              <w:rPr>
                <w:rFonts w:ascii="Arial" w:hAnsi="Arial" w:cs="Arial"/>
              </w:rPr>
              <w:t>support</w:t>
            </w:r>
            <w:r w:rsidRPr="00C444B4">
              <w:rPr>
                <w:rFonts w:ascii="Arial" w:hAnsi="Arial" w:cs="Arial"/>
              </w:rPr>
              <w:t xml:space="preserve"> to do your job and deliver great results, wherever you are based.  </w:t>
            </w:r>
          </w:p>
          <w:p w14:paraId="048A42EA" w14:textId="77777777" w:rsidR="00C8403B" w:rsidRPr="00C444B4" w:rsidRDefault="00C8403B" w:rsidP="00DD3ED0">
            <w:pPr>
              <w:rPr>
                <w:rFonts w:ascii="Arial" w:hAnsi="Arial" w:cs="Arial"/>
              </w:rPr>
            </w:pPr>
          </w:p>
          <w:p w14:paraId="39232083" w14:textId="4735B44B" w:rsidR="00114762" w:rsidRPr="00C444B4" w:rsidRDefault="004A4044" w:rsidP="00C8403B">
            <w:pPr>
              <w:rPr>
                <w:rFonts w:ascii="Arial" w:hAnsi="Arial" w:cs="Arial"/>
              </w:rPr>
            </w:pPr>
            <w:r w:rsidRPr="00C444B4">
              <w:rPr>
                <w:rFonts w:ascii="Arial" w:hAnsi="Arial" w:cs="Arial"/>
              </w:rPr>
              <w:t>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C8403B" w:rsidRPr="00C444B4">
              <w:rPr>
                <w:rFonts w:ascii="Arial" w:hAnsi="Arial" w:cs="Arial"/>
              </w:rPr>
              <w:t>.</w:t>
            </w:r>
          </w:p>
        </w:tc>
      </w:tr>
      <w:tr w:rsidR="00DD3ED0" w:rsidRPr="00C444B4" w14:paraId="7246A560" w14:textId="77777777" w:rsidTr="005021D7">
        <w:tc>
          <w:tcPr>
            <w:tcW w:w="1299" w:type="pct"/>
          </w:tcPr>
          <w:p w14:paraId="0ED78F1C" w14:textId="7980E07B" w:rsidR="00DD3ED0" w:rsidRPr="00C444B4" w:rsidRDefault="00DD3ED0" w:rsidP="00DD3ED0">
            <w:pPr>
              <w:pStyle w:val="Normaltable"/>
              <w:rPr>
                <w:rFonts w:ascii="Arial" w:hAnsi="Arial" w:cs="Arial"/>
              </w:rPr>
            </w:pPr>
            <w:r w:rsidRPr="00C444B4">
              <w:rPr>
                <w:rFonts w:ascii="Arial" w:hAnsi="Arial" w:cs="Arial"/>
              </w:rPr>
              <w:t>Budget responsibility:</w:t>
            </w:r>
          </w:p>
        </w:tc>
        <w:tc>
          <w:tcPr>
            <w:tcW w:w="3701" w:type="pct"/>
          </w:tcPr>
          <w:p w14:paraId="7E99EDD9" w14:textId="46B43885" w:rsidR="00DD3ED0" w:rsidRPr="00C444B4" w:rsidRDefault="00C8403B" w:rsidP="00DD3ED0">
            <w:pPr>
              <w:rPr>
                <w:rFonts w:ascii="Arial" w:hAnsi="Arial" w:cs="Arial"/>
              </w:rPr>
            </w:pPr>
            <w:r w:rsidRPr="00C444B4">
              <w:rPr>
                <w:rFonts w:ascii="Arial" w:hAnsi="Arial" w:cs="Arial"/>
              </w:rPr>
              <w:t>n/a</w:t>
            </w:r>
          </w:p>
        </w:tc>
      </w:tr>
      <w:tr w:rsidR="00DD3ED0" w:rsidRPr="00C444B4" w14:paraId="59366AE8" w14:textId="77777777" w:rsidTr="005021D7">
        <w:tc>
          <w:tcPr>
            <w:tcW w:w="1299" w:type="pct"/>
          </w:tcPr>
          <w:p w14:paraId="06160C01" w14:textId="093322D8" w:rsidR="00DD3ED0" w:rsidRPr="00C444B4" w:rsidRDefault="00DD3ED0" w:rsidP="00DD3ED0">
            <w:pPr>
              <w:pStyle w:val="Normaltable"/>
              <w:rPr>
                <w:rFonts w:ascii="Arial" w:hAnsi="Arial" w:cs="Arial"/>
              </w:rPr>
            </w:pPr>
            <w:r w:rsidRPr="00C444B4">
              <w:rPr>
                <w:rFonts w:ascii="Arial" w:hAnsi="Arial" w:cs="Arial"/>
              </w:rPr>
              <w:t>Responsible to:</w:t>
            </w:r>
          </w:p>
        </w:tc>
        <w:tc>
          <w:tcPr>
            <w:tcW w:w="3701" w:type="pct"/>
          </w:tcPr>
          <w:p w14:paraId="16D735C4" w14:textId="249AD38F" w:rsidR="00DD3ED0" w:rsidRPr="00C444B4" w:rsidRDefault="00C8403B" w:rsidP="00DD3ED0">
            <w:pPr>
              <w:rPr>
                <w:rFonts w:ascii="Arial" w:hAnsi="Arial" w:cs="Arial"/>
              </w:rPr>
            </w:pPr>
            <w:r w:rsidRPr="00C444B4">
              <w:rPr>
                <w:rFonts w:ascii="Arial" w:hAnsi="Arial" w:cs="Arial"/>
              </w:rPr>
              <w:t>Marketing &amp; Campaigns Manager</w:t>
            </w:r>
          </w:p>
        </w:tc>
      </w:tr>
      <w:tr w:rsidR="00114762" w:rsidRPr="00C444B4" w14:paraId="0564E821" w14:textId="77777777" w:rsidTr="005021D7">
        <w:tc>
          <w:tcPr>
            <w:tcW w:w="1299" w:type="pct"/>
          </w:tcPr>
          <w:p w14:paraId="2CBD7ECF" w14:textId="77777777" w:rsidR="00114762" w:rsidRPr="00C444B4" w:rsidRDefault="00114762" w:rsidP="00DD3ED0">
            <w:pPr>
              <w:pStyle w:val="Normaltable"/>
              <w:rPr>
                <w:rFonts w:ascii="Arial" w:hAnsi="Arial" w:cs="Arial"/>
              </w:rPr>
            </w:pPr>
            <w:r w:rsidRPr="00C444B4">
              <w:rPr>
                <w:rFonts w:ascii="Arial" w:hAnsi="Arial" w:cs="Arial"/>
              </w:rPr>
              <w:t>Responsible for:</w:t>
            </w:r>
          </w:p>
        </w:tc>
        <w:tc>
          <w:tcPr>
            <w:tcW w:w="3701" w:type="pct"/>
          </w:tcPr>
          <w:p w14:paraId="7CB6A1AA" w14:textId="58CDFD06" w:rsidR="00114762" w:rsidRPr="00C444B4" w:rsidRDefault="00C8403B" w:rsidP="00DD3ED0">
            <w:pPr>
              <w:rPr>
                <w:rFonts w:ascii="Arial" w:hAnsi="Arial" w:cs="Arial"/>
              </w:rPr>
            </w:pPr>
            <w:r w:rsidRPr="00C444B4">
              <w:rPr>
                <w:rFonts w:ascii="Arial" w:hAnsi="Arial" w:cs="Arial"/>
              </w:rPr>
              <w:t>n/a</w:t>
            </w:r>
          </w:p>
        </w:tc>
      </w:tr>
      <w:tr w:rsidR="00E709E9" w:rsidRPr="00C444B4" w14:paraId="57A77990" w14:textId="77777777" w:rsidTr="005021D7">
        <w:tc>
          <w:tcPr>
            <w:tcW w:w="1299" w:type="pct"/>
          </w:tcPr>
          <w:p w14:paraId="54A73850" w14:textId="329284AA" w:rsidR="00E709E9" w:rsidRPr="00C444B4" w:rsidRDefault="004619FB" w:rsidP="00DD3ED0">
            <w:pPr>
              <w:pStyle w:val="Normaltable"/>
              <w:rPr>
                <w:rFonts w:ascii="Arial" w:hAnsi="Arial" w:cs="Arial"/>
              </w:rPr>
            </w:pPr>
            <w:r w:rsidRPr="00C444B4">
              <w:rPr>
                <w:rFonts w:ascii="Arial" w:hAnsi="Arial" w:cs="Arial"/>
              </w:rPr>
              <w:t>Political</w:t>
            </w:r>
            <w:r w:rsidR="00E709E9" w:rsidRPr="00C444B4">
              <w:rPr>
                <w:rFonts w:ascii="Arial" w:hAnsi="Arial" w:cs="Arial"/>
              </w:rPr>
              <w:t xml:space="preserve"> Restricted</w:t>
            </w:r>
            <w:r w:rsidRPr="00C444B4">
              <w:rPr>
                <w:rFonts w:ascii="Arial" w:hAnsi="Arial" w:cs="Arial"/>
              </w:rPr>
              <w:t xml:space="preserve"> Post:</w:t>
            </w:r>
          </w:p>
        </w:tc>
        <w:tc>
          <w:tcPr>
            <w:tcW w:w="3701" w:type="pct"/>
          </w:tcPr>
          <w:p w14:paraId="2E2835DF" w14:textId="7A5DC86D" w:rsidR="00E709E9" w:rsidRPr="00C444B4" w:rsidRDefault="007561DC" w:rsidP="00DD3ED0">
            <w:pPr>
              <w:rPr>
                <w:rFonts w:ascii="Arial" w:hAnsi="Arial" w:cs="Arial"/>
              </w:rPr>
            </w:pPr>
            <w:r w:rsidRPr="00C444B4">
              <w:rPr>
                <w:rFonts w:ascii="Arial" w:hAnsi="Arial" w:cs="Arial"/>
              </w:rPr>
              <w:t>No</w:t>
            </w:r>
          </w:p>
        </w:tc>
      </w:tr>
    </w:tbl>
    <w:p w14:paraId="12CEEA05" w14:textId="77777777" w:rsidR="00C444B4" w:rsidRPr="00C444B4" w:rsidRDefault="00C444B4" w:rsidP="00760609">
      <w:pPr>
        <w:pStyle w:val="Heading2"/>
        <w:rPr>
          <w:rFonts w:cs="Arial"/>
        </w:rPr>
      </w:pPr>
    </w:p>
    <w:p w14:paraId="0D3019CE" w14:textId="77777777" w:rsidR="00C444B4" w:rsidRPr="00C444B4" w:rsidRDefault="00C444B4">
      <w:pPr>
        <w:rPr>
          <w:rFonts w:ascii="Arial" w:eastAsiaTheme="majorEastAsia" w:hAnsi="Arial" w:cs="Arial"/>
          <w:b/>
          <w:color w:val="000000" w:themeColor="text1"/>
          <w:sz w:val="28"/>
          <w:szCs w:val="26"/>
        </w:rPr>
      </w:pPr>
      <w:r w:rsidRPr="00C444B4">
        <w:rPr>
          <w:rFonts w:ascii="Arial" w:hAnsi="Arial" w:cs="Arial"/>
        </w:rPr>
        <w:br w:type="page"/>
      </w:r>
    </w:p>
    <w:p w14:paraId="77145B1B" w14:textId="26F4821B" w:rsidR="00A50C5D" w:rsidRPr="00C444B4" w:rsidRDefault="00A50C5D" w:rsidP="00760609">
      <w:pPr>
        <w:pStyle w:val="Heading2"/>
        <w:rPr>
          <w:rFonts w:cs="Arial"/>
        </w:rPr>
      </w:pPr>
      <w:r w:rsidRPr="00C444B4">
        <w:rPr>
          <w:rFonts w:cs="Arial"/>
        </w:rPr>
        <w:lastRenderedPageBreak/>
        <w:t>Job Purpose</w:t>
      </w:r>
    </w:p>
    <w:tbl>
      <w:tblPr>
        <w:tblStyle w:val="TableGridLight"/>
        <w:tblW w:w="10343" w:type="dxa"/>
        <w:tblLook w:val="04A0" w:firstRow="1" w:lastRow="0" w:firstColumn="1" w:lastColumn="0" w:noHBand="0" w:noVBand="1"/>
      </w:tblPr>
      <w:tblGrid>
        <w:gridCol w:w="10343"/>
      </w:tblGrid>
      <w:tr w:rsidR="00B0457A" w:rsidRPr="00C444B4" w14:paraId="7767AE61" w14:textId="77777777" w:rsidTr="005021D7">
        <w:tc>
          <w:tcPr>
            <w:tcW w:w="10343" w:type="dxa"/>
          </w:tcPr>
          <w:p w14:paraId="032AA742" w14:textId="77777777" w:rsidR="003621DC" w:rsidRDefault="003621DC" w:rsidP="003621DC">
            <w:pPr>
              <w:rPr>
                <w:rFonts w:ascii="Arial" w:hAnsi="Arial" w:cs="Arial"/>
                <w:szCs w:val="22"/>
              </w:rPr>
            </w:pPr>
            <w:r>
              <w:rPr>
                <w:rFonts w:ascii="Arial" w:hAnsi="Arial" w:cs="Arial"/>
                <w:szCs w:val="22"/>
              </w:rPr>
              <w:t xml:space="preserve">This post is based in the communications, marketing and engagement service, which provides integrated communications, marketing, consultation and engagement advice and support across all service areas at Oxfordshire County Council. </w:t>
            </w:r>
          </w:p>
          <w:p w14:paraId="131F579C" w14:textId="77777777" w:rsidR="00483323" w:rsidRPr="00C444B4" w:rsidRDefault="00483323" w:rsidP="00C8403B">
            <w:pPr>
              <w:pStyle w:val="Default"/>
              <w:rPr>
                <w:sz w:val="22"/>
                <w:szCs w:val="22"/>
              </w:rPr>
            </w:pPr>
          </w:p>
          <w:p w14:paraId="23508870" w14:textId="718F1CCA" w:rsidR="00C8403B" w:rsidRPr="00C444B4" w:rsidRDefault="00CD514F" w:rsidP="00C8403B">
            <w:pPr>
              <w:pStyle w:val="Default"/>
              <w:rPr>
                <w:sz w:val="22"/>
                <w:szCs w:val="22"/>
              </w:rPr>
            </w:pPr>
            <w:r>
              <w:rPr>
                <w:sz w:val="22"/>
                <w:szCs w:val="22"/>
              </w:rPr>
              <w:t>This postholder is</w:t>
            </w:r>
            <w:r w:rsidR="00C8403B" w:rsidRPr="00C444B4">
              <w:rPr>
                <w:sz w:val="22"/>
                <w:szCs w:val="22"/>
              </w:rPr>
              <w:t xml:space="preserve"> responsible for </w:t>
            </w:r>
            <w:r w:rsidR="00CE57FD">
              <w:rPr>
                <w:sz w:val="22"/>
                <w:szCs w:val="22"/>
              </w:rPr>
              <w:t xml:space="preserve">digital and offline </w:t>
            </w:r>
            <w:r w:rsidR="009045D6">
              <w:rPr>
                <w:sz w:val="22"/>
                <w:szCs w:val="22"/>
              </w:rPr>
              <w:t>m</w:t>
            </w:r>
            <w:r w:rsidR="00C8403B" w:rsidRPr="00C444B4">
              <w:rPr>
                <w:sz w:val="22"/>
                <w:szCs w:val="22"/>
              </w:rPr>
              <w:t>arketing communication</w:t>
            </w:r>
            <w:r w:rsidR="009045D6">
              <w:rPr>
                <w:sz w:val="22"/>
                <w:szCs w:val="22"/>
              </w:rPr>
              <w:t xml:space="preserve">s </w:t>
            </w:r>
            <w:r w:rsidR="00744451">
              <w:rPr>
                <w:sz w:val="22"/>
                <w:szCs w:val="22"/>
              </w:rPr>
              <w:t>to</w:t>
            </w:r>
            <w:r w:rsidR="009045D6">
              <w:rPr>
                <w:sz w:val="22"/>
                <w:szCs w:val="22"/>
              </w:rPr>
              <w:t xml:space="preserve"> </w:t>
            </w:r>
            <w:r w:rsidR="00A54FAE" w:rsidRPr="00C444B4">
              <w:rPr>
                <w:sz w:val="22"/>
                <w:szCs w:val="22"/>
              </w:rPr>
              <w:t>support the effec</w:t>
            </w:r>
            <w:r w:rsidR="00F30D79">
              <w:rPr>
                <w:sz w:val="22"/>
                <w:szCs w:val="22"/>
              </w:rPr>
              <w:t xml:space="preserve">tive delivery </w:t>
            </w:r>
            <w:r w:rsidR="00A54FAE" w:rsidRPr="00C444B4">
              <w:rPr>
                <w:sz w:val="22"/>
                <w:szCs w:val="22"/>
              </w:rPr>
              <w:t xml:space="preserve">of </w:t>
            </w:r>
            <w:r w:rsidR="008B6A5D" w:rsidRPr="00C444B4">
              <w:rPr>
                <w:sz w:val="22"/>
                <w:szCs w:val="22"/>
              </w:rPr>
              <w:t>the council’s</w:t>
            </w:r>
            <w:r w:rsidR="00A54FAE" w:rsidRPr="00C444B4">
              <w:rPr>
                <w:sz w:val="22"/>
                <w:szCs w:val="22"/>
              </w:rPr>
              <w:t xml:space="preserve"> </w:t>
            </w:r>
            <w:r w:rsidR="009045D6">
              <w:rPr>
                <w:sz w:val="22"/>
                <w:szCs w:val="22"/>
              </w:rPr>
              <w:t>fostering marketing strategy</w:t>
            </w:r>
            <w:r w:rsidR="00A54FAE" w:rsidRPr="00C444B4">
              <w:rPr>
                <w:sz w:val="22"/>
                <w:szCs w:val="22"/>
              </w:rPr>
              <w:t>.</w:t>
            </w:r>
          </w:p>
          <w:p w14:paraId="166156AA" w14:textId="77777777" w:rsidR="00A54FAE" w:rsidRPr="00C444B4" w:rsidRDefault="00A54FAE" w:rsidP="00C8403B">
            <w:pPr>
              <w:pStyle w:val="Default"/>
              <w:rPr>
                <w:sz w:val="22"/>
                <w:szCs w:val="22"/>
              </w:rPr>
            </w:pPr>
          </w:p>
          <w:p w14:paraId="66D70BB4" w14:textId="298B4BA4" w:rsidR="008778C9" w:rsidRPr="00C444B4" w:rsidRDefault="008778C9" w:rsidP="00CD514F">
            <w:pPr>
              <w:pStyle w:val="Default"/>
              <w:rPr>
                <w:sz w:val="22"/>
                <w:szCs w:val="22"/>
              </w:rPr>
            </w:pPr>
            <w:r w:rsidRPr="00C444B4">
              <w:rPr>
                <w:sz w:val="22"/>
                <w:szCs w:val="22"/>
              </w:rPr>
              <w:t>An integral part of the marketing and campaigns team, th</w:t>
            </w:r>
            <w:r w:rsidR="003621DC">
              <w:rPr>
                <w:sz w:val="22"/>
                <w:szCs w:val="22"/>
              </w:rPr>
              <w:t>ey will</w:t>
            </w:r>
            <w:r w:rsidRPr="00C444B4">
              <w:rPr>
                <w:sz w:val="22"/>
                <w:szCs w:val="22"/>
              </w:rPr>
              <w:t xml:space="preserve"> combine great ideas and sound experience </w:t>
            </w:r>
            <w:proofErr w:type="gramStart"/>
            <w:r w:rsidRPr="00C444B4">
              <w:rPr>
                <w:sz w:val="22"/>
                <w:szCs w:val="22"/>
              </w:rPr>
              <w:t>in order to</w:t>
            </w:r>
            <w:proofErr w:type="gramEnd"/>
            <w:r w:rsidRPr="00C444B4">
              <w:rPr>
                <w:sz w:val="22"/>
                <w:szCs w:val="22"/>
              </w:rPr>
              <w:t xml:space="preserve"> ensure creative, insight-led marketing communications engage the right audiences</w:t>
            </w:r>
            <w:r w:rsidR="009045D6">
              <w:rPr>
                <w:sz w:val="22"/>
                <w:szCs w:val="22"/>
              </w:rPr>
              <w:t xml:space="preserve"> and attract </w:t>
            </w:r>
            <w:r w:rsidR="00744451">
              <w:rPr>
                <w:sz w:val="22"/>
                <w:szCs w:val="22"/>
              </w:rPr>
              <w:t xml:space="preserve">genuinely </w:t>
            </w:r>
            <w:r w:rsidR="009045D6">
              <w:rPr>
                <w:sz w:val="22"/>
                <w:szCs w:val="22"/>
              </w:rPr>
              <w:t>prospective foster carers</w:t>
            </w:r>
            <w:r w:rsidRPr="00C444B4">
              <w:rPr>
                <w:sz w:val="22"/>
                <w:szCs w:val="22"/>
              </w:rPr>
              <w:t xml:space="preserve">. </w:t>
            </w:r>
            <w:r w:rsidR="00CD514F">
              <w:rPr>
                <w:sz w:val="22"/>
                <w:szCs w:val="22"/>
              </w:rPr>
              <w:t>They will also use their expertise to support communications to existing foster carers.</w:t>
            </w:r>
          </w:p>
          <w:p w14:paraId="7286B091" w14:textId="77777777" w:rsidR="008778C9" w:rsidRPr="00C444B4" w:rsidRDefault="008778C9" w:rsidP="008778C9">
            <w:pPr>
              <w:pStyle w:val="Default"/>
              <w:rPr>
                <w:sz w:val="22"/>
                <w:szCs w:val="22"/>
              </w:rPr>
            </w:pPr>
          </w:p>
          <w:p w14:paraId="1B6B155D" w14:textId="6C47FDBB" w:rsidR="008778C9" w:rsidRPr="00C444B4" w:rsidRDefault="008778C9" w:rsidP="008778C9">
            <w:pPr>
              <w:pStyle w:val="Default"/>
              <w:rPr>
                <w:sz w:val="22"/>
                <w:szCs w:val="22"/>
              </w:rPr>
            </w:pPr>
            <w:r w:rsidRPr="00C444B4">
              <w:rPr>
                <w:sz w:val="22"/>
                <w:szCs w:val="22"/>
              </w:rPr>
              <w:t xml:space="preserve">Working proactively with </w:t>
            </w:r>
            <w:r w:rsidR="009045D6">
              <w:rPr>
                <w:sz w:val="22"/>
                <w:szCs w:val="22"/>
              </w:rPr>
              <w:t>the operational fostering team and existing foster carers, the</w:t>
            </w:r>
            <w:r w:rsidR="00744451">
              <w:rPr>
                <w:sz w:val="22"/>
                <w:szCs w:val="22"/>
              </w:rPr>
              <w:t>ir focus will be on</w:t>
            </w:r>
            <w:r w:rsidR="009045D6">
              <w:rPr>
                <w:sz w:val="22"/>
                <w:szCs w:val="22"/>
              </w:rPr>
              <w:t xml:space="preserve"> build</w:t>
            </w:r>
            <w:r w:rsidR="00744451">
              <w:rPr>
                <w:sz w:val="22"/>
                <w:szCs w:val="22"/>
              </w:rPr>
              <w:t>ing</w:t>
            </w:r>
            <w:r w:rsidR="009045D6">
              <w:rPr>
                <w:sz w:val="22"/>
                <w:szCs w:val="22"/>
              </w:rPr>
              <w:t xml:space="preserve"> the profile of Oxfordshire as being the organisation of choice for those interested in becoming a foster carer. </w:t>
            </w:r>
          </w:p>
          <w:p w14:paraId="1B3C7CDA" w14:textId="77777777" w:rsidR="008778C9" w:rsidRPr="00C444B4" w:rsidRDefault="008778C9" w:rsidP="008778C9">
            <w:pPr>
              <w:pStyle w:val="Default"/>
              <w:rPr>
                <w:sz w:val="22"/>
                <w:szCs w:val="22"/>
              </w:rPr>
            </w:pPr>
          </w:p>
          <w:p w14:paraId="6EA361EC" w14:textId="77777777" w:rsidR="008B6A5D" w:rsidRDefault="008778C9" w:rsidP="00C444B4">
            <w:pPr>
              <w:pStyle w:val="Default"/>
              <w:rPr>
                <w:sz w:val="22"/>
                <w:szCs w:val="22"/>
              </w:rPr>
            </w:pPr>
            <w:r w:rsidRPr="00C444B4">
              <w:rPr>
                <w:sz w:val="22"/>
                <w:szCs w:val="22"/>
              </w:rPr>
              <w:t xml:space="preserve">All </w:t>
            </w:r>
            <w:r w:rsidR="008B6A5D" w:rsidRPr="00C444B4">
              <w:rPr>
                <w:sz w:val="22"/>
                <w:szCs w:val="22"/>
              </w:rPr>
              <w:t xml:space="preserve">this </w:t>
            </w:r>
            <w:r w:rsidRPr="00C444B4">
              <w:rPr>
                <w:sz w:val="22"/>
                <w:szCs w:val="22"/>
              </w:rPr>
              <w:t>with an eye on ensuring that performance objectives are met</w:t>
            </w:r>
            <w:r w:rsidR="00744451">
              <w:rPr>
                <w:sz w:val="22"/>
                <w:szCs w:val="22"/>
              </w:rPr>
              <w:t>,</w:t>
            </w:r>
            <w:r w:rsidRPr="00C444B4">
              <w:rPr>
                <w:sz w:val="22"/>
                <w:szCs w:val="22"/>
              </w:rPr>
              <w:t xml:space="preserve"> and th</w:t>
            </w:r>
            <w:r w:rsidR="00536392">
              <w:rPr>
                <w:sz w:val="22"/>
                <w:szCs w:val="22"/>
              </w:rPr>
              <w:t>at the</w:t>
            </w:r>
            <w:r w:rsidRPr="00C444B4">
              <w:rPr>
                <w:sz w:val="22"/>
                <w:szCs w:val="22"/>
              </w:rPr>
              <w:t xml:space="preserve"> end</w:t>
            </w:r>
            <w:r w:rsidR="00C444B4" w:rsidRPr="00C444B4">
              <w:rPr>
                <w:sz w:val="22"/>
                <w:szCs w:val="22"/>
              </w:rPr>
              <w:t>-</w:t>
            </w:r>
            <w:r w:rsidRPr="00C444B4">
              <w:rPr>
                <w:sz w:val="22"/>
                <w:szCs w:val="22"/>
              </w:rPr>
              <w:t>to</w:t>
            </w:r>
            <w:r w:rsidR="00C444B4" w:rsidRPr="00C444B4">
              <w:rPr>
                <w:sz w:val="22"/>
                <w:szCs w:val="22"/>
              </w:rPr>
              <w:t>-</w:t>
            </w:r>
            <w:r w:rsidRPr="00C444B4">
              <w:rPr>
                <w:sz w:val="22"/>
                <w:szCs w:val="22"/>
              </w:rPr>
              <w:t>end customer experience is excellent.    </w:t>
            </w:r>
          </w:p>
          <w:p w14:paraId="51BA6954" w14:textId="7C4ECFF7" w:rsidR="00CD514F" w:rsidRPr="00C444B4" w:rsidRDefault="00CD514F" w:rsidP="00C444B4">
            <w:pPr>
              <w:pStyle w:val="Default"/>
              <w:rPr>
                <w:sz w:val="22"/>
                <w:szCs w:val="22"/>
              </w:rPr>
            </w:pPr>
          </w:p>
        </w:tc>
      </w:tr>
    </w:tbl>
    <w:p w14:paraId="3CDF08A0" w14:textId="64DD6F41" w:rsidR="00E34F5F" w:rsidRPr="00C444B4" w:rsidRDefault="00B0457A" w:rsidP="00760609">
      <w:pPr>
        <w:pStyle w:val="Heading2"/>
        <w:rPr>
          <w:rFonts w:cs="Arial"/>
          <w:sz w:val="22"/>
          <w:szCs w:val="22"/>
        </w:rPr>
      </w:pPr>
      <w:r w:rsidRPr="00C444B4">
        <w:rPr>
          <w:rFonts w:cs="Arial"/>
        </w:rPr>
        <w:t>Job Responsibilities</w:t>
      </w:r>
      <w:r w:rsidRPr="00C444B4">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C444B4" w14:paraId="0AD07E7E" w14:textId="77777777" w:rsidTr="005021D7">
        <w:trPr>
          <w:trHeight w:val="859"/>
        </w:trPr>
        <w:tc>
          <w:tcPr>
            <w:tcW w:w="10343" w:type="dxa"/>
          </w:tcPr>
          <w:p w14:paraId="25849792" w14:textId="22E4545F" w:rsidR="00C8403B" w:rsidRDefault="00C8403B" w:rsidP="005F646D">
            <w:pPr>
              <w:pStyle w:val="ListParagraph"/>
              <w:numPr>
                <w:ilvl w:val="0"/>
                <w:numId w:val="11"/>
              </w:numPr>
              <w:autoSpaceDE w:val="0"/>
              <w:autoSpaceDN w:val="0"/>
              <w:adjustRightInd w:val="0"/>
              <w:rPr>
                <w:rFonts w:ascii="Arial" w:hAnsi="Arial" w:cs="Arial"/>
                <w:color w:val="000000"/>
              </w:rPr>
            </w:pPr>
            <w:r w:rsidRPr="00C444B4">
              <w:rPr>
                <w:rFonts w:ascii="Arial" w:hAnsi="Arial" w:cs="Arial"/>
                <w:color w:val="000000"/>
              </w:rPr>
              <w:t xml:space="preserve">Develop insight-led integrated </w:t>
            </w:r>
            <w:r w:rsidR="009045D6">
              <w:rPr>
                <w:rFonts w:ascii="Arial" w:hAnsi="Arial" w:cs="Arial"/>
                <w:color w:val="000000"/>
              </w:rPr>
              <w:t xml:space="preserve">marketing </w:t>
            </w:r>
            <w:r w:rsidR="00CE57FD">
              <w:rPr>
                <w:rFonts w:ascii="Arial" w:hAnsi="Arial" w:cs="Arial"/>
                <w:color w:val="000000"/>
              </w:rPr>
              <w:t xml:space="preserve">communications </w:t>
            </w:r>
            <w:r w:rsidR="009045D6">
              <w:rPr>
                <w:rFonts w:ascii="Arial" w:hAnsi="Arial" w:cs="Arial"/>
                <w:color w:val="000000"/>
              </w:rPr>
              <w:t>activity that meets the objectives of the marketing strategy for fostering</w:t>
            </w:r>
            <w:r w:rsidR="00CE57FD">
              <w:rPr>
                <w:rFonts w:ascii="Arial" w:hAnsi="Arial" w:cs="Arial"/>
                <w:color w:val="000000"/>
              </w:rPr>
              <w:t xml:space="preserve"> recruitment</w:t>
            </w:r>
            <w:r w:rsidR="00CD514F">
              <w:rPr>
                <w:rFonts w:ascii="Arial" w:hAnsi="Arial" w:cs="Arial"/>
                <w:color w:val="000000"/>
              </w:rPr>
              <w:t>.</w:t>
            </w:r>
          </w:p>
          <w:p w14:paraId="31DD7F3D" w14:textId="62103594" w:rsidR="00CE57FD" w:rsidRPr="00C444B4" w:rsidRDefault="00CE57FD"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Develop, monitor and enhance broadcast communications to existing foster carers – ensuring they are kept up to date and feel informed about the latest service and sector information</w:t>
            </w:r>
            <w:r w:rsidR="00CD514F">
              <w:rPr>
                <w:rFonts w:ascii="Arial" w:hAnsi="Arial" w:cs="Arial"/>
                <w:color w:val="000000"/>
              </w:rPr>
              <w:t>.</w:t>
            </w:r>
          </w:p>
          <w:p w14:paraId="02A2C02E" w14:textId="4E1A4D31" w:rsidR="00CD514F" w:rsidRDefault="00CD514F"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Develop and m</w:t>
            </w:r>
            <w:r w:rsidR="00C8403B" w:rsidRPr="00C444B4">
              <w:rPr>
                <w:rFonts w:ascii="Arial" w:hAnsi="Arial" w:cs="Arial"/>
                <w:color w:val="000000"/>
              </w:rPr>
              <w:t xml:space="preserve">anage the delivery of </w:t>
            </w:r>
            <w:r>
              <w:rPr>
                <w:rFonts w:ascii="Arial" w:hAnsi="Arial" w:cs="Arial"/>
                <w:color w:val="000000"/>
              </w:rPr>
              <w:t xml:space="preserve">tactical marketing </w:t>
            </w:r>
            <w:r w:rsidR="009045D6">
              <w:rPr>
                <w:rFonts w:ascii="Arial" w:hAnsi="Arial" w:cs="Arial"/>
                <w:color w:val="000000"/>
              </w:rPr>
              <w:t>plans</w:t>
            </w:r>
            <w:r w:rsidR="00C8403B" w:rsidRPr="00C444B4">
              <w:rPr>
                <w:rFonts w:ascii="Arial" w:hAnsi="Arial" w:cs="Arial"/>
                <w:color w:val="000000"/>
              </w:rPr>
              <w:t xml:space="preserve"> </w:t>
            </w:r>
            <w:r>
              <w:rPr>
                <w:rFonts w:ascii="Arial" w:hAnsi="Arial" w:cs="Arial"/>
                <w:color w:val="000000"/>
              </w:rPr>
              <w:t xml:space="preserve">associated with specific fostering projects or initiatives. </w:t>
            </w:r>
          </w:p>
          <w:p w14:paraId="5C3CBFDD" w14:textId="480D4E3B" w:rsidR="00C8403B" w:rsidRDefault="00CD514F"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Lead in the production</w:t>
            </w:r>
            <w:r w:rsidR="00E96438" w:rsidRPr="00C444B4">
              <w:rPr>
                <w:rFonts w:ascii="Arial" w:hAnsi="Arial" w:cs="Arial"/>
                <w:color w:val="000000"/>
              </w:rPr>
              <w:t xml:space="preserve"> of a range of different types of content (including blogs, video, long form articles, adverts, advisory content) </w:t>
            </w:r>
          </w:p>
          <w:p w14:paraId="5179AC99" w14:textId="11023D10" w:rsidR="00303168" w:rsidRPr="005F646D" w:rsidRDefault="00303168" w:rsidP="00303168">
            <w:pPr>
              <w:pStyle w:val="ListParagraph"/>
              <w:numPr>
                <w:ilvl w:val="0"/>
                <w:numId w:val="11"/>
              </w:numPr>
              <w:autoSpaceDE w:val="0"/>
              <w:autoSpaceDN w:val="0"/>
              <w:adjustRightInd w:val="0"/>
              <w:rPr>
                <w:color w:val="000000"/>
              </w:rPr>
            </w:pPr>
            <w:r>
              <w:rPr>
                <w:color w:val="000000"/>
              </w:rPr>
              <w:t>D</w:t>
            </w:r>
            <w:r w:rsidRPr="008F030E">
              <w:rPr>
                <w:color w:val="000000"/>
              </w:rPr>
              <w:t xml:space="preserve">evelop engaging </w:t>
            </w:r>
            <w:r>
              <w:rPr>
                <w:color w:val="000000"/>
              </w:rPr>
              <w:t>content</w:t>
            </w:r>
            <w:r w:rsidRPr="008F030E">
              <w:rPr>
                <w:color w:val="000000"/>
              </w:rPr>
              <w:t xml:space="preserve"> stories</w:t>
            </w:r>
            <w:r w:rsidR="00CD514F">
              <w:rPr>
                <w:color w:val="000000"/>
              </w:rPr>
              <w:t xml:space="preserve"> to support the marketing strategy</w:t>
            </w:r>
            <w:r w:rsidRPr="008F030E">
              <w:rPr>
                <w:color w:val="000000"/>
              </w:rPr>
              <w:t xml:space="preserve">, with a particular emphasis on </w:t>
            </w:r>
            <w:proofErr w:type="gramStart"/>
            <w:r w:rsidRPr="008F030E">
              <w:rPr>
                <w:color w:val="000000"/>
              </w:rPr>
              <w:t>visually-led</w:t>
            </w:r>
            <w:proofErr w:type="gramEnd"/>
            <w:r w:rsidRPr="008F030E">
              <w:rPr>
                <w:color w:val="000000"/>
              </w:rPr>
              <w:t>, shareable stories, working closely with the press office colleagues</w:t>
            </w:r>
            <w:r>
              <w:rPr>
                <w:color w:val="000000"/>
              </w:rPr>
              <w:t xml:space="preserve"> where stories can be optimised</w:t>
            </w:r>
          </w:p>
          <w:p w14:paraId="1E8BE851" w14:textId="25673A1B" w:rsidR="00303168" w:rsidRDefault="00303168" w:rsidP="00303168">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 xml:space="preserve">Manage and develop </w:t>
            </w:r>
            <w:r w:rsidR="00744451">
              <w:rPr>
                <w:rFonts w:ascii="Arial" w:hAnsi="Arial" w:cs="Arial"/>
                <w:color w:val="000000"/>
              </w:rPr>
              <w:t>web</w:t>
            </w:r>
            <w:r>
              <w:rPr>
                <w:rFonts w:ascii="Arial" w:hAnsi="Arial" w:cs="Arial"/>
                <w:color w:val="000000"/>
              </w:rPr>
              <w:t xml:space="preserve"> content about fostering, working closely with the service to ensure ongoing accuracy and effectiveness</w:t>
            </w:r>
          </w:p>
          <w:p w14:paraId="1E82ECDF" w14:textId="32D42760" w:rsidR="009045D6" w:rsidRDefault="009045D6"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 xml:space="preserve">Manage </w:t>
            </w:r>
            <w:r w:rsidR="00CE57FD">
              <w:rPr>
                <w:rFonts w:ascii="Arial" w:hAnsi="Arial" w:cs="Arial"/>
                <w:color w:val="000000"/>
              </w:rPr>
              <w:t xml:space="preserve">and develop the </w:t>
            </w:r>
            <w:r>
              <w:rPr>
                <w:rFonts w:ascii="Arial" w:hAnsi="Arial" w:cs="Arial"/>
                <w:color w:val="000000"/>
              </w:rPr>
              <w:t>current suite of social media channels</w:t>
            </w:r>
            <w:r w:rsidR="00CE57FD">
              <w:rPr>
                <w:rFonts w:ascii="Arial" w:hAnsi="Arial" w:cs="Arial"/>
                <w:color w:val="000000"/>
              </w:rPr>
              <w:t xml:space="preserve"> for fostering</w:t>
            </w:r>
            <w:r>
              <w:rPr>
                <w:rFonts w:ascii="Arial" w:hAnsi="Arial" w:cs="Arial"/>
                <w:color w:val="000000"/>
              </w:rPr>
              <w:t xml:space="preserve">, looking at ways to optimise </w:t>
            </w:r>
            <w:r w:rsidR="00CE57FD">
              <w:rPr>
                <w:rFonts w:ascii="Arial" w:hAnsi="Arial" w:cs="Arial"/>
                <w:color w:val="000000"/>
              </w:rPr>
              <w:t xml:space="preserve">and grow </w:t>
            </w:r>
            <w:r w:rsidR="00CD514F">
              <w:rPr>
                <w:rFonts w:ascii="Arial" w:hAnsi="Arial" w:cs="Arial"/>
                <w:color w:val="000000"/>
              </w:rPr>
              <w:t>engagement</w:t>
            </w:r>
          </w:p>
          <w:p w14:paraId="05DF6C08" w14:textId="5027D99E" w:rsidR="009045D6" w:rsidRPr="00C444B4" w:rsidRDefault="009045D6"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 xml:space="preserve">Improve nudge and onboarding communications, </w:t>
            </w:r>
            <w:r w:rsidR="001023BB">
              <w:rPr>
                <w:rFonts w:ascii="Arial" w:hAnsi="Arial" w:cs="Arial"/>
                <w:color w:val="000000"/>
              </w:rPr>
              <w:t>using data to inform those improvements</w:t>
            </w:r>
          </w:p>
          <w:p w14:paraId="165A68FE" w14:textId="5186B1B8" w:rsidR="00C8403B" w:rsidRDefault="00E96438" w:rsidP="005F646D">
            <w:pPr>
              <w:pStyle w:val="ListParagraph"/>
              <w:numPr>
                <w:ilvl w:val="0"/>
                <w:numId w:val="11"/>
              </w:numPr>
              <w:autoSpaceDE w:val="0"/>
              <w:autoSpaceDN w:val="0"/>
              <w:adjustRightInd w:val="0"/>
              <w:rPr>
                <w:rFonts w:ascii="Arial" w:hAnsi="Arial" w:cs="Arial"/>
                <w:color w:val="000000"/>
              </w:rPr>
            </w:pPr>
            <w:r w:rsidRPr="00C444B4">
              <w:rPr>
                <w:rFonts w:ascii="Arial" w:hAnsi="Arial" w:cs="Arial"/>
                <w:color w:val="000000"/>
              </w:rPr>
              <w:t>E</w:t>
            </w:r>
            <w:r w:rsidR="00C8403B" w:rsidRPr="00C444B4">
              <w:rPr>
                <w:rFonts w:ascii="Arial" w:hAnsi="Arial" w:cs="Arial"/>
                <w:color w:val="000000"/>
              </w:rPr>
              <w:t>nsure the council</w:t>
            </w:r>
            <w:r w:rsidR="00C444B4" w:rsidRPr="00C444B4">
              <w:rPr>
                <w:rFonts w:ascii="Arial" w:hAnsi="Arial" w:cs="Arial"/>
                <w:color w:val="000000"/>
              </w:rPr>
              <w:t>’</w:t>
            </w:r>
            <w:r w:rsidR="00C8403B" w:rsidRPr="00C444B4">
              <w:rPr>
                <w:rFonts w:ascii="Arial" w:hAnsi="Arial" w:cs="Arial"/>
                <w:color w:val="000000"/>
              </w:rPr>
              <w:t xml:space="preserve">s </w:t>
            </w:r>
            <w:r w:rsidR="00EF66B3">
              <w:rPr>
                <w:rFonts w:ascii="Arial" w:hAnsi="Arial" w:cs="Arial"/>
                <w:color w:val="000000"/>
              </w:rPr>
              <w:t>brand</w:t>
            </w:r>
            <w:r w:rsidR="009045D6">
              <w:rPr>
                <w:rFonts w:ascii="Arial" w:hAnsi="Arial" w:cs="Arial"/>
                <w:color w:val="000000"/>
              </w:rPr>
              <w:t xml:space="preserve"> and the fostering look and feel</w:t>
            </w:r>
            <w:r w:rsidR="00C8403B" w:rsidRPr="00C444B4">
              <w:rPr>
                <w:rFonts w:ascii="Arial" w:hAnsi="Arial" w:cs="Arial"/>
                <w:color w:val="000000"/>
              </w:rPr>
              <w:t xml:space="preserve"> </w:t>
            </w:r>
            <w:r w:rsidR="00C444B4" w:rsidRPr="00C444B4">
              <w:rPr>
                <w:rFonts w:ascii="Arial" w:hAnsi="Arial" w:cs="Arial"/>
                <w:color w:val="000000"/>
              </w:rPr>
              <w:t>is</w:t>
            </w:r>
            <w:r w:rsidR="00C8403B" w:rsidRPr="00C444B4">
              <w:rPr>
                <w:rFonts w:ascii="Arial" w:hAnsi="Arial" w:cs="Arial"/>
                <w:color w:val="000000"/>
              </w:rPr>
              <w:t xml:space="preserve"> understood and consistently applied </w:t>
            </w:r>
          </w:p>
          <w:p w14:paraId="47B73F8F" w14:textId="749B159F" w:rsidR="00C8403B" w:rsidRPr="00C444B4" w:rsidRDefault="00E96438" w:rsidP="005F646D">
            <w:pPr>
              <w:pStyle w:val="ListParagraph"/>
              <w:numPr>
                <w:ilvl w:val="0"/>
                <w:numId w:val="11"/>
              </w:numPr>
              <w:autoSpaceDE w:val="0"/>
              <w:autoSpaceDN w:val="0"/>
              <w:adjustRightInd w:val="0"/>
              <w:rPr>
                <w:rFonts w:ascii="Arial" w:hAnsi="Arial" w:cs="Arial"/>
                <w:color w:val="000000"/>
              </w:rPr>
            </w:pPr>
            <w:r w:rsidRPr="00C444B4">
              <w:rPr>
                <w:rFonts w:ascii="Arial" w:hAnsi="Arial" w:cs="Arial"/>
                <w:color w:val="000000"/>
              </w:rPr>
              <w:t>Optimise and e</w:t>
            </w:r>
            <w:r w:rsidR="00C8403B" w:rsidRPr="00C444B4">
              <w:rPr>
                <w:rFonts w:ascii="Arial" w:hAnsi="Arial" w:cs="Arial"/>
                <w:color w:val="000000"/>
              </w:rPr>
              <w:t xml:space="preserve">valuate campaign plans, including defining clear metrics that relate to measurable communications objectives </w:t>
            </w:r>
          </w:p>
          <w:p w14:paraId="1D65FFDE" w14:textId="76805F96" w:rsidR="007561DC" w:rsidRPr="00C444B4" w:rsidRDefault="009045D6" w:rsidP="005F646D">
            <w:pPr>
              <w:pStyle w:val="ListParagraph"/>
              <w:numPr>
                <w:ilvl w:val="0"/>
                <w:numId w:val="11"/>
              </w:numPr>
              <w:autoSpaceDE w:val="0"/>
              <w:autoSpaceDN w:val="0"/>
              <w:adjustRightInd w:val="0"/>
              <w:rPr>
                <w:rFonts w:ascii="Arial" w:hAnsi="Arial" w:cs="Arial"/>
                <w:color w:val="000000"/>
              </w:rPr>
            </w:pPr>
            <w:r>
              <w:rPr>
                <w:rFonts w:ascii="Arial" w:hAnsi="Arial" w:cs="Arial"/>
                <w:color w:val="000000"/>
              </w:rPr>
              <w:t xml:space="preserve">Organise </w:t>
            </w:r>
            <w:r w:rsidR="00CD514F">
              <w:rPr>
                <w:rFonts w:ascii="Arial" w:hAnsi="Arial" w:cs="Arial"/>
                <w:color w:val="000000"/>
              </w:rPr>
              <w:t>the presence of fostering</w:t>
            </w:r>
            <w:r>
              <w:rPr>
                <w:rFonts w:ascii="Arial" w:hAnsi="Arial" w:cs="Arial"/>
                <w:color w:val="000000"/>
              </w:rPr>
              <w:t xml:space="preserve"> at </w:t>
            </w:r>
            <w:r w:rsidR="007561DC" w:rsidRPr="00C444B4">
              <w:rPr>
                <w:rFonts w:ascii="Arial" w:hAnsi="Arial" w:cs="Arial"/>
                <w:color w:val="000000"/>
              </w:rPr>
              <w:t xml:space="preserve">events, road shows and exhibitions </w:t>
            </w:r>
          </w:p>
          <w:p w14:paraId="454C2E93" w14:textId="77777777" w:rsidR="00303168" w:rsidRPr="00C444B4" w:rsidRDefault="00303168" w:rsidP="00303168">
            <w:pPr>
              <w:pStyle w:val="ListParagraph"/>
              <w:numPr>
                <w:ilvl w:val="0"/>
                <w:numId w:val="11"/>
              </w:numPr>
              <w:autoSpaceDE w:val="0"/>
              <w:autoSpaceDN w:val="0"/>
              <w:adjustRightInd w:val="0"/>
              <w:rPr>
                <w:rFonts w:ascii="Arial" w:hAnsi="Arial" w:cs="Arial"/>
                <w:color w:val="000000"/>
              </w:rPr>
            </w:pPr>
            <w:r w:rsidRPr="00C444B4">
              <w:rPr>
                <w:rFonts w:ascii="Arial" w:hAnsi="Arial" w:cs="Arial"/>
                <w:color w:val="000000"/>
              </w:rPr>
              <w:t xml:space="preserve">Manage workflow and ensure work is delivered on time and to a high standard </w:t>
            </w:r>
          </w:p>
          <w:p w14:paraId="2697D88A" w14:textId="63DE6BE2" w:rsidR="00C8403B" w:rsidRPr="00C444B4" w:rsidRDefault="00E96438" w:rsidP="005F646D">
            <w:pPr>
              <w:pStyle w:val="ListParagraph"/>
              <w:numPr>
                <w:ilvl w:val="0"/>
                <w:numId w:val="11"/>
              </w:numPr>
              <w:autoSpaceDE w:val="0"/>
              <w:autoSpaceDN w:val="0"/>
              <w:adjustRightInd w:val="0"/>
              <w:rPr>
                <w:rFonts w:ascii="Arial" w:hAnsi="Arial" w:cs="Arial"/>
                <w:color w:val="000000"/>
              </w:rPr>
            </w:pPr>
            <w:r w:rsidRPr="00C444B4">
              <w:rPr>
                <w:rFonts w:ascii="Arial" w:hAnsi="Arial" w:cs="Arial"/>
                <w:color w:val="000000"/>
              </w:rPr>
              <w:t>M</w:t>
            </w:r>
            <w:r w:rsidR="00C8403B" w:rsidRPr="00C444B4">
              <w:rPr>
                <w:rFonts w:ascii="Arial" w:hAnsi="Arial" w:cs="Arial"/>
                <w:color w:val="000000"/>
              </w:rPr>
              <w:t xml:space="preserve">aintain strong professional relationships with agencies and suppliers and service areas </w:t>
            </w:r>
          </w:p>
          <w:p w14:paraId="394F2568" w14:textId="02EC927C" w:rsidR="00C57F20" w:rsidRPr="00C444B4" w:rsidRDefault="00C57F20" w:rsidP="005F646D">
            <w:pPr>
              <w:pStyle w:val="ListParagraph"/>
              <w:numPr>
                <w:ilvl w:val="0"/>
                <w:numId w:val="11"/>
              </w:numPr>
              <w:rPr>
                <w:rFonts w:ascii="Arial" w:hAnsi="Arial" w:cs="Arial"/>
              </w:rPr>
            </w:pPr>
            <w:r w:rsidRPr="00C444B4">
              <w:rPr>
                <w:rFonts w:ascii="Arial" w:hAnsi="Arial" w:cs="Arial"/>
              </w:rPr>
              <w:t xml:space="preserve">Any other duties as may be deemed necessary to </w:t>
            </w:r>
            <w:r w:rsidR="00744451">
              <w:rPr>
                <w:rFonts w:ascii="Arial" w:hAnsi="Arial" w:cs="Arial"/>
              </w:rPr>
              <w:t xml:space="preserve">support the marketing and campaigns team and </w:t>
            </w:r>
            <w:r w:rsidRPr="00C444B4">
              <w:rPr>
                <w:rFonts w:ascii="Arial" w:hAnsi="Arial" w:cs="Arial"/>
              </w:rPr>
              <w:t>carry out the full remit of the role</w:t>
            </w:r>
          </w:p>
          <w:p w14:paraId="07B3765D" w14:textId="1FAF0567" w:rsidR="0065462D" w:rsidRPr="00C444B4" w:rsidRDefault="0065462D" w:rsidP="00A50C5D">
            <w:pPr>
              <w:rPr>
                <w:rFonts w:ascii="Arial" w:hAnsi="Arial" w:cs="Arial"/>
                <w:noProof/>
                <w:sz w:val="20"/>
                <w:szCs w:val="20"/>
              </w:rPr>
            </w:pPr>
          </w:p>
        </w:tc>
      </w:tr>
    </w:tbl>
    <w:p w14:paraId="4CCC006D" w14:textId="77777777" w:rsidR="00C444B4" w:rsidRDefault="00C444B4" w:rsidP="00114762">
      <w:pPr>
        <w:pStyle w:val="Heading1"/>
        <w:rPr>
          <w:rFonts w:cs="Arial"/>
          <w:sz w:val="28"/>
          <w:szCs w:val="28"/>
        </w:rPr>
      </w:pPr>
    </w:p>
    <w:p w14:paraId="3305C00A" w14:textId="77777777" w:rsidR="00C444B4" w:rsidRDefault="00C444B4">
      <w:pPr>
        <w:rPr>
          <w:rFonts w:ascii="Arial" w:hAnsi="Arial" w:cs="Arial"/>
          <w:b/>
          <w:bCs/>
          <w:iCs/>
          <w:sz w:val="28"/>
          <w:szCs w:val="28"/>
        </w:rPr>
      </w:pPr>
      <w:r>
        <w:rPr>
          <w:rFonts w:cs="Arial"/>
          <w:sz w:val="28"/>
          <w:szCs w:val="28"/>
        </w:rPr>
        <w:br w:type="page"/>
      </w:r>
    </w:p>
    <w:p w14:paraId="7632F0B1" w14:textId="49393727" w:rsidR="00586503" w:rsidRPr="00C444B4" w:rsidRDefault="00F50B0D" w:rsidP="00114762">
      <w:pPr>
        <w:pStyle w:val="Heading1"/>
        <w:rPr>
          <w:rFonts w:cs="Arial"/>
          <w:sz w:val="28"/>
          <w:szCs w:val="28"/>
        </w:rPr>
      </w:pPr>
      <w:r w:rsidRPr="00C444B4">
        <w:rPr>
          <w:rFonts w:cs="Arial"/>
          <w:sz w:val="28"/>
          <w:szCs w:val="28"/>
        </w:rPr>
        <w:lastRenderedPageBreak/>
        <w:t xml:space="preserve">Our </w:t>
      </w:r>
      <w:r w:rsidR="00586503" w:rsidRPr="00C444B4">
        <w:rPr>
          <w:rFonts w:cs="Arial"/>
          <w:sz w:val="28"/>
          <w:szCs w:val="28"/>
        </w:rPr>
        <w:t xml:space="preserve">Values </w:t>
      </w:r>
    </w:p>
    <w:p w14:paraId="4E6DFD59" w14:textId="0E9C3A83" w:rsidR="00882210" w:rsidRPr="00C444B4" w:rsidRDefault="00882210" w:rsidP="00882210">
      <w:pPr>
        <w:rPr>
          <w:rFonts w:ascii="Arial" w:hAnsi="Arial" w:cs="Arial"/>
          <w:color w:val="333333"/>
          <w:szCs w:val="22"/>
          <w:lang w:eastAsia="en-GB"/>
        </w:rPr>
      </w:pPr>
      <w:r w:rsidRPr="00C444B4">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C444B4">
        <w:rPr>
          <w:rFonts w:ascii="Arial" w:hAnsi="Arial" w:cs="Arial"/>
          <w:color w:val="333333"/>
          <w:szCs w:val="22"/>
          <w:shd w:val="clear" w:color="auto" w:fill="FFFFFF"/>
          <w:lang w:eastAsia="en-GB"/>
        </w:rPr>
        <w:t xml:space="preserve">, </w:t>
      </w:r>
      <w:r w:rsidRPr="00C444B4">
        <w:rPr>
          <w:rFonts w:ascii="Arial" w:hAnsi="Arial" w:cs="Arial"/>
          <w:color w:val="333333"/>
          <w:szCs w:val="22"/>
          <w:shd w:val="clear" w:color="auto" w:fill="FFFFFF"/>
          <w:lang w:eastAsia="en-GB"/>
        </w:rPr>
        <w:t>our values describe ‘the way we do things here’</w:t>
      </w:r>
      <w:r w:rsidR="00F50B0D" w:rsidRPr="00C444B4">
        <w:rPr>
          <w:rFonts w:ascii="Arial" w:hAnsi="Arial" w:cs="Arial"/>
          <w:color w:val="333333"/>
          <w:szCs w:val="22"/>
          <w:shd w:val="clear" w:color="auto" w:fill="FFFFFF"/>
          <w:lang w:eastAsia="en-GB"/>
        </w:rPr>
        <w:t xml:space="preserve"> so that we deliver great services for</w:t>
      </w:r>
      <w:r w:rsidRPr="00C444B4">
        <w:rPr>
          <w:rFonts w:ascii="Arial" w:hAnsi="Arial" w:cs="Arial"/>
          <w:color w:val="333333"/>
          <w:szCs w:val="22"/>
          <w:shd w:val="clear" w:color="auto" w:fill="FFFFFF"/>
          <w:lang w:eastAsia="en-GB"/>
        </w:rPr>
        <w:t xml:space="preserve"> our residents.</w:t>
      </w:r>
      <w:r w:rsidR="007A5ECF" w:rsidRPr="00C444B4">
        <w:rPr>
          <w:rFonts w:ascii="Arial" w:hAnsi="Arial" w:cs="Arial"/>
          <w:color w:val="333333"/>
          <w:szCs w:val="22"/>
          <w:shd w:val="clear" w:color="auto" w:fill="FFFFFF"/>
          <w:lang w:eastAsia="en-GB"/>
        </w:rPr>
        <w:t xml:space="preserve"> </w:t>
      </w:r>
      <w:r w:rsidRPr="00C444B4">
        <w:rPr>
          <w:rFonts w:ascii="Arial" w:hAnsi="Arial" w:cs="Arial"/>
          <w:color w:val="333333"/>
          <w:szCs w:val="22"/>
          <w:lang w:eastAsia="en-GB"/>
        </w:rPr>
        <w:t>Our values are:</w:t>
      </w:r>
    </w:p>
    <w:p w14:paraId="6C9D2741" w14:textId="77777777" w:rsidR="00882210" w:rsidRPr="00C444B4" w:rsidRDefault="00882210" w:rsidP="00882210">
      <w:pPr>
        <w:numPr>
          <w:ilvl w:val="0"/>
          <w:numId w:val="7"/>
        </w:numPr>
        <w:spacing w:after="75"/>
        <w:ind w:left="1020"/>
        <w:rPr>
          <w:rFonts w:ascii="Arial" w:hAnsi="Arial" w:cs="Arial"/>
          <w:color w:val="333333"/>
          <w:szCs w:val="22"/>
          <w:lang w:eastAsia="en-GB"/>
        </w:rPr>
      </w:pPr>
      <w:r w:rsidRPr="00C444B4">
        <w:rPr>
          <w:rFonts w:ascii="Arial" w:hAnsi="Arial" w:cs="Arial"/>
          <w:color w:val="333333"/>
          <w:szCs w:val="22"/>
          <w:lang w:eastAsia="en-GB"/>
        </w:rPr>
        <w:t>Always learning</w:t>
      </w:r>
    </w:p>
    <w:p w14:paraId="63F7E657" w14:textId="77777777" w:rsidR="00882210" w:rsidRPr="00C444B4" w:rsidRDefault="00882210" w:rsidP="00882210">
      <w:pPr>
        <w:numPr>
          <w:ilvl w:val="0"/>
          <w:numId w:val="7"/>
        </w:numPr>
        <w:spacing w:after="75"/>
        <w:ind w:left="1020"/>
        <w:rPr>
          <w:rFonts w:ascii="Arial" w:hAnsi="Arial" w:cs="Arial"/>
          <w:color w:val="333333"/>
          <w:szCs w:val="22"/>
          <w:lang w:eastAsia="en-GB"/>
        </w:rPr>
      </w:pPr>
      <w:r w:rsidRPr="00C444B4">
        <w:rPr>
          <w:rFonts w:ascii="Arial" w:hAnsi="Arial" w:cs="Arial"/>
          <w:color w:val="333333"/>
          <w:szCs w:val="22"/>
          <w:lang w:eastAsia="en-GB"/>
        </w:rPr>
        <w:t>Be kind and care</w:t>
      </w:r>
    </w:p>
    <w:p w14:paraId="384C9004" w14:textId="77777777" w:rsidR="00882210" w:rsidRPr="00C444B4" w:rsidRDefault="00882210" w:rsidP="00882210">
      <w:pPr>
        <w:numPr>
          <w:ilvl w:val="0"/>
          <w:numId w:val="7"/>
        </w:numPr>
        <w:spacing w:after="75"/>
        <w:ind w:left="1020"/>
        <w:rPr>
          <w:rFonts w:ascii="Arial" w:hAnsi="Arial" w:cs="Arial"/>
          <w:color w:val="333333"/>
          <w:szCs w:val="22"/>
          <w:lang w:eastAsia="en-GB"/>
        </w:rPr>
      </w:pPr>
      <w:r w:rsidRPr="00C444B4">
        <w:rPr>
          <w:rFonts w:ascii="Arial" w:hAnsi="Arial" w:cs="Arial"/>
          <w:color w:val="333333"/>
          <w:szCs w:val="22"/>
          <w:lang w:eastAsia="en-GB"/>
        </w:rPr>
        <w:t>Equality and integrity in all we do</w:t>
      </w:r>
    </w:p>
    <w:p w14:paraId="6C3DBF52" w14:textId="77777777" w:rsidR="00882210" w:rsidRPr="00C444B4" w:rsidRDefault="00882210" w:rsidP="00882210">
      <w:pPr>
        <w:numPr>
          <w:ilvl w:val="0"/>
          <w:numId w:val="7"/>
        </w:numPr>
        <w:spacing w:after="75"/>
        <w:ind w:left="1020"/>
        <w:rPr>
          <w:rFonts w:ascii="Arial" w:hAnsi="Arial" w:cs="Arial"/>
          <w:color w:val="333333"/>
          <w:szCs w:val="22"/>
          <w:lang w:eastAsia="en-GB"/>
        </w:rPr>
      </w:pPr>
      <w:r w:rsidRPr="00C444B4">
        <w:rPr>
          <w:rFonts w:ascii="Arial" w:hAnsi="Arial" w:cs="Arial"/>
          <w:color w:val="333333"/>
          <w:szCs w:val="22"/>
          <w:lang w:eastAsia="en-GB"/>
        </w:rPr>
        <w:t>Taking responsibility</w:t>
      </w:r>
    </w:p>
    <w:p w14:paraId="17E18CC6" w14:textId="77777777" w:rsidR="00882210" w:rsidRPr="00C444B4" w:rsidRDefault="00882210" w:rsidP="00882210">
      <w:pPr>
        <w:numPr>
          <w:ilvl w:val="0"/>
          <w:numId w:val="7"/>
        </w:numPr>
        <w:spacing w:after="75"/>
        <w:ind w:left="1020"/>
        <w:rPr>
          <w:rFonts w:ascii="Arial" w:hAnsi="Arial" w:cs="Arial"/>
          <w:color w:val="333333"/>
          <w:szCs w:val="22"/>
          <w:lang w:eastAsia="en-GB"/>
        </w:rPr>
      </w:pPr>
      <w:r w:rsidRPr="00C444B4">
        <w:rPr>
          <w:rFonts w:ascii="Arial" w:hAnsi="Arial" w:cs="Arial"/>
          <w:color w:val="333333"/>
          <w:szCs w:val="22"/>
          <w:lang w:eastAsia="en-GB"/>
        </w:rPr>
        <w:t>Daring to do it differently </w:t>
      </w:r>
    </w:p>
    <w:p w14:paraId="63DE9176" w14:textId="77777777" w:rsidR="00C444B4" w:rsidRPr="00C444B4" w:rsidRDefault="00C444B4" w:rsidP="00C444B4">
      <w:pPr>
        <w:spacing w:after="75"/>
        <w:ind w:left="1020"/>
        <w:rPr>
          <w:rFonts w:ascii="Arial" w:hAnsi="Arial" w:cs="Arial"/>
          <w:color w:val="333333"/>
          <w:szCs w:val="22"/>
          <w:lang w:eastAsia="en-GB"/>
        </w:rPr>
      </w:pPr>
    </w:p>
    <w:p w14:paraId="2F84EA2E" w14:textId="3F775F8B" w:rsidR="00586503" w:rsidRPr="00C444B4" w:rsidRDefault="00F50B0D" w:rsidP="00586503">
      <w:pPr>
        <w:rPr>
          <w:rFonts w:ascii="Arial" w:hAnsi="Arial" w:cs="Arial"/>
          <w:szCs w:val="22"/>
        </w:rPr>
      </w:pPr>
      <w:r w:rsidRPr="00C444B4">
        <w:rPr>
          <w:rFonts w:ascii="Arial" w:hAnsi="Arial" w:cs="Arial"/>
          <w:szCs w:val="22"/>
        </w:rPr>
        <w:t xml:space="preserve">Everyone that works for us demonstrates their commitment to these values.  We will ask you to demonstrate your </w:t>
      </w:r>
      <w:r w:rsidR="00882210" w:rsidRPr="00C444B4">
        <w:rPr>
          <w:rFonts w:ascii="Arial" w:hAnsi="Arial" w:cs="Arial"/>
          <w:szCs w:val="22"/>
        </w:rPr>
        <w:t>commitment to these values</w:t>
      </w:r>
      <w:r w:rsidRPr="00C444B4">
        <w:rPr>
          <w:rFonts w:ascii="Arial" w:hAnsi="Arial" w:cs="Arial"/>
          <w:szCs w:val="22"/>
        </w:rPr>
        <w:t>,</w:t>
      </w:r>
      <w:r w:rsidR="00882210" w:rsidRPr="00C444B4">
        <w:rPr>
          <w:rFonts w:ascii="Arial" w:hAnsi="Arial" w:cs="Arial"/>
          <w:szCs w:val="22"/>
        </w:rPr>
        <w:t xml:space="preserve"> and their associated behaviours</w:t>
      </w:r>
      <w:r w:rsidRPr="00C444B4">
        <w:rPr>
          <w:rFonts w:ascii="Arial" w:hAnsi="Arial" w:cs="Arial"/>
          <w:szCs w:val="22"/>
        </w:rPr>
        <w:t>,</w:t>
      </w:r>
      <w:r w:rsidR="00F25B75" w:rsidRPr="00C444B4">
        <w:rPr>
          <w:rFonts w:ascii="Arial" w:hAnsi="Arial" w:cs="Arial"/>
          <w:szCs w:val="22"/>
        </w:rPr>
        <w:t xml:space="preserve"> </w:t>
      </w:r>
      <w:r w:rsidRPr="00C444B4">
        <w:rPr>
          <w:rFonts w:ascii="Arial" w:hAnsi="Arial" w:cs="Arial"/>
          <w:szCs w:val="22"/>
        </w:rPr>
        <w:t>throughout the application</w:t>
      </w:r>
      <w:r w:rsidR="00F25B75" w:rsidRPr="00C444B4">
        <w:rPr>
          <w:rFonts w:ascii="Arial" w:hAnsi="Arial" w:cs="Arial"/>
          <w:szCs w:val="22"/>
        </w:rPr>
        <w:t xml:space="preserve"> process</w:t>
      </w:r>
      <w:r w:rsidR="00882210" w:rsidRPr="00C444B4">
        <w:rPr>
          <w:rFonts w:ascii="Arial" w:hAnsi="Arial" w:cs="Arial"/>
          <w:szCs w:val="22"/>
        </w:rPr>
        <w:t>.</w:t>
      </w:r>
    </w:p>
    <w:p w14:paraId="181D80F4" w14:textId="334EEEFB" w:rsidR="00114762" w:rsidRPr="00C444B4" w:rsidRDefault="00114762" w:rsidP="00114762">
      <w:pPr>
        <w:pStyle w:val="Heading1"/>
        <w:rPr>
          <w:rFonts w:cs="Arial"/>
        </w:rPr>
      </w:pPr>
      <w:r w:rsidRPr="00C444B4">
        <w:rPr>
          <w:rFonts w:cs="Arial"/>
        </w:rPr>
        <w:t xml:space="preserve">Section B: Selection </w:t>
      </w:r>
      <w:r w:rsidRPr="00C444B4">
        <w:rPr>
          <w:rFonts w:cs="Arial"/>
          <w:szCs w:val="40"/>
        </w:rPr>
        <w:t>Criteria</w:t>
      </w:r>
      <w:r w:rsidR="00EF6D56" w:rsidRPr="00C444B4">
        <w:rPr>
          <w:rFonts w:cs="Arial"/>
        </w:rPr>
        <w:t>/Person Specification</w:t>
      </w:r>
    </w:p>
    <w:p w14:paraId="3EE8E0E4" w14:textId="150B6517" w:rsidR="00114762" w:rsidRPr="00C444B4" w:rsidRDefault="00114762" w:rsidP="00114762">
      <w:pPr>
        <w:jc w:val="both"/>
        <w:rPr>
          <w:rFonts w:ascii="Arial" w:hAnsi="Arial" w:cs="Arial"/>
        </w:rPr>
      </w:pPr>
      <w:bookmarkStart w:id="0" w:name="_Hlk535396426"/>
      <w:r w:rsidRPr="00C444B4">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C444B4" w:rsidRDefault="00114762" w:rsidP="00114762">
      <w:pPr>
        <w:jc w:val="both"/>
        <w:rPr>
          <w:rFonts w:ascii="Arial" w:hAnsi="Arial" w:cs="Arial"/>
        </w:rPr>
      </w:pPr>
    </w:p>
    <w:p w14:paraId="77478AE2" w14:textId="6E686206" w:rsidR="00114762" w:rsidRPr="00C444B4" w:rsidRDefault="00114762" w:rsidP="00114762">
      <w:pPr>
        <w:jc w:val="both"/>
        <w:rPr>
          <w:rFonts w:ascii="Arial" w:hAnsi="Arial" w:cs="Arial"/>
          <w:bCs/>
        </w:rPr>
      </w:pPr>
      <w:r w:rsidRPr="00C444B4">
        <w:rPr>
          <w:rFonts w:ascii="Arial" w:hAnsi="Arial" w:cs="Arial"/>
        </w:rPr>
        <w:t>Each of the criteria listed below</w:t>
      </w:r>
      <w:r w:rsidR="00F25B75" w:rsidRPr="00C444B4">
        <w:rPr>
          <w:rFonts w:ascii="Arial" w:hAnsi="Arial" w:cs="Arial"/>
        </w:rPr>
        <w:t>,</w:t>
      </w:r>
      <w:r w:rsidRPr="00C444B4">
        <w:rPr>
          <w:rFonts w:ascii="Arial" w:hAnsi="Arial" w:cs="Arial"/>
        </w:rPr>
        <w:t xml:space="preserve"> </w:t>
      </w:r>
      <w:r w:rsidR="00F25B75" w:rsidRPr="00C444B4">
        <w:rPr>
          <w:rFonts w:ascii="Arial" w:hAnsi="Arial" w:cs="Arial"/>
        </w:rPr>
        <w:t xml:space="preserve">and your commitment to our values, </w:t>
      </w:r>
      <w:r w:rsidRPr="00C444B4">
        <w:rPr>
          <w:rFonts w:ascii="Arial" w:hAnsi="Arial" w:cs="Arial"/>
        </w:rPr>
        <w:t>will be measured through</w:t>
      </w:r>
      <w:r w:rsidR="00DD3ED0" w:rsidRPr="00C444B4">
        <w:rPr>
          <w:rFonts w:ascii="Arial" w:hAnsi="Arial" w:cs="Arial"/>
        </w:rPr>
        <w:t xml:space="preserve"> </w:t>
      </w:r>
      <w:r w:rsidRPr="00C444B4">
        <w:rPr>
          <w:rFonts w:ascii="Arial" w:hAnsi="Arial" w:cs="Arial"/>
        </w:rPr>
        <w:t>the a</w:t>
      </w:r>
      <w:r w:rsidRPr="00C444B4">
        <w:rPr>
          <w:rFonts w:ascii="Arial" w:hAnsi="Arial" w:cs="Arial"/>
          <w:bCs/>
        </w:rPr>
        <w:t>pplication form</w:t>
      </w:r>
      <w:r w:rsidR="00586503" w:rsidRPr="00C444B4">
        <w:rPr>
          <w:rFonts w:ascii="Arial" w:hAnsi="Arial" w:cs="Arial"/>
          <w:bCs/>
        </w:rPr>
        <w:t>/CV</w:t>
      </w:r>
      <w:r w:rsidRPr="00C444B4">
        <w:rPr>
          <w:rFonts w:ascii="Arial" w:hAnsi="Arial" w:cs="Arial"/>
          <w:bCs/>
        </w:rPr>
        <w:t xml:space="preserve"> (A)</w:t>
      </w:r>
      <w:r w:rsidR="00DD3ED0" w:rsidRPr="00C444B4">
        <w:rPr>
          <w:rFonts w:ascii="Arial" w:hAnsi="Arial" w:cs="Arial"/>
          <w:bCs/>
        </w:rPr>
        <w:t xml:space="preserve"> and optionally</w:t>
      </w:r>
      <w:r w:rsidR="00586503" w:rsidRPr="00C444B4">
        <w:rPr>
          <w:rFonts w:ascii="Arial" w:hAnsi="Arial" w:cs="Arial"/>
          <w:bCs/>
        </w:rPr>
        <w:t xml:space="preserve"> one or more of the following</w:t>
      </w:r>
      <w:r w:rsidR="00DD3ED0" w:rsidRPr="00C444B4">
        <w:rPr>
          <w:rFonts w:ascii="Arial" w:hAnsi="Arial" w:cs="Arial"/>
          <w:bCs/>
        </w:rPr>
        <w:t xml:space="preserve"> - </w:t>
      </w:r>
      <w:r w:rsidRPr="00C444B4">
        <w:rPr>
          <w:rFonts w:ascii="Arial" w:hAnsi="Arial" w:cs="Arial"/>
          <w:bCs/>
        </w:rPr>
        <w:t>a test / exercise (T), an interview (I), a presentation (P) or documentation (D).</w:t>
      </w:r>
      <w:r w:rsidR="00AD47F9" w:rsidRPr="00C444B4">
        <w:rPr>
          <w:rFonts w:ascii="Arial" w:hAnsi="Arial" w:cs="Arial"/>
          <w:bCs/>
        </w:rPr>
        <w:t xml:space="preserve"> </w:t>
      </w:r>
      <w:r w:rsidRPr="00C444B4">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C444B4"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C444B4" w14:paraId="4C16A814" w14:textId="77777777" w:rsidTr="005021D7">
        <w:trPr>
          <w:trHeight w:val="80"/>
        </w:trPr>
        <w:tc>
          <w:tcPr>
            <w:tcW w:w="4015" w:type="pct"/>
          </w:tcPr>
          <w:bookmarkEnd w:id="0"/>
          <w:p w14:paraId="0EA7E8DB" w14:textId="77777777" w:rsidR="00114762" w:rsidRPr="00C444B4" w:rsidRDefault="00114762" w:rsidP="00C927F1">
            <w:pPr>
              <w:pStyle w:val="Heading3"/>
              <w:rPr>
                <w:rFonts w:cs="Arial"/>
              </w:rPr>
            </w:pPr>
            <w:r w:rsidRPr="00C444B4">
              <w:rPr>
                <w:rFonts w:cs="Arial"/>
              </w:rPr>
              <w:t>Essential Criteria</w:t>
            </w:r>
          </w:p>
        </w:tc>
        <w:tc>
          <w:tcPr>
            <w:tcW w:w="985" w:type="pct"/>
          </w:tcPr>
          <w:p w14:paraId="5A9CCAA3" w14:textId="77777777" w:rsidR="00114762" w:rsidRPr="00C444B4" w:rsidRDefault="00114762" w:rsidP="00A405EF">
            <w:pPr>
              <w:pStyle w:val="Heading3"/>
              <w:rPr>
                <w:rFonts w:cs="Arial"/>
              </w:rPr>
            </w:pPr>
            <w:r w:rsidRPr="00C444B4">
              <w:rPr>
                <w:rFonts w:cs="Arial"/>
              </w:rPr>
              <w:t>Assessed By:</w:t>
            </w:r>
          </w:p>
        </w:tc>
      </w:tr>
      <w:tr w:rsidR="00114762" w:rsidRPr="00C444B4" w14:paraId="5A5B663D" w14:textId="77777777" w:rsidTr="005021D7">
        <w:tc>
          <w:tcPr>
            <w:tcW w:w="4015" w:type="pct"/>
          </w:tcPr>
          <w:p w14:paraId="1C3AF171" w14:textId="25A4EB3A" w:rsidR="00DA7303" w:rsidRPr="00C444B4" w:rsidRDefault="00E96438" w:rsidP="00E96438">
            <w:pPr>
              <w:rPr>
                <w:rFonts w:ascii="Arial" w:hAnsi="Arial" w:cs="Arial"/>
                <w:color w:val="000000"/>
              </w:rPr>
            </w:pPr>
            <w:r w:rsidRPr="00C444B4">
              <w:rPr>
                <w:rFonts w:ascii="Arial" w:hAnsi="Arial" w:cs="Arial"/>
                <w:color w:val="000000"/>
              </w:rPr>
              <w:t xml:space="preserve">Education to degree level or equivalent in another qualification or at least two years’ relevant professional experience </w:t>
            </w:r>
          </w:p>
        </w:tc>
        <w:tc>
          <w:tcPr>
            <w:tcW w:w="985" w:type="pct"/>
          </w:tcPr>
          <w:p w14:paraId="1C4D3E4A" w14:textId="7DD10067" w:rsidR="00114762" w:rsidRPr="00C444B4" w:rsidRDefault="008778C9" w:rsidP="007561DC">
            <w:pPr>
              <w:spacing w:before="120" w:after="120"/>
              <w:jc w:val="center"/>
              <w:rPr>
                <w:rFonts w:ascii="Arial" w:hAnsi="Arial" w:cs="Arial"/>
                <w:szCs w:val="22"/>
              </w:rPr>
            </w:pPr>
            <w:r w:rsidRPr="00C444B4">
              <w:rPr>
                <w:rFonts w:ascii="Arial" w:hAnsi="Arial" w:cs="Arial"/>
                <w:szCs w:val="22"/>
              </w:rPr>
              <w:t>D</w:t>
            </w:r>
          </w:p>
        </w:tc>
      </w:tr>
      <w:tr w:rsidR="008778C9" w:rsidRPr="00C444B4" w14:paraId="2D740CA0" w14:textId="77777777" w:rsidTr="005021D7">
        <w:tc>
          <w:tcPr>
            <w:tcW w:w="4015" w:type="pct"/>
          </w:tcPr>
          <w:p w14:paraId="2260EDDE" w14:textId="1A1634F0" w:rsidR="008778C9" w:rsidRPr="00C444B4" w:rsidRDefault="00EF66B3" w:rsidP="00E96438">
            <w:pPr>
              <w:rPr>
                <w:rFonts w:ascii="Arial" w:hAnsi="Arial" w:cs="Arial"/>
                <w:color w:val="000000"/>
              </w:rPr>
            </w:pPr>
            <w:r>
              <w:rPr>
                <w:rFonts w:ascii="Arial" w:hAnsi="Arial" w:cs="Arial"/>
                <w:color w:val="000000"/>
              </w:rPr>
              <w:t>E</w:t>
            </w:r>
            <w:r w:rsidR="008778C9" w:rsidRPr="00C444B4">
              <w:rPr>
                <w:rFonts w:ascii="Arial" w:hAnsi="Arial" w:cs="Arial"/>
                <w:color w:val="000000"/>
              </w:rPr>
              <w:t xml:space="preserve">xperience of utilising a range of digital and </w:t>
            </w:r>
            <w:proofErr w:type="spellStart"/>
            <w:r w:rsidR="008778C9" w:rsidRPr="00C444B4">
              <w:rPr>
                <w:rFonts w:ascii="Arial" w:hAnsi="Arial" w:cs="Arial"/>
                <w:color w:val="000000"/>
              </w:rPr>
              <w:t>non digital</w:t>
            </w:r>
            <w:proofErr w:type="spellEnd"/>
            <w:r w:rsidR="008778C9" w:rsidRPr="00C444B4">
              <w:rPr>
                <w:rFonts w:ascii="Arial" w:hAnsi="Arial" w:cs="Arial"/>
                <w:color w:val="000000"/>
              </w:rPr>
              <w:t xml:space="preserve"> channels – and optimising them to ensure effective delivery</w:t>
            </w:r>
          </w:p>
        </w:tc>
        <w:tc>
          <w:tcPr>
            <w:tcW w:w="985" w:type="pct"/>
          </w:tcPr>
          <w:p w14:paraId="7B920FC6" w14:textId="7C33C2EB" w:rsidR="008778C9"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14762" w:rsidRPr="00C444B4" w14:paraId="3F9D28AE" w14:textId="77777777" w:rsidTr="005021D7">
        <w:tc>
          <w:tcPr>
            <w:tcW w:w="4015" w:type="pct"/>
          </w:tcPr>
          <w:p w14:paraId="7F6E0554" w14:textId="785BCA8B" w:rsidR="00114762" w:rsidRPr="00C444B4" w:rsidRDefault="00E96438" w:rsidP="00E96438">
            <w:pPr>
              <w:autoSpaceDE w:val="0"/>
              <w:autoSpaceDN w:val="0"/>
              <w:adjustRightInd w:val="0"/>
              <w:rPr>
                <w:rFonts w:ascii="Arial" w:hAnsi="Arial" w:cs="Arial"/>
                <w:color w:val="000000"/>
              </w:rPr>
            </w:pPr>
            <w:r w:rsidRPr="00C444B4">
              <w:rPr>
                <w:rFonts w:ascii="Arial" w:hAnsi="Arial" w:cs="Arial"/>
                <w:color w:val="000000"/>
              </w:rPr>
              <w:t xml:space="preserve">Experience of developing integrated marketing </w:t>
            </w:r>
            <w:r w:rsidR="00536392">
              <w:rPr>
                <w:rFonts w:ascii="Arial" w:hAnsi="Arial" w:cs="Arial"/>
                <w:color w:val="000000"/>
              </w:rPr>
              <w:t xml:space="preserve">recruitment </w:t>
            </w:r>
            <w:r w:rsidRPr="00C444B4">
              <w:rPr>
                <w:rFonts w:ascii="Arial" w:hAnsi="Arial" w:cs="Arial"/>
                <w:color w:val="000000"/>
              </w:rPr>
              <w:t xml:space="preserve">campaigns with clear policy and campaign objectives </w:t>
            </w:r>
          </w:p>
        </w:tc>
        <w:tc>
          <w:tcPr>
            <w:tcW w:w="985" w:type="pct"/>
          </w:tcPr>
          <w:p w14:paraId="3ACF592F" w14:textId="5609759D"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14762" w:rsidRPr="00C444B4" w14:paraId="26CC1E89" w14:textId="77777777" w:rsidTr="005021D7">
        <w:tc>
          <w:tcPr>
            <w:tcW w:w="4015" w:type="pct"/>
          </w:tcPr>
          <w:p w14:paraId="0B2E756E" w14:textId="47B1DE93"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 xml:space="preserve">Experience of writing creative briefs and working closely with graphic designers and other creative services </w:t>
            </w:r>
          </w:p>
        </w:tc>
        <w:tc>
          <w:tcPr>
            <w:tcW w:w="985" w:type="pct"/>
          </w:tcPr>
          <w:p w14:paraId="105BA4C0" w14:textId="4DBD1BD1"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CD514F" w:rsidRPr="00C444B4" w14:paraId="0EAC308C" w14:textId="77777777" w:rsidTr="005021D7">
        <w:tc>
          <w:tcPr>
            <w:tcW w:w="4015" w:type="pct"/>
          </w:tcPr>
          <w:p w14:paraId="0055E89A" w14:textId="67E99A37" w:rsidR="00CD514F" w:rsidRPr="00C444B4" w:rsidRDefault="00CD514F" w:rsidP="00E96438">
            <w:pPr>
              <w:autoSpaceDE w:val="0"/>
              <w:autoSpaceDN w:val="0"/>
              <w:adjustRightInd w:val="0"/>
              <w:rPr>
                <w:rFonts w:ascii="Arial" w:hAnsi="Arial" w:cs="Arial"/>
                <w:color w:val="000000"/>
              </w:rPr>
            </w:pPr>
            <w:r>
              <w:rPr>
                <w:rFonts w:ascii="Arial" w:hAnsi="Arial" w:cs="Arial"/>
                <w:color w:val="000000"/>
              </w:rPr>
              <w:t>Experience of managing the development of different types of content that support marketing activity – video, written, visual</w:t>
            </w:r>
          </w:p>
        </w:tc>
        <w:tc>
          <w:tcPr>
            <w:tcW w:w="985" w:type="pct"/>
          </w:tcPr>
          <w:p w14:paraId="7AC9115E" w14:textId="07CE18E2" w:rsidR="00CD514F" w:rsidRPr="00C444B4" w:rsidRDefault="00CD514F" w:rsidP="007561DC">
            <w:pPr>
              <w:spacing w:before="120" w:after="120"/>
              <w:jc w:val="center"/>
              <w:rPr>
                <w:rFonts w:ascii="Arial" w:hAnsi="Arial" w:cs="Arial"/>
                <w:szCs w:val="22"/>
              </w:rPr>
            </w:pPr>
            <w:r>
              <w:rPr>
                <w:rFonts w:ascii="Arial" w:hAnsi="Arial" w:cs="Arial"/>
                <w:szCs w:val="22"/>
              </w:rPr>
              <w:t>I</w:t>
            </w:r>
          </w:p>
        </w:tc>
      </w:tr>
      <w:tr w:rsidR="00114762" w:rsidRPr="00C444B4" w14:paraId="1B292C93" w14:textId="77777777" w:rsidTr="005021D7">
        <w:tc>
          <w:tcPr>
            <w:tcW w:w="4015" w:type="pct"/>
          </w:tcPr>
          <w:p w14:paraId="7FBC3DDD" w14:textId="206A3A7A" w:rsidR="00114762" w:rsidRPr="00C444B4" w:rsidRDefault="00E96438" w:rsidP="00E96438">
            <w:pPr>
              <w:autoSpaceDE w:val="0"/>
              <w:autoSpaceDN w:val="0"/>
              <w:adjustRightInd w:val="0"/>
              <w:rPr>
                <w:rFonts w:ascii="Arial" w:hAnsi="Arial" w:cs="Arial"/>
                <w:szCs w:val="22"/>
                <w:lang w:eastAsia="en-GB"/>
              </w:rPr>
            </w:pPr>
            <w:r w:rsidRPr="00C444B4">
              <w:rPr>
                <w:rFonts w:ascii="Arial" w:hAnsi="Arial" w:cs="Arial"/>
                <w:color w:val="000000"/>
              </w:rPr>
              <w:t xml:space="preserve">Experience in working with </w:t>
            </w:r>
            <w:proofErr w:type="spellStart"/>
            <w:r w:rsidRPr="00C444B4">
              <w:rPr>
                <w:rFonts w:ascii="Arial" w:hAnsi="Arial" w:cs="Arial"/>
                <w:color w:val="000000"/>
              </w:rPr>
              <w:t>non communication</w:t>
            </w:r>
            <w:proofErr w:type="spellEnd"/>
            <w:r w:rsidRPr="00C444B4">
              <w:rPr>
                <w:rFonts w:ascii="Arial" w:hAnsi="Arial" w:cs="Arial"/>
                <w:color w:val="000000"/>
              </w:rPr>
              <w:t xml:space="preserve"> specialists </w:t>
            </w:r>
            <w:r w:rsidR="005F646D">
              <w:rPr>
                <w:rFonts w:ascii="Arial" w:hAnsi="Arial" w:cs="Arial"/>
                <w:color w:val="000000"/>
              </w:rPr>
              <w:t xml:space="preserve">across service areas </w:t>
            </w:r>
            <w:r w:rsidRPr="00C444B4">
              <w:rPr>
                <w:rFonts w:ascii="Arial" w:hAnsi="Arial" w:cs="Arial"/>
                <w:color w:val="000000"/>
              </w:rPr>
              <w:t xml:space="preserve">and advising them on how best to communicate </w:t>
            </w:r>
          </w:p>
        </w:tc>
        <w:tc>
          <w:tcPr>
            <w:tcW w:w="985" w:type="pct"/>
          </w:tcPr>
          <w:p w14:paraId="739E4E27" w14:textId="6AE1063A"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5F646D" w:rsidRPr="00C444B4" w14:paraId="05196494" w14:textId="77777777" w:rsidTr="00F72B0B">
        <w:tc>
          <w:tcPr>
            <w:tcW w:w="4015" w:type="pct"/>
          </w:tcPr>
          <w:p w14:paraId="4302CF72" w14:textId="2C8FC36B" w:rsidR="005F646D" w:rsidRPr="00C444B4" w:rsidRDefault="005F646D" w:rsidP="00F72B0B">
            <w:pPr>
              <w:autoSpaceDE w:val="0"/>
              <w:autoSpaceDN w:val="0"/>
              <w:adjustRightInd w:val="0"/>
              <w:rPr>
                <w:rFonts w:ascii="Arial" w:hAnsi="Arial" w:cs="Arial"/>
                <w:color w:val="000000"/>
              </w:rPr>
            </w:pPr>
            <w:r>
              <w:rPr>
                <w:rFonts w:ascii="Arial" w:hAnsi="Arial" w:cs="Arial"/>
                <w:color w:val="000000"/>
              </w:rPr>
              <w:t xml:space="preserve">Experience of delivering and evaluating campaign plans, including the definition and measurement of clear communications objectives </w:t>
            </w:r>
          </w:p>
        </w:tc>
        <w:tc>
          <w:tcPr>
            <w:tcW w:w="985" w:type="pct"/>
          </w:tcPr>
          <w:p w14:paraId="5DDD1271" w14:textId="5E876463" w:rsidR="005F646D" w:rsidRPr="00C444B4" w:rsidRDefault="00546469" w:rsidP="00F72B0B">
            <w:pPr>
              <w:spacing w:before="120" w:after="120"/>
              <w:jc w:val="center"/>
              <w:rPr>
                <w:rFonts w:ascii="Arial" w:hAnsi="Arial" w:cs="Arial"/>
                <w:szCs w:val="22"/>
              </w:rPr>
            </w:pPr>
            <w:r>
              <w:rPr>
                <w:rFonts w:ascii="Arial" w:hAnsi="Arial" w:cs="Arial"/>
                <w:szCs w:val="22"/>
              </w:rPr>
              <w:t>I</w:t>
            </w:r>
          </w:p>
        </w:tc>
      </w:tr>
      <w:tr w:rsidR="00114762" w:rsidRPr="00C444B4" w14:paraId="55A1407B" w14:textId="77777777" w:rsidTr="005021D7">
        <w:tc>
          <w:tcPr>
            <w:tcW w:w="4015" w:type="pct"/>
          </w:tcPr>
          <w:p w14:paraId="159FC75D" w14:textId="62C7F6A6"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Experience of working in a high pressure, deadline driven environment</w:t>
            </w:r>
          </w:p>
        </w:tc>
        <w:tc>
          <w:tcPr>
            <w:tcW w:w="985" w:type="pct"/>
          </w:tcPr>
          <w:p w14:paraId="2DB00AF6" w14:textId="55B8CF16"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14762" w:rsidRPr="00C444B4" w14:paraId="5254FEB9" w14:textId="77777777" w:rsidTr="005021D7">
        <w:tc>
          <w:tcPr>
            <w:tcW w:w="4015" w:type="pct"/>
          </w:tcPr>
          <w:p w14:paraId="2633829B" w14:textId="46B9D909"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Experience of buying marketing goods and services including advertising</w:t>
            </w:r>
          </w:p>
        </w:tc>
        <w:tc>
          <w:tcPr>
            <w:tcW w:w="985" w:type="pct"/>
          </w:tcPr>
          <w:p w14:paraId="21263892" w14:textId="2DED6E1D"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023BB" w:rsidRPr="00C444B4" w14:paraId="1E1DA562" w14:textId="77777777" w:rsidTr="001023BB">
        <w:trPr>
          <w:trHeight w:val="300"/>
        </w:trPr>
        <w:tc>
          <w:tcPr>
            <w:tcW w:w="4015" w:type="pct"/>
          </w:tcPr>
          <w:p w14:paraId="481FE82C" w14:textId="74763BA4" w:rsidR="001023BB" w:rsidRPr="00C444B4" w:rsidRDefault="001023BB" w:rsidP="00E96438">
            <w:pPr>
              <w:autoSpaceDE w:val="0"/>
              <w:autoSpaceDN w:val="0"/>
              <w:adjustRightInd w:val="0"/>
              <w:rPr>
                <w:rFonts w:ascii="Arial" w:hAnsi="Arial" w:cs="Arial"/>
                <w:color w:val="000000"/>
              </w:rPr>
            </w:pPr>
            <w:r>
              <w:rPr>
                <w:rFonts w:ascii="Arial" w:hAnsi="Arial" w:cs="Arial"/>
                <w:color w:val="000000"/>
              </w:rPr>
              <w:t>Experience of organising small scale events and attendance at those events</w:t>
            </w:r>
          </w:p>
        </w:tc>
        <w:tc>
          <w:tcPr>
            <w:tcW w:w="985" w:type="pct"/>
          </w:tcPr>
          <w:p w14:paraId="0B1ACC56" w14:textId="343EBD79" w:rsidR="001023BB" w:rsidRPr="00C444B4" w:rsidRDefault="001023BB" w:rsidP="007561DC">
            <w:pPr>
              <w:spacing w:before="120" w:after="120"/>
              <w:jc w:val="center"/>
              <w:rPr>
                <w:rFonts w:ascii="Arial" w:hAnsi="Arial" w:cs="Arial"/>
                <w:szCs w:val="22"/>
              </w:rPr>
            </w:pPr>
            <w:r>
              <w:rPr>
                <w:rFonts w:ascii="Arial" w:hAnsi="Arial" w:cs="Arial"/>
                <w:szCs w:val="22"/>
              </w:rPr>
              <w:t>I</w:t>
            </w:r>
          </w:p>
        </w:tc>
      </w:tr>
      <w:tr w:rsidR="00114762" w:rsidRPr="00C444B4" w14:paraId="0CD91B74" w14:textId="77777777" w:rsidTr="005021D7">
        <w:trPr>
          <w:trHeight w:val="510"/>
        </w:trPr>
        <w:tc>
          <w:tcPr>
            <w:tcW w:w="4015" w:type="pct"/>
          </w:tcPr>
          <w:p w14:paraId="21BCD633" w14:textId="700DC713" w:rsidR="00114762" w:rsidRPr="00C444B4" w:rsidRDefault="00E96438" w:rsidP="00C927F1">
            <w:pPr>
              <w:spacing w:before="120" w:after="120"/>
              <w:jc w:val="both"/>
              <w:rPr>
                <w:rFonts w:ascii="Arial" w:hAnsi="Arial" w:cs="Arial"/>
                <w:szCs w:val="22"/>
              </w:rPr>
            </w:pPr>
            <w:r w:rsidRPr="00C444B4">
              <w:rPr>
                <w:rFonts w:ascii="Arial" w:hAnsi="Arial" w:cs="Arial"/>
                <w:szCs w:val="22"/>
              </w:rPr>
              <w:lastRenderedPageBreak/>
              <w:t xml:space="preserve">Experience of writing for and managing different types of marketing communications content on a range of digital platforms – including social media, </w:t>
            </w:r>
            <w:r w:rsidR="00C444B4" w:rsidRPr="00C444B4">
              <w:rPr>
                <w:rFonts w:ascii="Arial" w:hAnsi="Arial" w:cs="Arial"/>
                <w:szCs w:val="22"/>
              </w:rPr>
              <w:t>online content</w:t>
            </w:r>
            <w:r w:rsidRPr="00C444B4">
              <w:rPr>
                <w:rFonts w:ascii="Arial" w:hAnsi="Arial" w:cs="Arial"/>
                <w:szCs w:val="22"/>
              </w:rPr>
              <w:t xml:space="preserve"> and email marketing </w:t>
            </w:r>
          </w:p>
        </w:tc>
        <w:tc>
          <w:tcPr>
            <w:tcW w:w="985" w:type="pct"/>
          </w:tcPr>
          <w:p w14:paraId="647237F2" w14:textId="768BD79F" w:rsidR="00114762" w:rsidRPr="00C444B4" w:rsidRDefault="008778C9" w:rsidP="007561DC">
            <w:pPr>
              <w:spacing w:before="120" w:after="120"/>
              <w:jc w:val="center"/>
              <w:rPr>
                <w:rFonts w:ascii="Arial" w:hAnsi="Arial" w:cs="Arial"/>
                <w:szCs w:val="22"/>
              </w:rPr>
            </w:pPr>
            <w:r w:rsidRPr="00C444B4">
              <w:rPr>
                <w:rFonts w:ascii="Arial" w:hAnsi="Arial" w:cs="Arial"/>
                <w:szCs w:val="22"/>
              </w:rPr>
              <w:t>I / T</w:t>
            </w:r>
          </w:p>
        </w:tc>
      </w:tr>
      <w:tr w:rsidR="001023BB" w:rsidRPr="00C444B4" w14:paraId="334F3E22" w14:textId="77777777" w:rsidTr="005021D7">
        <w:trPr>
          <w:trHeight w:val="510"/>
        </w:trPr>
        <w:tc>
          <w:tcPr>
            <w:tcW w:w="4015" w:type="pct"/>
          </w:tcPr>
          <w:p w14:paraId="3E6FAC89" w14:textId="13F8BF67" w:rsidR="001023BB" w:rsidRPr="00C444B4" w:rsidRDefault="001023BB" w:rsidP="00C927F1">
            <w:pPr>
              <w:spacing w:before="120" w:after="120"/>
              <w:jc w:val="both"/>
              <w:rPr>
                <w:rFonts w:ascii="Arial" w:hAnsi="Arial" w:cs="Arial"/>
                <w:szCs w:val="22"/>
              </w:rPr>
            </w:pPr>
            <w:r>
              <w:rPr>
                <w:rFonts w:ascii="Arial" w:hAnsi="Arial" w:cs="Arial"/>
                <w:szCs w:val="22"/>
              </w:rPr>
              <w:t>Experience of using email marketing platforms</w:t>
            </w:r>
            <w:r w:rsidR="00744451">
              <w:rPr>
                <w:rFonts w:ascii="Arial" w:hAnsi="Arial" w:cs="Arial"/>
                <w:szCs w:val="22"/>
              </w:rPr>
              <w:t xml:space="preserve"> </w:t>
            </w:r>
            <w:proofErr w:type="gramStart"/>
            <w:r w:rsidR="00744451">
              <w:rPr>
                <w:rFonts w:ascii="Arial" w:hAnsi="Arial" w:cs="Arial"/>
                <w:szCs w:val="22"/>
              </w:rPr>
              <w:t>in order to</w:t>
            </w:r>
            <w:proofErr w:type="gramEnd"/>
            <w:r w:rsidR="00744451">
              <w:rPr>
                <w:rFonts w:ascii="Arial" w:hAnsi="Arial" w:cs="Arial"/>
                <w:szCs w:val="22"/>
              </w:rPr>
              <w:t xml:space="preserve"> deliver effective customer communications</w:t>
            </w:r>
          </w:p>
        </w:tc>
        <w:tc>
          <w:tcPr>
            <w:tcW w:w="985" w:type="pct"/>
          </w:tcPr>
          <w:p w14:paraId="5D3AC974" w14:textId="3BFA93E4" w:rsidR="001023BB" w:rsidRPr="00C444B4" w:rsidRDefault="001023BB" w:rsidP="007561DC">
            <w:pPr>
              <w:spacing w:before="120" w:after="120"/>
              <w:jc w:val="center"/>
              <w:rPr>
                <w:rFonts w:ascii="Arial" w:hAnsi="Arial" w:cs="Arial"/>
                <w:szCs w:val="22"/>
              </w:rPr>
            </w:pPr>
            <w:r>
              <w:rPr>
                <w:rFonts w:ascii="Arial" w:hAnsi="Arial" w:cs="Arial"/>
                <w:szCs w:val="22"/>
              </w:rPr>
              <w:t>I</w:t>
            </w:r>
          </w:p>
        </w:tc>
      </w:tr>
      <w:tr w:rsidR="00114762" w:rsidRPr="00C444B4" w14:paraId="39E602BF" w14:textId="77777777" w:rsidTr="005021D7">
        <w:trPr>
          <w:trHeight w:val="70"/>
        </w:trPr>
        <w:tc>
          <w:tcPr>
            <w:tcW w:w="4015" w:type="pct"/>
          </w:tcPr>
          <w:p w14:paraId="75C8547E" w14:textId="77777777" w:rsidR="00114762" w:rsidRPr="00C444B4" w:rsidRDefault="00114762" w:rsidP="00C927F1">
            <w:pPr>
              <w:pStyle w:val="Heading3"/>
              <w:rPr>
                <w:rFonts w:cs="Arial"/>
              </w:rPr>
            </w:pPr>
            <w:r w:rsidRPr="00C444B4">
              <w:rPr>
                <w:rFonts w:cs="Arial"/>
              </w:rPr>
              <w:t>Desirable Criteria</w:t>
            </w:r>
          </w:p>
        </w:tc>
        <w:tc>
          <w:tcPr>
            <w:tcW w:w="985" w:type="pct"/>
          </w:tcPr>
          <w:p w14:paraId="215E4E13" w14:textId="77777777" w:rsidR="00114762" w:rsidRPr="00C444B4" w:rsidRDefault="00114762" w:rsidP="00A405EF">
            <w:pPr>
              <w:pStyle w:val="Heading3"/>
              <w:rPr>
                <w:rFonts w:cs="Arial"/>
              </w:rPr>
            </w:pPr>
            <w:r w:rsidRPr="00C444B4">
              <w:rPr>
                <w:rFonts w:cs="Arial"/>
              </w:rPr>
              <w:t>Assessed By:</w:t>
            </w:r>
          </w:p>
        </w:tc>
      </w:tr>
      <w:tr w:rsidR="00114762" w:rsidRPr="00C444B4" w14:paraId="4340C717" w14:textId="77777777" w:rsidTr="005021D7">
        <w:tc>
          <w:tcPr>
            <w:tcW w:w="4015" w:type="pct"/>
          </w:tcPr>
          <w:p w14:paraId="48043D0B" w14:textId="299B1B78"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 xml:space="preserve">Experience of working in a politically led organisation </w:t>
            </w:r>
          </w:p>
        </w:tc>
        <w:tc>
          <w:tcPr>
            <w:tcW w:w="985" w:type="pct"/>
          </w:tcPr>
          <w:p w14:paraId="65A698CC" w14:textId="6DDBF10F" w:rsidR="00114762" w:rsidRPr="00C444B4" w:rsidRDefault="008778C9" w:rsidP="007A55C8">
            <w:pPr>
              <w:spacing w:before="120" w:after="120"/>
              <w:jc w:val="both"/>
              <w:rPr>
                <w:rFonts w:ascii="Arial" w:hAnsi="Arial" w:cs="Arial"/>
                <w:sz w:val="20"/>
                <w:szCs w:val="20"/>
              </w:rPr>
            </w:pPr>
            <w:r w:rsidRPr="00C444B4">
              <w:rPr>
                <w:rFonts w:ascii="Arial" w:hAnsi="Arial" w:cs="Arial"/>
                <w:sz w:val="20"/>
                <w:szCs w:val="20"/>
              </w:rPr>
              <w:t>D</w:t>
            </w:r>
          </w:p>
        </w:tc>
      </w:tr>
      <w:tr w:rsidR="00303168" w:rsidRPr="00C444B4" w14:paraId="2E8A3038" w14:textId="77777777" w:rsidTr="005021D7">
        <w:tc>
          <w:tcPr>
            <w:tcW w:w="4015" w:type="pct"/>
          </w:tcPr>
          <w:p w14:paraId="5497B0CE" w14:textId="597CB2FB" w:rsidR="00303168" w:rsidRPr="00C444B4" w:rsidRDefault="00303168" w:rsidP="00E96438">
            <w:pPr>
              <w:autoSpaceDE w:val="0"/>
              <w:autoSpaceDN w:val="0"/>
              <w:adjustRightInd w:val="0"/>
              <w:rPr>
                <w:rFonts w:ascii="Arial" w:hAnsi="Arial" w:cs="Arial"/>
                <w:color w:val="000000"/>
              </w:rPr>
            </w:pPr>
            <w:r>
              <w:rPr>
                <w:rFonts w:ascii="Arial" w:hAnsi="Arial" w:cs="Arial"/>
                <w:color w:val="000000"/>
              </w:rPr>
              <w:t xml:space="preserve">Experience of working in </w:t>
            </w:r>
            <w:r w:rsidR="00744451">
              <w:rPr>
                <w:rFonts w:ascii="Arial" w:hAnsi="Arial" w:cs="Arial"/>
                <w:color w:val="000000"/>
              </w:rPr>
              <w:t>a marketing recruitment role – ideally in the caring profession</w:t>
            </w:r>
            <w:r>
              <w:rPr>
                <w:rFonts w:ascii="Arial" w:hAnsi="Arial" w:cs="Arial"/>
                <w:color w:val="000000"/>
              </w:rPr>
              <w:t xml:space="preserve"> </w:t>
            </w:r>
          </w:p>
        </w:tc>
        <w:tc>
          <w:tcPr>
            <w:tcW w:w="985" w:type="pct"/>
          </w:tcPr>
          <w:p w14:paraId="5A66A30E" w14:textId="73EA6CC1" w:rsidR="00303168" w:rsidRPr="00C444B4" w:rsidRDefault="00303168" w:rsidP="007A55C8">
            <w:pPr>
              <w:spacing w:before="120" w:after="120"/>
              <w:jc w:val="both"/>
              <w:rPr>
                <w:rFonts w:ascii="Arial" w:hAnsi="Arial" w:cs="Arial"/>
                <w:sz w:val="20"/>
                <w:szCs w:val="20"/>
              </w:rPr>
            </w:pPr>
            <w:r>
              <w:rPr>
                <w:rFonts w:ascii="Arial" w:hAnsi="Arial" w:cs="Arial"/>
                <w:sz w:val="20"/>
                <w:szCs w:val="20"/>
              </w:rPr>
              <w:t>D</w:t>
            </w:r>
          </w:p>
        </w:tc>
      </w:tr>
      <w:tr w:rsidR="00546469" w:rsidRPr="00C444B4" w14:paraId="138F533F" w14:textId="77777777" w:rsidTr="005021D7">
        <w:tc>
          <w:tcPr>
            <w:tcW w:w="4015" w:type="pct"/>
          </w:tcPr>
          <w:p w14:paraId="7C794BA9" w14:textId="77777777" w:rsidR="00546469" w:rsidRPr="0024205C" w:rsidRDefault="00546469" w:rsidP="00546469">
            <w:pPr>
              <w:rPr>
                <w:rFonts w:ascii="Arial" w:eastAsia="Calibri" w:hAnsi="Arial" w:cs="Arial"/>
                <w:b/>
                <w:iCs/>
                <w:szCs w:val="22"/>
                <w:lang w:val="en-US"/>
              </w:rPr>
            </w:pPr>
            <w:bookmarkStart w:id="1" w:name="_Hlk516569688"/>
            <w:bookmarkStart w:id="2" w:name="_Hlk518653385"/>
            <w:bookmarkStart w:id="3" w:name="_Hlk518651683"/>
            <w:r w:rsidRPr="0024205C">
              <w:rPr>
                <w:rFonts w:ascii="Arial" w:eastAsia="Calibri" w:hAnsi="Arial" w:cs="Arial"/>
                <w:b/>
                <w:iCs/>
                <w:szCs w:val="22"/>
              </w:rPr>
              <w:t>Generic job-related competencies:</w:t>
            </w:r>
            <w:r w:rsidRPr="0024205C">
              <w:rPr>
                <w:rFonts w:ascii="Arial" w:eastAsia="Calibri" w:hAnsi="Arial" w:cs="Arial"/>
                <w:b/>
                <w:iCs/>
                <w:szCs w:val="22"/>
                <w:lang w:val="en-US"/>
              </w:rPr>
              <w:t xml:space="preserve"> </w:t>
            </w:r>
          </w:p>
          <w:p w14:paraId="54587FF0" w14:textId="77777777" w:rsidR="00546469" w:rsidRPr="0024205C" w:rsidRDefault="00546469" w:rsidP="00546469">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Active communication</w:t>
            </w:r>
            <w:r w:rsidRPr="0024205C">
              <w:rPr>
                <w:rFonts w:ascii="Arial" w:eastAsia="Calibri" w:hAnsi="Arial" w:cs="Arial"/>
                <w:iCs/>
                <w:szCs w:val="22"/>
                <w:lang w:val="en-US"/>
              </w:rPr>
              <w:t xml:space="preserve"> – actively consults and supports the flow of communication through the </w:t>
            </w:r>
            <w:proofErr w:type="spellStart"/>
            <w:r w:rsidRPr="0024205C">
              <w:rPr>
                <w:rFonts w:ascii="Arial" w:eastAsia="Calibri" w:hAnsi="Arial" w:cs="Arial"/>
                <w:iCs/>
                <w:szCs w:val="22"/>
                <w:lang w:val="en-US"/>
              </w:rPr>
              <w:t>organisation</w:t>
            </w:r>
            <w:proofErr w:type="spellEnd"/>
            <w:r w:rsidRPr="0024205C">
              <w:rPr>
                <w:rFonts w:ascii="Arial" w:eastAsia="Calibri" w:hAnsi="Arial" w:cs="Arial"/>
                <w:iCs/>
                <w:szCs w:val="22"/>
                <w:lang w:val="en-US"/>
              </w:rPr>
              <w:t xml:space="preserve"> and provides a compelling vision to others. </w:t>
            </w:r>
          </w:p>
          <w:p w14:paraId="6231099B" w14:textId="77777777" w:rsidR="00546469" w:rsidRPr="0024205C" w:rsidRDefault="00546469" w:rsidP="00546469">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Decision-making</w:t>
            </w:r>
            <w:r w:rsidRPr="0024205C">
              <w:rPr>
                <w:rFonts w:ascii="Arial" w:eastAsia="Calibri" w:hAnsi="Arial" w:cs="Arial"/>
                <w:iCs/>
                <w:szCs w:val="22"/>
                <w:lang w:val="en-US"/>
              </w:rPr>
              <w:t xml:space="preserve"> – makes clear decisions that take full account of value for money, cost management, efficiency and risk</w:t>
            </w:r>
            <w:r w:rsidRPr="0024205C">
              <w:rPr>
                <w:rFonts w:ascii="Arial" w:eastAsia="Calibri" w:hAnsi="Arial" w:cs="Arial"/>
                <w:b/>
                <w:bCs/>
                <w:iCs/>
                <w:szCs w:val="22"/>
                <w:lang w:val="en-US"/>
              </w:rPr>
              <w:t xml:space="preserve"> </w:t>
            </w:r>
          </w:p>
          <w:p w14:paraId="0E4A5CF9" w14:textId="77777777" w:rsidR="00546469" w:rsidRPr="0024205C" w:rsidRDefault="00546469" w:rsidP="00546469">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Delivering results</w:t>
            </w:r>
            <w:r w:rsidRPr="0024205C">
              <w:rPr>
                <w:rFonts w:ascii="Arial" w:eastAsia="Calibri" w:hAnsi="Arial" w:cs="Arial"/>
                <w:iCs/>
                <w:szCs w:val="22"/>
                <w:lang w:val="en-US"/>
              </w:rPr>
              <w:t xml:space="preserve"> – consistently delivers stretching objectives through effective </w:t>
            </w:r>
            <w:proofErr w:type="spellStart"/>
            <w:r w:rsidRPr="0024205C">
              <w:rPr>
                <w:rFonts w:ascii="Arial" w:eastAsia="Calibri" w:hAnsi="Arial" w:cs="Arial"/>
                <w:iCs/>
                <w:szCs w:val="22"/>
                <w:lang w:val="en-US"/>
              </w:rPr>
              <w:t>prioritisation</w:t>
            </w:r>
            <w:proofErr w:type="spellEnd"/>
            <w:r w:rsidRPr="0024205C">
              <w:rPr>
                <w:rFonts w:ascii="Arial" w:eastAsia="Calibri" w:hAnsi="Arial" w:cs="Arial"/>
                <w:iCs/>
                <w:szCs w:val="22"/>
                <w:lang w:val="en-US"/>
              </w:rPr>
              <w:t>, project management and the efficient use of resources.</w:t>
            </w:r>
          </w:p>
          <w:p w14:paraId="55DD71E1" w14:textId="77777777" w:rsidR="00546469" w:rsidRPr="0024205C" w:rsidRDefault="00546469" w:rsidP="00546469">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Customer focus</w:t>
            </w:r>
            <w:r w:rsidRPr="0024205C">
              <w:rPr>
                <w:rFonts w:ascii="Arial" w:eastAsia="Calibri" w:hAnsi="Arial" w:cs="Arial"/>
                <w:iCs/>
                <w:szCs w:val="22"/>
                <w:lang w:val="en-US"/>
              </w:rPr>
              <w:t xml:space="preserve"> – retains responsibility for high levels of external and internal customer service through active feedback and a strong understanding of diverse customers.</w:t>
            </w:r>
          </w:p>
          <w:p w14:paraId="2B66B223" w14:textId="77777777" w:rsidR="00546469" w:rsidRPr="0024205C" w:rsidRDefault="00546469" w:rsidP="00546469">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Strategic awareness and understanding</w:t>
            </w:r>
            <w:r w:rsidRPr="0024205C">
              <w:rPr>
                <w:rFonts w:ascii="Arial" w:eastAsia="Calibri" w:hAnsi="Arial" w:cs="Arial"/>
                <w:iCs/>
                <w:szCs w:val="22"/>
                <w:lang w:val="en-US"/>
              </w:rPr>
              <w:t xml:space="preserve"> – develops effective internal and external relationships and networks that enable the understanding and delivery of broad </w:t>
            </w:r>
            <w:proofErr w:type="spellStart"/>
            <w:r w:rsidRPr="0024205C">
              <w:rPr>
                <w:rFonts w:ascii="Arial" w:eastAsia="Calibri" w:hAnsi="Arial" w:cs="Arial"/>
                <w:iCs/>
                <w:szCs w:val="22"/>
                <w:lang w:val="en-US"/>
              </w:rPr>
              <w:t>organisational</w:t>
            </w:r>
            <w:proofErr w:type="spellEnd"/>
            <w:r w:rsidRPr="0024205C">
              <w:rPr>
                <w:rFonts w:ascii="Arial" w:eastAsia="Calibri" w:hAnsi="Arial" w:cs="Arial"/>
                <w:iCs/>
                <w:szCs w:val="22"/>
                <w:lang w:val="en-US"/>
              </w:rPr>
              <w:t xml:space="preserve"> goals and</w:t>
            </w:r>
            <w:r w:rsidRPr="0024205C">
              <w:rPr>
                <w:rFonts w:ascii="Arial" w:eastAsia="Calibri" w:hAnsi="Arial" w:cs="Arial"/>
                <w:iCs/>
                <w:szCs w:val="22"/>
              </w:rPr>
              <w:t xml:space="preserve"> strategic requirements.</w:t>
            </w:r>
          </w:p>
          <w:p w14:paraId="7DF9C877" w14:textId="5BA2F650" w:rsidR="00546469" w:rsidRPr="00546469" w:rsidRDefault="00546469" w:rsidP="00E96438">
            <w:pPr>
              <w:numPr>
                <w:ilvl w:val="0"/>
                <w:numId w:val="15"/>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Personal effectiveness</w:t>
            </w:r>
            <w:r w:rsidRPr="0024205C">
              <w:rPr>
                <w:rFonts w:ascii="Arial" w:eastAsia="Calibri" w:hAnsi="Arial" w:cs="Arial"/>
                <w:iCs/>
                <w:szCs w:val="22"/>
                <w:lang w:val="en-US"/>
              </w:rPr>
              <w:t xml:space="preserve"> – acts with high levels of trust and personal accountability and responds positively to change and opportunities for personal development.</w:t>
            </w:r>
          </w:p>
        </w:tc>
        <w:tc>
          <w:tcPr>
            <w:tcW w:w="985" w:type="pct"/>
          </w:tcPr>
          <w:p w14:paraId="728C8320" w14:textId="630CD44F" w:rsidR="00546469" w:rsidRPr="00C444B4" w:rsidRDefault="00546469"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Pr="00C444B4" w:rsidRDefault="00114762" w:rsidP="00114762">
      <w:pPr>
        <w:rPr>
          <w:rFonts w:ascii="Arial" w:hAnsi="Arial" w:cs="Arial"/>
        </w:rPr>
        <w:sectPr w:rsidR="00114762" w:rsidRPr="00C444B4"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p>
    <w:p w14:paraId="0CD1E762" w14:textId="77777777" w:rsidR="00114762" w:rsidRPr="00C444B4" w:rsidRDefault="00114762" w:rsidP="00114762">
      <w:pPr>
        <w:pStyle w:val="Heading1"/>
        <w:spacing w:before="120"/>
        <w:rPr>
          <w:rFonts w:cs="Arial"/>
        </w:rPr>
      </w:pPr>
      <w:r w:rsidRPr="00C444B4">
        <w:rPr>
          <w:rFonts w:cs="Arial"/>
        </w:rPr>
        <w:t>Section C: Pre-employment Checks</w:t>
      </w:r>
    </w:p>
    <w:p w14:paraId="6BA656B1" w14:textId="77777777" w:rsidR="00114762" w:rsidRPr="00C444B4" w:rsidRDefault="00114762" w:rsidP="00114762">
      <w:pPr>
        <w:pStyle w:val="BodyText3"/>
        <w:tabs>
          <w:tab w:val="left" w:pos="4035"/>
        </w:tabs>
        <w:spacing w:before="0" w:line="240" w:lineRule="auto"/>
        <w:rPr>
          <w:rFonts w:cs="Arial"/>
          <w:szCs w:val="22"/>
        </w:rPr>
      </w:pPr>
      <w:r w:rsidRPr="00C444B4">
        <w:rPr>
          <w:rFonts w:cs="Arial"/>
        </w:rPr>
        <w:t>All appointments are subject to standard pre-employment screening. This will include identity, r</w:t>
      </w:r>
      <w:r w:rsidRPr="00C444B4">
        <w:rPr>
          <w:rFonts w:cs="Arial"/>
          <w:szCs w:val="22"/>
        </w:rPr>
        <w:t xml:space="preserve">eferences, proof of right to work in the UK, medical clearance and verification of certificates. Further information can be found here </w:t>
      </w:r>
      <w:hyperlink r:id="rId16" w:history="1">
        <w:r w:rsidRPr="00C444B4">
          <w:rPr>
            <w:rStyle w:val="Hyperlink"/>
            <w:rFonts w:cs="Arial"/>
            <w:szCs w:val="22"/>
          </w:rPr>
          <w:t>Pre-employment checks</w:t>
        </w:r>
      </w:hyperlink>
      <w:r w:rsidRPr="00C444B4">
        <w:rPr>
          <w:rFonts w:cs="Arial"/>
          <w:szCs w:val="22"/>
        </w:rPr>
        <w:t xml:space="preserve"> </w:t>
      </w:r>
    </w:p>
    <w:p w14:paraId="6758B810" w14:textId="77777777" w:rsidR="00114762" w:rsidRPr="00C444B4" w:rsidRDefault="00114762" w:rsidP="00114762">
      <w:pPr>
        <w:pStyle w:val="BodyText3"/>
        <w:tabs>
          <w:tab w:val="left" w:pos="4035"/>
        </w:tabs>
        <w:spacing w:before="0" w:line="240" w:lineRule="auto"/>
        <w:rPr>
          <w:rFonts w:cs="Arial"/>
          <w:szCs w:val="22"/>
        </w:rPr>
      </w:pPr>
    </w:p>
    <w:p w14:paraId="0F603EB4" w14:textId="4433E534" w:rsidR="00914FCC" w:rsidRPr="00C444B4" w:rsidRDefault="00114762" w:rsidP="00114762">
      <w:pPr>
        <w:pStyle w:val="BodyText3"/>
        <w:tabs>
          <w:tab w:val="left" w:pos="4035"/>
        </w:tabs>
        <w:spacing w:before="0" w:line="240" w:lineRule="auto"/>
        <w:rPr>
          <w:rFonts w:cs="Arial"/>
          <w:szCs w:val="22"/>
        </w:rPr>
      </w:pPr>
      <w:r w:rsidRPr="00C444B4">
        <w:rPr>
          <w:rFonts w:cs="Arial"/>
          <w:szCs w:val="22"/>
        </w:rPr>
        <w:t xml:space="preserve">Additional </w:t>
      </w:r>
      <w:proofErr w:type="gramStart"/>
      <w:r w:rsidRPr="00C444B4">
        <w:rPr>
          <w:rFonts w:cs="Arial"/>
          <w:szCs w:val="22"/>
        </w:rPr>
        <w:t>pre employment</w:t>
      </w:r>
      <w:proofErr w:type="gramEnd"/>
      <w:r w:rsidRPr="00C444B4">
        <w:rPr>
          <w:rFonts w:cs="Arial"/>
          <w:szCs w:val="22"/>
        </w:rPr>
        <w:t xml:space="preserve"> checks specific to this role </w:t>
      </w:r>
      <w:r w:rsidR="00914FCC" w:rsidRPr="00C444B4">
        <w:rPr>
          <w:rFonts w:cs="Arial"/>
        </w:rPr>
        <w:t>are identified below (those ticked).</w:t>
      </w:r>
    </w:p>
    <w:p w14:paraId="2333492F" w14:textId="77777777" w:rsidR="00114762" w:rsidRPr="00C444B4"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C444B4" w14:paraId="72FE861E" w14:textId="77777777" w:rsidTr="005021D7">
        <w:trPr>
          <w:trHeight w:val="381"/>
        </w:trPr>
        <w:tc>
          <w:tcPr>
            <w:tcW w:w="278" w:type="pct"/>
          </w:tcPr>
          <w:p w14:paraId="018B425B" w14:textId="77777777"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567D4BF6"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Children’s and Adults Barred List</w:t>
            </w:r>
          </w:p>
        </w:tc>
        <w:tc>
          <w:tcPr>
            <w:tcW w:w="278" w:type="pct"/>
          </w:tcPr>
          <w:p w14:paraId="1FD81155" w14:textId="77777777"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3F1DBD93" w14:textId="77777777" w:rsidR="007A55C8" w:rsidRPr="00C444B4" w:rsidRDefault="007A55C8" w:rsidP="007A55C8">
            <w:pPr>
              <w:pStyle w:val="Normaltable"/>
              <w:rPr>
                <w:rFonts w:ascii="Arial" w:hAnsi="Arial" w:cs="Arial"/>
              </w:rPr>
            </w:pPr>
            <w:r w:rsidRPr="00C444B4">
              <w:rPr>
                <w:rFonts w:ascii="Arial" w:hAnsi="Arial" w:cs="Arial"/>
              </w:rPr>
              <w:t xml:space="preserve">Enhanced Disclosure and Barring Service check without </w:t>
            </w:r>
            <w:hyperlink r:id="rId17" w:anchor="enhanced-dbs-check-without-an-adult-childrens-barred-list-check" w:history="1">
              <w:r w:rsidRPr="00C444B4">
                <w:rPr>
                  <w:rFonts w:ascii="Arial" w:hAnsi="Arial" w:cs="Arial"/>
                </w:rPr>
                <w:t>an Adult/Children’s barred list check</w:t>
              </w:r>
            </w:hyperlink>
          </w:p>
        </w:tc>
      </w:tr>
      <w:tr w:rsidR="007A55C8" w:rsidRPr="00C444B4" w14:paraId="69FF68C0" w14:textId="77777777" w:rsidTr="005021D7">
        <w:trPr>
          <w:trHeight w:val="381"/>
        </w:trPr>
        <w:tc>
          <w:tcPr>
            <w:tcW w:w="278" w:type="pct"/>
          </w:tcPr>
          <w:p w14:paraId="296C254F" w14:textId="77777777"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34E01DA5"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Children’s Barred List</w:t>
            </w:r>
          </w:p>
        </w:tc>
        <w:tc>
          <w:tcPr>
            <w:tcW w:w="278" w:type="pct"/>
          </w:tcPr>
          <w:p w14:paraId="14DE0388" w14:textId="77777777"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243A41EA"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Adults Barred List</w:t>
            </w:r>
          </w:p>
        </w:tc>
      </w:tr>
      <w:tr w:rsidR="007A55C8" w:rsidRPr="00C444B4" w14:paraId="37679EBA" w14:textId="77777777" w:rsidTr="005021D7">
        <w:trPr>
          <w:trHeight w:val="381"/>
        </w:trPr>
        <w:tc>
          <w:tcPr>
            <w:tcW w:w="278" w:type="pct"/>
          </w:tcPr>
          <w:p w14:paraId="0662772E" w14:textId="77777777"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0A82C2A2" w14:textId="77777777" w:rsidR="007A55C8" w:rsidRPr="00C444B4" w:rsidRDefault="007A55C8" w:rsidP="007A55C8">
            <w:pPr>
              <w:pStyle w:val="Normaltable"/>
              <w:rPr>
                <w:rFonts w:ascii="Arial" w:hAnsi="Arial" w:cs="Arial"/>
              </w:rPr>
            </w:pPr>
            <w:r w:rsidRPr="00C444B4">
              <w:rPr>
                <w:rFonts w:ascii="Arial" w:hAnsi="Arial" w:cs="Arial"/>
              </w:rPr>
              <w:t>Standard Disclosure and Barring Service check</w:t>
            </w:r>
          </w:p>
        </w:tc>
        <w:tc>
          <w:tcPr>
            <w:tcW w:w="278" w:type="pct"/>
          </w:tcPr>
          <w:p w14:paraId="557166B0" w14:textId="77777777"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7A7D63B9" w14:textId="77777777" w:rsidR="007A55C8" w:rsidRPr="00C444B4" w:rsidRDefault="007A55C8" w:rsidP="007A55C8">
            <w:pPr>
              <w:pStyle w:val="Normaltable"/>
              <w:rPr>
                <w:rFonts w:ascii="Arial" w:hAnsi="Arial" w:cs="Arial"/>
              </w:rPr>
            </w:pPr>
            <w:r w:rsidRPr="00C444B4">
              <w:rPr>
                <w:rFonts w:ascii="Arial" w:hAnsi="Arial" w:cs="Arial"/>
              </w:rPr>
              <w:t>Basic Disclosure</w:t>
            </w:r>
          </w:p>
        </w:tc>
      </w:tr>
      <w:tr w:rsidR="007A55C8" w:rsidRPr="00C444B4" w14:paraId="26A08BAA" w14:textId="77777777" w:rsidTr="005021D7">
        <w:trPr>
          <w:trHeight w:val="381"/>
        </w:trPr>
        <w:tc>
          <w:tcPr>
            <w:tcW w:w="278" w:type="pct"/>
          </w:tcPr>
          <w:p w14:paraId="1D411C6A" w14:textId="77777777"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65EBD5FD" w14:textId="217E2D74" w:rsidR="007A55C8" w:rsidRPr="00C444B4" w:rsidRDefault="007A55C8" w:rsidP="007A55C8">
            <w:pPr>
              <w:pStyle w:val="Normaltable"/>
              <w:rPr>
                <w:rFonts w:ascii="Arial" w:hAnsi="Arial" w:cs="Arial"/>
              </w:rPr>
            </w:pPr>
            <w:r w:rsidRPr="00C444B4">
              <w:rPr>
                <w:rFonts w:ascii="Arial" w:hAnsi="Arial" w:cs="Arial"/>
              </w:rPr>
              <w:t>Disqualification for Caring for Children</w:t>
            </w:r>
            <w:r w:rsidR="005E0DBE" w:rsidRPr="00C444B4">
              <w:rPr>
                <w:rFonts w:ascii="Arial" w:hAnsi="Arial" w:cs="Arial"/>
              </w:rPr>
              <w:t xml:space="preserve"> </w:t>
            </w:r>
            <w:r w:rsidRPr="00C444B4">
              <w:rPr>
                <w:rFonts w:ascii="Arial" w:hAnsi="Arial" w:cs="Arial"/>
              </w:rPr>
              <w:t>(Education)</w:t>
            </w:r>
          </w:p>
        </w:tc>
        <w:tc>
          <w:tcPr>
            <w:tcW w:w="278" w:type="pct"/>
          </w:tcPr>
          <w:p w14:paraId="237D2FB1" w14:textId="77777777"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149B588B" w14:textId="77777777" w:rsidR="007A55C8" w:rsidRPr="00C444B4" w:rsidRDefault="007A55C8" w:rsidP="007A55C8">
            <w:pPr>
              <w:pStyle w:val="Normaltable"/>
              <w:rPr>
                <w:rFonts w:ascii="Arial" w:hAnsi="Arial" w:cs="Arial"/>
              </w:rPr>
            </w:pPr>
            <w:r w:rsidRPr="00C444B4">
              <w:rPr>
                <w:rFonts w:ascii="Arial" w:hAnsi="Arial" w:cs="Arial"/>
              </w:rPr>
              <w:t>Overseas Criminal Record Checks</w:t>
            </w:r>
          </w:p>
        </w:tc>
      </w:tr>
      <w:tr w:rsidR="007A55C8" w:rsidRPr="00C444B4" w14:paraId="3EC279D2" w14:textId="77777777" w:rsidTr="005021D7">
        <w:trPr>
          <w:trHeight w:val="381"/>
        </w:trPr>
        <w:tc>
          <w:tcPr>
            <w:tcW w:w="278" w:type="pct"/>
          </w:tcPr>
          <w:p w14:paraId="781AB0F3" w14:textId="77777777"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33036353" w14:textId="77777777" w:rsidR="007A55C8" w:rsidRPr="00C444B4" w:rsidRDefault="007A55C8" w:rsidP="007A55C8">
            <w:pPr>
              <w:pStyle w:val="Normaltable"/>
              <w:rPr>
                <w:rFonts w:ascii="Arial" w:hAnsi="Arial" w:cs="Arial"/>
              </w:rPr>
            </w:pPr>
            <w:r w:rsidRPr="00C444B4">
              <w:rPr>
                <w:rFonts w:ascii="Arial" w:hAnsi="Arial" w:cs="Arial"/>
              </w:rPr>
              <w:t>Prohibition from Teaching</w:t>
            </w:r>
          </w:p>
        </w:tc>
        <w:tc>
          <w:tcPr>
            <w:tcW w:w="278" w:type="pct"/>
          </w:tcPr>
          <w:p w14:paraId="2406232C" w14:textId="5CA6AC6A"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C444B4">
                  <w:rPr>
                    <w:rFonts w:ascii="Segoe UI Symbol" w:eastAsia="MS Gothic" w:hAnsi="Segoe UI Symbol" w:cs="Segoe UI Symbol"/>
                    <w:sz w:val="36"/>
                  </w:rPr>
                  <w:t>☐</w:t>
                </w:r>
              </w:sdtContent>
            </w:sdt>
          </w:p>
        </w:tc>
        <w:tc>
          <w:tcPr>
            <w:tcW w:w="2311" w:type="pct"/>
          </w:tcPr>
          <w:p w14:paraId="1A80156B" w14:textId="77777777" w:rsidR="007A55C8" w:rsidRPr="00C444B4" w:rsidRDefault="007A55C8" w:rsidP="007A55C8">
            <w:pPr>
              <w:pStyle w:val="Normaltable"/>
              <w:rPr>
                <w:rFonts w:ascii="Arial" w:hAnsi="Arial" w:cs="Arial"/>
              </w:rPr>
            </w:pPr>
            <w:r w:rsidRPr="00C444B4">
              <w:rPr>
                <w:rFonts w:ascii="Arial" w:hAnsi="Arial" w:cs="Arial"/>
              </w:rPr>
              <w:t>Professional Registration</w:t>
            </w:r>
          </w:p>
        </w:tc>
      </w:tr>
      <w:tr w:rsidR="007A55C8" w:rsidRPr="00C444B4" w14:paraId="37230CD9" w14:textId="77777777" w:rsidTr="005021D7">
        <w:trPr>
          <w:trHeight w:val="381"/>
        </w:trPr>
        <w:tc>
          <w:tcPr>
            <w:tcW w:w="278" w:type="pct"/>
          </w:tcPr>
          <w:p w14:paraId="45C83FDC" w14:textId="368E1D76" w:rsidR="007A55C8" w:rsidRPr="00C444B4" w:rsidRDefault="00CD514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C444B4">
                  <w:rPr>
                    <w:rFonts w:ascii="Segoe UI Symbol" w:eastAsia="MS Gothic" w:hAnsi="Segoe UI Symbol" w:cs="Segoe UI Symbol"/>
                    <w:sz w:val="36"/>
                  </w:rPr>
                  <w:t>☐</w:t>
                </w:r>
              </w:sdtContent>
            </w:sdt>
          </w:p>
        </w:tc>
        <w:tc>
          <w:tcPr>
            <w:tcW w:w="2132" w:type="pct"/>
          </w:tcPr>
          <w:p w14:paraId="2E46BB35" w14:textId="77777777" w:rsidR="007A55C8" w:rsidRPr="00C444B4" w:rsidRDefault="007A55C8" w:rsidP="007A55C8">
            <w:pPr>
              <w:pStyle w:val="Normaltable"/>
              <w:rPr>
                <w:rFonts w:ascii="Arial" w:hAnsi="Arial" w:cs="Arial"/>
              </w:rPr>
            </w:pPr>
            <w:r w:rsidRPr="00C444B4">
              <w:rPr>
                <w:rFonts w:ascii="Arial" w:hAnsi="Arial" w:cs="Arial"/>
              </w:rPr>
              <w:t>Non police personnel vetting</w:t>
            </w:r>
          </w:p>
        </w:tc>
        <w:tc>
          <w:tcPr>
            <w:tcW w:w="278" w:type="pct"/>
          </w:tcPr>
          <w:p w14:paraId="6A88A363" w14:textId="77777777" w:rsidR="007A55C8"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16F10394" w14:textId="77777777" w:rsidR="007A55C8" w:rsidRPr="00C444B4" w:rsidRDefault="007A55C8" w:rsidP="007A55C8">
            <w:pPr>
              <w:pStyle w:val="Normaltable"/>
              <w:rPr>
                <w:rFonts w:ascii="Arial" w:hAnsi="Arial" w:cs="Arial"/>
              </w:rPr>
            </w:pPr>
            <w:r w:rsidRPr="00C444B4">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C444B4" w14:paraId="3E76E4E6" w14:textId="77777777" w:rsidTr="005021D7">
        <w:tc>
          <w:tcPr>
            <w:tcW w:w="576" w:type="dxa"/>
          </w:tcPr>
          <w:p w14:paraId="088B0D69" w14:textId="2FB94431" w:rsidR="00DB2194" w:rsidRPr="00C444B4" w:rsidRDefault="00CD514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C444B4">
                  <w:rPr>
                    <w:rFonts w:ascii="Segoe UI Symbol" w:eastAsia="MS Gothic" w:hAnsi="Segoe UI Symbol" w:cs="Segoe UI Symbol"/>
                    <w:sz w:val="36"/>
                  </w:rPr>
                  <w:t>☐</w:t>
                </w:r>
              </w:sdtContent>
            </w:sdt>
          </w:p>
        </w:tc>
        <w:tc>
          <w:tcPr>
            <w:tcW w:w="9767" w:type="dxa"/>
          </w:tcPr>
          <w:p w14:paraId="598E2D90" w14:textId="1009118F" w:rsidR="00DB2194" w:rsidRPr="00C444B4" w:rsidRDefault="00DB2194" w:rsidP="00114762">
            <w:pPr>
              <w:rPr>
                <w:rFonts w:ascii="Arial" w:hAnsi="Arial" w:cs="Arial"/>
              </w:rPr>
            </w:pPr>
            <w:r w:rsidRPr="00C444B4">
              <w:rPr>
                <w:rFonts w:ascii="Arial" w:hAnsi="Arial" w:cs="Arial"/>
              </w:rPr>
              <w:t xml:space="preserve">Other (please specify): </w:t>
            </w:r>
            <w:r w:rsidRPr="00C444B4">
              <w:rPr>
                <w:rFonts w:ascii="Arial" w:hAnsi="Arial" w:cs="Arial"/>
                <w:szCs w:val="22"/>
              </w:rPr>
              <w:fldChar w:fldCharType="begin">
                <w:ffData>
                  <w:name w:val="Text115"/>
                  <w:enabled/>
                  <w:calcOnExit w:val="0"/>
                  <w:textInput/>
                </w:ffData>
              </w:fldChar>
            </w:r>
            <w:r w:rsidRPr="00C444B4">
              <w:rPr>
                <w:rFonts w:ascii="Arial" w:hAnsi="Arial" w:cs="Arial"/>
                <w:szCs w:val="22"/>
              </w:rPr>
              <w:instrText xml:space="preserve"> FORMTEXT </w:instrText>
            </w:r>
            <w:r w:rsidRPr="00C444B4">
              <w:rPr>
                <w:rFonts w:ascii="Arial" w:hAnsi="Arial" w:cs="Arial"/>
                <w:szCs w:val="22"/>
              </w:rPr>
            </w:r>
            <w:r w:rsidRPr="00C444B4">
              <w:rPr>
                <w:rFonts w:ascii="Arial" w:hAnsi="Arial" w:cs="Arial"/>
                <w:szCs w:val="22"/>
              </w:rPr>
              <w:fldChar w:fldCharType="separate"/>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szCs w:val="22"/>
              </w:rPr>
              <w:fldChar w:fldCharType="end"/>
            </w:r>
          </w:p>
        </w:tc>
      </w:tr>
    </w:tbl>
    <w:p w14:paraId="59406E58" w14:textId="77777777" w:rsidR="00114762" w:rsidRPr="00C444B4" w:rsidRDefault="00114762" w:rsidP="00114762">
      <w:pPr>
        <w:pStyle w:val="Heading1"/>
        <w:rPr>
          <w:rFonts w:cs="Arial"/>
        </w:rPr>
      </w:pPr>
      <w:bookmarkStart w:id="7" w:name="_Hlk535396535"/>
      <w:bookmarkEnd w:id="1"/>
      <w:bookmarkEnd w:id="2"/>
      <w:r w:rsidRPr="00C444B4">
        <w:rPr>
          <w:rFonts w:cs="Arial"/>
        </w:rPr>
        <w:t>Section D: Working Conditions</w:t>
      </w:r>
    </w:p>
    <w:p w14:paraId="17D60DD2" w14:textId="7055A3E2" w:rsidR="00114762" w:rsidRPr="00C444B4" w:rsidRDefault="00114762" w:rsidP="00114762">
      <w:pPr>
        <w:rPr>
          <w:rFonts w:ascii="Arial" w:hAnsi="Arial" w:cs="Arial"/>
        </w:rPr>
      </w:pPr>
      <w:r w:rsidRPr="00C444B4">
        <w:rPr>
          <w:rFonts w:ascii="Arial" w:hAnsi="Arial" w:cs="Arial"/>
        </w:rPr>
        <w:t>This is a guide to the working conditions and the potential hazards and risks that may be faced by the post-holder.</w:t>
      </w:r>
    </w:p>
    <w:p w14:paraId="0EF664B2" w14:textId="77777777" w:rsidR="006B51E3" w:rsidRPr="00C444B4" w:rsidRDefault="006B51E3" w:rsidP="006B51E3">
      <w:pPr>
        <w:pStyle w:val="Heading2"/>
        <w:rPr>
          <w:rFonts w:cs="Arial"/>
        </w:rPr>
      </w:pPr>
      <w:r w:rsidRPr="00C444B4">
        <w:rPr>
          <w:rFonts w:cs="Arial"/>
        </w:rPr>
        <w:t xml:space="preserve">Health and Safety at Work </w:t>
      </w:r>
    </w:p>
    <w:p w14:paraId="76E03AEB" w14:textId="77777777" w:rsidR="00A405EF" w:rsidRPr="00C444B4" w:rsidRDefault="00A405EF" w:rsidP="006B51E3">
      <w:pPr>
        <w:rPr>
          <w:rFonts w:ascii="Arial" w:hAnsi="Arial" w:cs="Arial"/>
        </w:rPr>
      </w:pPr>
    </w:p>
    <w:p w14:paraId="207D0A97" w14:textId="0F7782C3" w:rsidR="006B51E3" w:rsidRPr="00C444B4" w:rsidRDefault="006B51E3" w:rsidP="006B51E3">
      <w:pPr>
        <w:rPr>
          <w:rFonts w:ascii="Arial" w:hAnsi="Arial" w:cs="Arial"/>
        </w:rPr>
      </w:pPr>
      <w:r w:rsidRPr="00C444B4">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C444B4" w:rsidRDefault="00A405EF" w:rsidP="006B51E3">
      <w:pPr>
        <w:rPr>
          <w:rFonts w:ascii="Arial" w:hAnsi="Arial" w:cs="Arial"/>
        </w:rPr>
      </w:pPr>
    </w:p>
    <w:p w14:paraId="0D5D8FEF" w14:textId="59678709" w:rsidR="00A405EF" w:rsidRPr="00C444B4" w:rsidRDefault="00A405EF" w:rsidP="006B51E3">
      <w:pPr>
        <w:rPr>
          <w:rFonts w:ascii="Arial" w:hAnsi="Arial" w:cs="Arial"/>
        </w:rPr>
      </w:pPr>
      <w:r w:rsidRPr="00C444B4">
        <w:rPr>
          <w:rFonts w:ascii="Arial" w:hAnsi="Arial" w:cs="Arial"/>
        </w:rPr>
        <w:t>The potential significant hazard(s) and risk(s) for this job are identified below (those ticked).</w:t>
      </w:r>
    </w:p>
    <w:p w14:paraId="66F2875A" w14:textId="77777777" w:rsidR="006B51E3" w:rsidRPr="00C444B4"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C444B4" w14:paraId="6753CCAC" w14:textId="77777777" w:rsidTr="005021D7">
        <w:tc>
          <w:tcPr>
            <w:tcW w:w="278" w:type="pct"/>
          </w:tcPr>
          <w:p w14:paraId="2CF5151A" w14:textId="77777777" w:rsidR="00114762" w:rsidRPr="00C444B4" w:rsidRDefault="00CD514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062" w:type="pct"/>
          </w:tcPr>
          <w:p w14:paraId="5137515F" w14:textId="77777777" w:rsidR="00114762" w:rsidRPr="00C444B4" w:rsidRDefault="00114762" w:rsidP="007A55C8">
            <w:pPr>
              <w:pStyle w:val="Normaltable"/>
              <w:rPr>
                <w:rFonts w:ascii="Arial" w:hAnsi="Arial" w:cs="Arial"/>
              </w:rPr>
            </w:pPr>
            <w:r w:rsidRPr="00C444B4">
              <w:rPr>
                <w:rFonts w:ascii="Arial" w:hAnsi="Arial" w:cs="Arial"/>
              </w:rPr>
              <w:t xml:space="preserve">Provision of personal care on a regular </w:t>
            </w:r>
            <w:r w:rsidR="007A55C8" w:rsidRPr="00C444B4">
              <w:rPr>
                <w:rFonts w:ascii="Arial" w:hAnsi="Arial" w:cs="Arial"/>
              </w:rPr>
              <w:t>b</w:t>
            </w:r>
            <w:r w:rsidRPr="00C444B4">
              <w:rPr>
                <w:rFonts w:ascii="Arial" w:hAnsi="Arial" w:cs="Arial"/>
              </w:rPr>
              <w:t>asis</w:t>
            </w:r>
          </w:p>
        </w:tc>
        <w:tc>
          <w:tcPr>
            <w:tcW w:w="278" w:type="pct"/>
          </w:tcPr>
          <w:p w14:paraId="52399BED"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81" w:type="pct"/>
          </w:tcPr>
          <w:p w14:paraId="071FBAF4" w14:textId="77777777" w:rsidR="00114762" w:rsidRPr="00C444B4" w:rsidRDefault="00114762" w:rsidP="007A55C8">
            <w:pPr>
              <w:pStyle w:val="Normaltable"/>
              <w:rPr>
                <w:rFonts w:ascii="Arial" w:hAnsi="Arial" w:cs="Arial"/>
              </w:rPr>
            </w:pPr>
            <w:r w:rsidRPr="00C444B4">
              <w:rPr>
                <w:rFonts w:ascii="Arial" w:hAnsi="Arial" w:cs="Arial"/>
              </w:rPr>
              <w:t>Driving HGV or LGV for work</w:t>
            </w:r>
          </w:p>
        </w:tc>
      </w:tr>
      <w:tr w:rsidR="00114762" w:rsidRPr="00C444B4" w14:paraId="1B4C084F" w14:textId="77777777" w:rsidTr="005021D7">
        <w:tc>
          <w:tcPr>
            <w:tcW w:w="278" w:type="pct"/>
          </w:tcPr>
          <w:p w14:paraId="14DFDEDE"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6B75B234" w14:textId="77777777" w:rsidR="00114762" w:rsidRPr="00C444B4" w:rsidRDefault="00114762" w:rsidP="007A55C8">
            <w:pPr>
              <w:pStyle w:val="Normaltable"/>
              <w:rPr>
                <w:rFonts w:ascii="Arial" w:hAnsi="Arial" w:cs="Arial"/>
              </w:rPr>
            </w:pPr>
            <w:r w:rsidRPr="00C444B4">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16822ED9" w14:textId="3E13BB37" w:rsidR="00114762" w:rsidRPr="00C444B4" w:rsidRDefault="00114762" w:rsidP="007A55C8">
            <w:pPr>
              <w:pStyle w:val="Normaltable"/>
              <w:rPr>
                <w:rFonts w:ascii="Arial" w:hAnsi="Arial" w:cs="Arial"/>
              </w:rPr>
            </w:pPr>
            <w:r w:rsidRPr="00C444B4">
              <w:rPr>
                <w:rFonts w:ascii="Arial" w:hAnsi="Arial" w:cs="Arial"/>
              </w:rPr>
              <w:t xml:space="preserve">Any other frequent driving or prolonged driving at work activities (e.g. long journeys driving own private vehicle or </w:t>
            </w:r>
            <w:r w:rsidR="00C7665B" w:rsidRPr="00C444B4">
              <w:rPr>
                <w:rFonts w:ascii="Arial" w:hAnsi="Arial" w:cs="Arial"/>
              </w:rPr>
              <w:t xml:space="preserve">a council </w:t>
            </w:r>
            <w:r w:rsidRPr="00C444B4">
              <w:rPr>
                <w:rFonts w:ascii="Arial" w:hAnsi="Arial" w:cs="Arial"/>
              </w:rPr>
              <w:t>vehicle for work purposes)</w:t>
            </w:r>
          </w:p>
        </w:tc>
      </w:tr>
      <w:tr w:rsidR="00114762" w:rsidRPr="00C444B4" w14:paraId="10F848AE" w14:textId="77777777" w:rsidTr="005021D7">
        <w:tc>
          <w:tcPr>
            <w:tcW w:w="278" w:type="pct"/>
          </w:tcPr>
          <w:p w14:paraId="4EE7917F"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24C583F7" w14:textId="77777777" w:rsidR="00114762" w:rsidRPr="00C444B4" w:rsidRDefault="00114762" w:rsidP="007A55C8">
            <w:pPr>
              <w:pStyle w:val="Normaltable"/>
              <w:rPr>
                <w:rFonts w:ascii="Arial" w:hAnsi="Arial" w:cs="Arial"/>
              </w:rPr>
            </w:pPr>
            <w:r w:rsidRPr="00C444B4">
              <w:rPr>
                <w:rFonts w:ascii="Arial" w:hAnsi="Arial" w:cs="Arial"/>
              </w:rPr>
              <w:t>Working at height/ using ladders on a regular/ repetitive basis</w:t>
            </w:r>
          </w:p>
        </w:tc>
        <w:tc>
          <w:tcPr>
            <w:tcW w:w="278" w:type="pct"/>
          </w:tcPr>
          <w:p w14:paraId="48645181"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B97933C" w14:textId="77777777" w:rsidR="00114762" w:rsidRPr="00C444B4" w:rsidRDefault="00114762" w:rsidP="007A55C8">
            <w:pPr>
              <w:pStyle w:val="Normaltable"/>
              <w:rPr>
                <w:rFonts w:ascii="Arial" w:hAnsi="Arial" w:cs="Arial"/>
              </w:rPr>
            </w:pPr>
            <w:r w:rsidRPr="00C444B4">
              <w:rPr>
                <w:rFonts w:ascii="Arial" w:hAnsi="Arial" w:cs="Arial"/>
              </w:rPr>
              <w:t>Restricted postural change – prolonged sitting</w:t>
            </w:r>
          </w:p>
        </w:tc>
      </w:tr>
      <w:tr w:rsidR="00114762" w:rsidRPr="00C444B4" w14:paraId="3C7EAB5F" w14:textId="77777777" w:rsidTr="005021D7">
        <w:tc>
          <w:tcPr>
            <w:tcW w:w="278" w:type="pct"/>
          </w:tcPr>
          <w:p w14:paraId="2008F38F"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2747F35" w14:textId="77777777" w:rsidR="00114762" w:rsidRPr="00C444B4" w:rsidRDefault="00114762" w:rsidP="007A55C8">
            <w:pPr>
              <w:pStyle w:val="Normaltable"/>
              <w:rPr>
                <w:rFonts w:ascii="Arial" w:hAnsi="Arial" w:cs="Arial"/>
              </w:rPr>
            </w:pPr>
            <w:r w:rsidRPr="00C444B4">
              <w:rPr>
                <w:rFonts w:ascii="Arial" w:hAnsi="Arial" w:cs="Arial"/>
              </w:rPr>
              <w:t>Lone working on a regular basis</w:t>
            </w:r>
          </w:p>
        </w:tc>
        <w:tc>
          <w:tcPr>
            <w:tcW w:w="278" w:type="pct"/>
          </w:tcPr>
          <w:p w14:paraId="1A40C7F5"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243C238" w14:textId="77777777" w:rsidR="00114762" w:rsidRPr="00C444B4" w:rsidRDefault="00114762" w:rsidP="007A55C8">
            <w:pPr>
              <w:pStyle w:val="Normaltable"/>
              <w:rPr>
                <w:rFonts w:ascii="Arial" w:hAnsi="Arial" w:cs="Arial"/>
              </w:rPr>
            </w:pPr>
            <w:r w:rsidRPr="00C444B4">
              <w:rPr>
                <w:rFonts w:ascii="Arial" w:hAnsi="Arial" w:cs="Arial"/>
              </w:rPr>
              <w:t>Restricted postural change – prolonged standing</w:t>
            </w:r>
          </w:p>
        </w:tc>
      </w:tr>
      <w:tr w:rsidR="00114762" w:rsidRPr="00C444B4" w14:paraId="30924B84" w14:textId="77777777" w:rsidTr="005021D7">
        <w:tc>
          <w:tcPr>
            <w:tcW w:w="278" w:type="pct"/>
          </w:tcPr>
          <w:p w14:paraId="62812ADC"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056217A" w14:textId="77777777" w:rsidR="00114762" w:rsidRPr="00C444B4" w:rsidRDefault="00114762" w:rsidP="007A55C8">
            <w:pPr>
              <w:pStyle w:val="Normaltable"/>
              <w:rPr>
                <w:rFonts w:ascii="Arial" w:hAnsi="Arial" w:cs="Arial"/>
              </w:rPr>
            </w:pPr>
            <w:r w:rsidRPr="00C444B4">
              <w:rPr>
                <w:rFonts w:ascii="Arial" w:hAnsi="Arial" w:cs="Arial"/>
              </w:rPr>
              <w:t>Night work</w:t>
            </w:r>
          </w:p>
        </w:tc>
        <w:tc>
          <w:tcPr>
            <w:tcW w:w="278" w:type="pct"/>
          </w:tcPr>
          <w:p w14:paraId="534EF9D8"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17D3B9F9" w14:textId="77777777" w:rsidR="00114762" w:rsidRPr="00C444B4" w:rsidRDefault="00114762" w:rsidP="007A55C8">
            <w:pPr>
              <w:pStyle w:val="Normaltable"/>
              <w:rPr>
                <w:rFonts w:ascii="Arial" w:hAnsi="Arial" w:cs="Arial"/>
              </w:rPr>
            </w:pPr>
            <w:r w:rsidRPr="00C444B4">
              <w:rPr>
                <w:rFonts w:ascii="Arial" w:hAnsi="Arial" w:cs="Arial"/>
              </w:rPr>
              <w:t>Regular/repetitive bending/ squatting/ kneeling/crouching</w:t>
            </w:r>
          </w:p>
        </w:tc>
      </w:tr>
      <w:tr w:rsidR="00114762" w:rsidRPr="00C444B4" w14:paraId="295368F5" w14:textId="77777777" w:rsidTr="005021D7">
        <w:tc>
          <w:tcPr>
            <w:tcW w:w="278" w:type="pct"/>
          </w:tcPr>
          <w:p w14:paraId="7767DA6C"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66334869" w14:textId="77777777" w:rsidR="00114762" w:rsidRPr="00C444B4" w:rsidRDefault="00114762" w:rsidP="007A55C8">
            <w:pPr>
              <w:pStyle w:val="Normaltable"/>
              <w:rPr>
                <w:rFonts w:ascii="Arial" w:hAnsi="Arial" w:cs="Arial"/>
              </w:rPr>
            </w:pPr>
            <w:r w:rsidRPr="00C444B4">
              <w:rPr>
                <w:rFonts w:ascii="Arial" w:hAnsi="Arial" w:cs="Arial"/>
              </w:rPr>
              <w:t>Rotating shift work</w:t>
            </w:r>
          </w:p>
        </w:tc>
        <w:tc>
          <w:tcPr>
            <w:tcW w:w="278" w:type="pct"/>
          </w:tcPr>
          <w:p w14:paraId="586DC2A1"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05D07634" w14:textId="77777777" w:rsidR="00114762" w:rsidRPr="00C444B4" w:rsidRDefault="00114762" w:rsidP="007A55C8">
            <w:pPr>
              <w:pStyle w:val="Normaltable"/>
              <w:rPr>
                <w:rFonts w:ascii="Arial" w:hAnsi="Arial" w:cs="Arial"/>
              </w:rPr>
            </w:pPr>
            <w:r w:rsidRPr="00C444B4">
              <w:rPr>
                <w:rFonts w:ascii="Arial" w:hAnsi="Arial" w:cs="Arial"/>
              </w:rPr>
              <w:t>Manual cleaning/ domestic duties</w:t>
            </w:r>
          </w:p>
        </w:tc>
      </w:tr>
      <w:tr w:rsidR="00114762" w:rsidRPr="00C444B4" w14:paraId="6EA6B225" w14:textId="77777777" w:rsidTr="005021D7">
        <w:tc>
          <w:tcPr>
            <w:tcW w:w="278" w:type="pct"/>
          </w:tcPr>
          <w:p w14:paraId="7FEE3E17"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71D0F64F" w14:textId="77777777" w:rsidR="00114762" w:rsidRPr="00C444B4" w:rsidRDefault="00114762" w:rsidP="007A55C8">
            <w:pPr>
              <w:pStyle w:val="Normaltable"/>
              <w:rPr>
                <w:rFonts w:ascii="Arial" w:hAnsi="Arial" w:cs="Arial"/>
              </w:rPr>
            </w:pPr>
            <w:r w:rsidRPr="00C444B4">
              <w:rPr>
                <w:rFonts w:ascii="Arial" w:hAnsi="Arial" w:cs="Arial"/>
              </w:rPr>
              <w:t>Working on/ or near a road</w:t>
            </w:r>
          </w:p>
        </w:tc>
        <w:tc>
          <w:tcPr>
            <w:tcW w:w="278" w:type="pct"/>
          </w:tcPr>
          <w:p w14:paraId="78861B93"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BDCBF60" w14:textId="77777777" w:rsidR="00114762" w:rsidRPr="00C444B4" w:rsidRDefault="00114762" w:rsidP="007A55C8">
            <w:pPr>
              <w:pStyle w:val="Normaltable"/>
              <w:rPr>
                <w:rFonts w:ascii="Arial" w:hAnsi="Arial" w:cs="Arial"/>
              </w:rPr>
            </w:pPr>
            <w:r w:rsidRPr="00C444B4">
              <w:rPr>
                <w:rFonts w:ascii="Arial" w:hAnsi="Arial" w:cs="Arial"/>
              </w:rPr>
              <w:t>Regular work outdoors</w:t>
            </w:r>
          </w:p>
        </w:tc>
      </w:tr>
      <w:tr w:rsidR="00114762" w:rsidRPr="00C444B4" w14:paraId="42944026" w14:textId="77777777" w:rsidTr="005021D7">
        <w:tc>
          <w:tcPr>
            <w:tcW w:w="278" w:type="pct"/>
          </w:tcPr>
          <w:p w14:paraId="0C0D2157" w14:textId="177A1970"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sidRPr="00C444B4">
                  <w:rPr>
                    <w:rFonts w:ascii="Segoe UI Symbol" w:eastAsia="MS Gothic" w:hAnsi="Segoe UI Symbol" w:cs="Segoe UI Symbol"/>
                    <w:sz w:val="36"/>
                  </w:rPr>
                  <w:t>☐</w:t>
                </w:r>
              </w:sdtContent>
            </w:sdt>
          </w:p>
        </w:tc>
        <w:tc>
          <w:tcPr>
            <w:tcW w:w="2062" w:type="pct"/>
          </w:tcPr>
          <w:p w14:paraId="6EC4CFA8" w14:textId="77777777" w:rsidR="00114762" w:rsidRPr="00C444B4" w:rsidRDefault="00114762" w:rsidP="007A55C8">
            <w:pPr>
              <w:pStyle w:val="Normaltable"/>
              <w:rPr>
                <w:rFonts w:ascii="Arial" w:hAnsi="Arial" w:cs="Arial"/>
              </w:rPr>
            </w:pPr>
            <w:r w:rsidRPr="00C444B4">
              <w:rPr>
                <w:rFonts w:ascii="Arial" w:hAnsi="Arial" w:cs="Arial"/>
              </w:rPr>
              <w:t>Significant use of computers (display screen equipment)</w:t>
            </w:r>
          </w:p>
        </w:tc>
        <w:tc>
          <w:tcPr>
            <w:tcW w:w="278" w:type="pct"/>
          </w:tcPr>
          <w:p w14:paraId="0F5F640F"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598E4906" w14:textId="77777777" w:rsidR="00114762" w:rsidRPr="00C444B4" w:rsidRDefault="00114762" w:rsidP="007A55C8">
            <w:pPr>
              <w:pStyle w:val="Normaltable"/>
              <w:rPr>
                <w:rFonts w:ascii="Arial" w:hAnsi="Arial" w:cs="Arial"/>
              </w:rPr>
            </w:pPr>
            <w:r w:rsidRPr="00C444B4">
              <w:rPr>
                <w:rFonts w:ascii="Arial" w:hAnsi="Arial" w:cs="Arial"/>
              </w:rPr>
              <w:t>Work with vulnerable children or vulnerable adults</w:t>
            </w:r>
          </w:p>
        </w:tc>
      </w:tr>
      <w:tr w:rsidR="00114762" w:rsidRPr="00C444B4" w14:paraId="2FBE89B7" w14:textId="77777777" w:rsidTr="005021D7">
        <w:tc>
          <w:tcPr>
            <w:tcW w:w="278" w:type="pct"/>
          </w:tcPr>
          <w:p w14:paraId="4C6DCAE5"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2B0D8BE8" w14:textId="77777777" w:rsidR="00114762" w:rsidRPr="00C444B4" w:rsidRDefault="00114762" w:rsidP="007A55C8">
            <w:pPr>
              <w:pStyle w:val="Normaltable"/>
              <w:rPr>
                <w:rFonts w:ascii="Arial" w:hAnsi="Arial" w:cs="Arial"/>
              </w:rPr>
            </w:pPr>
            <w:r w:rsidRPr="00C444B4">
              <w:rPr>
                <w:rFonts w:ascii="Arial" w:hAnsi="Arial" w:cs="Arial"/>
              </w:rPr>
              <w:t>Undertaking repetitive tasks</w:t>
            </w:r>
          </w:p>
        </w:tc>
        <w:tc>
          <w:tcPr>
            <w:tcW w:w="278" w:type="pct"/>
          </w:tcPr>
          <w:p w14:paraId="41BD1F85"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0F6EFBCC" w14:textId="77777777" w:rsidR="00114762" w:rsidRPr="00C444B4" w:rsidRDefault="00114762" w:rsidP="007A55C8">
            <w:pPr>
              <w:pStyle w:val="Normaltable"/>
              <w:rPr>
                <w:rFonts w:ascii="Arial" w:hAnsi="Arial" w:cs="Arial"/>
              </w:rPr>
            </w:pPr>
            <w:r w:rsidRPr="00C444B4">
              <w:rPr>
                <w:rFonts w:ascii="Arial" w:hAnsi="Arial" w:cs="Arial"/>
              </w:rPr>
              <w:t>Working with challenging behaviours</w:t>
            </w:r>
          </w:p>
        </w:tc>
      </w:tr>
      <w:tr w:rsidR="00114762" w:rsidRPr="00C444B4" w14:paraId="02E5BF7E" w14:textId="77777777" w:rsidTr="005021D7">
        <w:tc>
          <w:tcPr>
            <w:tcW w:w="278" w:type="pct"/>
          </w:tcPr>
          <w:p w14:paraId="3BB60BB2"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51EB79D0" w14:textId="77777777" w:rsidR="00114762" w:rsidRPr="00C444B4" w:rsidRDefault="00114762" w:rsidP="007A55C8">
            <w:pPr>
              <w:pStyle w:val="Normaltable"/>
              <w:rPr>
                <w:rFonts w:ascii="Arial" w:hAnsi="Arial" w:cs="Arial"/>
              </w:rPr>
            </w:pPr>
            <w:r w:rsidRPr="00C444B4">
              <w:rPr>
                <w:rFonts w:ascii="Arial" w:hAnsi="Arial" w:cs="Arial"/>
              </w:rPr>
              <w:t>Continual telephone use (call centres)</w:t>
            </w:r>
          </w:p>
        </w:tc>
        <w:tc>
          <w:tcPr>
            <w:tcW w:w="278" w:type="pct"/>
          </w:tcPr>
          <w:p w14:paraId="51AD0BB6"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76A71536" w14:textId="77777777" w:rsidR="00114762" w:rsidRPr="00C444B4" w:rsidRDefault="00114762" w:rsidP="007A55C8">
            <w:pPr>
              <w:pStyle w:val="Normaltable"/>
              <w:rPr>
                <w:rFonts w:ascii="Arial" w:hAnsi="Arial" w:cs="Arial"/>
              </w:rPr>
            </w:pPr>
            <w:r w:rsidRPr="00C444B4">
              <w:rPr>
                <w:rFonts w:ascii="Arial" w:hAnsi="Arial" w:cs="Arial"/>
              </w:rPr>
              <w:t>Regular work with skin irritants/ allergens</w:t>
            </w:r>
          </w:p>
        </w:tc>
      </w:tr>
      <w:tr w:rsidR="00114762" w:rsidRPr="00C444B4" w14:paraId="1A7C8687" w14:textId="77777777" w:rsidTr="005021D7">
        <w:tc>
          <w:tcPr>
            <w:tcW w:w="278" w:type="pct"/>
          </w:tcPr>
          <w:p w14:paraId="42EFF673"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0ACE8408" w14:textId="77777777" w:rsidR="00114762" w:rsidRPr="00C444B4" w:rsidRDefault="00114762" w:rsidP="007A55C8">
            <w:pPr>
              <w:pStyle w:val="Normaltable"/>
              <w:rPr>
                <w:rFonts w:ascii="Arial" w:hAnsi="Arial" w:cs="Arial"/>
              </w:rPr>
            </w:pPr>
            <w:r w:rsidRPr="00C444B4">
              <w:rPr>
                <w:rFonts w:ascii="Arial" w:hAnsi="Arial" w:cs="Arial"/>
              </w:rPr>
              <w:t>Work requiring hearing protection (exposure to noise above action levels)</w:t>
            </w:r>
          </w:p>
        </w:tc>
        <w:tc>
          <w:tcPr>
            <w:tcW w:w="278" w:type="pct"/>
          </w:tcPr>
          <w:p w14:paraId="2FABE0C1"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6FDA0847" w14:textId="77777777" w:rsidR="00114762" w:rsidRPr="00C444B4" w:rsidRDefault="00114762" w:rsidP="007A55C8">
            <w:pPr>
              <w:pStyle w:val="Normaltable"/>
              <w:rPr>
                <w:rFonts w:ascii="Arial" w:hAnsi="Arial" w:cs="Arial"/>
              </w:rPr>
            </w:pPr>
            <w:r w:rsidRPr="00C444B4">
              <w:rPr>
                <w:rFonts w:ascii="Arial" w:hAnsi="Arial" w:cs="Arial"/>
              </w:rPr>
              <w:t>Regular work with respiratory irritants/ allergens (exposure to dust, fumes, chemicals, fibres)</w:t>
            </w:r>
          </w:p>
        </w:tc>
      </w:tr>
      <w:tr w:rsidR="00114762" w:rsidRPr="00C444B4" w14:paraId="27E36EA6" w14:textId="77777777" w:rsidTr="005021D7">
        <w:tc>
          <w:tcPr>
            <w:tcW w:w="278" w:type="pct"/>
          </w:tcPr>
          <w:p w14:paraId="3641B0E6"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12C48D1" w14:textId="77777777" w:rsidR="00114762" w:rsidRPr="00C444B4" w:rsidRDefault="00114762" w:rsidP="007A55C8">
            <w:pPr>
              <w:pStyle w:val="Normaltable"/>
              <w:rPr>
                <w:rFonts w:ascii="Arial" w:hAnsi="Arial" w:cs="Arial"/>
              </w:rPr>
            </w:pPr>
            <w:r w:rsidRPr="00C444B4">
              <w:rPr>
                <w:rFonts w:ascii="Arial" w:hAnsi="Arial" w:cs="Arial"/>
              </w:rPr>
              <w:t>Work requiring respirators or masks</w:t>
            </w:r>
          </w:p>
        </w:tc>
        <w:tc>
          <w:tcPr>
            <w:tcW w:w="278" w:type="pct"/>
          </w:tcPr>
          <w:p w14:paraId="6AF2248F"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66716959" w14:textId="77777777" w:rsidR="00114762" w:rsidRPr="00C444B4" w:rsidRDefault="00114762" w:rsidP="007A55C8">
            <w:pPr>
              <w:pStyle w:val="Normaltable"/>
              <w:rPr>
                <w:rFonts w:ascii="Arial" w:hAnsi="Arial" w:cs="Arial"/>
              </w:rPr>
            </w:pPr>
            <w:r w:rsidRPr="00C444B4">
              <w:rPr>
                <w:rFonts w:ascii="Arial" w:hAnsi="Arial" w:cs="Arial"/>
              </w:rPr>
              <w:t>Work with vibrating tools/ machinery</w:t>
            </w:r>
          </w:p>
        </w:tc>
      </w:tr>
      <w:tr w:rsidR="00114762" w:rsidRPr="00C444B4" w14:paraId="7516FAED" w14:textId="77777777" w:rsidTr="005021D7">
        <w:tc>
          <w:tcPr>
            <w:tcW w:w="278" w:type="pct"/>
          </w:tcPr>
          <w:p w14:paraId="5B189EAF"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5A8C8B3F" w14:textId="77777777" w:rsidR="00114762" w:rsidRPr="00C444B4" w:rsidRDefault="00114762" w:rsidP="007A55C8">
            <w:pPr>
              <w:pStyle w:val="Normaltable"/>
              <w:rPr>
                <w:rFonts w:ascii="Arial" w:hAnsi="Arial" w:cs="Arial"/>
              </w:rPr>
            </w:pPr>
            <w:r w:rsidRPr="00C444B4">
              <w:rPr>
                <w:rFonts w:ascii="Arial" w:hAnsi="Arial" w:cs="Arial"/>
              </w:rPr>
              <w:t>Work involving food handling</w:t>
            </w:r>
          </w:p>
        </w:tc>
        <w:tc>
          <w:tcPr>
            <w:tcW w:w="278" w:type="pct"/>
          </w:tcPr>
          <w:p w14:paraId="5CC6CA66" w14:textId="33181973"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C444B4">
                  <w:rPr>
                    <w:rFonts w:ascii="Segoe UI Symbol" w:eastAsia="MS Gothic" w:hAnsi="Segoe UI Symbol" w:cs="Segoe UI Symbol"/>
                    <w:sz w:val="36"/>
                  </w:rPr>
                  <w:t>☐</w:t>
                </w:r>
              </w:sdtContent>
            </w:sdt>
          </w:p>
        </w:tc>
        <w:tc>
          <w:tcPr>
            <w:tcW w:w="2381" w:type="pct"/>
          </w:tcPr>
          <w:p w14:paraId="514F9514" w14:textId="77777777" w:rsidR="00114762" w:rsidRPr="00C444B4" w:rsidRDefault="00114762" w:rsidP="007A55C8">
            <w:pPr>
              <w:pStyle w:val="Normaltable"/>
              <w:rPr>
                <w:rFonts w:ascii="Arial" w:hAnsi="Arial" w:cs="Arial"/>
              </w:rPr>
            </w:pPr>
            <w:r w:rsidRPr="00C444B4">
              <w:rPr>
                <w:rFonts w:ascii="Arial" w:hAnsi="Arial" w:cs="Arial"/>
              </w:rPr>
              <w:t>Work with waste, refuse</w:t>
            </w:r>
          </w:p>
        </w:tc>
      </w:tr>
      <w:tr w:rsidR="00114762" w:rsidRPr="00C444B4" w14:paraId="1C58842D" w14:textId="77777777" w:rsidTr="005021D7">
        <w:tc>
          <w:tcPr>
            <w:tcW w:w="278" w:type="pct"/>
          </w:tcPr>
          <w:p w14:paraId="0DA54E10"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9B067F3" w14:textId="77777777" w:rsidR="00114762" w:rsidRPr="00C444B4" w:rsidRDefault="00114762" w:rsidP="007A55C8">
            <w:pPr>
              <w:pStyle w:val="Normaltable"/>
              <w:rPr>
                <w:rFonts w:ascii="Arial" w:hAnsi="Arial" w:cs="Arial"/>
              </w:rPr>
            </w:pPr>
            <w:r w:rsidRPr="00C444B4">
              <w:rPr>
                <w:rFonts w:ascii="Arial" w:hAnsi="Arial" w:cs="Arial"/>
              </w:rPr>
              <w:t>Potential exposure to blood or bodily fluids</w:t>
            </w:r>
          </w:p>
        </w:tc>
        <w:tc>
          <w:tcPr>
            <w:tcW w:w="278" w:type="pct"/>
          </w:tcPr>
          <w:p w14:paraId="1F90883B" w14:textId="77777777" w:rsidR="00114762" w:rsidRPr="00C444B4" w:rsidRDefault="00CD514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06C706B2" w14:textId="77777777" w:rsidR="00114762" w:rsidRPr="00C444B4" w:rsidRDefault="00114762" w:rsidP="007A55C8">
            <w:pPr>
              <w:pStyle w:val="Normaltable"/>
              <w:rPr>
                <w:rFonts w:ascii="Arial" w:hAnsi="Arial" w:cs="Arial"/>
              </w:rPr>
            </w:pPr>
            <w:r w:rsidRPr="00C444B4">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C444B4" w14:paraId="763D68EB" w14:textId="77777777" w:rsidTr="005021D7">
        <w:trPr>
          <w:trHeight w:val="389"/>
        </w:trPr>
        <w:tc>
          <w:tcPr>
            <w:tcW w:w="576" w:type="dxa"/>
          </w:tcPr>
          <w:bookmarkEnd w:id="3"/>
          <w:p w14:paraId="61A2A42D" w14:textId="453CAB5A" w:rsidR="00607DED" w:rsidRPr="00C444B4" w:rsidRDefault="00CD514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C444B4">
                  <w:rPr>
                    <w:rFonts w:ascii="Segoe UI Symbol" w:eastAsia="MS Gothic" w:hAnsi="Segoe UI Symbol" w:cs="Segoe UI Symbol"/>
                    <w:szCs w:val="22"/>
                  </w:rPr>
                  <w:t>☐</w:t>
                </w:r>
              </w:sdtContent>
            </w:sdt>
          </w:p>
        </w:tc>
        <w:tc>
          <w:tcPr>
            <w:tcW w:w="9625" w:type="dxa"/>
          </w:tcPr>
          <w:p w14:paraId="37814B95" w14:textId="33530FB2" w:rsidR="00607DED" w:rsidRPr="00C444B4" w:rsidRDefault="00607DED" w:rsidP="00114762">
            <w:pPr>
              <w:rPr>
                <w:rFonts w:ascii="Arial" w:hAnsi="Arial" w:cs="Arial"/>
                <w:szCs w:val="22"/>
              </w:rPr>
            </w:pPr>
            <w:r w:rsidRPr="00C444B4">
              <w:rPr>
                <w:rFonts w:ascii="Arial" w:hAnsi="Arial" w:cs="Arial"/>
                <w:szCs w:val="22"/>
              </w:rPr>
              <w:t xml:space="preserve">Other (please specify): </w:t>
            </w:r>
          </w:p>
        </w:tc>
      </w:tr>
    </w:tbl>
    <w:p w14:paraId="6928BF1B" w14:textId="77777777" w:rsidR="00114762" w:rsidRPr="00C444B4" w:rsidRDefault="00114762" w:rsidP="00114762">
      <w:pPr>
        <w:rPr>
          <w:rFonts w:ascii="Arial" w:hAnsi="Arial" w:cs="Arial"/>
          <w:sz w:val="24"/>
        </w:rPr>
      </w:pPr>
    </w:p>
    <w:bookmarkEnd w:id="7"/>
    <w:p w14:paraId="15090DA4" w14:textId="175D1496" w:rsidR="00C57F20" w:rsidRPr="00C444B4" w:rsidRDefault="00C57F20">
      <w:pPr>
        <w:rPr>
          <w:rFonts w:ascii="Arial" w:hAnsi="Arial" w:cs="Arial"/>
          <w:iCs/>
          <w:color w:val="000000"/>
          <w:szCs w:val="22"/>
        </w:rPr>
      </w:pPr>
    </w:p>
    <w:p w14:paraId="68EB8752" w14:textId="777EE522" w:rsidR="00C57F20" w:rsidRPr="00C444B4" w:rsidRDefault="00586503">
      <w:pPr>
        <w:rPr>
          <w:rFonts w:ascii="Arial" w:hAnsi="Arial" w:cs="Arial"/>
        </w:rPr>
      </w:pPr>
      <w:r w:rsidRPr="00C444B4">
        <w:rPr>
          <w:rFonts w:ascii="Arial" w:hAnsi="Arial" w:cs="Arial"/>
          <w:iCs/>
          <w:szCs w:val="22"/>
        </w:rPr>
        <w:t>April</w:t>
      </w:r>
      <w:r w:rsidR="008113A7" w:rsidRPr="00C444B4">
        <w:rPr>
          <w:rFonts w:ascii="Arial" w:hAnsi="Arial" w:cs="Arial"/>
          <w:iCs/>
          <w:szCs w:val="22"/>
        </w:rPr>
        <w:t xml:space="preserve"> 2022</w:t>
      </w:r>
    </w:p>
    <w:sectPr w:rsidR="00C57F20" w:rsidRPr="00C444B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7D5A" w14:textId="77777777" w:rsidR="00617B12" w:rsidRDefault="00617B12" w:rsidP="007A55C8">
      <w:r>
        <w:separator/>
      </w:r>
    </w:p>
  </w:endnote>
  <w:endnote w:type="continuationSeparator" w:id="0">
    <w:p w14:paraId="07FA7F4A" w14:textId="77777777" w:rsidR="00617B12" w:rsidRDefault="00617B1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C401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401A" w:rsidRDefault="00DC401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C401A" w:rsidRPr="0006028D" w:rsidRDefault="00DC401A"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C401A"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DC401A" w:rsidRDefault="00DC401A" w:rsidP="00FC4D27">
    <w:pPr>
      <w:pStyle w:val="Footer"/>
      <w:ind w:firstLine="2880"/>
      <w:jc w:val="right"/>
      <w:rPr>
        <w:rFonts w:ascii="Arial" w:hAnsi="Arial" w:cs="Arial"/>
        <w:noProof/>
      </w:rPr>
    </w:pPr>
  </w:p>
  <w:p w14:paraId="04BBDEFD" w14:textId="77777777" w:rsidR="00DC401A" w:rsidRDefault="00DC401A" w:rsidP="00FC4D27">
    <w:pPr>
      <w:pStyle w:val="Footer"/>
      <w:ind w:firstLine="2880"/>
      <w:jc w:val="right"/>
      <w:rPr>
        <w:rFonts w:ascii="Arial" w:hAnsi="Arial" w:cs="Arial"/>
        <w:noProof/>
      </w:rPr>
    </w:pPr>
  </w:p>
  <w:p w14:paraId="0AC40F32" w14:textId="77777777" w:rsidR="00DC401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5350" w14:textId="77777777" w:rsidR="00617B12" w:rsidRDefault="00617B12" w:rsidP="007A55C8">
      <w:r>
        <w:separator/>
      </w:r>
    </w:p>
  </w:footnote>
  <w:footnote w:type="continuationSeparator" w:id="0">
    <w:p w14:paraId="4729A017" w14:textId="77777777" w:rsidR="00617B12" w:rsidRDefault="00617B1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77929373" name="Picture 137792937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C401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979211512" name="Picture 979211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87E"/>
    <w:multiLevelType w:val="hybridMultilevel"/>
    <w:tmpl w:val="BF10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4707D5C"/>
    <w:multiLevelType w:val="hybridMultilevel"/>
    <w:tmpl w:val="4A46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76B7A"/>
    <w:multiLevelType w:val="hybridMultilevel"/>
    <w:tmpl w:val="C636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24BA2"/>
    <w:multiLevelType w:val="hybridMultilevel"/>
    <w:tmpl w:val="89CCE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56248"/>
    <w:multiLevelType w:val="hybridMultilevel"/>
    <w:tmpl w:val="5EE0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209205">
    <w:abstractNumId w:val="3"/>
  </w:num>
  <w:num w:numId="2" w16cid:durableId="285356970">
    <w:abstractNumId w:val="11"/>
  </w:num>
  <w:num w:numId="3" w16cid:durableId="32508832">
    <w:abstractNumId w:val="8"/>
  </w:num>
  <w:num w:numId="4" w16cid:durableId="303896369">
    <w:abstractNumId w:val="7"/>
  </w:num>
  <w:num w:numId="5" w16cid:durableId="1873885759">
    <w:abstractNumId w:val="12"/>
  </w:num>
  <w:num w:numId="6" w16cid:durableId="479425507">
    <w:abstractNumId w:val="10"/>
  </w:num>
  <w:num w:numId="7" w16cid:durableId="100951659">
    <w:abstractNumId w:val="2"/>
  </w:num>
  <w:num w:numId="8" w16cid:durableId="1161458299">
    <w:abstractNumId w:val="13"/>
  </w:num>
  <w:num w:numId="9" w16cid:durableId="1660887086">
    <w:abstractNumId w:val="6"/>
  </w:num>
  <w:num w:numId="10" w16cid:durableId="783500321">
    <w:abstractNumId w:val="1"/>
  </w:num>
  <w:num w:numId="11" w16cid:durableId="1740592878">
    <w:abstractNumId w:val="9"/>
  </w:num>
  <w:num w:numId="12" w16cid:durableId="1469083765">
    <w:abstractNumId w:val="4"/>
  </w:num>
  <w:num w:numId="13" w16cid:durableId="1735621887">
    <w:abstractNumId w:val="0"/>
  </w:num>
  <w:num w:numId="14" w16cid:durableId="1248541504">
    <w:abstractNumId w:val="5"/>
  </w:num>
  <w:num w:numId="15" w16cid:durableId="834416990">
    <w:abstractNumId w:val="14"/>
  </w:num>
  <w:num w:numId="16" w16cid:durableId="577327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023BB"/>
    <w:rsid w:val="00112331"/>
    <w:rsid w:val="00114762"/>
    <w:rsid w:val="00125ADA"/>
    <w:rsid w:val="00172A40"/>
    <w:rsid w:val="0019309F"/>
    <w:rsid w:val="001A3EA1"/>
    <w:rsid w:val="001E1A41"/>
    <w:rsid w:val="00277475"/>
    <w:rsid w:val="002B2D2A"/>
    <w:rsid w:val="002E0CD2"/>
    <w:rsid w:val="00303168"/>
    <w:rsid w:val="00333A23"/>
    <w:rsid w:val="00361C14"/>
    <w:rsid w:val="003621DC"/>
    <w:rsid w:val="003930B2"/>
    <w:rsid w:val="003E7E21"/>
    <w:rsid w:val="004000D7"/>
    <w:rsid w:val="00447A18"/>
    <w:rsid w:val="00460CB3"/>
    <w:rsid w:val="004619FB"/>
    <w:rsid w:val="0046450A"/>
    <w:rsid w:val="00483323"/>
    <w:rsid w:val="004A4044"/>
    <w:rsid w:val="004D7CA2"/>
    <w:rsid w:val="004E77EF"/>
    <w:rsid w:val="005021D7"/>
    <w:rsid w:val="00504E43"/>
    <w:rsid w:val="00536392"/>
    <w:rsid w:val="00546469"/>
    <w:rsid w:val="005538F8"/>
    <w:rsid w:val="00584DE3"/>
    <w:rsid w:val="00586503"/>
    <w:rsid w:val="005A55A0"/>
    <w:rsid w:val="005C6495"/>
    <w:rsid w:val="005E0DBE"/>
    <w:rsid w:val="005E7A01"/>
    <w:rsid w:val="005F646D"/>
    <w:rsid w:val="00607DED"/>
    <w:rsid w:val="00613B5E"/>
    <w:rsid w:val="00617B12"/>
    <w:rsid w:val="006212E6"/>
    <w:rsid w:val="00625D49"/>
    <w:rsid w:val="00630669"/>
    <w:rsid w:val="0065462D"/>
    <w:rsid w:val="00675FDF"/>
    <w:rsid w:val="006B51E3"/>
    <w:rsid w:val="006C11BB"/>
    <w:rsid w:val="006C3EC9"/>
    <w:rsid w:val="007004F3"/>
    <w:rsid w:val="00725B7B"/>
    <w:rsid w:val="00736470"/>
    <w:rsid w:val="00743EFE"/>
    <w:rsid w:val="00744451"/>
    <w:rsid w:val="007561DC"/>
    <w:rsid w:val="007573B9"/>
    <w:rsid w:val="00760609"/>
    <w:rsid w:val="007802D3"/>
    <w:rsid w:val="007908F4"/>
    <w:rsid w:val="007A55C8"/>
    <w:rsid w:val="007A5ECF"/>
    <w:rsid w:val="008113A7"/>
    <w:rsid w:val="00817372"/>
    <w:rsid w:val="008338B3"/>
    <w:rsid w:val="008361E2"/>
    <w:rsid w:val="00863690"/>
    <w:rsid w:val="008778C9"/>
    <w:rsid w:val="008802E7"/>
    <w:rsid w:val="00882210"/>
    <w:rsid w:val="008B6A5D"/>
    <w:rsid w:val="008C0294"/>
    <w:rsid w:val="008C335F"/>
    <w:rsid w:val="008D59C2"/>
    <w:rsid w:val="009045D6"/>
    <w:rsid w:val="00914FCC"/>
    <w:rsid w:val="00916F1F"/>
    <w:rsid w:val="00925E8C"/>
    <w:rsid w:val="00980C0A"/>
    <w:rsid w:val="0099016C"/>
    <w:rsid w:val="009A7FD0"/>
    <w:rsid w:val="009D43F7"/>
    <w:rsid w:val="009E3B80"/>
    <w:rsid w:val="00A30690"/>
    <w:rsid w:val="00A405EF"/>
    <w:rsid w:val="00A46D7E"/>
    <w:rsid w:val="00A50C5D"/>
    <w:rsid w:val="00A54FAE"/>
    <w:rsid w:val="00A827C9"/>
    <w:rsid w:val="00A9293D"/>
    <w:rsid w:val="00AD3168"/>
    <w:rsid w:val="00AD47F9"/>
    <w:rsid w:val="00B041C8"/>
    <w:rsid w:val="00B0457A"/>
    <w:rsid w:val="00B26C50"/>
    <w:rsid w:val="00B402F1"/>
    <w:rsid w:val="00B50963"/>
    <w:rsid w:val="00BA02B1"/>
    <w:rsid w:val="00BA65A0"/>
    <w:rsid w:val="00BE3A8A"/>
    <w:rsid w:val="00C22EE6"/>
    <w:rsid w:val="00C444B4"/>
    <w:rsid w:val="00C57F20"/>
    <w:rsid w:val="00C7665B"/>
    <w:rsid w:val="00C8403B"/>
    <w:rsid w:val="00CA1CE8"/>
    <w:rsid w:val="00CA2BAB"/>
    <w:rsid w:val="00CB40BC"/>
    <w:rsid w:val="00CB71DC"/>
    <w:rsid w:val="00CD514F"/>
    <w:rsid w:val="00CE57FD"/>
    <w:rsid w:val="00D00434"/>
    <w:rsid w:val="00D20953"/>
    <w:rsid w:val="00D2760D"/>
    <w:rsid w:val="00D757B0"/>
    <w:rsid w:val="00D93D43"/>
    <w:rsid w:val="00D94E77"/>
    <w:rsid w:val="00DA7303"/>
    <w:rsid w:val="00DB2194"/>
    <w:rsid w:val="00DC401A"/>
    <w:rsid w:val="00DC5BBE"/>
    <w:rsid w:val="00DD3ED0"/>
    <w:rsid w:val="00DF3CC6"/>
    <w:rsid w:val="00E34F5F"/>
    <w:rsid w:val="00E602BD"/>
    <w:rsid w:val="00E709E9"/>
    <w:rsid w:val="00E86136"/>
    <w:rsid w:val="00E96438"/>
    <w:rsid w:val="00EA6D19"/>
    <w:rsid w:val="00EB3DAE"/>
    <w:rsid w:val="00EB6F28"/>
    <w:rsid w:val="00EE76E6"/>
    <w:rsid w:val="00EF66B3"/>
    <w:rsid w:val="00EF6D56"/>
    <w:rsid w:val="00F01386"/>
    <w:rsid w:val="00F22BA3"/>
    <w:rsid w:val="00F25B75"/>
    <w:rsid w:val="00F30D79"/>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3025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4526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Knowles, Charlotte - Oxfordshire County Council</cp:lastModifiedBy>
  <cp:revision>3</cp:revision>
  <cp:lastPrinted>2025-02-11T09:30:00Z</cp:lastPrinted>
  <dcterms:created xsi:type="dcterms:W3CDTF">2025-08-22T12:58:00Z</dcterms:created>
  <dcterms:modified xsi:type="dcterms:W3CDTF">2025-08-22T13:55:00Z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